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sha1v1"/>
        <w:numPr/>
        <w:pBdr/>
        <w:outlineLvl w:val="9"/>
        <w:rPr>
          <w:rFonts w:hint="eastAsia"/>
          <w:lang/>
        </w:rPr>
      </w:pPr>
      <w:bookmarkStart w:id="1" w:name="_Toc8opazc"/>
      <w:r>
        <w:rPr>
          <w:rFonts w:hint="eastAsia"/>
          <w:lang/>
        </w:rPr>
        <w:t>AIC 简易使用手册</w:t>
      </w:r>
      <w:bookmarkEnd w:id="1"/>
    </w:p>
    <w:p>
      <w:pPr>
        <w:pStyle w:val="000001"/>
        <w:pBdr/>
        <w:ind/>
        <w:rPr>
          <w:lang/>
        </w:rPr>
      </w:pPr>
    </w:p>
    <w:p>
      <w:pPr>
        <w:pStyle w:val="l52x0d"/>
        <w:tabs>
          <w:tab w:val="right" w:leader="dot" w:pos="8312"/>
        </w:tabs>
        <w:rPr/>
      </w:pPr>
      <w:r>
        <w:rPr/>
        <w:fldChar w:fldCharType="begin"/>
      </w:r>
      <w:r>
        <w:rPr/>
        <w:instrText>TOC \u \o "1-3" \z \h \tdkey fmy3zr</w:instrText>
      </w:r>
      <w:r>
        <w:rPr/>
        <w:fldChar w:fldCharType="separate"/>
      </w:r>
      <w:r>
        <w:rPr/>
        <w:fldChar w:fldCharType="begin"/>
      </w:r>
      <w:r>
        <w:rPr/>
        <w:instrText>HYPERLINK \l "_Toc8opazc"</w:instrText>
      </w:r>
      <w:r>
        <w:rPr/>
        <w:fldChar w:fldCharType="separate"/>
      </w:r>
      <w:r>
        <w:rPr>
          <w:rFonts w:hint="eastAsia"/>
          <w:shd/>
        </w:rPr>
        <w:t>AIC 简易使用手册</w:t>
      </w:r>
      <w:r>
        <w:rPr/>
        <w:tab/>
      </w:r>
      <w:r>
        <w:rPr/>
        <w:fldChar w:fldCharType="begin"/>
      </w:r>
      <w:r>
        <w:rPr/>
        <w:instrText>PAGEREF _Toc8opazc \h \tdkey a1slv2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fldChar w:fldCharType="end"/>
      </w:r>
    </w:p>
    <w:p>
      <w:pPr>
        <w:pStyle w:val="l52x0d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"_Tocwt4awc"</w:instrText>
      </w:r>
      <w:r>
        <w:rPr/>
        <w:fldChar w:fldCharType="separate"/>
      </w:r>
      <w:r>
        <w:rPr>
          <w:rFonts w:hint="eastAsia"/>
          <w:shd/>
        </w:rPr>
        <w:t>0. 术语约定</w:t>
      </w:r>
      <w:r>
        <w:rPr/>
        <w:tab/>
      </w:r>
      <w:r>
        <w:rPr/>
        <w:fldChar w:fldCharType="begin"/>
      </w:r>
      <w:r>
        <w:rPr/>
        <w:instrText>PAGEREF _Tocwt4awc \h \tdkey 1vffb0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>
      <w:pPr>
        <w:pStyle w:val="l52x0d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"_Toc2xbahn"</w:instrText>
      </w:r>
      <w:r>
        <w:rPr/>
        <w:fldChar w:fldCharType="separate"/>
      </w:r>
      <w:r>
        <w:rPr>
          <w:rFonts w:hint="eastAsia"/>
          <w:shd/>
        </w:rPr>
        <w:t>1. 登入 AIC 后台</w:t>
      </w:r>
      <w:r>
        <w:rPr/>
        <w:tab/>
      </w:r>
      <w:r>
        <w:rPr/>
        <w:fldChar w:fldCharType="begin"/>
      </w:r>
      <w:r>
        <w:rPr/>
        <w:instrText>PAGEREF _Toc2xbahn \h \tdkey 7pdzo9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>
      <w:pPr>
        <w:pStyle w:val="l52x0d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"_Toc7efpex"</w:instrText>
      </w:r>
      <w:r>
        <w:rPr/>
        <w:fldChar w:fldCharType="separate"/>
      </w:r>
      <w:r>
        <w:rPr>
          <w:rFonts w:hint="eastAsia"/>
          <w:shd/>
        </w:rPr>
        <w:t>2. 基本使用</w:t>
      </w:r>
      <w:r>
        <w:rPr/>
        <w:tab/>
      </w:r>
      <w:r>
        <w:rPr/>
        <w:fldChar w:fldCharType="begin"/>
      </w:r>
      <w:r>
        <w:rPr/>
        <w:instrText>PAGEREF _Toc7efpex \h \tdkey weatwm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>
      <w:pPr>
        <w:pStyle w:val="rxna8i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"_Toc3xaqsb"</w:instrText>
      </w:r>
      <w:r>
        <w:rPr/>
        <w:fldChar w:fldCharType="separate"/>
      </w:r>
      <w:r>
        <w:rPr>
          <w:rFonts w:hint="eastAsia"/>
          <w:shd/>
        </w:rPr>
        <w:t>2.1 文件管理</w:t>
      </w:r>
      <w:r>
        <w:rPr/>
        <w:tab/>
      </w:r>
      <w:r>
        <w:rPr/>
        <w:fldChar w:fldCharType="begin"/>
      </w:r>
      <w:r>
        <w:rPr/>
        <w:instrText>PAGEREF _Toc3xaqsb \h \tdkey krp8rf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>
      <w:pPr>
        <w:pStyle w:val="rxna8i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"_Toc0w2obd"</w:instrText>
      </w:r>
      <w:r>
        <w:rPr/>
        <w:fldChar w:fldCharType="separate"/>
      </w:r>
      <w:r>
        <w:rPr>
          <w:rFonts w:hint="eastAsia"/>
          <w:shd/>
        </w:rPr>
        <w:t>2.2 HPC 服务</w:t>
      </w:r>
      <w:r>
        <w:rPr/>
        <w:tab/>
      </w:r>
      <w:r>
        <w:rPr/>
        <w:fldChar w:fldCharType="begin"/>
      </w:r>
      <w:r>
        <w:rPr/>
        <w:instrText>PAGEREF _Toc0w2obd \h \tdkey btwdb4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>
      <w:pPr>
        <w:pStyle w:val="rxna8i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"_Tocyxzltf"</w:instrText>
      </w:r>
      <w:r>
        <w:rPr/>
        <w:fldChar w:fldCharType="separate"/>
      </w:r>
      <w:r>
        <w:rPr>
          <w:rFonts/>
          <w:shd/>
        </w:rPr>
        <w:t>2.3 共享中心</w:t>
      </w:r>
      <w:r>
        <w:rPr/>
        <w:tab/>
      </w:r>
      <w:r>
        <w:rPr/>
        <w:fldChar w:fldCharType="begin"/>
      </w:r>
      <w:r>
        <w:rPr/>
        <w:instrText>PAGEREF _Tocyxzltf \h \tdkey hoez7x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>
      <w:pPr>
        <w:pStyle w:val="l52x0d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"_Tocljgadq"</w:instrText>
      </w:r>
      <w:r>
        <w:rPr/>
        <w:fldChar w:fldCharType="separate"/>
      </w:r>
      <w:r>
        <w:rPr>
          <w:rFonts w:hint="eastAsia"/>
          <w:shd/>
        </w:rPr>
        <w:t>3. 容器服务</w:t>
      </w:r>
      <w:r>
        <w:rPr/>
        <w:tab/>
      </w:r>
      <w:r>
        <w:rPr/>
        <w:fldChar w:fldCharType="begin"/>
      </w:r>
      <w:r>
        <w:rPr/>
        <w:instrText>PAGEREF _Tocljgadq \h \tdkey 4wgac5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rxna8i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"_Tocgytqvr"</w:instrText>
      </w:r>
      <w:r>
        <w:rPr/>
        <w:fldChar w:fldCharType="separate"/>
      </w:r>
      <w:r>
        <w:rPr>
          <w:rFonts w:hint="eastAsia"/>
          <w:shd/>
        </w:rPr>
        <w:t>3.1 容器实例</w:t>
      </w:r>
      <w:r>
        <w:rPr/>
        <w:tab/>
      </w:r>
      <w:r>
        <w:rPr/>
        <w:fldChar w:fldCharType="begin"/>
      </w:r>
      <w:r>
        <w:rPr/>
        <w:instrText>PAGEREF _Tocgytqvr \h \tdkey j2pwk3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5fzfn4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"_Tochsgbaj"</w:instrText>
      </w:r>
      <w:r>
        <w:rPr/>
        <w:fldChar w:fldCharType="separate"/>
      </w:r>
      <w:r>
        <w:rPr>
          <w:rFonts w:hint="eastAsia"/>
          <w:shd/>
        </w:rPr>
        <w:t>3.1.1 创建容器</w:t>
      </w:r>
      <w:r>
        <w:rPr/>
        <w:tab/>
      </w:r>
      <w:r>
        <w:rPr/>
        <w:fldChar w:fldCharType="begin"/>
      </w:r>
      <w:r>
        <w:rPr/>
        <w:instrText>PAGEREF _Tochsgbaj \h \tdkey 0lfc84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5fzfn4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"_Toca72gm5"</w:instrText>
      </w:r>
      <w:r>
        <w:rPr/>
        <w:fldChar w:fldCharType="separate"/>
      </w:r>
      <w:r>
        <w:rPr>
          <w:rFonts/>
          <w:shd/>
        </w:rPr>
        <w:t>3.1.2 容器操作</w:t>
      </w:r>
      <w:r>
        <w:rPr/>
        <w:tab/>
      </w:r>
      <w:r>
        <w:rPr/>
        <w:fldChar w:fldCharType="begin"/>
      </w:r>
      <w:r>
        <w:rPr/>
        <w:instrText>PAGEREF _Toca72gm5 \h \tdkey q44my7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rxna8i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"_Tocosbt1n"</w:instrText>
      </w:r>
      <w:r>
        <w:rPr/>
        <w:fldChar w:fldCharType="separate"/>
      </w:r>
      <w:r>
        <w:rPr>
          <w:rFonts w:hint="eastAsia"/>
          <w:shd/>
        </w:rPr>
        <w:t>3.2 镜像管理</w:t>
      </w:r>
      <w:r>
        <w:rPr/>
        <w:tab/>
      </w:r>
      <w:r>
        <w:rPr/>
        <w:fldChar w:fldCharType="begin"/>
      </w:r>
      <w:r>
        <w:rPr/>
        <w:instrText>PAGEREF _Tocosbt1n \h \tdkey 7swyrc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l52x0d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"_Toced7hxx"</w:instrText>
      </w:r>
      <w:r>
        <w:rPr/>
        <w:fldChar w:fldCharType="separate"/>
      </w:r>
      <w:r>
        <w:rPr>
          <w:rFonts w:hint="eastAsia"/>
          <w:shd/>
        </w:rPr>
        <w:t>4. 使用建议</w:t>
      </w:r>
      <w:r>
        <w:rPr/>
        <w:tab/>
      </w:r>
      <w:r>
        <w:rPr/>
        <w:fldChar w:fldCharType="begin"/>
      </w:r>
      <w:r>
        <w:rPr/>
        <w:instrText>PAGEREF _Toced7hxx \h \tdkey jikqof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l52x0d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"_Toca7g1tw"</w:instrText>
      </w:r>
      <w:r>
        <w:rPr/>
        <w:fldChar w:fldCharType="separate"/>
      </w:r>
      <w:r>
        <w:rPr>
          <w:rFonts w:hint="eastAsia"/>
          <w:shd/>
        </w:rPr>
        <w:t>5. FAQs</w:t>
      </w:r>
      <w:r>
        <w:rPr/>
        <w:tab/>
      </w:r>
      <w:r>
        <w:rPr/>
        <w:fldChar w:fldCharType="begin"/>
      </w:r>
      <w:r>
        <w:rPr/>
        <w:instrText>PAGEREF _Toca7g1tw \h \tdkey 8jowki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fldChar w:fldCharType="end"/>
      </w:r>
    </w:p>
    <w:p>
      <w:pPr>
        <w:pStyle w:val="rxna8i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"_Toc7nhw4d"</w:instrText>
      </w:r>
      <w:r>
        <w:rPr/>
        <w:fldChar w:fldCharType="separate"/>
      </w:r>
      <w:r>
        <w:rPr>
          <w:rFonts/>
          <w:shd/>
        </w:rPr>
        <w:t>5.1 本地终端登陆容器</w:t>
      </w:r>
      <w:r>
        <w:rPr/>
        <w:tab/>
      </w:r>
      <w:r>
        <w:rPr/>
        <w:fldChar w:fldCharType="begin"/>
      </w:r>
      <w:r>
        <w:rPr/>
        <w:instrText>PAGEREF _Toc7nhw4d \h \tdkey d4d6si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fldChar w:fldCharType="end"/>
      </w:r>
    </w:p>
    <w:p>
      <w:pPr>
        <w:pStyle w:val="5fzfn4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"_Tocsw1mej"</w:instrText>
      </w:r>
      <w:r>
        <w:rPr/>
        <w:fldChar w:fldCharType="separate"/>
      </w:r>
      <w:r>
        <w:rPr>
          <w:rFonts/>
          <w:shd/>
        </w:rPr>
        <w:t>5.1.1 分步登陆</w:t>
      </w:r>
      <w:r>
        <w:rPr/>
        <w:tab/>
      </w:r>
      <w:r>
        <w:rPr/>
        <w:fldChar w:fldCharType="begin"/>
      </w:r>
      <w:r>
        <w:rPr/>
        <w:instrText>PAGEREF _Tocsw1mej \h \tdkey mqqg3f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fldChar w:fldCharType="end"/>
      </w:r>
    </w:p>
    <w:p>
      <w:pPr>
        <w:pStyle w:val="5fzfn4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"_Tocx5swtu"</w:instrText>
      </w:r>
      <w:r>
        <w:rPr/>
        <w:fldChar w:fldCharType="separate"/>
      </w:r>
      <w:r>
        <w:rPr>
          <w:rFonts/>
          <w:shd/>
        </w:rPr>
        <w:t>5.1.2 直连容器</w:t>
      </w:r>
      <w:r>
        <w:rPr/>
        <w:tab/>
      </w:r>
      <w:r>
        <w:rPr/>
        <w:fldChar w:fldCharType="begin"/>
      </w:r>
      <w:r>
        <w:rPr/>
        <w:instrText>PAGEREF _Tocx5swtu \h \tdkey azoq95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fldChar w:fldCharType="end"/>
      </w:r>
    </w:p>
    <w:p>
      <w:pPr>
        <w:pStyle w:val="rxna8i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"_Tocqew8o9"</w:instrText>
      </w:r>
      <w:r>
        <w:rPr/>
        <w:fldChar w:fldCharType="separate"/>
      </w:r>
      <w:r>
        <w:rPr>
          <w:rFonts/>
          <w:shd/>
        </w:rPr>
        <w:t>5.2 访问容器内服务</w:t>
      </w:r>
      <w:r>
        <w:rPr/>
        <w:tab/>
      </w:r>
      <w:r>
        <w:rPr/>
        <w:fldChar w:fldCharType="begin"/>
      </w:r>
      <w:r>
        <w:rPr/>
        <w:instrText>PAGEREF _Tocqew8o9 \h \tdkey ippufq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fldChar w:fldCharType="end"/>
      </w:r>
    </w:p>
    <w:p>
      <w:pPr>
        <w:pStyle w:val="5fzfn4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"_Tocetkiku"</w:instrText>
      </w:r>
      <w:r>
        <w:rPr/>
        <w:fldChar w:fldCharType="separate"/>
      </w:r>
      <w:r>
        <w:rPr>
          <w:rFonts/>
          <w:shd/>
        </w:rPr>
        <w:t>5.2.1 依托平台高级配置 (服务端口)</w:t>
      </w:r>
      <w:r>
        <w:rPr/>
        <w:tab/>
      </w:r>
      <w:r>
        <w:rPr/>
        <w:fldChar w:fldCharType="begin"/>
      </w:r>
      <w:r>
        <w:rPr/>
        <w:instrText>PAGEREF _Tocetkiku \h \tdkey ioe5sr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fldChar w:fldCharType="end"/>
      </w:r>
    </w:p>
    <w:p>
      <w:pPr>
        <w:pStyle w:val="5fzfn4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"_Tocirrx9o"</w:instrText>
      </w:r>
      <w:r>
        <w:rPr/>
        <w:fldChar w:fldCharType="separate"/>
      </w:r>
      <w:r>
        <w:rPr>
          <w:rFonts/>
          <w:shd/>
        </w:rPr>
        <w:t>5.2.2 依托 SSH 端口转发功能</w:t>
      </w:r>
      <w:r>
        <w:rPr/>
        <w:tab/>
      </w:r>
      <w:r>
        <w:rPr/>
        <w:fldChar w:fldCharType="begin"/>
      </w:r>
      <w:r>
        <w:rPr/>
        <w:instrText>PAGEREF _Tocirrx9o \h \tdkey 7w9tki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fldChar w:fldCharType="end"/>
      </w:r>
    </w:p>
    <w:p>
      <w:pPr>
        <w:pStyle w:val="rxna8i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"_Tocln3apn"</w:instrText>
      </w:r>
      <w:r>
        <w:rPr/>
        <w:fldChar w:fldCharType="separate"/>
      </w:r>
      <w:r>
        <w:rPr>
          <w:rFonts/>
          <w:shd/>
        </w:rPr>
        <w:t>5.3 网页端使用</w:t>
      </w:r>
      <w:r>
        <w:rPr/>
        <w:tab/>
      </w:r>
      <w:r>
        <w:rPr/>
        <w:fldChar w:fldCharType="begin"/>
      </w:r>
      <w:r>
        <w:rPr/>
        <w:instrText>PAGEREF _Tocln3apn \h \tdkey wmxcqv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fldChar w:fldCharType="end"/>
      </w:r>
    </w:p>
    <w:p>
      <w:pPr>
        <w:pStyle w:val="rxna8i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"_Tocvp5cuj"</w:instrText>
      </w:r>
      <w:r>
        <w:rPr/>
        <w:fldChar w:fldCharType="separate"/>
      </w:r>
      <w:r>
        <w:rPr>
          <w:rFonts/>
          <w:shd/>
        </w:rPr>
        <w:t>5.4 容器使用</w:t>
      </w:r>
      <w:r>
        <w:rPr/>
        <w:tab/>
      </w:r>
      <w:r>
        <w:rPr/>
        <w:fldChar w:fldCharType="begin"/>
      </w:r>
      <w:r>
        <w:rPr/>
        <w:instrText>PAGEREF _Tocvp5cuj \h \tdkey gz8b0m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fldChar w:fldCharType="end"/>
      </w:r>
    </w:p>
    <w:p>
      <w:pPr>
        <w:pStyle w:val="rxna8i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"_Toc3sr7ks"</w:instrText>
      </w:r>
      <w:r>
        <w:rPr/>
        <w:fldChar w:fldCharType="separate"/>
      </w:r>
      <w:r>
        <w:rPr>
          <w:rFonts/>
          <w:shd/>
        </w:rPr>
        <w:t>5.5 容器&amp;镜像创建</w:t>
      </w:r>
      <w:r>
        <w:rPr/>
        <w:tab/>
      </w:r>
      <w:r>
        <w:rPr/>
        <w:fldChar w:fldCharType="begin"/>
      </w:r>
      <w:r>
        <w:rPr/>
        <w:instrText>PAGEREF _Toc3sr7ks \h \tdkey 23xo6k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fldChar w:fldCharType="end"/>
      </w:r>
    </w:p>
    <w:p>
      <w:pPr>
        <w:rPr/>
      </w:pPr>
      <w:r>
        <w:rPr/>
        <w:fldChar w:fldCharType="end"/>
      </w:r>
    </w:p>
    <w:p>
      <w:pPr>
        <w:pStyle w:val="000002"/>
        <w:numPr/>
        <w:ind/>
        <w:rPr/>
        <w:sectPr w:rsidR="009E7FC9">
          <w:headerReference r:id="rId5" w:type="first"/>
          <w:headerReference r:id="rId7" w:type="even"/>
          <w:headerReference r:id="rId6" w:type="default"/>
          <w:footerReference r:id="rId10" w:type="default"/>
          <w:footerReference r:id="rId8" w:type="even"/>
          <w:footerReference r:id="rId9" w:type="first"/>
          <w:pgSz w:w="11906" w:h="16838"/>
          <w:pgMar w:top="1440" w:right="1797" w:bottom="1440" w:left="1797" w:header="851" w:footer="992" w:gutter="0"/>
          <w:pgNumType w:fmt="decimal" w:chapStyle="1" w:chapSep="hyphen"/>
          <w:cols w:space="0"/>
          <w:titlePg w:val="false"/>
          <w:docGrid w:type="lines" w:linePitch="387"/>
        </w:sectPr>
      </w:pPr>
    </w:p>
    <w:p>
      <w:pPr>
        <w:pStyle w:val="000002"/>
        <w:numPr/>
        <w:ind/>
        <w:rPr/>
      </w:pPr>
      <w:bookmarkStart w:id="2" w:name="_Tocwt4awc"/>
      <w:r>
        <w:rPr>
          <w:rFonts w:hint="eastAsia"/>
          <w:lang/>
        </w:rPr>
        <w:t>0. 术语约定</w:t>
      </w:r>
      <w:bookmarkEnd w:id="2"/>
    </w:p>
    <w:p>
      <w:pPr>
        <w:pStyle w:val="vs4ui2"/>
        <w:numPr>
          <w:ilvl w:val="0"/>
          <w:numId w:val="1"/>
        </w:numPr>
        <w:pBdr/>
        <w:ind/>
        <w:rPr/>
      </w:pPr>
      <w:r>
        <w:rPr>
          <w:rFonts w:hint="eastAsia"/>
        </w:rPr>
        <w:t xml:space="preserve">高效的交流方式: </w:t>
      </w:r>
    </w:p>
    <w:p>
      <w:pPr>
        <w:pStyle w:val="vs4ui2"/>
        <w:numPr>
          <w:ilvl w:val="1"/>
          <w:numId w:val="1"/>
        </w:numPr>
        <w:pBdr/>
        <w:ind/>
        <w:rPr>
          <w:rFonts w:hint="eastAsia"/>
        </w:rPr>
      </w:pPr>
      <w:r>
        <w:rPr>
          <w:rFonts w:hint="eastAsia"/>
        </w:rPr>
        <w:t>想实现什么目的/需求</w:t>
      </w:r>
    </w:p>
    <w:p>
      <w:pPr>
        <w:pStyle w:val="vs4ui2"/>
        <w:numPr>
          <w:ilvl w:val="1"/>
          <w:numId w:val="1"/>
        </w:numPr>
        <w:pBdr/>
        <w:ind/>
        <w:rPr>
          <w:rFonts w:hint="eastAsia"/>
          <w:b/>
        </w:rPr>
      </w:pPr>
      <w:r>
        <w:rPr>
          <w:rFonts w:hint="eastAsia"/>
          <w:b/>
        </w:rPr>
        <w:t>做了什么操作/命令 (截图)</w:t>
      </w:r>
    </w:p>
    <w:p>
      <w:pPr>
        <w:pStyle w:val="vs4ui2"/>
        <w:numPr>
          <w:ilvl w:val="1"/>
          <w:numId w:val="1"/>
        </w:numPr>
        <w:pBdr/>
        <w:ind/>
        <w:rPr>
          <w:rFonts w:hint="eastAsia"/>
          <w:b/>
        </w:rPr>
      </w:pPr>
      <w:r>
        <w:rPr>
          <w:rFonts w:hint="eastAsia"/>
          <w:b/>
        </w:rPr>
        <w:t>结果如何/错误日志 (截图)</w:t>
      </w:r>
    </w:p>
    <w:p>
      <w:pPr>
        <w:pStyle w:val="vs4ui2"/>
        <w:numPr>
          <w:ilvl w:val="0"/>
          <w:numId w:val="1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 xml:space="preserve">问题排查三步走: </w:t>
      </w:r>
    </w:p>
    <w:p>
      <w:pPr>
        <w:pStyle w:val="vs4ui2"/>
        <w:numPr>
          <w:ilvl w:val="1"/>
          <w:numId w:val="1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个人帐户/平台问题: 其他同学同样的操作是否有问题</w:t>
      </w:r>
    </w:p>
    <w:p>
      <w:pPr>
        <w:pStyle w:val="vs4ui2"/>
        <w:numPr>
          <w:ilvl w:val="1"/>
          <w:numId w:val="1"/>
        </w:numPr>
        <w:pBdr/>
        <w:ind/>
        <w:rPr>
          <w:rFonts w:hint="eastAsia"/>
          <w:b/>
        </w:rPr>
      </w:pPr>
      <w:r>
        <w:rPr>
          <w:rFonts w:hint="eastAsia"/>
          <w:b/>
        </w:rPr>
        <w:t>容器问题: 根据当前镜像新建一个容器是否有问题</w:t>
      </w:r>
    </w:p>
    <w:p>
      <w:pPr>
        <w:pStyle w:val="vs4ui2"/>
        <w:numPr>
          <w:ilvl w:val="1"/>
          <w:numId w:val="1"/>
        </w:numPr>
        <w:pBdr>
          <w:bottom/>
        </w:pBdr>
        <w:ind/>
        <w:rPr>
          <w:rFonts w:hint="eastAsia"/>
          <w:b w:val="false"/>
        </w:rPr>
      </w:pPr>
      <w:r>
        <w:rPr>
          <w:rFonts w:hint="eastAsia"/>
          <w:b w:val="false"/>
        </w:rPr>
        <w:t>镜像问题: 使用平台</w:t>
      </w:r>
      <w:r>
        <w:rPr>
          <w:rFonts w:hint="eastAsia"/>
          <w:b/>
        </w:rPr>
        <w:t>默认的镜像</w:t>
      </w:r>
      <w:r>
        <w:rPr>
          <w:rFonts w:hint="eastAsia"/>
          <w:b w:val="false"/>
        </w:rPr>
        <w:t>新建一个容器是否有问题</w:t>
      </w:r>
    </w:p>
    <w:p>
      <w:pPr>
        <w:pStyle w:val="vs4ui2"/>
        <w:numPr>
          <w:ilvl w:val="0"/>
          <w:numId w:val="1"/>
        </w:numPr>
        <w:pBdr>
          <w:bottom/>
        </w:pBdr>
        <w:ind/>
        <w:rPr/>
      </w:pPr>
      <w:r>
        <w:rPr>
          <w:rFonts w:hint="eastAsia"/>
        </w:rPr>
        <w:t>宿主机/</w:t>
      </w:r>
      <w:r>
        <w:rPr>
          <w:rFonts w:hint="eastAsia"/>
          <w:b/>
        </w:rPr>
        <w:t>admin</w:t>
      </w:r>
      <w:r>
        <w:rPr>
          <w:rFonts w:hint="eastAsia"/>
        </w:rPr>
        <w:t xml:space="preserve"> 容器/管理节点: 通过 ssh user@aic.bnu.edu.cn 连接的容器, 始终可登陆, </w:t>
      </w:r>
      <w:r>
        <w:rPr>
          <w:rFonts w:hint="eastAsia"/>
          <w:b/>
        </w:rPr>
        <w:t>无法使用 sudo</w:t>
      </w:r>
      <w:r>
        <w:rPr>
          <w:rFonts w:hint="eastAsia"/>
        </w:rPr>
        <w:t>, 无 GPU</w:t>
      </w:r>
    </w:p>
    <w:p>
      <w:pPr>
        <w:pStyle w:val="vs4ui2"/>
        <w:numPr>
          <w:ilvl w:val="0"/>
          <w:numId w:val="1"/>
        </w:numPr>
        <w:rPr/>
      </w:pPr>
      <w:r>
        <w:rPr>
          <w:rFonts w:hint="eastAsia"/>
          <w:b/>
          <w:color w:val="FF0000"/>
        </w:rPr>
        <w:t>GPU 容器</w:t>
      </w:r>
      <w:r>
        <w:rPr>
          <w:rFonts w:hint="eastAsia"/>
        </w:rPr>
        <w:t xml:space="preserve">: 在网页端根据镜像创建的容器, </w:t>
      </w:r>
      <w:r>
        <w:rPr>
          <w:rFonts w:hint="eastAsia"/>
          <w:b/>
          <w:color w:val="FF0000"/>
        </w:rPr>
        <w:t>可使用 sudo</w:t>
      </w:r>
      <w:r>
        <w:rPr>
          <w:rFonts w:hint="eastAsia"/>
        </w:rPr>
        <w:t>, 类似个人的一台服务器</w:t>
      </w:r>
    </w:p>
    <w:p>
      <w:pPr>
        <w:pStyle w:val="vs4ui2"/>
        <w:numPr>
          <w:ilvl w:val="0"/>
          <w:numId w:val="1"/>
        </w:numPr>
        <w:pBdr/>
        <w:ind/>
        <w:rPr/>
      </w:pPr>
      <w:r>
        <w:rPr>
          <w:rFonts w:hint="eastAsia"/>
        </w:rPr>
        <w:t>终端工具: cmd, PowerShell, MobaXterm, VS Code/Pycharm 终端等 SSH 连接工具统称</w:t>
      </w:r>
    </w:p>
    <w:p>
      <w:pPr>
        <w:pStyle w:val="vs4ui2"/>
        <w:numPr>
          <w:ilvl w:val="0"/>
          <w:numId w:val="1"/>
        </w:numPr>
        <w:pBdr/>
        <w:ind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一图顶万言:</w:t>
      </w:r>
    </w:p>
    <w:p>
      <w:pPr>
        <w:pStyle w:val="vs4ui2"/>
        <w:pBdr>
          <w:bottom/>
        </w:pBdr>
        <w:ind w:left="0"/>
        <w:jc w:val="center"/>
        <w:rPr>
          <w:rFonts w:hint="eastAsia"/>
        </w:rPr>
      </w:pPr>
      <w:r>
        <w:rPr/>
        <w:drawing>
          <wp:inline distT="0" distB="0" distL="0" distR="0">
            <wp:extent cx="5278120" cy="113651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11"/>
                    <a:srcRect/>
                    <a:stretch/>
                  </pic:blipFill>
                  <pic:spPr>
                    <a:xfrm>
                      <a:off x="0" y="0"/>
                      <a:ext cx="5278120" cy="11365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2"/>
        <w:numPr/>
        <w:ind/>
        <w:rPr/>
      </w:pPr>
      <w:bookmarkStart w:id="3" w:name="_Toc2xbahn"/>
      <w:r>
        <w:rPr>
          <w:rFonts w:hint="eastAsia"/>
          <w:lang/>
        </w:rPr>
        <w:t>1. 登入 AIC 后台</w:t>
      </w:r>
      <w:bookmarkEnd w:id="3"/>
    </w:p>
    <w:p>
      <w:pPr>
        <w:pStyle w:val="vs4ui2"/>
        <w:numPr>
          <w:ilvl w:val="0"/>
          <w:numId w:val="2"/>
        </w:numPr>
        <w:pBdr>
          <w:bottom/>
        </w:pBdr>
        <w:rPr/>
      </w:pPr>
      <w:r>
        <w:rPr>
          <w:rFonts w:hint="eastAsia"/>
          <w:lang/>
        </w:rPr>
        <w:t xml:space="preserve">浏览器地址栏输入 (域名): </w:t>
      </w:r>
      <w:r>
        <w:rPr>
          <w:rStyle w:val="000016"/>
          <w:rFonts w:hint="eastAsia"/>
          <w:lang/>
        </w:rPr>
        <w:fldChar w:fldCharType="begin"/>
      </w:r>
      <w:r>
        <w:rPr>
          <w:rStyle w:val="000016"/>
          <w:rFonts w:hint="eastAsia"/>
          <w:lang/>
        </w:rPr>
        <w:instrText>HYPERLINK https://aic.bnu.edu.cn normalLink \tdfe -10 \tdlt text \tdlf FromInput \tdtf 1 \tdsub normalLink \tdkey ia8efd</w:instrText>
      </w:r>
      <w:r>
        <w:rPr>
          <w:rStyle w:val="000016"/>
          <w:rFonts w:hint="eastAsia"/>
          <w:lang/>
        </w:rPr>
        <w:fldChar w:fldCharType="separate"/>
      </w:r>
      <w:r>
        <w:rPr>
          <w:rStyle w:val="000016"/>
          <w:rFonts w:hint="eastAsia"/>
          <w:b/>
          <w:bCs/>
          <w:lang/>
        </w:rPr>
        <w:t>aic</w:t>
      </w:r>
      <w:r>
        <w:rPr>
          <w:rStyle w:val="000016"/>
          <w:rFonts w:hint="eastAsia"/>
          <w:lang/>
        </w:rPr>
        <w:t>.bnu.edu.cn</w:t>
      </w:r>
      <w:r>
        <w:rPr>
          <w:rFonts w:hint="eastAsia"/>
          <w:lang/>
        </w:rPr>
        <w:fldChar w:fldCharType="end"/>
      </w:r>
      <w:r>
        <w:rPr>
          <w:rFonts w:hint="eastAsia"/>
          <w:lang/>
        </w:rPr>
        <w:t xml:space="preserve"> 或者输入 (IP): </w:t>
      </w:r>
      <w:r>
        <w:rPr/>
        <w:t>172.16.185.117</w:t>
      </w:r>
      <w:r>
        <w:rPr>
          <w:rFonts w:hint="eastAsia"/>
        </w:rPr>
        <w:t xml:space="preserve"> </w:t>
      </w:r>
      <w:r>
        <w:rPr>
          <w:rFonts w:hint="eastAsia"/>
          <w:lang/>
        </w:rPr>
        <w:t>(IP 可在 cmd 内输入 ping aic.bnu.edu.cn 获取)</w:t>
      </w:r>
    </w:p>
    <w:p>
      <w:pPr>
        <w:pStyle w:val="vs4ui2"/>
        <w:numPr>
          <w:ilvl w:val="0"/>
          <w:numId w:val="2"/>
        </w:numPr>
        <w:rPr>
          <w:b w:val="false"/>
          <w:color w:val="000000"/>
        </w:rPr>
      </w:pPr>
      <w:r>
        <w:rPr>
          <w:rFonts w:hint="eastAsia"/>
          <w:b w:val="false"/>
          <w:lang/>
        </w:rPr>
        <w:t xml:space="preserve">输入用户名 (通常为姓名全拼小写) 与密码 → 登陆 → </w:t>
      </w:r>
      <w:r>
        <w:rPr>
          <w:rFonts w:hint="eastAsia"/>
          <w:b/>
          <w:color w:val="FF0000"/>
          <w:lang/>
        </w:rPr>
        <w:t>AI 服务</w:t>
      </w:r>
    </w:p>
    <w:p>
      <w:pPr>
        <w:pStyle w:val="vs4ui2"/>
        <w:numPr>
          <w:ilvl w:val="0"/>
          <w:numId w:val="2"/>
        </w:numPr>
        <w:pBdr>
          <w:bottom/>
        </w:pBdr>
        <w:ind/>
        <w:outlineLvl w:val="9"/>
        <w:rPr/>
      </w:pPr>
      <w:r>
        <w:rPr>
          <w:rFonts w:hint="eastAsia"/>
          <w:lang/>
        </w:rPr>
        <w:t xml:space="preserve">最常用菜单: </w:t>
      </w:r>
      <w:r>
        <w:rPr>
          <w:rFonts w:hint="eastAsia"/>
          <w:b/>
          <w:bCs/>
          <w:color w:val="FF0000"/>
          <w:lang/>
        </w:rPr>
        <w:t>容器服务</w:t>
      </w:r>
      <w:r>
        <w:rPr>
          <w:rFonts w:hint="eastAsia"/>
          <w:lang/>
        </w:rPr>
        <w:t>, 文件管理, HPC 服务, 共享中心</w:t>
      </w:r>
      <w:bookmarkStart w:id="4" w:name="_Toc7efpex"/>
    </w:p>
    <w:p>
      <w:pPr>
        <w:pStyle w:val="000002"/>
        <w:ind/>
        <w:rPr/>
      </w:pPr>
      <w:r>
        <w:rPr>
          <w:rFonts w:hint="eastAsia"/>
          <w:lang/>
        </w:rPr>
        <w:t>2. 基本使用</w:t>
      </w:r>
      <w:bookmarkEnd w:id="4"/>
    </w:p>
    <w:p>
      <w:pPr>
        <w:pStyle w:val="000003"/>
        <w:numPr/>
        <w:pBdr/>
        <w:ind/>
        <w:rPr>
          <w:rFonts w:hint="eastAsia"/>
          <w:lang/>
        </w:rPr>
      </w:pPr>
      <w:bookmarkStart w:id="5" w:name="_Toc3xaqsb"/>
      <w:r>
        <w:rPr>
          <w:rFonts w:hint="eastAsia"/>
          <w:lang/>
        </w:rPr>
        <w:t>2.1 文件管理</w:t>
      </w:r>
      <w:bookmarkEnd w:id="5"/>
    </w:p>
    <w:p>
      <w:pPr>
        <w:pStyle w:val="000001"/>
        <w:ind/>
        <w:jc w:val="center"/>
        <w:rPr/>
      </w:pPr>
      <w:bookmarkStart w:id="6" w:name="文件管理界面"/>
      <w:r>
        <w:rPr/>
        <w:drawing>
          <wp:inline distT="0" distB="0" distL="0" distR="0">
            <wp:extent cx="4363720" cy="1421752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12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4363720" cy="1421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6"/>
    </w:p>
    <w:p>
      <w:pPr>
        <w:pStyle w:val="vs4ui2"/>
        <w:numPr>
          <w:ilvl w:val="0"/>
          <w:numId w:val="3"/>
        </w:numPr>
        <w:ind/>
        <w:rPr/>
      </w:pPr>
      <w:r>
        <w:rPr>
          <w:rFonts w:hint="eastAsia"/>
          <w:lang/>
        </w:rPr>
        <w:t>上传/下载文件 (本地 &amp; 平台)</w:t>
      </w:r>
    </w:p>
    <w:p>
      <w:pPr>
        <w:pStyle w:val="vs4ui2"/>
        <w:numPr>
          <w:ilvl w:val="0"/>
          <w:numId w:val="3"/>
        </w:numPr>
        <w:pBdr/>
        <w:ind/>
        <w:outlineLvl w:val="9"/>
        <w:rPr/>
      </w:pPr>
      <w:r>
        <w:rPr>
          <w:rFonts w:hint="eastAsia"/>
          <w:lang/>
        </w:rPr>
        <w:t>文件管理 (</w:t>
      </w:r>
      <w:r>
        <w:rPr>
          <w:rFonts w:hint="eastAsia"/>
          <w:b/>
          <w:lang/>
        </w:rPr>
        <w:t>Linux 新手福音</w:t>
      </w:r>
      <w:r>
        <w:rPr>
          <w:rFonts w:hint="eastAsia"/>
          <w:lang/>
        </w:rPr>
        <w:t>): 新建, 复制, 移动, 删除, 重命名, 预览</w:t>
      </w:r>
    </w:p>
    <w:p>
      <w:pPr>
        <w:pStyle w:val="000003"/>
        <w:numPr/>
        <w:pBdr/>
        <w:ind w:left="0"/>
        <w:outlineLvl w:val="9"/>
        <w:rPr>
          <w:rFonts w:hint="eastAsia"/>
          <w:lang/>
        </w:rPr>
      </w:pPr>
      <w:bookmarkStart w:id="7" w:name="_Toc0w2obd"/>
      <w:r>
        <w:rPr>
          <w:rFonts w:hint="eastAsia"/>
          <w:lang/>
        </w:rPr>
        <w:t>2.2 HPC 服务</w:t>
      </w:r>
      <w:bookmarkEnd w:id="7"/>
    </w:p>
    <w:p>
      <w:pPr>
        <w:pStyle w:val="000001"/>
        <w:numPr/>
        <w:ind w:left="0"/>
        <w:jc w:val="center"/>
        <w:rPr/>
      </w:pPr>
      <w:r>
        <w:rPr/>
        <w:drawing>
          <wp:inline distT="0" distB="0" distL="0" distR="0">
            <wp:extent cx="5278120" cy="206434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13"/>
                    <a:srcRect/>
                    <a:stretch/>
                  </pic:blipFill>
                  <pic:spPr>
                    <a:xfrm>
                      <a:off x="0" y="0"/>
                      <a:ext cx="5278120" cy="20643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vs4ui2"/>
        <w:numPr>
          <w:ilvl w:val="0"/>
          <w:numId w:val="4"/>
        </w:numPr>
        <w:ind/>
        <w:outlineLvl w:val="9"/>
        <w:rPr>
          <w:b/>
        </w:rPr>
      </w:pPr>
      <w:r>
        <w:rPr>
          <w:rFonts w:hint="eastAsia"/>
          <w:lang/>
        </w:rPr>
        <w:t xml:space="preserve">工作空间: 可用余额/存储, 运行的实例, </w:t>
      </w:r>
      <w:r>
        <w:rPr>
          <w:rFonts w:hint="eastAsia"/>
          <w:b/>
          <w:lang/>
        </w:rPr>
        <w:t>延长运行时间</w:t>
      </w:r>
    </w:p>
    <w:p>
      <w:pPr>
        <w:pStyle w:val="vs4ui2"/>
        <w:numPr>
          <w:ilvl w:val="0"/>
          <w:numId w:val="4"/>
        </w:numPr>
        <w:ind/>
        <w:outlineLvl w:val="9"/>
        <w:rPr/>
      </w:pPr>
      <w:r>
        <w:rPr>
          <w:rFonts w:hint="eastAsia"/>
          <w:lang/>
        </w:rPr>
        <w:t>我的账单 → 进入统计界面: 查看消费记录</w:t>
      </w:r>
    </w:p>
    <w:p>
      <w:pPr>
        <w:pStyle w:val="vs4ui2"/>
        <w:numPr>
          <w:ilvl w:val="0"/>
          <w:numId w:val="4"/>
        </w:numPr>
        <w:ind/>
        <w:outlineLvl w:val="9"/>
        <w:rPr/>
      </w:pPr>
      <w:r>
        <w:rPr>
          <w:rFonts w:hint="eastAsia"/>
          <w:lang/>
        </w:rPr>
        <w:t>WebShell: 进入宿主机 (</w:t>
      </w:r>
      <w:r>
        <w:rPr>
          <w:rFonts w:hint="eastAsia"/>
          <w:b/>
          <w:bCs/>
          <w:lang/>
        </w:rPr>
        <w:t>admin 容器</w:t>
      </w:r>
      <w:r>
        <w:rPr>
          <w:rFonts w:hint="eastAsia"/>
          <w:lang/>
        </w:rPr>
        <w:t>) 终端</w:t>
      </w:r>
    </w:p>
    <w:p>
      <w:pPr>
        <w:pStyle w:val="vs4ui2"/>
        <w:numPr>
          <w:ilvl w:val="0"/>
          <w:numId w:val="4"/>
        </w:numPr>
        <w:ind/>
        <w:outlineLvl w:val="9"/>
        <w:rPr/>
      </w:pPr>
      <w:r>
        <w:rPr>
          <w:rFonts w:hint="eastAsia"/>
          <w:lang/>
        </w:rPr>
        <w:t xml:space="preserve">右上角点击用户名: </w:t>
      </w:r>
    </w:p>
    <w:p>
      <w:pPr>
        <w:pStyle w:val="vs4ui2"/>
        <w:numPr>
          <w:ilvl w:val="1"/>
          <w:numId w:val="4"/>
        </w:numPr>
        <w:ind/>
        <w:outlineLvl w:val="9"/>
        <w:rPr/>
      </w:pPr>
      <w:r>
        <w:rPr>
          <w:rFonts w:hint="eastAsia"/>
          <w:lang/>
        </w:rPr>
        <w:t>个人中心: 更改密码</w:t>
      </w:r>
    </w:p>
    <w:p>
      <w:pPr>
        <w:pStyle w:val="vs4ui2"/>
        <w:numPr>
          <w:ilvl w:val="1"/>
          <w:numId w:val="4"/>
        </w:numPr>
        <w:ind/>
        <w:outlineLvl w:val="9"/>
        <w:rPr>
          <w:i w:val="false"/>
          <w:iCs/>
          <w:strike w:val="false"/>
        </w:rPr>
      </w:pPr>
      <w:r>
        <w:rPr>
          <w:rFonts w:hint="eastAsia"/>
          <w:i w:val="false"/>
          <w:iCs/>
          <w:strike w:val="false"/>
          <w:lang/>
        </w:rPr>
        <w:t xml:space="preserve">常用工具: </w:t>
      </w:r>
      <w:r>
        <w:rPr>
          <w:rFonts w:hint="eastAsia"/>
          <w:b/>
          <w:i w:val="false"/>
          <w:iCs/>
          <w:strike w:val="false"/>
          <w:lang/>
        </w:rPr>
        <w:t>导入公钥</w:t>
      </w:r>
      <w:r>
        <w:rPr>
          <w:rFonts w:hint="eastAsia"/>
          <w:i w:val="false"/>
          <w:iCs/>
          <w:strike w:val="false"/>
          <w:lang/>
        </w:rPr>
        <w:t>, 实现 SSH 免密登陆</w:t>
      </w:r>
    </w:p>
    <w:p>
      <w:pPr>
        <w:pStyle w:val="000003"/>
        <w:numPr/>
        <w:ind w:left="0"/>
        <w:outlineLvl w:val="9"/>
        <w:rPr/>
      </w:pPr>
      <w:bookmarkStart w:id="8" w:name="_Tocyxzltf"/>
      <w:r>
        <w:rPr>
          <w:lang/>
        </w:rPr>
        <w:t>2.3 共享中心</w:t>
      </w:r>
      <w:bookmarkEnd w:id="8"/>
    </w:p>
    <w:p>
      <w:pPr>
        <w:numPr/>
        <w:pBdr>
          <w:bottom/>
        </w:pBdr>
        <w:ind w:left="0"/>
        <w:rPr/>
      </w:pPr>
      <w:r>
        <w:rPr>
          <w:rFonts w:hint="eastAsia"/>
          <w:lang/>
        </w:rPr>
        <w:t>不同用户之间共享数据与镜像</w:t>
      </w:r>
    </w:p>
    <w:p>
      <w:pPr>
        <w:pStyle w:val="000003"/>
        <w:numPr/>
        <w:ind/>
        <w:rPr/>
        <w:sectPr w:rsidR="009E7FC9">
          <w:pgSz w:w="11906" w:h="16838"/>
          <w:pgMar w:top="1440" w:right="1797" w:bottom="1440" w:left="1797" w:header="851" w:footer="992" w:gutter="0"/>
          <w:pgNumType w:fmt="decimal" w:chapStyle="1" w:chapSep="hyphen"/>
          <w:cols w:space="0"/>
          <w:docGrid w:type="lines" w:linePitch="387"/>
        </w:sectPr>
      </w:pPr>
    </w:p>
    <w:p>
      <w:pPr>
        <w:pStyle w:val="000002"/>
        <w:numPr/>
        <w:ind/>
        <w:rPr>
          <w:color w:val="FF0000"/>
        </w:rPr>
      </w:pPr>
      <w:bookmarkStart w:id="9" w:name="_Tocljgadq"/>
      <w:r>
        <w:rPr>
          <w:rFonts w:hint="eastAsia"/>
          <w:color w:val="FF0000"/>
          <w:lang/>
        </w:rPr>
        <w:t>3. 容器服务</w:t>
      </w:r>
      <w:bookmarkEnd w:id="9"/>
    </w:p>
    <w:p>
      <w:pPr>
        <w:pStyle w:val="000003"/>
        <w:numPr/>
        <w:ind/>
        <w:rPr/>
      </w:pPr>
      <w:bookmarkStart w:id="10" w:name="_Tocgytqvr"/>
      <w:r>
        <w:rPr>
          <w:rFonts w:hint="eastAsia"/>
          <w:lang/>
        </w:rPr>
        <w:t>3.1 容器实例</w:t>
      </w:r>
      <w:bookmarkEnd w:id="10"/>
    </w:p>
    <w:p>
      <w:pPr>
        <w:pStyle w:val="000004"/>
        <w:numPr/>
        <w:pBdr/>
        <w:ind/>
        <w:rPr>
          <w:bCs/>
          <w:lang/>
        </w:rPr>
      </w:pPr>
      <w:bookmarkStart w:id="11" w:name="_Tochsgbaj"/>
      <w:r>
        <w:rPr>
          <w:rFonts w:hint="eastAsia"/>
          <w:bCs/>
          <w:lang/>
        </w:rPr>
        <w:t xml:space="preserve">3.1.1 </w:t>
      </w:r>
      <w:r>
        <w:rPr>
          <w:bCs/>
          <w:lang/>
        </w:rPr>
        <w:t>创建容器</w:t>
      </w:r>
      <w:bookmarkEnd w:id="11"/>
    </w:p>
    <w:p>
      <w:pPr>
        <w:pStyle w:val="000001"/>
        <w:jc w:val="center"/>
        <w:rPr>
          <w:bCs/>
        </w:rPr>
      </w:pPr>
      <w:bookmarkStart w:id="12" w:name="容器创建参数"/>
      <w:r>
        <w:rPr/>
        <w:drawing>
          <wp:inline distT="0" distB="0" distL="0" distR="0">
            <wp:extent cx="4608719" cy="5386093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14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4608719" cy="5386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12"/>
    </w:p>
    <w:p>
      <w:pPr>
        <w:pStyle w:val="vs4ui2"/>
        <w:numPr>
          <w:ilvl w:val="0"/>
          <w:numId w:val="5"/>
        </w:numPr>
        <w:ind/>
        <w:rPr>
          <w:b/>
          <w:bCs/>
          <w:strike w:val="false"/>
        </w:rPr>
      </w:pPr>
      <w:r>
        <w:rPr>
          <w:rFonts w:hint="eastAsia"/>
          <w:b/>
          <w:bCs/>
          <w:lang/>
        </w:rPr>
        <w:t>名称 (必须): 不能重名, 建议与任务相关</w:t>
      </w:r>
    </w:p>
    <w:p>
      <w:pPr>
        <w:pStyle w:val="vs4ui2"/>
        <w:numPr>
          <w:ilvl w:val="0"/>
          <w:numId w:val="5"/>
        </w:numPr>
        <w:rPr/>
      </w:pPr>
      <w:r>
        <w:rPr>
          <w:rFonts w:hint="eastAsia"/>
          <w:lang/>
        </w:rPr>
        <w:t>描述 (可选): 顾名思议</w:t>
      </w:r>
    </w:p>
    <w:p>
      <w:pPr>
        <w:pStyle w:val="vs4ui2"/>
        <w:numPr>
          <w:ilvl w:val="0"/>
          <w:numId w:val="5"/>
        </w:numPr>
        <w:rPr/>
      </w:pPr>
      <w:r>
        <w:rPr>
          <w:rFonts w:hint="eastAsia"/>
          <w:lang/>
        </w:rPr>
        <w:t>环境变量 (可选): 基本没用到过</w:t>
      </w:r>
    </w:p>
    <w:p>
      <w:pPr>
        <w:pStyle w:val="vs4ui2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  <w:lang/>
        </w:rPr>
        <w:t>任务类型 (必须): 根据个人惯用编程工具选择</w:t>
      </w:r>
    </w:p>
    <w:p>
      <w:pPr>
        <w:pStyle w:val="vs4ui2"/>
        <w:numPr>
          <w:ilvl w:val="1"/>
          <w:numId w:val="5"/>
        </w:numPr>
        <w:rPr/>
      </w:pPr>
      <w:r>
        <w:rPr>
          <w:rFonts w:hint="eastAsia"/>
          <w:lang/>
        </w:rPr>
        <w:t>SSH: 通用</w:t>
      </w:r>
    </w:p>
    <w:p>
      <w:pPr>
        <w:pStyle w:val="vs4ui2"/>
        <w:numPr>
          <w:ilvl w:val="1"/>
          <w:numId w:val="5"/>
        </w:numPr>
        <w:rPr/>
      </w:pPr>
      <w:r>
        <w:rPr>
          <w:rFonts w:hint="eastAsia"/>
          <w:lang/>
        </w:rPr>
        <w:t>VScode: 网页版 VScode 编辑器</w:t>
      </w:r>
    </w:p>
    <w:p>
      <w:pPr>
        <w:pStyle w:val="vs4ui2"/>
        <w:numPr>
          <w:ilvl w:val="0"/>
          <w:numId w:val="5"/>
        </w:numPr>
        <w:rPr/>
      </w:pPr>
      <w:r>
        <w:rPr>
          <w:rFonts w:hint="eastAsia"/>
          <w:lang/>
        </w:rPr>
        <w:t>加速器类型 (必须): GPU/DCU</w:t>
      </w:r>
    </w:p>
    <w:p>
      <w:pPr>
        <w:pStyle w:val="vs4ui2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  <w:lang/>
        </w:rPr>
        <w:t>镜像版本 (必须): 个人/预置</w:t>
      </w:r>
    </w:p>
    <w:p>
      <w:pPr>
        <w:pStyle w:val="vs4ui2"/>
        <w:numPr>
          <w:ilvl w:val="0"/>
          <w:numId w:val="5"/>
        </w:numPr>
        <w:rPr/>
      </w:pPr>
      <w:r>
        <w:rPr>
          <w:rFonts w:hint="eastAsia"/>
          <w:lang/>
        </w:rPr>
        <w:t>多实例任务 (可选): 没用过</w:t>
      </w:r>
    </w:p>
    <w:p>
      <w:pPr>
        <w:pStyle w:val="vs4ui2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  <w:lang/>
        </w:rPr>
        <w:t xml:space="preserve">资源分组 (重要): </w:t>
      </w:r>
    </w:p>
    <w:p>
      <w:pPr>
        <w:pStyle w:val="vs4ui2"/>
        <w:numPr>
          <w:ilvl w:val="1"/>
          <w:numId w:val="5"/>
        </w:numPr>
        <w:rPr/>
      </w:pPr>
      <w:r>
        <w:rPr>
          <w:rFonts w:hint="eastAsia"/>
          <w:lang/>
        </w:rPr>
        <w:t>V100/gpu: 32G (1 元/时)</w:t>
      </w:r>
    </w:p>
    <w:p>
      <w:pPr>
        <w:pStyle w:val="vs4ui2"/>
        <w:numPr>
          <w:ilvl w:val="1"/>
          <w:numId w:val="5"/>
        </w:numPr>
        <w:rPr/>
      </w:pPr>
      <w:r>
        <w:rPr>
          <w:rFonts w:hint="eastAsia"/>
          <w:lang/>
        </w:rPr>
        <w:t>A800: 80G (3 元/时)</w:t>
      </w:r>
    </w:p>
    <w:p>
      <w:pPr>
        <w:pStyle w:val="vs4ui2"/>
        <w:numPr>
          <w:ilvl w:val="0"/>
          <w:numId w:val="5"/>
        </w:numPr>
        <w:rPr>
          <w:b/>
          <w:bCs/>
          <w:color w:val="FF0000"/>
        </w:rPr>
      </w:pPr>
      <w:r>
        <w:rPr>
          <w:rFonts w:hint="eastAsia"/>
          <w:b/>
          <w:bCs/>
          <w:color w:val="FF0000"/>
          <w:lang/>
        </w:rPr>
        <w:t>资源规格 (重要): 内存, 核心数, 显卡数 (预置/自定义)</w:t>
      </w:r>
    </w:p>
    <w:p>
      <w:pPr>
        <w:pStyle w:val="vs4ui2"/>
        <w:numPr>
          <w:ilvl w:val="1"/>
          <w:numId w:val="5"/>
        </w:numPr>
        <w:rPr/>
      </w:pPr>
      <w:r>
        <w:rPr>
          <w:rFonts w:hint="eastAsia"/>
          <w:lang/>
        </w:rPr>
        <w:t>V100 通常用默认 (10 核心, 40G 内存), A800 考虑 (16 核心, 100G 内存)</w:t>
      </w:r>
    </w:p>
    <w:p>
      <w:pPr>
        <w:pStyle w:val="vs4ui2"/>
        <w:numPr>
          <w:ilvl w:val="1"/>
          <w:numId w:val="5"/>
        </w:numPr>
        <w:ind/>
        <w:rPr>
          <w:b/>
        </w:rPr>
      </w:pPr>
      <w:r>
        <w:rPr>
          <w:rFonts w:hint="eastAsia"/>
          <w:lang/>
        </w:rPr>
        <w:t>通用: 内存约等于总显存×1.25, 核心数考虑 10/12/16</w:t>
      </w:r>
    </w:p>
    <w:p>
      <w:pPr>
        <w:pStyle w:val="vs4ui2"/>
        <w:numPr>
          <w:ilvl w:val="1"/>
          <w:numId w:val="5"/>
        </w:numPr>
        <w:pBdr>
          <w:bottom/>
        </w:pBdr>
        <w:ind/>
        <w:rPr>
          <w:b/>
        </w:rPr>
      </w:pPr>
      <w:r>
        <w:rPr>
          <w:rFonts w:hint="eastAsia"/>
          <w:b/>
          <w:bCs/>
          <w:lang/>
        </w:rPr>
        <w:t>不要过度分配内存与核心数, 并不是越多越好. 如果</w:t>
      </w:r>
      <w:r>
        <w:rPr>
          <w:rFonts w:hint="eastAsia"/>
          <w:b/>
          <w:lang/>
        </w:rPr>
        <w:t>数值太大, 不仅容易造成资源浪费, 还会因申请不到资源而使创建过程卡在</w:t>
      </w:r>
      <w:r>
        <w:rPr>
          <w:rFonts w:hint="eastAsia"/>
          <w:b/>
          <w:color w:val="FF0000"/>
          <w:lang/>
        </w:rPr>
        <w:t>排队</w:t>
      </w:r>
      <w:r>
        <w:rPr>
          <w:rFonts w:hint="eastAsia"/>
          <w:b/>
          <w:lang/>
        </w:rPr>
        <w:t>状态</w:t>
      </w:r>
    </w:p>
    <w:p>
      <w:pPr>
        <w:pStyle w:val="vs4ui2"/>
        <w:numPr>
          <w:ilvl w:val="0"/>
          <w:numId w:val="5"/>
        </w:numPr>
        <w:rPr>
          <w:b/>
          <w:bCs/>
        </w:rPr>
      </w:pPr>
      <w:r>
        <w:rPr>
          <w:rFonts w:hint="eastAsia"/>
          <w:lang/>
        </w:rPr>
        <w:t>自动停止 (可选): 顾名思议, 如果不开启默认运行 15 天 (建议开启 24 小时并配合 HPC 的</w:t>
      </w:r>
      <w:r>
        <w:rPr>
          <w:rFonts w:hint="eastAsia"/>
          <w:b/>
          <w:lang/>
        </w:rPr>
        <w:t>延长运行</w:t>
      </w:r>
      <w:r>
        <w:rPr>
          <w:rFonts w:hint="eastAsia"/>
          <w:lang/>
        </w:rPr>
        <w:t>功能, 以免遗忘关机导致机时浪费)</w:t>
      </w:r>
    </w:p>
    <w:p>
      <w:pPr>
        <w:pStyle w:val="vs4ui2"/>
        <w:numPr>
          <w:ilvl w:val="0"/>
          <w:numId w:val="5"/>
        </w:numPr>
        <w:rPr/>
      </w:pPr>
      <w:r>
        <w:rPr>
          <w:rFonts w:hint="eastAsia"/>
          <w:lang/>
        </w:rPr>
        <w:t>高级配置 (可选):</w:t>
      </w:r>
    </w:p>
    <w:p>
      <w:pPr>
        <w:pStyle w:val="vs4ui2"/>
        <w:numPr>
          <w:ilvl w:val="1"/>
          <w:numId w:val="5"/>
        </w:numPr>
        <w:rPr/>
      </w:pPr>
      <w:r>
        <w:rPr>
          <w:rFonts w:hint="eastAsia"/>
          <w:lang/>
        </w:rPr>
        <w:t>自定义挂载: 基本没用到过</w:t>
      </w:r>
    </w:p>
    <w:p>
      <w:pPr>
        <w:pStyle w:val="vs4ui2"/>
        <w:numPr>
          <w:ilvl w:val="1"/>
          <w:numId w:val="5"/>
        </w:numPr>
        <w:rPr/>
      </w:pPr>
      <w:r>
        <w:rPr>
          <w:rFonts w:hint="eastAsia"/>
          <w:lang/>
        </w:rPr>
        <w:t>启动脚本: 看个人</w:t>
      </w:r>
    </w:p>
    <w:p>
      <w:pPr>
        <w:pStyle w:val="vs4ui2"/>
        <w:numPr>
          <w:ilvl w:val="1"/>
          <w:numId w:val="5"/>
        </w:numPr>
        <w:rPr>
          <w:b/>
          <w:bCs/>
        </w:rPr>
      </w:pPr>
      <w:r>
        <w:rPr>
          <w:rFonts w:hint="eastAsia"/>
          <w:b/>
          <w:bCs/>
          <w:lang/>
        </w:rPr>
        <w:t>服务端口: 如果需要从本地访问容器内服务, 通常需要</w:t>
      </w:r>
    </w:p>
    <w:p>
      <w:pPr>
        <w:pStyle w:val="vs4ui2"/>
        <w:numPr>
          <w:ilvl w:val="2"/>
          <w:numId w:val="5"/>
        </w:numPr>
        <w:rPr/>
      </w:pPr>
      <w:r>
        <w:rPr>
          <w:rFonts w:hint="eastAsia"/>
          <w:lang/>
        </w:rPr>
        <w:t>ssh 服务: SCOKET, 必须使用 22 端口号</w:t>
      </w:r>
    </w:p>
    <w:p>
      <w:pPr>
        <w:pStyle w:val="vs4ui2"/>
        <w:numPr>
          <w:ilvl w:val="2"/>
          <w:numId w:val="5"/>
        </w:numPr>
        <w:rPr/>
      </w:pPr>
      <w:r>
        <w:rPr>
          <w:rFonts w:hint="eastAsia"/>
          <w:lang/>
        </w:rPr>
        <w:t>http 服务: SCOKET 或HTTP, 端口号根据实际应用填写</w:t>
      </w:r>
    </w:p>
    <w:p>
      <w:pPr>
        <w:pStyle w:val="000004"/>
        <w:numPr/>
        <w:pBdr/>
        <w:ind/>
        <w:rPr>
          <w:bCs/>
          <w:lang/>
        </w:rPr>
      </w:pPr>
      <w:bookmarkStart w:id="13" w:name="_Toca72gm5"/>
      <w:r>
        <w:rPr>
          <w:bCs/>
          <w:lang/>
        </w:rPr>
        <w:t>3.1.2 容器操作</w:t>
      </w:r>
      <w:bookmarkEnd w:id="13"/>
    </w:p>
    <w:p>
      <w:pPr>
        <w:pStyle w:val="000001"/>
        <w:jc w:val="center"/>
        <w:rPr>
          <w:bCs/>
        </w:rPr>
      </w:pPr>
      <w:bookmarkStart w:id="14" w:name="容器操作按钮"/>
      <w:r>
        <w:rPr/>
        <w:drawing>
          <wp:inline distT="0" distB="0" distL="0" distR="0">
            <wp:extent cx="5278120" cy="532174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15"/>
                    <a:srcRect/>
                    <a:stretch/>
                  </pic:blipFill>
                  <pic:spPr>
                    <a:xfrm>
                      <a:off x="0" y="0"/>
                      <a:ext cx="5278120" cy="5321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14"/>
    </w:p>
    <w:p>
      <w:pPr>
        <w:pStyle w:val="vs4ui2"/>
        <w:numPr>
          <w:ilvl w:val="0"/>
          <w:numId w:val="6"/>
        </w:numPr>
        <w:rPr>
          <w:b/>
        </w:rPr>
      </w:pPr>
      <w:r>
        <w:rPr>
          <w:rFonts w:hint="eastAsia"/>
          <w:lang/>
        </w:rPr>
        <w:t xml:space="preserve">容器详情: </w:t>
      </w:r>
      <w:r>
        <w:rPr>
          <w:rFonts w:hint="eastAsia"/>
          <w:b/>
          <w:color w:val="FF0000"/>
          <w:lang/>
        </w:rPr>
        <w:t>点击容器名</w:t>
      </w:r>
    </w:p>
    <w:p>
      <w:pPr>
        <w:pStyle w:val="vs4ui2"/>
        <w:numPr>
          <w:ilvl w:val="1"/>
          <w:numId w:val="6"/>
        </w:numPr>
        <w:rPr/>
      </w:pPr>
      <w:r>
        <w:rPr>
          <w:rFonts w:hint="eastAsia"/>
          <w:lang/>
        </w:rPr>
        <w:t xml:space="preserve">IP: </w:t>
      </w:r>
      <w:r>
        <w:rPr/>
        <w:t>173.0.</w:t>
      </w:r>
      <w:r>
        <w:rPr>
          <w:rFonts w:hint="eastAsia"/>
          <w:lang/>
        </w:rPr>
        <w:t>*.* (可用于</w:t>
      </w:r>
      <w:r>
        <w:rPr>
          <w:rFonts w:hint="eastAsia"/>
          <w:b/>
          <w:lang/>
        </w:rPr>
        <w:t>本地 SSH 登陆</w:t>
      </w:r>
      <w:r>
        <w:rPr>
          <w:rFonts w:hint="eastAsia"/>
          <w:lang/>
        </w:rPr>
        <w:t>)</w:t>
      </w:r>
    </w:p>
    <w:p>
      <w:pPr>
        <w:pStyle w:val="vs4ui2"/>
        <w:numPr>
          <w:ilvl w:val="1"/>
          <w:numId w:val="6"/>
        </w:numPr>
        <w:rPr/>
      </w:pPr>
      <w:r>
        <w:rPr>
          <w:rFonts w:hint="eastAsia"/>
          <w:lang/>
        </w:rPr>
        <w:t>Tensorboard: 可视化</w:t>
      </w:r>
    </w:p>
    <w:p>
      <w:pPr>
        <w:pStyle w:val="vs4ui2"/>
        <w:numPr>
          <w:ilvl w:val="0"/>
          <w:numId w:val="6"/>
        </w:numPr>
        <w:rPr/>
      </w:pPr>
      <w:r>
        <w:rPr>
          <w:rFonts w:hint="eastAsia"/>
          <w:lang/>
        </w:rPr>
        <w:t>进入容器终端: SSH</w:t>
      </w:r>
    </w:p>
    <w:p>
      <w:pPr>
        <w:pStyle w:val="vs4ui2"/>
        <w:numPr>
          <w:ilvl w:val="0"/>
          <w:numId w:val="6"/>
        </w:numPr>
        <w:rPr/>
      </w:pPr>
      <w:r>
        <w:rPr>
          <w:rFonts w:hint="eastAsia"/>
          <w:lang/>
        </w:rPr>
        <w:t>(启动) 停止/删除: 顾名思议</w:t>
      </w:r>
    </w:p>
    <w:p>
      <w:pPr>
        <w:pStyle w:val="vs4ui2"/>
        <w:numPr>
          <w:ilvl w:val="0"/>
          <w:numId w:val="6"/>
        </w:numPr>
        <w:rPr>
          <w:b/>
          <w:bCs/>
          <w:color w:val="FF0000"/>
        </w:rPr>
      </w:pPr>
      <w:r>
        <w:rPr>
          <w:rFonts w:hint="eastAsia"/>
          <w:b/>
          <w:bCs/>
          <w:color w:val="FF0000"/>
          <w:lang/>
        </w:rPr>
        <w:t>固化 (停止前): 将当前容器固化成镜像, 以保存本次所有的系统级操作</w:t>
      </w:r>
    </w:p>
    <w:p>
      <w:pPr>
        <w:pStyle w:val="vs4ui2"/>
        <w:numPr>
          <w:ilvl w:val="1"/>
          <w:numId w:val="6"/>
        </w:numPr>
        <w:rPr/>
      </w:pPr>
      <w:r>
        <w:rPr>
          <w:rFonts w:hint="eastAsia"/>
          <w:lang/>
        </w:rPr>
        <w:t>系统级操作示例: sudo apt install tmux</w:t>
      </w:r>
    </w:p>
    <w:p>
      <w:pPr>
        <w:pStyle w:val="vs4ui2"/>
        <w:numPr>
          <w:ilvl w:val="1"/>
          <w:numId w:val="6"/>
        </w:numPr>
        <w:rPr/>
      </w:pPr>
      <w:r>
        <w:rPr>
          <w:rFonts w:hint="eastAsia"/>
          <w:lang/>
        </w:rPr>
        <w:t>如果不保存, 停止运行后, 所有的</w:t>
      </w:r>
      <w:r>
        <w:rPr>
          <w:rFonts w:hint="eastAsia"/>
          <w:b/>
          <w:lang/>
        </w:rPr>
        <w:t>系统级</w:t>
      </w:r>
      <w:r>
        <w:rPr>
          <w:rFonts w:hint="eastAsia"/>
          <w:lang/>
        </w:rPr>
        <w:t>操作将会丢失</w:t>
      </w:r>
    </w:p>
    <w:p>
      <w:pPr>
        <w:pStyle w:val="vs4ui2"/>
        <w:numPr>
          <w:ilvl w:val="1"/>
          <w:numId w:val="6"/>
        </w:numPr>
        <w:rPr>
          <w:b/>
          <w:bCs/>
        </w:rPr>
      </w:pPr>
      <w:r>
        <w:rPr>
          <w:rFonts w:hint="eastAsia"/>
          <w:b/>
          <w:bCs/>
          <w:lang/>
        </w:rPr>
        <w:t>固化镜像之后, 当前容器实例可删除, 重启不会恢复原来的操作, 需要根据固化的镜像重新创建容器</w:t>
      </w:r>
    </w:p>
    <w:p>
      <w:pPr>
        <w:pStyle w:val="000003"/>
        <w:numPr/>
        <w:ind/>
        <w:rPr/>
      </w:pPr>
      <w:bookmarkStart w:id="15" w:name="_Tocosbt1n"/>
      <w:r>
        <w:rPr>
          <w:rFonts w:hint="eastAsia"/>
          <w:lang/>
        </w:rPr>
        <w:t>3.2 镜像管理</w:t>
      </w:r>
      <w:bookmarkEnd w:id="15"/>
    </w:p>
    <w:p>
      <w:pPr>
        <w:pStyle w:val="vs4ui2"/>
        <w:numPr>
          <w:ilvl w:val="0"/>
          <w:numId w:val="7"/>
        </w:numPr>
        <w:rPr>
          <w:b/>
          <w:bCs/>
          <w:i/>
        </w:rPr>
      </w:pPr>
      <w:r>
        <w:rPr>
          <w:rFonts w:hint="eastAsia"/>
          <w:lang/>
        </w:rPr>
        <w:t xml:space="preserve">管理已保存的镜像: 共享, 编辑, 删除, 推送 </w:t>
      </w:r>
      <w:r>
        <w:rPr>
          <w:rFonts w:hint="eastAsia"/>
          <w:i/>
          <w:lang/>
        </w:rPr>
        <w:t>(调整镜像类型)</w:t>
      </w:r>
    </w:p>
    <w:p>
      <w:pPr>
        <w:pStyle w:val="vs4ui2"/>
        <w:numPr>
          <w:ilvl w:val="0"/>
          <w:numId w:val="7"/>
        </w:numPr>
        <w:rPr>
          <w:b/>
          <w:bCs/>
        </w:rPr>
      </w:pPr>
      <w:r>
        <w:rPr>
          <w:rFonts w:hint="eastAsia"/>
          <w:lang/>
        </w:rPr>
        <w:t>创建镜像: 添加镜像 (自定义) 或从仓库克隆</w:t>
      </w:r>
    </w:p>
    <w:p>
      <w:pPr>
        <w:pStyle w:val="000002"/>
        <w:numPr/>
        <w:ind/>
        <w:rPr/>
      </w:pPr>
      <w:bookmarkStart w:id="16" w:name="_Toced7hxx"/>
      <w:r>
        <w:rPr>
          <w:rFonts w:hint="eastAsia"/>
          <w:lang/>
        </w:rPr>
        <w:t>4. 使用建议</w:t>
      </w:r>
      <w:bookmarkEnd w:id="16"/>
    </w:p>
    <w:p>
      <w:pPr>
        <w:pStyle w:val="vs4ui2"/>
        <w:numPr>
          <w:ilvl w:val="0"/>
          <w:numId w:val="8"/>
        </w:numPr>
        <w:pBdr>
          <w:bottom/>
        </w:pBdr>
        <w:rPr/>
      </w:pPr>
      <w:r>
        <w:rPr>
          <w:rFonts w:hint="eastAsia"/>
          <w:lang/>
        </w:rPr>
        <w:t>基于 (平台) 已有镜像 (注意 cuda 版本) 创建一个容器实例, 在容器内安装常用的系统软件然后固化: tmux (进程守护)</w:t>
      </w:r>
    </w:p>
    <w:p>
      <w:pPr>
        <w:pStyle w:val="vs4ui2"/>
        <w:numPr>
          <w:ilvl w:val="0"/>
          <w:numId w:val="8"/>
        </w:numPr>
        <w:rPr/>
      </w:pPr>
      <w:r>
        <w:rPr>
          <w:rFonts w:hint="eastAsia"/>
          <w:lang/>
        </w:rPr>
        <w:t>在</w:t>
      </w:r>
      <w:r>
        <w:rPr>
          <w:rFonts w:hint="eastAsia"/>
          <w:b/>
          <w:bCs/>
          <w:color w:val="FF0000"/>
          <w:lang/>
        </w:rPr>
        <w:t xml:space="preserve">个人目录下 (所有容器共享) </w:t>
      </w:r>
      <w:r>
        <w:rPr>
          <w:rFonts w:hint="eastAsia"/>
          <w:lang/>
        </w:rPr>
        <w:t>安装 Anaconda 或者 Miniconda</w:t>
      </w:r>
    </w:p>
    <w:p>
      <w:pPr>
        <w:pStyle w:val="vs4ui2"/>
        <w:numPr>
          <w:ilvl w:val="0"/>
          <w:numId w:val="8"/>
        </w:numPr>
        <w:rPr/>
      </w:pPr>
      <w:r>
        <w:rPr>
          <w:rFonts w:hint="eastAsia"/>
          <w:lang/>
        </w:rPr>
        <w:t>每次开始新的项目时, 基于第 1 步自己固化的镜像创建容器, 配置环境:</w:t>
      </w:r>
    </w:p>
    <w:p>
      <w:pPr>
        <w:pStyle w:val="vs4ui2"/>
        <w:numPr>
          <w:ilvl w:val="1"/>
          <w:numId w:val="8"/>
        </w:numPr>
        <w:rPr/>
      </w:pPr>
      <w:r>
        <w:rPr>
          <w:rFonts w:hint="eastAsia"/>
          <w:lang/>
        </w:rPr>
        <w:t>创建新的 conda 环境并激活</w:t>
      </w:r>
    </w:p>
    <w:p>
      <w:pPr>
        <w:pStyle w:val="vs4ui2"/>
        <w:numPr>
          <w:ilvl w:val="1"/>
          <w:numId w:val="8"/>
        </w:numPr>
        <w:rPr/>
      </w:pPr>
      <w:r>
        <w:rPr>
          <w:rFonts w:hint="eastAsia"/>
          <w:lang/>
        </w:rPr>
        <w:t>安装 conda &amp; pip 包</w:t>
      </w:r>
    </w:p>
    <w:p>
      <w:pPr>
        <w:pStyle w:val="vs4ui2"/>
        <w:numPr>
          <w:ilvl w:val="1"/>
          <w:numId w:val="8"/>
        </w:numPr>
        <w:rPr/>
      </w:pPr>
      <w:r>
        <w:rPr>
          <w:rFonts w:hint="eastAsia"/>
          <w:lang/>
        </w:rPr>
        <w:t>安装系统依赖软件/库</w:t>
      </w:r>
    </w:p>
    <w:p>
      <w:pPr>
        <w:pStyle w:val="vs4ui2"/>
        <w:numPr>
          <w:ilvl w:val="1"/>
          <w:numId w:val="8"/>
        </w:numPr>
        <w:pBdr/>
        <w:ind/>
        <w:outlineLvl w:val="9"/>
        <w:rPr/>
      </w:pPr>
      <w:r>
        <w:rPr>
          <w:rFonts w:hint="eastAsia"/>
          <w:lang/>
        </w:rPr>
        <w:t>固化容器成项目镜像</w:t>
      </w:r>
    </w:p>
    <w:p>
      <w:pPr>
        <w:pStyle w:val="vs4ui2"/>
        <w:pBdr/>
        <w:ind w:left="0"/>
        <w:outlineLvl w:val="9"/>
        <w:rPr>
          <w:rFonts w:hint="eastAsia"/>
          <w:lang/>
        </w:rPr>
      </w:pPr>
    </w:p>
    <w:p>
      <w:pPr>
        <w:pStyle w:val="vs4ui2"/>
        <w:pBdr/>
        <w:ind w:left="0"/>
        <w:outlineLvl w:val="9"/>
        <w:rPr>
          <w:rFonts w:hint="eastAsia"/>
          <w:lang/>
        </w:rPr>
      </w:pPr>
      <w:r>
        <w:rPr>
          <w:rFonts w:hint="eastAsia"/>
          <w:lang/>
        </w:rPr>
        <w:br w:type="page"/>
      </w:r>
    </w:p>
    <w:p>
      <w:pPr>
        <w:pStyle w:val="000002"/>
        <w:numPr/>
        <w:ind/>
        <w:rPr>
          <w:lang/>
        </w:rPr>
      </w:pPr>
      <w:bookmarkStart w:id="17" w:name="_Toca7g1tw"/>
      <w:r>
        <w:rPr>
          <w:rFonts w:hint="eastAsia"/>
          <w:lang/>
        </w:rPr>
        <w:t xml:space="preserve">5. </w:t>
      </w:r>
      <w:r>
        <w:rPr>
          <w:lang/>
        </w:rPr>
        <w:t>FAQs</w:t>
      </w:r>
      <w:bookmarkEnd w:id="17"/>
    </w:p>
    <w:p>
      <w:pPr>
        <w:pStyle w:val="000003"/>
        <w:numPr/>
        <w:ind/>
        <w:rPr/>
      </w:pPr>
      <w:bookmarkStart w:id="18" w:name="_Toc7nhw4d"/>
      <w:r>
        <w:rPr>
          <w:lang/>
        </w:rPr>
        <w:t>5.1 本地终端登陆容器</w:t>
      </w:r>
      <w:bookmarkEnd w:id="18"/>
    </w:p>
    <w:p>
      <w:pPr>
        <w:pStyle w:val="000004"/>
        <w:numPr/>
        <w:rPr/>
      </w:pPr>
      <w:bookmarkStart w:id="19" w:name="_Tocsw1mej"/>
      <w:r>
        <w:rPr>
          <w:lang/>
        </w:rPr>
        <w:t>5.1.1 分步登陆</w:t>
      </w:r>
      <w:bookmarkEnd w:id="19"/>
    </w:p>
    <w:p>
      <w:pPr>
        <w:pStyle w:val="vs4ui2"/>
        <w:numPr>
          <w:ilvl w:val="0"/>
          <w:numId w:val="9"/>
        </w:numPr>
        <w:pBdr>
          <w:bottom/>
        </w:pBdr>
        <w:rPr/>
      </w:pPr>
      <w:r>
        <w:rPr>
          <w:rFonts w:hint="eastAsia"/>
          <w:lang/>
        </w:rPr>
        <w:t>打开终端工具, 登陆</w:t>
      </w:r>
      <w:r>
        <w:rPr>
          <w:rFonts w:hint="eastAsia"/>
          <w:b/>
          <w:lang/>
        </w:rPr>
        <w:t xml:space="preserve"> admin 容器</w:t>
      </w:r>
      <w:r>
        <w:rPr>
          <w:rFonts w:hint="eastAsia"/>
          <w:lang/>
        </w:rPr>
        <w:t>: ssh user@aic.bnu.edu.cn</w:t>
      </w:r>
    </w:p>
    <w:p>
      <w:pPr>
        <w:pStyle w:val="vs4ui2"/>
        <w:numPr>
          <w:ilvl w:val="0"/>
          <w:numId w:val="9"/>
        </w:numPr>
        <w:pBdr/>
        <w:ind/>
        <w:outlineLvl w:val="9"/>
        <w:rPr/>
      </w:pPr>
      <w:r>
        <w:rPr>
          <w:rFonts w:hint="eastAsia"/>
          <w:lang/>
        </w:rPr>
        <w:t xml:space="preserve">在容器详情界面获取容器 IP, e.g., </w:t>
      </w:r>
      <w:r>
        <w:rPr/>
        <w:t>173.0.103.8</w:t>
      </w:r>
    </w:p>
    <w:p>
      <w:pPr>
        <w:pStyle w:val="vs4ui2"/>
        <w:numPr>
          <w:ilvl w:val="0"/>
          <w:numId w:val="9"/>
        </w:numPr>
        <w:pBdr>
          <w:bottom/>
        </w:pBdr>
        <w:rPr/>
      </w:pPr>
      <w:r>
        <w:rPr>
          <w:rFonts w:hint="eastAsia"/>
          <w:lang/>
        </w:rPr>
        <w:t>在 admin 容器内登陆容器: ssh IP (登陆后可输入 nvidia-smi 测试)</w:t>
      </w:r>
    </w:p>
    <w:p>
      <w:pPr>
        <w:pStyle w:val="000004"/>
        <w:numPr/>
        <w:rPr/>
      </w:pPr>
      <w:bookmarkStart w:id="20" w:name="_Tocx5swtu"/>
      <w:r>
        <w:rPr>
          <w:lang/>
        </w:rPr>
        <w:t>5.</w:t>
      </w:r>
      <w:r>
        <w:rPr>
          <w:rFonts w:hint="eastAsia"/>
          <w:lang/>
        </w:rPr>
        <w:t>1.2</w:t>
      </w:r>
      <w:r>
        <w:rPr>
          <w:lang/>
        </w:rPr>
        <w:t xml:space="preserve"> 直连容器</w:t>
      </w:r>
      <w:bookmarkEnd w:id="20"/>
    </w:p>
    <w:p>
      <w:pPr>
        <w:pStyle w:val="vs4ui2"/>
        <w:numPr>
          <w:ilvl w:val="0"/>
          <w:numId w:val="10"/>
        </w:numPr>
        <w:rPr/>
      </w:pPr>
      <w:r>
        <w:rPr>
          <w:rFonts w:hint="eastAsia"/>
          <w:lang/>
        </w:rPr>
        <w:t xml:space="preserve">将本地 SSH 公钥通过 </w:t>
      </w:r>
      <w:r>
        <w:rPr>
          <w:rFonts w:hint="eastAsia"/>
          <w:b/>
          <w:lang/>
        </w:rPr>
        <w:t>HPC 服务</w:t>
      </w:r>
      <w:r>
        <w:rPr>
          <w:rFonts w:hint="eastAsia"/>
          <w:lang/>
        </w:rPr>
        <w:t>上传到平台帐户下. 若本地没有公钥, 需先生成</w:t>
      </w:r>
    </w:p>
    <w:p>
      <w:pPr>
        <w:pStyle w:val="vs4ui2"/>
        <w:numPr>
          <w:ilvl w:val="0"/>
          <w:numId w:val="10"/>
        </w:numPr>
        <w:pBdr/>
        <w:ind/>
        <w:outlineLvl w:val="9"/>
        <w:rPr>
          <w:b w:val="false"/>
        </w:rPr>
      </w:pPr>
      <w:r>
        <w:rPr>
          <w:rFonts w:hint="eastAsia"/>
          <w:b w:val="false"/>
          <w:lang/>
        </w:rPr>
        <w:t xml:space="preserve">在容器详情界面获取容器 IP, e.g., </w:t>
      </w:r>
      <w:r>
        <w:rPr>
          <w:b w:val="false"/>
        </w:rPr>
        <w:t>173.0.103.8</w:t>
      </w:r>
    </w:p>
    <w:p>
      <w:pPr>
        <w:pStyle w:val="vs4ui2"/>
        <w:numPr>
          <w:ilvl w:val="0"/>
          <w:numId w:val="10"/>
        </w:numPr>
        <w:pBdr>
          <w:bottom/>
        </w:pBdr>
        <w:rPr>
          <w:b/>
        </w:rPr>
      </w:pPr>
      <w:r>
        <w:rPr>
          <w:rFonts w:hint="eastAsia"/>
          <w:b/>
          <w:lang/>
        </w:rPr>
        <w:t xml:space="preserve">在本地终端输入命令直接登陆容器: </w:t>
      </w:r>
      <w:r>
        <w:rPr>
          <w:rFonts w:hint="eastAsia"/>
          <w:b/>
          <w:color w:val="FF0000"/>
          <w:lang/>
        </w:rPr>
        <w:t>ssh user@IP -J user@aic.bnu.edu.cn</w:t>
      </w:r>
    </w:p>
    <w:p>
      <w:pPr>
        <w:pStyle w:val="000003"/>
        <w:numPr/>
        <w:rPr/>
      </w:pPr>
      <w:bookmarkStart w:id="21" w:name="_Tocqew8o9"/>
      <w:r>
        <w:rPr>
          <w:lang/>
        </w:rPr>
        <w:t>5.2 访问容器内服务</w:t>
      </w:r>
      <w:bookmarkEnd w:id="21"/>
    </w:p>
    <w:p>
      <w:pPr>
        <w:pStyle w:val="bv3kaw"/>
        <w:numPr/>
        <w:ind/>
        <w:rPr/>
      </w:pPr>
      <w:bookmarkStart w:id="22" w:name="_Tocetkiku"/>
      <w:r>
        <w:rPr>
          <w:lang/>
        </w:rPr>
        <w:t>5.2.1 依托平台高级配置 (服务端口)</w:t>
      </w:r>
      <w:bookmarkEnd w:id="22"/>
    </w:p>
    <w:p>
      <w:pPr>
        <w:pStyle w:val="vs4ui2"/>
        <w:numPr>
          <w:ilvl w:val="0"/>
          <w:numId w:val="11"/>
        </w:numPr>
        <w:pBdr/>
        <w:rPr>
          <w:b w:val="false"/>
          <w:bCs/>
        </w:rPr>
      </w:pPr>
      <w:r>
        <w:rPr>
          <w:rFonts w:hint="eastAsia"/>
          <w:b w:val="false"/>
          <w:lang/>
        </w:rPr>
        <w:t>将本地 SSH 公钥通过</w:t>
      </w:r>
      <w:r>
        <w:rPr>
          <w:rFonts w:hint="eastAsia"/>
          <w:b/>
          <w:lang/>
        </w:rPr>
        <w:t xml:space="preserve"> HPC 服务</w:t>
      </w:r>
      <w:r>
        <w:rPr>
          <w:rFonts w:hint="eastAsia"/>
          <w:b w:val="false"/>
          <w:lang/>
        </w:rPr>
        <w:t>上传到平台帐户下. 若本地没有公钥, 需先生成</w:t>
      </w:r>
    </w:p>
    <w:p>
      <w:pPr>
        <w:pStyle w:val="vs4ui2"/>
        <w:numPr>
          <w:ilvl w:val="0"/>
          <w:numId w:val="11"/>
        </w:numPr>
        <w:pBdr>
          <w:bottom/>
        </w:pBdr>
        <w:rPr>
          <w:b/>
          <w:bCs/>
        </w:rPr>
      </w:pPr>
      <w:r>
        <w:rPr>
          <w:rFonts w:hint="eastAsia"/>
          <w:b/>
          <w:bCs/>
          <w:lang/>
        </w:rPr>
        <w:t xml:space="preserve">创建容器时配置: </w:t>
      </w:r>
    </w:p>
    <w:p>
      <w:pPr>
        <w:pStyle w:val="vs4ui2"/>
        <w:numPr>
          <w:ilvl w:val="1"/>
          <w:numId w:val="11"/>
        </w:numPr>
        <w:rPr>
          <w:b/>
          <w:bCs/>
        </w:rPr>
      </w:pPr>
      <w:r>
        <w:rPr>
          <w:rFonts w:hint="eastAsia"/>
          <w:b/>
          <w:bCs/>
          <w:lang/>
        </w:rPr>
        <w:t>ssh 服务: SCOKET, 22 端口</w:t>
      </w:r>
    </w:p>
    <w:p>
      <w:pPr>
        <w:pStyle w:val="vs4ui2"/>
        <w:numPr>
          <w:ilvl w:val="1"/>
          <w:numId w:val="11"/>
        </w:numPr>
        <w:pBdr/>
        <w:rPr/>
      </w:pPr>
      <w:r>
        <w:rPr>
          <w:rFonts w:hint="eastAsia"/>
          <w:lang/>
        </w:rPr>
        <w:t>http 服务: SCOKET, HTTP, 服务端口</w:t>
      </w:r>
    </w:p>
    <w:p>
      <w:pPr>
        <w:pStyle w:val="vs4ui2"/>
        <w:numPr>
          <w:ilvl w:val="0"/>
          <w:numId w:val="11"/>
        </w:numPr>
        <w:pBdr>
          <w:bottom/>
        </w:pBdr>
        <w:rPr/>
      </w:pPr>
      <w:r>
        <w:rPr>
          <w:rFonts w:hint="eastAsia"/>
          <w:lang/>
        </w:rPr>
        <w:t>访问: 根据容器详情界面的服务端口信息访问</w:t>
      </w:r>
    </w:p>
    <w:p>
      <w:pPr>
        <w:pStyle w:val="000004"/>
        <w:numPr/>
        <w:rPr/>
      </w:pPr>
      <w:bookmarkStart w:id="23" w:name="_Tocirrx9o"/>
      <w:r>
        <w:rPr>
          <w:lang/>
        </w:rPr>
        <w:t xml:space="preserve">5.2.2 </w:t>
      </w:r>
      <w:r>
        <w:rPr>
          <w:rFonts w:hint="eastAsia"/>
          <w:lang/>
        </w:rPr>
        <w:t>依托 SSH</w:t>
      </w:r>
      <w:r>
        <w:rPr>
          <w:lang/>
        </w:rPr>
        <w:t xml:space="preserve"> 端口转发功能</w:t>
      </w:r>
      <w:bookmarkEnd w:id="23"/>
    </w:p>
    <w:p>
      <w:pPr>
        <w:pStyle w:val="vs4ui2"/>
        <w:numPr>
          <w:ilvl w:val="0"/>
          <w:numId w:val="12"/>
        </w:numPr>
        <w:pBdr/>
        <w:rPr>
          <w:b w:val="false"/>
          <w:bCs/>
        </w:rPr>
      </w:pPr>
      <w:r>
        <w:rPr>
          <w:rFonts w:hint="eastAsia"/>
          <w:b w:val="false"/>
          <w:lang/>
        </w:rPr>
        <w:t xml:space="preserve">将本地 SSH 公钥通过 </w:t>
      </w:r>
      <w:r>
        <w:rPr>
          <w:rFonts w:hint="eastAsia"/>
          <w:b/>
          <w:lang/>
        </w:rPr>
        <w:t>HPC 服务</w:t>
      </w:r>
      <w:r>
        <w:rPr>
          <w:rFonts w:hint="eastAsia"/>
          <w:b w:val="false"/>
          <w:lang/>
        </w:rPr>
        <w:t>上传到平台帐户下. 若本地没有公钥, 需先生成</w:t>
      </w:r>
    </w:p>
    <w:p>
      <w:pPr>
        <w:pStyle w:val="vs4ui2"/>
        <w:numPr>
          <w:ilvl w:val="0"/>
          <w:numId w:val="12"/>
        </w:numPr>
        <w:pBdr>
          <w:bottom/>
        </w:pBdr>
        <w:rPr>
          <w:b/>
          <w:sz w:val="18"/>
        </w:rPr>
      </w:pPr>
      <w:r>
        <w:rPr>
          <w:rFonts w:hint="eastAsia"/>
          <w:b/>
          <w:lang/>
        </w:rPr>
        <w:t xml:space="preserve">本地端口转发 (-L): </w:t>
      </w:r>
      <w:r>
        <w:rPr>
          <w:rFonts w:hint="eastAsia"/>
          <w:b/>
          <w:sz w:val="18"/>
          <w:lang/>
        </w:rPr>
        <w:t>ssh</w:t>
      </w:r>
      <w:r>
        <w:rPr>
          <w:rFonts w:hint="eastAsia"/>
          <w:b/>
          <w:bCs/>
          <w:color w:val="FF0000"/>
          <w:sz w:val="18"/>
          <w:lang/>
        </w:rPr>
        <w:t xml:space="preserve"> -L </w:t>
      </w:r>
      <w:r>
        <w:rPr>
          <w:rFonts w:hint="eastAsia"/>
          <w:b/>
          <w:sz w:val="18"/>
          <w:lang/>
        </w:rPr>
        <w:t>L_PORT:localhost:C_PORT user@IP -J user@aic.bnu.edu.cn</w:t>
      </w:r>
    </w:p>
    <w:p>
      <w:pPr>
        <w:numPr>
          <w:ilvl w:val="0"/>
          <w:numId w:val="12"/>
        </w:numPr>
        <w:rPr/>
      </w:pPr>
      <w:r>
        <w:rPr>
          <w:rFonts w:hint="eastAsia"/>
          <w:lang/>
        </w:rPr>
        <w:t>本地访问容器服务:</w:t>
      </w:r>
    </w:p>
    <w:p>
      <w:pPr>
        <w:pStyle w:val="vs4ui2"/>
        <w:numPr>
          <w:ilvl w:val="1"/>
          <w:numId w:val="12"/>
        </w:numPr>
        <w:rPr/>
      </w:pPr>
      <w:r>
        <w:rPr>
          <w:rFonts w:hint="eastAsia"/>
          <w:lang/>
        </w:rPr>
        <w:t xml:space="preserve">ssh服务: ssh user@localhost </w:t>
      </w:r>
      <w:r>
        <w:rPr>
          <w:rFonts w:hint="eastAsia"/>
          <w:b/>
          <w:color w:val="FF0000"/>
          <w:lang/>
        </w:rPr>
        <w:t>-p</w:t>
      </w:r>
      <w:r>
        <w:rPr>
          <w:rFonts w:hint="eastAsia"/>
          <w:lang/>
        </w:rPr>
        <w:t xml:space="preserve"> L_PORT</w:t>
      </w:r>
    </w:p>
    <w:p>
      <w:pPr>
        <w:pStyle w:val="vs4ui2"/>
        <w:numPr>
          <w:ilvl w:val="1"/>
          <w:numId w:val="12"/>
        </w:numPr>
        <w:pBdr/>
        <w:ind/>
        <w:outlineLvl w:val="9"/>
        <w:rPr/>
      </w:pPr>
      <w:r>
        <w:rPr>
          <w:rFonts w:hint="eastAsia"/>
          <w:lang/>
        </w:rPr>
        <w:t xml:space="preserve">http服务: 浏览器地址栏输入 localhost:L_PORT </w:t>
      </w:r>
    </w:p>
    <w:p>
      <w:pPr>
        <w:pStyle w:val="000003"/>
        <w:pBdr/>
        <w:ind/>
        <w:rPr>
          <w:lang/>
        </w:rPr>
      </w:pPr>
      <w:bookmarkStart w:id="24" w:name="_Tocln3apn"/>
      <w:r>
        <w:rPr>
          <w:lang/>
        </w:rPr>
        <w:t>5.3 网页端使用</w:t>
      </w:r>
      <w:bookmarkEnd w:id="24"/>
    </w:p>
    <w:p>
      <w:pPr>
        <w:pStyle w:val="000001"/>
        <w:numPr>
          <w:ilvl w:val="0"/>
          <w:numId w:val="13"/>
        </w:numPr>
        <w:pBdr>
          <w:bottom/>
        </w:pBdr>
        <w:ind/>
        <w:rPr>
          <w:lang/>
        </w:rPr>
      </w:pPr>
      <w:r>
        <w:rPr>
          <w:rFonts w:hint="eastAsia"/>
          <w:lang/>
        </w:rPr>
        <w:t>Q: 网页好卡? A: 正常, 要实在太卡, 请和管理员反映</w:t>
      </w:r>
    </w:p>
    <w:p>
      <w:pPr>
        <w:pStyle w:val="000003"/>
        <w:pBdr/>
        <w:ind/>
        <w:rPr>
          <w:lang/>
        </w:rPr>
      </w:pPr>
      <w:bookmarkStart w:id="25" w:name="_Tocvp5cuj"/>
      <w:r>
        <w:rPr>
          <w:lang/>
        </w:rPr>
        <w:t>5.4 容器使用</w:t>
      </w:r>
      <w:bookmarkEnd w:id="25"/>
    </w:p>
    <w:p>
      <w:pPr>
        <w:pStyle w:val="000001"/>
        <w:numPr>
          <w:ilvl w:val="0"/>
          <w:numId w:val="14"/>
        </w:numPr>
        <w:pBdr/>
        <w:ind/>
        <w:rPr>
          <w:lang/>
        </w:rPr>
      </w:pPr>
      <w:r>
        <w:rPr>
          <w:rFonts w:hint="eastAsia"/>
          <w:lang/>
        </w:rPr>
        <w:t xml:space="preserve">Q: 容器内无法使用 pip, conda, apt 下载内容或下载速度很慢? A: 询问其他同学是否有同样的问题或使用提供的 </w:t>
      </w:r>
      <w:r>
        <w:rPr>
          <w:rFonts w:hint="eastAsia"/>
          <w:i/>
          <w:lang/>
        </w:rPr>
        <w:t>bench_pip</w:t>
      </w:r>
      <w:r>
        <w:rPr>
          <w:rFonts w:hint="eastAsia"/>
          <w:lang/>
        </w:rPr>
        <w:t xml:space="preserve"> 脚本测试 pip 下载速度</w:t>
      </w:r>
    </w:p>
    <w:p>
      <w:pPr>
        <w:pStyle w:val="000001"/>
        <w:numPr>
          <w:ilvl w:val="0"/>
          <w:numId w:val="14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Q: 有推荐的下载源吗? A: 清华源或者阿里云源</w:t>
      </w:r>
    </w:p>
    <w:p>
      <w:pPr>
        <w:pStyle w:val="000001"/>
        <w:numPr>
          <w:ilvl w:val="0"/>
          <w:numId w:val="14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Q: GPU 容器内可以使用 sudo 吗? A: 可以使用, 而且是免密使用</w:t>
      </w:r>
    </w:p>
    <w:p>
      <w:pPr>
        <w:pStyle w:val="000001"/>
        <w:numPr>
          <w:ilvl w:val="0"/>
          <w:numId w:val="14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Q: 容器的 IP 是多少? A: 容器的 IP 可在网页端点击容器名进入容器详情界面查看, 通常以</w:t>
      </w:r>
      <w:r>
        <w:rPr>
          <w:rFonts w:hint="eastAsia"/>
          <w:b/>
          <w:lang/>
        </w:rPr>
        <w:t xml:space="preserve"> 173.0.</w:t>
      </w:r>
      <w:r>
        <w:rPr>
          <w:rFonts w:hint="eastAsia"/>
          <w:lang/>
        </w:rPr>
        <w:t xml:space="preserve"> 开头. 如果需要通过本地 ssh 连接容器, 可参照</w:t>
      </w:r>
      <w:r>
        <w:rPr>
          <w:rFonts w:hint="eastAsia"/>
          <w:b/>
          <w:lang/>
        </w:rPr>
        <w:t xml:space="preserve"> 5.1 </w:t>
      </w:r>
      <w:r>
        <w:rPr>
          <w:rFonts w:hint="eastAsia"/>
          <w:lang/>
        </w:rPr>
        <w:t>的内容</w:t>
      </w:r>
    </w:p>
    <w:p>
      <w:pPr>
        <w:pStyle w:val="000001"/>
        <w:numPr>
          <w:ilvl w:val="0"/>
          <w:numId w:val="14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 xml:space="preserve">Q: 我在容器内部署了一个大模型/服务, 如何在本地电脑上访问? A: 需要进行端口转发, </w:t>
      </w:r>
      <w:r>
        <w:rPr>
          <w:rFonts w:hint="eastAsia"/>
          <w:b/>
          <w:lang/>
        </w:rPr>
        <w:t xml:space="preserve">5.2 </w:t>
      </w:r>
      <w:r>
        <w:rPr>
          <w:rFonts w:hint="eastAsia"/>
          <w:lang/>
        </w:rPr>
        <w:t>提供了两种参考方法, 可任选其一</w:t>
      </w:r>
    </w:p>
    <w:p>
      <w:pPr>
        <w:pStyle w:val="000003"/>
        <w:pBdr/>
        <w:ind/>
        <w:rPr>
          <w:lang/>
        </w:rPr>
      </w:pPr>
      <w:bookmarkStart w:id="26" w:name="_Toc3sr7ks"/>
      <w:r>
        <w:rPr>
          <w:lang/>
        </w:rPr>
        <w:t>5.5 容器</w:t>
      </w:r>
      <w:r>
        <w:rPr>
          <w:rFonts w:hint="eastAsia"/>
          <w:lang/>
        </w:rPr>
        <w:t>&amp;镜像</w:t>
      </w:r>
      <w:r>
        <w:rPr>
          <w:lang/>
        </w:rPr>
        <w:t>创建</w:t>
      </w:r>
      <w:bookmarkEnd w:id="26"/>
    </w:p>
    <w:p>
      <w:pPr>
        <w:pStyle w:val="000001"/>
        <w:numPr>
          <w:ilvl w:val="0"/>
          <w:numId w:val="15"/>
        </w:numPr>
        <w:pBdr/>
        <w:ind/>
        <w:rPr>
          <w:lang/>
        </w:rPr>
      </w:pPr>
      <w:r>
        <w:rPr>
          <w:rFonts w:hint="eastAsia"/>
          <w:lang/>
        </w:rPr>
        <w:t>Q: 为什么我创建的容器一直处于排队状态? A: 如果资源申请不合理, 将无法申请到资源, 就会处于排队状态. 可检查创建时申请的资源或请管理员后台查看原因</w:t>
      </w:r>
    </w:p>
    <w:p>
      <w:pPr>
        <w:pStyle w:val="000001"/>
        <w:numPr>
          <w:ilvl w:val="0"/>
          <w:numId w:val="15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Q: 为什么我创建的容器会失败? A: 检查帐户的可用余额与存储</w:t>
      </w:r>
    </w:p>
    <w:p>
      <w:pPr>
        <w:pStyle w:val="000001"/>
        <w:numPr>
          <w:ilvl w:val="0"/>
          <w:numId w:val="15"/>
        </w:numPr>
        <w:rPr>
          <w:rFonts w:hint="eastAsia"/>
          <w:lang/>
        </w:rPr>
      </w:pPr>
      <w:r>
        <w:rPr>
          <w:rFonts w:hint="eastAsia"/>
          <w:b w:val="false"/>
          <w:lang/>
        </w:rPr>
        <w:t xml:space="preserve">Q: </w:t>
      </w:r>
      <w:r>
        <w:rPr>
          <w:rFonts w:hint="eastAsia"/>
          <w:b/>
          <w:lang/>
        </w:rPr>
        <w:t>镜像</w:t>
      </w:r>
      <w:r>
        <w:rPr>
          <w:rFonts w:hint="eastAsia"/>
          <w:lang/>
        </w:rPr>
        <w:t>创建失败是为什么? A: 查看创建日志以排查问题</w:t>
      </w:r>
    </w:p>
    <w:p>
      <w:pPr>
        <w:pStyle w:val="000001"/>
        <w:pBdr>
          <w:bottom/>
        </w:pBdr>
        <w:ind w:left="0"/>
        <w:rPr>
          <w:rFonts w:hint="eastAsia"/>
          <w:lang/>
        </w:rPr>
      </w:pPr>
    </w:p>
    <w:p>
      <w:pPr>
        <w:pStyle w:val="000002"/>
        <w:rPr>
          <w:lang/>
        </w:rPr>
      </w:pPr>
    </w:p>
    <w:sectPr w:rsidR="009E7FC9">
      <w:pgSz w:w="11906" w:h="16838"/>
      <w:pgMar w:top="1440" w:right="1797" w:bottom="1440" w:left="1797" w:header="851" w:footer="992" w:gutter="0"/>
      <w:pgNumType w:fmt="decimal" w:chapStyle="1" w:chapSep="hyphen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footer1.xml><?xml version="1.0" encoding="utf-8"?>
<w:ftr xmlns:w="http://schemas.openxmlformats.org/wordprocessingml/2006/main">
  <w:sdt>
    <w:sdtPr>
      <w:id w:val="387521933"/>
      <w:showingPlcHdr w:val="false"/>
      <w:docPartObj>
        <w:docPartGallery w:val="Page Numbers (Bottom of Page)"/>
        <w:docPartUnique/>
      </w:docPartObj>
    </w:sdtPr>
    <w:sdtContent>
      <w:p>
        <w:pPr>
          <w:framePr w:wrap="none" w:hAnchor="margin" w:vAnchor="text" w:xAlign="center" w:y="1"/>
          <w:rPr/>
        </w:pPr>
        <w:r>
          <w:rPr/>
          <w:fldChar w:fldCharType="begin"/>
        </w:r>
        <w:r>
          <w:rPr/>
          <w:instrText>PAGE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00000f"/>
      <w:jc w:val="left"/>
      <w:rPr/>
    </w:pPr>
  </w:p>
</w:ftr>
</file>

<file path=word/footer2.xml><?xml version="1.0" encoding="utf-8"?>
<w:ftr xmlns:w="http://schemas.openxmlformats.org/wordprocessingml/2006/main">
  <w:sdt>
    <w:sdtPr>
      <w:id w:val="675487508"/>
      <w:showingPlcHdr w:val="false"/>
      <w:docPartObj>
        <w:docPartGallery w:val="Page Numbers (Bottom of Page)"/>
        <w:docPartUnique/>
      </w:docPartObj>
    </w:sdtPr>
    <w:sdtContent>
      <w:p>
        <w:pPr>
          <w:framePr w:wrap="none" w:hAnchor="margin" w:vAnchor="text" w:xAlign="center" w:y="1"/>
          <w:rPr/>
        </w:pPr>
        <w:r>
          <w:rPr/>
          <w:fldChar w:fldCharType="begin"/>
        </w:r>
        <w:r>
          <w:rPr/>
          <w:instrText>PAGE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00000f"/>
      <w:jc w:val="left"/>
      <w:rPr/>
    </w:pPr>
  </w:p>
</w:ftr>
</file>

<file path=word/footer3.xml><?xml version="1.0" encoding="utf-8"?>
<w:ftr xmlns:w="http://schemas.openxmlformats.org/wordprocessingml/2006/main">
  <w:sdt>
    <w:sdtPr>
      <w:id w:val="654549606"/>
      <w:showingPlcHdr w:val="false"/>
      <w:docPartObj>
        <w:docPartGallery w:val="Page Numbers (Bottom of Page)"/>
        <w:docPartUnique/>
      </w:docPartObj>
    </w:sdtPr>
    <w:sdtContent>
      <w:p>
        <w:pPr>
          <w:framePr w:wrap="none" w:hAnchor="margin" w:vAnchor="text" w:xAlign="center" w:y="1"/>
          <w:ind/>
          <w:rPr/>
        </w:pPr>
        <w:r>
          <w:rPr/>
          <w:fldChar w:fldCharType="begin"/>
        </w:r>
        <w:r>
          <w:rPr/>
          <w:instrText>PAGE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00000f"/>
      <w:jc w:val="left"/>
      <w:rPr/>
    </w:pPr>
  </w:p>
</w:ftr>
</file>

<file path=word/header1.xml><?xml version="1.0" encoding="utf-8"?>
<w:hdr xmlns:w="http://schemas.openxmlformats.org/wordprocessingml/2006/main">
  <w:p>
    <w:pPr>
      <w:pStyle w:val="000010"/>
      <w:jc w:val="left"/>
      <w:rPr/>
    </w:pPr>
  </w:p>
</w:hdr>
</file>

<file path=word/header2.xml><?xml version="1.0" encoding="utf-8"?>
<w:hdr xmlns:w="http://schemas.openxmlformats.org/wordprocessingml/2006/main">
  <w:p>
    <w:pPr>
      <w:pStyle w:val="000010"/>
      <w:jc w:val="center"/>
      <w:rPr/>
    </w:pPr>
    <w:r>
      <w:rPr>
        <w:rFonts w:hint="eastAsia"/>
      </w:rPr>
      <w:t>北京师范大学人工智能学院 AIC 平台简易使用手册</w:t>
    </w:r>
  </w:p>
</w:hdr>
</file>

<file path=word/header3.xml><?xml version="1.0" encoding="utf-8"?>
<w:hdr xmlns:w="http://schemas.openxmlformats.org/wordprocessingml/2006/main">
  <w:p>
    <w:pPr>
      <w:pStyle w:val="000010"/>
      <w:jc w:val="left"/>
      <w:rPr/>
    </w:pPr>
  </w:p>
</w:hdr>
</file>

<file path=word/numbering.xml><?xml version="1.0" encoding="utf-8"?>
<w:numbering xmlns:w="http://schemas.openxmlformats.org/wordprocessingml/2006/main">
  <w:abstractNum w:abstractNumId="0"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"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2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</w:abstractNum>
  <w:abstractNum w:abstractNumId="3"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5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6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7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8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9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0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</w:abstractNum>
  <w:abstractNum w:abstractNumId="11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2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3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4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num w:numId="2">
    <w:abstractNumId w:val="3"/>
  </w:num>
  <w:num w:numId="7">
    <w:abstractNumId w:val="8"/>
  </w:num>
  <w:num w:numId="14">
    <w:abstractNumId w:val="13"/>
  </w:num>
  <w:num w:numId="3">
    <w:abstractNumId w:val="4"/>
  </w:num>
  <w:num w:numId="1">
    <w:abstractNumId w:val="9"/>
  </w:num>
  <w:num w:numId="5">
    <w:abstractNumId w:val="7"/>
  </w:num>
  <w:num w:numId="15">
    <w:abstractNumId w:val="6"/>
  </w:num>
  <w:num w:numId="8">
    <w:abstractNumId w:val="5"/>
  </w:num>
  <w:num w:numId="10">
    <w:abstractNumId w:val="0"/>
  </w:num>
  <w:num w:numId="11">
    <w:abstractNumId w:val="14"/>
  </w:num>
  <w:num w:numId="13">
    <w:abstractNumId w:val="12"/>
  </w:num>
  <w:num w:numId="4">
    <w:abstractNumId w:val="2"/>
  </w:num>
  <w:num w:numId="9">
    <w:abstractNumId w:val="1"/>
  </w:num>
  <w:num w:numId="12">
    <w:abstractNumId w:val="11"/>
  </w:num>
  <w:num w:numId="6">
    <w:abstractNumId w:val="10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captions>
    <w:caption w:name="图" w:pos="below" w:chapNum="false" w:heading="0" w:noLabel="false" w:numFmt="decimal" w:sep="hyphen"/>
    <w:caption w:name="图片" w:pos="below" w:chapNum="false" w:heading="0" w:noLabel="false" w:numFmt="decimal" w:sep="hyphen"/>
    <w:caption w:name="表格" w:pos="below" w:chapNum="false" w:heading="0" w:noLabel="false" w:numFmt="decimal" w:sep="hyphen"/>
    <w:caption w:name="公式" w:pos="below" w:chapNum="false" w:heading="0" w:noLabel="false" w:numFmt="decimal" w:sep="hyphen"/>
  </w:caption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Medium List 1 Accent 1" w:uiPriority="65"/>
    <w:lsdException w:name="Light Grid Accent 6" w:uiPriority="62"/>
    <w:lsdException w:name="Colorful Grid Accent 2" w:uiPriority="73"/>
    <w:lsdException w:name="Plain Table 2" w:uiPriority="42"/>
    <w:lsdException w:name="Grid Table 5 Dark Accent 2" w:uiPriority="50"/>
    <w:lsdException w:name="Table Grid 5" w:semiHidden="true" w:unhideWhenUsed="true"/>
    <w:lsdException w:name="Plain Table 3" w:uiPriority="43"/>
    <w:lsdException w:name="Grid Table 4 Accent 5" w:uiPriority="49"/>
    <w:lsdException w:name="List Table 1 Light Accent 1" w:uiPriority="46"/>
    <w:lsdException w:name="Medium Grid 2 Accent 1" w:uiPriority="68"/>
    <w:lsdException w:name="Table Subtle 1" w:semiHidden="true" w:unhideWhenUsed="true"/>
    <w:lsdException w:name="List Table 7 Colorful Accent 3" w:uiPriority="52"/>
    <w:lsdException w:name="Grid Table 4 Accent 4" w:uiPriority="49"/>
    <w:lsdException w:name="Table Columns 1" w:semiHidden="true" w:unhideWhenUsed="true"/>
    <w:lsdException w:name="Medium Grid 1" w:uiPriority="67"/>
    <w:lsdException w:name="HTML Cite" w:uiPriority="99"/>
    <w:lsdException w:name="Medium Shading 1 Accent 6" w:uiPriority="63"/>
    <w:lsdException w:name="Colorful Shading Accent 5" w:uiPriority="71"/>
    <w:lsdException w:name="Dark List" w:uiPriority="70"/>
    <w:lsdException w:name="Medium Grid 1 Accent 1" w:uiPriority="67"/>
    <w:lsdException w:name="Light Grid Accent 1" w:uiPriority="62"/>
    <w:lsdException w:name="Grid Table 7 Colorful Accent 1" w:uiPriority="52"/>
    <w:lsdException w:name="Medium Grid 3" w:uiPriority="69"/>
    <w:lsdException w:name="Table Classic 2" w:semiHidden="true" w:unhideWhenUsed="true"/>
    <w:lsdException w:name="List Table 4 Accent 2" w:uiPriority="49"/>
    <w:lsdException w:name="Table Classic 1" w:semiHidden="true" w:unhideWhenUsed="true"/>
    <w:lsdException w:name="List Table 6 Colorful Accent 3" w:uiPriority="51"/>
    <w:lsdException w:name="caption" w:semiHidden="true" w:unhideWhenUsed="true" w:qFormat="true"/>
    <w:lsdException w:name="Light Grid" w:uiPriority="62"/>
    <w:lsdException w:name="Table Columns 2" w:semiHidden="true" w:unhideWhenUsed="true"/>
    <w:lsdException w:name="toc 5" w:uiPriority="99"/>
    <w:lsdException w:name="Grid Table 2 Accent 2" w:uiPriority="47"/>
    <w:lsdException w:name="Table List 8" w:semiHidden="true" w:unhideWhenUsed="true"/>
    <w:lsdException w:name="heading 5" w:qFormat="true"/>
    <w:lsdException w:name="Medium Shading 2 Accent 1" w:uiPriority="64"/>
    <w:lsdException w:name="Medium List 1 Accent 4" w:uiPriority="65"/>
    <w:lsdException w:name="Light Shading Accent 3" w:uiPriority="60"/>
    <w:lsdException w:name="Outline List 3" w:uiPriority="99" w:semiHidden="true" w:unhideWhenUsed="true"/>
    <w:lsdException w:name="List Table 3 Accent 4" w:uiPriority="48"/>
    <w:lsdException w:name="List Table 3 Accent 5" w:uiPriority="48"/>
    <w:lsdException w:name="Grid Table 6 Colorful Accent 5" w:uiPriority="51"/>
    <w:lsdException w:name="Dark List Accent 6" w:uiPriority="70"/>
    <w:lsdException w:name="Medium Grid 2 Accent 2" w:uiPriority="68"/>
    <w:lsdException w:name="Grid Table 3 Accent 4" w:uiPriority="48"/>
    <w:lsdException w:name="Grid Table 5 Dark" w:uiPriority="50"/>
    <w:lsdException w:name="Plain Table 5" w:uiPriority="45"/>
    <w:lsdException w:name="Emphasis" w:qFormat="true"/>
    <w:lsdException w:name="heading 3" w:qFormat="true"/>
    <w:lsdException w:name="Table Contemporary" w:semiHidden="true" w:unhideWhenUsed="true"/>
    <w:lsdException w:name="Medium Grid 3 Accent 2" w:uiPriority="69"/>
    <w:lsdException w:name="Light Shading Accent 5" w:uiPriority="60"/>
    <w:lsdException w:name="HTML Preformatted" w:uiPriority="99"/>
    <w:lsdException w:name="Colorful Shading Accent 6" w:uiPriority="71"/>
    <w:lsdException w:name="HTML Code" w:uiPriority="99"/>
    <w:lsdException w:name="Medium List 2 Accent 6" w:uiPriority="66"/>
    <w:lsdException w:name="List Table 4 Accent 3" w:uiPriority="49"/>
    <w:lsdException w:name="Colorful Grid" w:uiPriority="73"/>
    <w:lsdException w:name="Normal" w:qFormat="true"/>
    <w:lsdException w:name="Medium Grid 2 Accent 4" w:uiPriority="68"/>
    <w:lsdException w:name="Grid Table 3 Accent 1" w:uiPriority="48"/>
    <w:lsdException w:name="No Spacing" w:uiPriority="99"/>
    <w:lsdException w:name="Medium Grid 1 Accent 2" w:uiPriority="67"/>
    <w:lsdException w:name="heading 6" w:qFormat="true"/>
    <w:lsdException w:name="Outline List 1" w:uiPriority="99" w:semiHidden="true" w:unhideWhenUsed="true"/>
    <w:lsdException w:name="List Table 2" w:uiPriority="47"/>
    <w:lsdException w:name="List Table 3" w:uiPriority="48"/>
    <w:lsdException w:name="Grid Table 6 Colorful Accent 3" w:uiPriority="51"/>
    <w:lsdException w:name="Table Colorful 3" w:semiHidden="true" w:unhideWhenUsed="true"/>
    <w:lsdException w:name="Subtle Reference" w:uiPriority="31" w:qFormat="true"/>
    <w:lsdException w:name="List Table 3 Accent 2" w:uiPriority="48"/>
    <w:lsdException w:name="Medium List 2 Accent 2" w:uiPriority="66"/>
    <w:lsdException w:name="Colorful Grid Accent 5" w:uiPriority="73"/>
    <w:lsdException w:name="Medium Shading 1" w:uiPriority="63"/>
    <w:lsdException w:name="toc 9" w:uiPriority="99"/>
    <w:lsdException w:name="Colorful Shading Accent 4" w:uiPriority="71"/>
    <w:lsdException w:name="Medium Grid 2 Accent 5" w:uiPriority="68"/>
    <w:lsdException w:name="Revision" w:uiPriority="99" w:semiHidden="true"/>
    <w:lsdException w:name="Colorful Shading Accent 1" w:uiPriority="71"/>
    <w:lsdException w:name="List Table 2 Accent 2" w:uiPriority="47"/>
    <w:lsdException w:name="List Table 1 Light Accent 6" w:uiPriority="46"/>
    <w:lsdException w:name="Title" w:qFormat="true"/>
    <w:lsdException w:name="Table Columns 3" w:semiHidden="true" w:unhideWhenUsed="true"/>
    <w:lsdException w:name="Medium Shading 1 Accent 4" w:uiPriority="63"/>
    <w:lsdException w:name="toc 3" w:uiPriority="99"/>
    <w:lsdException w:name="Light Shading Accent 4" w:uiPriority="60"/>
    <w:lsdException w:name="toc 7" w:uiPriority="99"/>
    <w:lsdException w:name="Table Web 2" w:semiHidden="true" w:unhideWhenUsed="true"/>
    <w:lsdException w:name="Table Grid 6" w:semiHidden="true" w:unhideWhenUsed="true"/>
    <w:lsdException w:name="List Table 5 Dark" w:uiPriority="50"/>
    <w:lsdException w:name="List Table 6 Colorful Accent 5" w:uiPriority="51"/>
    <w:lsdException w:name="Grid Table 7 Colorful Accent 6" w:uiPriority="52"/>
    <w:lsdException w:name="Medium Grid 1 Accent 3" w:uiPriority="67"/>
    <w:lsdException w:name="List Table 6 Colorful Accent 2" w:uiPriority="51"/>
    <w:lsdException w:name="List Table 5 Dark Accent 1" w:uiPriority="50"/>
    <w:lsdException w:name="Grid Table 5 Dark Accent 3" w:uiPriority="50"/>
    <w:lsdException w:name="Grid Table 2 Accent 6" w:uiPriority="47"/>
    <w:lsdException w:name="Table Grid 4" w:semiHidden="true" w:unhideWhenUsed="true"/>
    <w:lsdException w:name="Grid Table 7 Colorful Accent 3" w:uiPriority="52"/>
    <w:lsdException w:name="Grid Table 1 Light Accent 5" w:uiPriority="46"/>
    <w:lsdException w:name="Medium Grid 3 Accent 3" w:uiPriority="69"/>
    <w:lsdException w:name="footnote reference" w:uiPriority="99" w:semiHidden="true" w:unhideWhenUsed="true"/>
    <w:lsdException w:name="Light List Accent 5" w:uiPriority="61"/>
    <w:lsdException w:name="Medium Grid 3 Accent 6" w:uiPriority="69"/>
    <w:lsdException w:name="Grid Table 7 Colorful" w:uiPriority="52"/>
    <w:lsdException w:name="HTML Bottom of Form" w:uiPriority="99" w:semiHidden="true" w:unhideWhenUsed="true"/>
    <w:lsdException w:name="Table Columns 4" w:semiHidden="true" w:unhideWhenUsed="true"/>
    <w:lsdException w:name="Medium Grid 1 Accent 4" w:uiPriority="67"/>
    <w:lsdException w:name="HTML Address" w:uiPriority="99"/>
    <w:lsdException w:name="Grid Table 5 Dark Accent 1" w:uiPriority="50"/>
    <w:lsdException w:name="Light Shading Accent 1" w:uiPriority="60"/>
    <w:lsdException w:name="HTML Typewriter" w:uiPriority="99"/>
    <w:lsdException w:name="Grid Table 4" w:uiPriority="49"/>
    <w:lsdException w:name="List Table 2 Accent 4" w:uiPriority="47"/>
    <w:lsdException w:name="Table Grid" w:qFormat="true"/>
    <w:lsdException w:name="List Table 4 Accent 5" w:uiPriority="49"/>
    <w:lsdException w:name="Grid Table 1 Light Accent 4" w:uiPriority="46"/>
    <w:lsdException w:name="List Table 1 Light Accent 5" w:uiPriority="46"/>
    <w:lsdException w:name="Mention" w:uiPriority="99" w:semiHidden="true" w:unhideWhenUsed="true"/>
    <w:lsdException w:name="heading 9" w:unhideWhenUsed="true" w:qFormat="true"/>
    <w:lsdException w:name="Grid Table 3" w:uiPriority="48"/>
    <w:lsdException w:name="Normal Table" w:uiPriority="99" w:semiHidden="true" w:unhideWhenUsed="true"/>
    <w:lsdException w:name="Medium Shading 1 Accent 3" w:uiPriority="63"/>
    <w:lsdException w:name="Table Professional" w:semiHidden="true" w:unhideWhenUsed="true"/>
    <w:lsdException w:name="HTML Sample" w:uiPriority="99"/>
    <w:lsdException w:name="Medium Shading 2" w:uiPriority="64"/>
    <w:lsdException w:name="Grid Table 1 Light" w:uiPriority="46"/>
    <w:lsdException w:name="Medium Grid 1 Accent 5" w:uiPriority="67"/>
    <w:lsdException w:name="Dark List Accent 4" w:uiPriority="70"/>
    <w:lsdException w:name="Medium Grid 3 Accent 1" w:uiPriority="69"/>
    <w:lsdException w:name="Default Paragraph Font" w:uiPriority="1" w:semiHidden="true" w:unhideWhenUsed="true"/>
    <w:lsdException w:name="Dark List Accent 3" w:uiPriority="70"/>
    <w:lsdException w:name="Light List Accent 4" w:uiPriority="61"/>
    <w:lsdException w:name="Colorful List Accent 1" w:uiPriority="72"/>
    <w:lsdException w:name="Table List 3" w:semiHidden="true" w:unhideWhenUsed="true"/>
    <w:lsdException w:name="heading 4" w:qFormat="true"/>
    <w:lsdException w:name="Colorful List Accent 5" w:uiPriority="72"/>
    <w:lsdException w:name="Grid Table 1 Light Accent 2" w:uiPriority="46"/>
    <w:lsdException w:name="Strong" w:qFormat="true"/>
    <w:lsdException w:name="List Table 1 Light Accent 2" w:uiPriority="46"/>
    <w:lsdException w:name="Table Classic 3" w:semiHidden="true" w:unhideWhenUsed="true"/>
    <w:lsdException w:name="Grid Table 2 Accent 4" w:uiPriority="47"/>
    <w:lsdException w:name="List Table 2 Accent 1" w:uiPriority="47"/>
    <w:lsdException w:name="List Table 7 Colorful Accent 6" w:uiPriority="52"/>
    <w:lsdException w:name="List Table 4 Accent 6" w:uiPriority="49"/>
    <w:lsdException w:name="Table Columns 5" w:semiHidden="true" w:unhideWhenUsed="true"/>
    <w:lsdException w:name="Grid Table 3 Accent 2" w:uiPriority="48"/>
    <w:lsdException w:name="Grid Table 4 Accent 1" w:uiPriority="49"/>
    <w:lsdException w:name="Colorful Shading Accent 2" w:uiPriority="71"/>
    <w:lsdException w:name="Table Subtle 2" w:semiHidden="true" w:unhideWhenUsed="true"/>
    <w:lsdException w:name="List Table 6 Colorful Accent 1" w:uiPriority="51"/>
    <w:lsdException w:name="Grid Table 7 Colorful Accent 5" w:uiPriority="52"/>
    <w:lsdException w:name="Book Title" w:uiPriority="33" w:qFormat="true"/>
    <w:lsdException w:name="Grid Table 3 Accent 5" w:uiPriority="48"/>
    <w:lsdException w:name="HTML Keyboard" w:uiPriority="99"/>
    <w:lsdException w:name="Grid Table 2 Accent 5" w:uiPriority="47"/>
    <w:lsdException w:name="List Table 4 Accent 4" w:uiPriority="49"/>
    <w:lsdException w:name="Grid Table 7 Colorful Accent 2" w:uiPriority="52"/>
    <w:lsdException w:name="Colorful Grid Accent 4" w:uiPriority="73"/>
    <w:lsdException w:name="Table Simple 2" w:semiHidden="true" w:unhideWhenUsed="true"/>
    <w:lsdException w:name="Table List 2" w:semiHidden="true" w:unhideWhenUsed="true"/>
    <w:lsdException w:name="Grid Table 6 Colorful Accent 2" w:uiPriority="51"/>
    <w:lsdException w:name="Medium Grid 2 Accent 6" w:uiPriority="68"/>
    <w:lsdException w:name="Plain Table 4" w:uiPriority="44"/>
    <w:lsdException w:name="Table List 5" w:semiHidden="true" w:unhideWhenUsed="true"/>
    <w:lsdException w:name="Medium List 1 Accent 3" w:uiPriority="65"/>
    <w:lsdException w:name="Grid Table 3 Accent 3" w:uiPriority="48"/>
    <w:lsdException w:name="Table List 4" w:semiHidden="true" w:unhideWhenUsed="true"/>
    <w:lsdException w:name="Light Grid Accent 3" w:uiPriority="62"/>
    <w:lsdException w:name="toc 1" w:uiPriority="99"/>
    <w:lsdException w:name="List Table 6 Colorful Accent 4" w:uiPriority="51"/>
    <w:lsdException w:name="TOC Heading" w:uiPriority="39" w:semiHidden="true" w:unhideWhenUsed="true" w:qFormat="true"/>
    <w:lsdException w:name="Light Grid Accent 5" w:uiPriority="62"/>
    <w:lsdException w:name="Subtle Emphasis" w:uiPriority="19" w:qFormat="true"/>
    <w:lsdException w:name="Medium List 1 Accent 6" w:uiPriority="65"/>
    <w:lsdException w:name="List Table 7 Colorful Accent 4" w:uiPriority="52"/>
    <w:lsdException w:name="Medium Shading 1 Accent 2" w:uiPriority="63"/>
    <w:lsdException w:name="Grid Table 7 Colorful Accent 4" w:uiPriority="52"/>
    <w:lsdException w:name="Hashtag" w:uiPriority="99" w:semiHidden="true" w:unhideWhenUsed="true"/>
    <w:lsdException w:name="Grid Table 4 Accent 3" w:uiPriority="49"/>
    <w:lsdException w:name="Medium Grid 2" w:uiPriority="68"/>
    <w:lsdException w:name="List Table 2 Accent 3" w:uiPriority="47"/>
    <w:lsdException w:name="List Table 6 Colorful Accent 6" w:uiPriority="51"/>
    <w:lsdException w:name="Smart Link" w:uiPriority="99" w:semiHidden="true" w:unhideWhenUsed="true"/>
    <w:lsdException w:name="Light Grid Accent 4" w:uiPriority="62"/>
    <w:lsdException w:name="heading 8" w:unhideWhenUsed="true" w:qFormat="true"/>
    <w:lsdException w:name="Dark List Accent 1" w:uiPriority="70"/>
    <w:lsdException w:name="List Table 3 Accent 1" w:uiPriority="48"/>
    <w:lsdException w:name="Medium Grid 1 Accent 6" w:uiPriority="67"/>
    <w:lsdException w:name="List Table 3 Accent 3" w:uiPriority="48"/>
    <w:lsdException w:name="Medium Grid 3 Accent 4" w:uiPriority="69"/>
    <w:lsdException w:name="heading 7" w:unhideWhenUsed="true" w:qFormat="true"/>
    <w:lsdException w:name="Table Grid 2" w:semiHidden="true" w:unhideWhenUsed="true"/>
    <w:lsdException w:name="Dark List Accent 5" w:uiPriority="70"/>
    <w:lsdException w:name="Table List 7" w:semiHidden="true" w:unhideWhenUsed="true"/>
    <w:lsdException w:name="toc 4" w:uiPriority="99"/>
    <w:lsdException w:name="Light List Accent 2" w:uiPriority="61"/>
    <w:lsdException w:name="toc 8" w:uiPriority="99"/>
    <w:lsdException w:name="Medium List 1" w:uiPriority="65"/>
    <w:lsdException w:name="List Paragraph" w:uiPriority="99"/>
    <w:lsdException w:name="List Table 5 Dark Accent 3" w:uiPriority="50"/>
    <w:lsdException w:name="Table Web 3" w:semiHidden="true" w:unhideWhenUsed="true"/>
    <w:lsdException w:name="Medium List 2" w:uiPriority="66"/>
    <w:lsdException w:name="List Table 7 Colorful" w:uiPriority="52"/>
    <w:lsdException w:name="List Table 4 Accent 1" w:uiPriority="49"/>
    <w:lsdException w:name="Table 3D effects 2" w:semiHidden="true" w:unhideWhenUsed="true"/>
    <w:lsdException w:name="Light List Accent 6" w:uiPriority="61"/>
    <w:lsdException w:name="HTML Variable" w:uiPriority="99"/>
    <w:lsdException w:name="List Table 2 Accent 6" w:uiPriority="47"/>
    <w:lsdException w:name="Intense Reference" w:uiPriority="32" w:qFormat="true"/>
    <w:lsdException w:name="Colorful List Accent 2" w:uiPriority="72"/>
    <w:lsdException w:name="toc 2" w:uiPriority="99"/>
    <w:lsdException w:name="Colorful Grid Accent 1" w:uiPriority="73"/>
    <w:lsdException w:name="Medium List 2 Accent 4" w:uiPriority="66"/>
    <w:lsdException w:name="Medium List 2 Accent 3" w:uiPriority="66"/>
    <w:lsdException w:name="Colorful List Accent 3" w:uiPriority="72"/>
    <w:lsdException w:name="Unresolved Mention" w:uiPriority="99" w:semiHidden="true" w:unhideWhenUsed="true"/>
    <w:lsdException w:name="toc 6" w:uiPriority="99"/>
    <w:lsdException w:name="Table List 6" w:semiHidden="true" w:unhideWhenUsed="true"/>
    <w:lsdException w:name="Table 3D effects 3" w:semiHidden="true" w:unhideWhenUsed="true"/>
    <w:lsdException w:name="List Table 3 Accent 6" w:uiPriority="48"/>
    <w:lsdException w:name="Grid Table 1 Light Accent 3" w:uiPriority="46"/>
    <w:lsdException w:name="List Table 7 Colorful Accent 2" w:uiPriority="52"/>
    <w:lsdException w:name="Table Grid 8" w:semiHidden="true" w:unhideWhenUsed="true"/>
    <w:lsdException w:name="Table Colorful 2" w:semiHidden="true" w:unhideWhenUsed="true"/>
    <w:lsdException w:name="Table Web 1" w:semiHidden="true" w:unhideWhenUsed="true"/>
    <w:lsdException w:name="Light List Accent 3" w:uiPriority="61"/>
    <w:lsdException w:name="Medium List 1 Accent 5" w:uiPriority="65"/>
    <w:lsdException w:name="Grid Table 5 Dark Accent 6" w:uiPriority="50"/>
    <w:lsdException w:name="Dark List Accent 2" w:uiPriority="70"/>
    <w:lsdException w:name="List Table 5 Dark Accent 6" w:uiPriority="50"/>
    <w:lsdException w:name="Colorful Grid Accent 3" w:uiPriority="73"/>
    <w:lsdException w:name="Light Shading Accent 2" w:uiPriority="60"/>
    <w:lsdException w:name="Plain Table 1" w:uiPriority="41"/>
    <w:lsdException w:name="Grid Table Light" w:uiPriority="40"/>
    <w:lsdException w:name="Colorful Shading" w:uiPriority="71"/>
    <w:lsdException w:name="Grid Table 6 Colorful Accent 6" w:uiPriority="51"/>
    <w:lsdException w:name="List Table 7 Colorful Accent 1" w:uiPriority="52"/>
    <w:lsdException w:name="Light List" w:uiPriority="61"/>
    <w:lsdException w:name="Table Colorful 1" w:semiHidden="true" w:unhideWhenUsed="true"/>
    <w:lsdException w:name="Medium Shading 2 Accent 6" w:uiPriority="64"/>
    <w:lsdException w:name="Table List 1" w:semiHidden="true" w:unhideWhenUsed="true"/>
    <w:lsdException w:name="Light List Accent 1" w:uiPriority="61"/>
    <w:lsdException w:name="Grid Table 2" w:uiPriority="47"/>
    <w:lsdException w:name="Medium Shading 2 Accent 3" w:uiPriority="64"/>
    <w:lsdException w:name="Colorful Shading Accent 3" w:uiPriority="71"/>
    <w:lsdException w:name="Colorful Grid Accent 6" w:uiPriority="73"/>
    <w:lsdException w:name="HTML Acronym" w:uiPriority="99"/>
    <w:lsdException w:name="HTML Definition" w:uiPriority="99"/>
    <w:lsdException w:name="Table Elegant" w:semiHidden="true" w:unhideWhenUsed="true"/>
    <w:lsdException w:name="Grid Table 4 Accent 6" w:uiPriority="49"/>
    <w:lsdException w:name="List Table 1 Light Accent 3" w:uiPriority="46"/>
    <w:lsdException w:name="List Table 1 Light" w:uiPriority="46"/>
    <w:lsdException w:name="Colorful List" w:uiPriority="72"/>
    <w:lsdException w:name="Medium Shading 2 Accent 2" w:uiPriority="64"/>
    <w:lsdException w:name="Medium List 2 Accent 1" w:uiPriority="66"/>
    <w:lsdException w:name="List Table 7 Colorful Accent 5" w:uiPriority="52"/>
    <w:lsdException w:name="Table Simple 3" w:semiHidden="true" w:unhideWhenUsed="true"/>
    <w:lsdException w:name="Grid Table 1 Light Accent 1" w:uiPriority="46"/>
    <w:lsdException w:name="List Table 4" w:uiPriority="49"/>
    <w:lsdException w:name="Table 3D effects 1" w:semiHidden="true" w:unhideWhenUsed="true"/>
    <w:lsdException w:name="Medium Shading 2 Accent 4" w:uiPriority="64"/>
    <w:lsdException w:name="Grid Table 6 Colorful Accent 1" w:uiPriority="51"/>
    <w:lsdException w:name="Quote" w:uiPriority="99"/>
    <w:lsdException w:name="No List" w:uiPriority="99" w:semiHidden="true" w:unhideWhenUsed="true"/>
    <w:lsdException w:name="Subtitle" w:qFormat="true"/>
    <w:lsdException w:name="Grid Table 4 Accent 2" w:uiPriority="49"/>
    <w:lsdException w:name="Medium Shading 2 Accent 5" w:uiPriority="64"/>
    <w:lsdException w:name="Grid Table 5 Dark Accent 4" w:uiPriority="50"/>
    <w:lsdException w:name="Table Simple 1" w:semiHidden="true" w:unhideWhenUsed="true"/>
    <w:lsdException w:name="Grid Table 6 Colorful Accent 4" w:uiPriority="51"/>
    <w:lsdException w:name="HTML Top of Form" w:uiPriority="99" w:semiHidden="true" w:unhideWhenUsed="true"/>
    <w:lsdException w:name="Grid Table 3 Accent 6" w:uiPriority="48"/>
    <w:lsdException w:name="Medium List 2 Accent 5" w:uiPriority="66"/>
    <w:lsdException w:name="Grid Table 5 Dark Accent 5" w:uiPriority="50"/>
    <w:lsdException w:name="Medium Grid 2 Accent 3" w:uiPriority="68"/>
    <w:lsdException w:name="Colorful List Accent 4" w:uiPriority="72"/>
    <w:lsdException w:name="List Table 6 Colorful" w:uiPriority="51"/>
    <w:lsdException w:name="Colorful List Accent 6" w:uiPriority="72"/>
    <w:lsdException w:name="Light Shading Accent 6" w:uiPriority="60"/>
    <w:lsdException w:name="Table Grid 7" w:semiHidden="true" w:unhideWhenUsed="true"/>
    <w:lsdException w:name="Light Grid Accent 2" w:uiPriority="62"/>
    <w:lsdException w:name="List Table 2 Accent 5" w:uiPriority="47"/>
    <w:lsdException w:name="heading 2" w:qFormat="true"/>
    <w:lsdException w:name="Placeholder Text" w:uiPriority="99" w:semiHidden="true"/>
    <w:lsdException w:name="List Table 5 Dark Accent 5" w:uiPriority="50"/>
    <w:lsdException w:name="Table Grid 1" w:semiHidden="true" w:unhideWhenUsed="true"/>
    <w:lsdException w:name="Grid Table 6 Colorful" w:uiPriority="51"/>
    <w:lsdException w:name="Light Shading" w:uiPriority="60"/>
    <w:lsdException w:name="Table Theme" w:semiHidden="true" w:unhideWhenUsed="true"/>
    <w:lsdException w:name="Smart Hyperlink" w:uiPriority="99" w:semiHidden="true" w:unhideWhenUsed="true"/>
    <w:lsdException w:name="Grid Table 2 Accent 3" w:uiPriority="47"/>
    <w:lsdException w:name="footnote text" w:uiPriority="99" w:semiHidden="true" w:unhideWhenUsed="true"/>
    <w:lsdException w:name="List Table 5 Dark Accent 2" w:uiPriority="50"/>
    <w:lsdException w:name="Grid Table 2 Accent 1" w:uiPriority="47"/>
    <w:lsdException w:name="Medium Shading 1 Accent 5" w:uiPriority="63"/>
    <w:lsdException w:name="Medium Grid 3 Accent 5" w:uiPriority="69"/>
    <w:lsdException w:name="List Table 1 Light Accent 4" w:uiPriority="46"/>
    <w:lsdException w:name="Grid Table 1 Light Accent 6" w:uiPriority="46"/>
    <w:lsdException w:name="Intense Quote" w:uiPriority="99"/>
    <w:lsdException w:name="Bibliography" w:uiPriority="37" w:semiHidden="true" w:unhideWhenUsed="true"/>
    <w:lsdException w:name="heading 1" w:qFormat="true"/>
    <w:lsdException w:name="Medium List 1 Accent 2" w:uiPriority="65"/>
    <w:lsdException w:name="Medium Shading 1 Accent 1" w:uiPriority="63"/>
    <w:lsdException w:name="Outline List 2" w:uiPriority="99" w:semiHidden="true" w:unhideWhenUsed="true"/>
    <w:lsdException w:name="Intense Emphasis" w:uiPriority="21" w:qFormat="true"/>
    <w:lsdException w:name="Table Grid 3" w:semiHidden="true" w:unhideWhenUsed="true"/>
    <w:lsdException w:name="List Table 5 Dark Accent 4" w:uiPriority="50"/>
    <w:lsdException w:name="Table Classic 4" w:semiHidden="true" w:unhideWhenUsed="true"/>
  </w:latentStyles>
  <w:style w:type="paragraph" w:styleId="ujr3je">
    <w:name w:val="toc_popularity 1"/>
    <w:basedOn w:val="000001"/>
    <w:next w:val="000001"/>
    <w:autoRedefine/>
    <w:uiPriority w:val="39"/>
    <w:unhideWhenUsed/>
    <w:pPr>
      <w:spacing w:before="360" w:after="360"/>
      <w:jc w:val="left"/>
    </w:pPr>
    <w:rPr>
      <w:rFonts w:eastAsiaTheme="minorHAnsi"/>
      <w:b/>
      <w:bCs/>
      <w:caps/>
      <w:sz w:val="22"/>
      <w:u w:val="single"/>
    </w:rPr>
  </w:style>
  <w:style w:type="paragraph" w:styleId="k61a9l">
    <w:name w:val="toc 3"/>
    <w:basedOn w:val="000001"/>
    <w:next w:val="000001"/>
    <w:autoRedefine/>
    <w:uiPriority w:val="39"/>
    <w:unhideWhenUsed/>
    <w:pPr>
      <w:ind w:left="420"/>
      <w:jc w:val="left"/>
    </w:pPr>
    <w:rPr>
      <w:rFonts w:eastAsiaTheme="minorHAnsi"/>
      <w:iCs/>
      <w:sz w:val="22"/>
      <w:szCs w:val="22"/>
    </w:rPr>
  </w:style>
  <w:style w:type="paragraph" w:styleId="88s8pp">
    <w:name w:val="toc_popularity 2"/>
    <w:basedOn w:val="000001"/>
    <w:next w:val="000001"/>
    <w:autoRedefine/>
    <w:uiPriority w:val="39"/>
    <w:unhideWhenUsed/>
    <w:pPr>
      <w:jc w:val="left"/>
    </w:pPr>
    <w:rPr>
      <w:rFonts w:eastAsiaTheme="minorHAnsi"/>
      <w:b/>
      <w:bCs/>
      <w:smallCaps/>
      <w:sz w:val="22"/>
    </w:rPr>
  </w:style>
  <w:style w:type="paragraph" w:styleId="bsto9e">
    <w:name w:val="toc_popularity 2"/>
    <w:basedOn w:val="000001"/>
    <w:next w:val="000001"/>
    <w:autoRedefine/>
    <w:uiPriority w:val="39"/>
    <w:unhideWhenUsed/>
    <w:pPr>
      <w:jc w:val="left"/>
    </w:pPr>
    <w:rPr>
      <w:rFonts w:eastAsiaTheme="minorHAnsi"/>
      <w:b/>
      <w:bCs/>
      <w:smallCaps/>
      <w:sz w:val="22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gtqoit">
    <w:name w:val="toc_modern 1"/>
    <w:basedOn w:val="000001"/>
    <w:next w:val="000001"/>
    <w:autoRedefine/>
    <w:uiPriority w:val="39"/>
    <w:unhideWhenUsed/>
    <w:pPr>
      <w:pBdr>
        <w:bottom w:val="double" w:color="auto" w:sz="6" w:space="0"/>
      </w:pBdr>
      <w:spacing w:before="120" w:after="120"/>
      <w:jc w:val="center"/>
    </w:pPr>
    <w:rPr>
      <w:rFonts w:eastAsiaTheme="minorHAnsi"/>
      <w:b/>
      <w:bCs/>
      <w:i/>
      <w:iCs/>
      <w:sz w:val="24"/>
      <w:szCs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>
    <w:basedOn w:val="000017"/>
    <w:rPr/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bv3kaw">
    <w:name w:val="AI 标题 3"/>
    <w:basedOn w:val="000004"/>
    <w:next w:val="000001"/>
    <w:qFormat/>
    <w:pPr>
      <w:keepNext/>
      <w:keepLines/>
      <w:widowControl w:val="false"/>
      <w:numPr/>
      <w:pBdr/>
      <w:tabs/>
      <w:kinsoku/>
      <w:wordWrap/>
      <w:autoSpaceDE/>
      <w:autoSpaceDN/>
      <w:snapToGrid/>
      <w:spacing w:before="60" w:after="60"/>
      <w:ind/>
      <w:jc w:val="both"/>
      <w:outlineLvl w:val="2"/>
    </w:pPr>
    <w:rPr>
      <w:rFonts w:hint="eastAsia" w:ascii="Arial" w:hAnsi="Arial" w:eastAsia="微软雅黑" w:cs="Arial"/>
      <w:b/>
      <w:bCs/>
      <w:color w:val="333333"/>
      <w:kern w:val="2"/>
      <w:sz w:val="28"/>
      <w:szCs w:val="24"/>
      <w:u/>
      <w:lang w:val="en-US" w:eastAsia="zh-CN" w:bidi="ar-SA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7h8xmd">
    <w:name w:val="toc_modern 2"/>
    <w:basedOn w:val="000001"/>
    <w:next w:val="000001"/>
    <w:autoRedefine/>
    <w:uiPriority w:val="39"/>
    <w:unhideWhenUsed/>
    <w:pPr>
      <w:spacing w:before="120" w:after="120"/>
      <w:jc w:val="center"/>
    </w:pPr>
    <w:rPr>
      <w:rFonts w:eastAsiaTheme="minorHAnsi"/>
      <w:i/>
      <w:iCs/>
      <w:sz w:val="20"/>
      <w:szCs w:val="20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dr3d8n">
    <w:name w:val="toc_popularity 1"/>
    <w:basedOn w:val="000001"/>
    <w:next w:val="000001"/>
    <w:autoRedefine/>
    <w:uiPriority w:val="39"/>
    <w:unhideWhenUsed/>
    <w:pPr>
      <w:spacing w:before="360" w:after="360"/>
      <w:jc w:val="left"/>
    </w:pPr>
    <w:rPr>
      <w:rFonts w:eastAsiaTheme="minorHAnsi"/>
      <w:b/>
      <w:bCs/>
      <w:caps/>
      <w:sz w:val="22"/>
      <w:u w:val="single"/>
    </w:rPr>
  </w:style>
  <w:style w:type="paragraph" w:styleId="i2ttle">
    <w:name w:val="toc_popularity 1"/>
    <w:basedOn w:val="000001"/>
    <w:next w:val="000001"/>
    <w:autoRedefine/>
    <w:uiPriority w:val="39"/>
    <w:unhideWhenUsed/>
    <w:pPr>
      <w:spacing w:before="360" w:after="360"/>
      <w:jc w:val="left"/>
    </w:pPr>
    <w:rPr>
      <w:rFonts w:eastAsiaTheme="minorHAnsi"/>
      <w:b/>
      <w:bCs/>
      <w:caps/>
      <w:sz w:val="22"/>
      <w:u w:val="single"/>
    </w:rPr>
  </w:style>
  <w:style>
    <w:basedOn w:val="000017"/>
    <w:rPr/>
  </w:style>
  <w:style w:type="paragraph" w:styleId="6jy0lc">
    <w:name w:val="toc 1"/>
    <w:basedOn w:val="000001"/>
    <w:next w:val="000001"/>
    <w:autoRedefine/>
    <w:uiPriority w:val="39"/>
    <w:unhideWhenUsed/>
    <w:pPr>
      <w:spacing w:before="120" w:after="120"/>
      <w:jc w:val="left"/>
    </w:pPr>
    <w:rPr>
      <w:rFonts w:eastAsiaTheme="minorHAnsi"/>
      <w:b/>
      <w:bCs/>
      <w:caps/>
      <w:sz w:val="22"/>
      <w:szCs w:val="22"/>
    </w:rPr>
  </w:style>
  <w:style w:type="paragraph" w:styleId="ep1gyh">
    <w:name w:val="toc_modern 1"/>
    <w:basedOn w:val="000001"/>
    <w:next w:val="000001"/>
    <w:autoRedefine/>
    <w:uiPriority w:val="39"/>
    <w:unhideWhenUsed/>
    <w:pPr>
      <w:pBdr>
        <w:bottom w:val="double" w:color="auto" w:sz="6" w:space="0"/>
      </w:pBdr>
      <w:spacing w:before="120" w:after="120"/>
      <w:jc w:val="center"/>
    </w:pPr>
    <w:rPr>
      <w:rFonts w:eastAsiaTheme="minorHAnsi"/>
      <w:b/>
      <w:bCs/>
      <w:i/>
      <w:iCs/>
      <w:sz w:val="24"/>
      <w:szCs w:val="24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>
    <w:basedOn w:val="000017"/>
    <w:rPr/>
  </w:style>
  <w:style w:type="paragraph" w:styleId="ia6izf">
    <w:name w:val="toc_modern 1"/>
    <w:basedOn w:val="000001"/>
    <w:next w:val="000001"/>
    <w:autoRedefine/>
    <w:uiPriority w:val="39"/>
    <w:unhideWhenUsed/>
    <w:pPr>
      <w:pBdr>
        <w:bottom w:val="double" w:color="auto" w:sz="6" w:space="0"/>
      </w:pBdr>
      <w:spacing w:before="120" w:after="120"/>
      <w:jc w:val="center"/>
    </w:pPr>
    <w:rPr>
      <w:rFonts w:eastAsiaTheme="minorHAnsi"/>
      <w:b/>
      <w:bCs/>
      <w:i/>
      <w:iCs/>
      <w:sz w:val="24"/>
      <w:szCs w:val="24"/>
    </w:rPr>
  </w:style>
  <w:style w:type="paragraph" w:styleId="q90487">
    <w:name w:val="toc 3"/>
    <w:basedOn w:val="000001"/>
    <w:next w:val="000001"/>
    <w:autoRedefine/>
    <w:uiPriority w:val="39"/>
    <w:unhideWhenUsed/>
    <w:pPr>
      <w:ind w:left="420"/>
      <w:jc w:val="left"/>
    </w:pPr>
    <w:rPr>
      <w:rFonts w:eastAsiaTheme="minorHAnsi"/>
      <w:iCs/>
      <w:sz w:val="22"/>
      <w:szCs w:val="22"/>
    </w:rPr>
  </w:style>
  <w:style w:type="paragraph" w:styleId="27tf42">
    <w:name w:val="toc_modern 1"/>
    <w:basedOn w:val="000001"/>
    <w:next w:val="000001"/>
    <w:autoRedefine/>
    <w:uiPriority w:val="39"/>
    <w:unhideWhenUsed/>
    <w:pPr>
      <w:pBdr>
        <w:bottom w:val="double" w:color="auto" w:sz="6" w:space="0"/>
      </w:pBdr>
      <w:spacing w:before="120" w:after="120"/>
      <w:jc w:val="center"/>
    </w:pPr>
    <w:rPr>
      <w:rFonts w:eastAsiaTheme="minorHAnsi"/>
      <w:b/>
      <w:bCs/>
      <w:i/>
      <w:iCs/>
      <w:sz w:val="24"/>
      <w:szCs w:val="24"/>
    </w:rPr>
  </w:style>
  <w:style w:type="paragraph" w:styleId="2zay9i">
    <w:name w:val="toc_modern 1"/>
    <w:basedOn w:val="000001"/>
    <w:next w:val="000001"/>
    <w:autoRedefine/>
    <w:uiPriority w:val="39"/>
    <w:unhideWhenUsed/>
    <w:pPr>
      <w:pBdr>
        <w:bottom w:val="double" w:color="auto" w:sz="6" w:space="0"/>
      </w:pBdr>
      <w:spacing w:before="120" w:after="120"/>
      <w:jc w:val="center"/>
    </w:pPr>
    <w:rPr>
      <w:rFonts w:eastAsiaTheme="minorHAnsi"/>
      <w:b/>
      <w:bCs/>
      <w:i/>
      <w:iCs/>
      <w:sz w:val="24"/>
      <w:szCs w:val="24"/>
    </w:rPr>
  </w:style>
  <w:style w:type="paragraph" w:styleId="qxupr4">
    <w:name w:val="toc_modern 1"/>
    <w:basedOn w:val="000001"/>
    <w:next w:val="000001"/>
    <w:autoRedefine/>
    <w:uiPriority w:val="39"/>
    <w:unhideWhenUsed/>
    <w:pPr>
      <w:pBdr>
        <w:bottom w:val="double" w:color="auto" w:sz="6" w:space="0"/>
      </w:pBdr>
      <w:spacing w:before="120" w:after="120"/>
      <w:jc w:val="center"/>
    </w:pPr>
    <w:rPr>
      <w:rFonts w:eastAsiaTheme="minorHAnsi"/>
      <w:b/>
      <w:bCs/>
      <w:i/>
      <w:iCs/>
      <w:sz w:val="24"/>
      <w:szCs w:val="24"/>
    </w:rPr>
  </w:style>
  <w:style w:type="paragraph" w:styleId="boy6au">
    <w:name w:val="toc_modern 2"/>
    <w:basedOn w:val="000001"/>
    <w:next w:val="000001"/>
    <w:autoRedefine/>
    <w:uiPriority w:val="39"/>
    <w:unhideWhenUsed/>
    <w:pPr>
      <w:spacing w:before="120" w:after="120"/>
      <w:jc w:val="center"/>
    </w:pPr>
    <w:rPr>
      <w:rFonts w:eastAsiaTheme="minorHAnsi"/>
      <w:i/>
      <w:iCs/>
      <w:sz w:val="20"/>
      <w:szCs w:val="20"/>
    </w:rPr>
  </w:style>
  <w:style w:type="paragraph" w:styleId="riuac9">
    <w:name w:val="toc_modern 2"/>
    <w:basedOn w:val="000001"/>
    <w:next w:val="000001"/>
    <w:autoRedefine/>
    <w:uiPriority w:val="39"/>
    <w:unhideWhenUsed/>
    <w:pPr>
      <w:spacing w:before="120" w:after="120"/>
      <w:jc w:val="center"/>
    </w:pPr>
    <w:rPr>
      <w:rFonts w:eastAsiaTheme="minorHAnsi"/>
      <w:i/>
      <w:iCs/>
      <w:sz w:val="20"/>
      <w:szCs w:val="20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>
    <w:basedOn w:val="000017"/>
    <w:rPr/>
  </w:style>
  <w:style w:type="paragraph" w:styleId="f8yuoi">
    <w:name w:val="toc_popularity 1"/>
    <w:basedOn w:val="000001"/>
    <w:next w:val="000001"/>
    <w:autoRedefine/>
    <w:uiPriority w:val="39"/>
    <w:unhideWhenUsed/>
    <w:pPr>
      <w:spacing w:before="360" w:after="360"/>
      <w:jc w:val="left"/>
    </w:pPr>
    <w:rPr>
      <w:rFonts w:eastAsiaTheme="minorHAnsi"/>
      <w:b/>
      <w:bCs/>
      <w:caps/>
      <w:sz w:val="22"/>
      <w:u w:val="single"/>
    </w:rPr>
  </w:style>
  <w:style w:type="paragraph" w:styleId="pfstf7">
    <w:name w:val="toc_popularity 1"/>
    <w:basedOn w:val="000001"/>
    <w:next w:val="000001"/>
    <w:autoRedefine/>
    <w:uiPriority w:val="39"/>
    <w:unhideWhenUsed/>
    <w:pPr>
      <w:spacing w:before="360" w:after="360"/>
      <w:jc w:val="left"/>
    </w:pPr>
    <w:rPr>
      <w:rFonts w:eastAsiaTheme="minorHAnsi"/>
      <w:b/>
      <w:bCs/>
      <w:caps/>
      <w:sz w:val="22"/>
      <w:u w:val="single"/>
    </w:rPr>
  </w:style>
  <w:style w:type="paragraph" w:styleId="tchgcx">
    <w:name w:val="toc_modern 2"/>
    <w:basedOn w:val="000001"/>
    <w:next w:val="000001"/>
    <w:autoRedefine/>
    <w:uiPriority w:val="39"/>
    <w:unhideWhenUsed/>
    <w:pPr>
      <w:spacing w:before="120" w:after="120"/>
      <w:jc w:val="center"/>
    </w:pPr>
    <w:rPr>
      <w:rFonts w:eastAsiaTheme="minorHAnsi"/>
      <w:i/>
      <w:iCs/>
      <w:sz w:val="20"/>
      <w:szCs w:val="20"/>
    </w:rPr>
  </w:style>
  <w:style w:type="paragraph" w:styleId="c6mu2e">
    <w:name w:val="toc_popularity 1"/>
    <w:basedOn w:val="000001"/>
    <w:next w:val="000001"/>
    <w:autoRedefine/>
    <w:uiPriority w:val="39"/>
    <w:unhideWhenUsed/>
    <w:pPr>
      <w:spacing w:before="360" w:after="360"/>
      <w:jc w:val="left"/>
    </w:pPr>
    <w:rPr>
      <w:rFonts w:eastAsiaTheme="minorHAnsi"/>
      <w:b/>
      <w:bCs/>
      <w:caps/>
      <w:sz w:val="22"/>
      <w:u w:val="single"/>
    </w:rPr>
  </w:style>
  <w:style w:type="paragraph" w:styleId="rxna8i">
    <w:name w:val="toc 2"/>
    <w:basedOn w:val="000001"/>
    <w:next w:val="000001"/>
    <w:autoRedefine/>
    <w:uiPriority w:val="39"/>
    <w:unhideWhenUsed/>
    <w:pPr>
      <w:ind w:left="210"/>
      <w:jc w:val="left"/>
    </w:pPr>
    <w:rPr>
      <w:rFonts w:eastAsiaTheme="minorHAnsi"/>
      <w:smallCaps/>
      <w:sz w:val="22"/>
      <w:szCs w:val="22"/>
    </w:rPr>
  </w:style>
  <w:style w:type="paragraph" w:styleId="bd266j">
    <w:name w:val="toc_modern 1"/>
    <w:basedOn w:val="000001"/>
    <w:next w:val="000001"/>
    <w:autoRedefine/>
    <w:uiPriority w:val="39"/>
    <w:unhideWhenUsed/>
    <w:pPr>
      <w:pBdr>
        <w:bottom w:val="double" w:color="auto" w:sz="6" w:space="0"/>
      </w:pBdr>
      <w:spacing w:before="120" w:after="120"/>
      <w:jc w:val="center"/>
    </w:pPr>
    <w:rPr>
      <w:rFonts w:eastAsiaTheme="minorHAnsi"/>
      <w:b/>
      <w:bCs/>
      <w:i/>
      <w:iCs/>
      <w:sz w:val="24"/>
      <w:szCs w:val="24"/>
    </w:rPr>
  </w:style>
  <w:style w:type="paragraph" w:styleId="m75ijg">
    <w:name w:val="toc_popularity 2"/>
    <w:basedOn w:val="000001"/>
    <w:next w:val="000001"/>
    <w:autoRedefine/>
    <w:uiPriority w:val="39"/>
    <w:unhideWhenUsed/>
    <w:pPr>
      <w:jc w:val="left"/>
    </w:pPr>
    <w:rPr>
      <w:rFonts w:eastAsiaTheme="minorHAnsi"/>
      <w:b/>
      <w:bCs/>
      <w:smallCaps/>
      <w:sz w:val="22"/>
    </w:rPr>
  </w:style>
  <w:style w:type="paragraph" w:styleId="995s6x">
    <w:name w:val="toc_popularity 2"/>
    <w:basedOn w:val="000001"/>
    <w:next w:val="000001"/>
    <w:autoRedefine/>
    <w:uiPriority w:val="39"/>
    <w:unhideWhenUsed/>
    <w:pPr>
      <w:jc w:val="left"/>
    </w:pPr>
    <w:rPr>
      <w:rFonts w:eastAsiaTheme="minorHAnsi"/>
      <w:b/>
      <w:bCs/>
      <w:smallCaps/>
      <w:sz w:val="22"/>
    </w:rPr>
  </w:style>
  <w:style w:type="paragraph" w:styleId="80c38t">
    <w:name w:val="AI 标题 1"/>
    <w:basedOn w:val="000002"/>
    <w:next w:val="000001"/>
    <w:qFormat/>
    <w:pPr>
      <w:keepNext/>
      <w:keepLines/>
      <w:widowControl w:val="false"/>
      <w:numPr/>
      <w:pBdr/>
      <w:tabs/>
      <w:kinsoku/>
      <w:wordWrap/>
      <w:autoSpaceDE/>
      <w:autoSpaceDN/>
      <w:snapToGrid/>
      <w:spacing w:before="60" w:after="60"/>
      <w:ind/>
      <w:jc w:val="both"/>
      <w:outlineLvl w:val="0"/>
    </w:pPr>
    <w:rPr>
      <w:rFonts w:hint="eastAsia" w:ascii="Arial" w:hAnsi="Arial" w:eastAsia="微软雅黑" w:cs="Arial"/>
      <w:b/>
      <w:color w:val="333333"/>
      <w:kern w:val="44"/>
      <w:sz w:val="36"/>
      <w:szCs w:val="24"/>
      <w:u/>
      <w:lang w:val="en-US" w:eastAsia="zh-CN" w:bidi="ar-SA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7c6adg">
    <w:name w:val="toc_modern 1"/>
    <w:basedOn w:val="000001"/>
    <w:next w:val="000001"/>
    <w:autoRedefine/>
    <w:uiPriority w:val="39"/>
    <w:unhideWhenUsed/>
    <w:pPr>
      <w:pBdr>
        <w:bottom w:val="double" w:color="auto" w:sz="6" w:space="0"/>
      </w:pBdr>
      <w:spacing w:before="120" w:after="120"/>
      <w:jc w:val="center"/>
    </w:pPr>
    <w:rPr>
      <w:rFonts w:eastAsiaTheme="minorHAnsi"/>
      <w:b/>
      <w:bCs/>
      <w:i/>
      <w:iCs/>
      <w:sz w:val="24"/>
      <w:szCs w:val="24"/>
    </w:rPr>
  </w:style>
  <w:style w:type="paragraph" w:styleId="rxxaqz">
    <w:name w:val="AI 标题 2"/>
    <w:basedOn w:val="000003"/>
    <w:next w:val="000001"/>
    <w:qFormat/>
    <w:pPr>
      <w:keepNext/>
      <w:keepLines/>
      <w:widowControl w:val="false"/>
      <w:numPr/>
      <w:pBdr/>
      <w:tabs/>
      <w:kinsoku/>
      <w:wordWrap/>
      <w:autoSpaceDE/>
      <w:autoSpaceDN/>
      <w:snapToGrid/>
      <w:spacing w:before="60" w:after="60"/>
      <w:ind/>
      <w:jc w:val="both"/>
      <w:outlineLvl w:val="1"/>
    </w:pPr>
    <w:rPr>
      <w:rFonts w:hint="eastAsia" w:ascii="Arial" w:hAnsi="Arial" w:eastAsia="微软雅黑" w:cs="Arial"/>
      <w:b/>
      <w:color w:val="333333"/>
      <w:kern w:val="2"/>
      <w:sz w:val="32"/>
      <w:szCs w:val="24"/>
      <w:u/>
      <w:lang w:val="en-US" w:eastAsia="zh-CN" w:bidi="ar-SA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>
    <w:basedOn w:val=""/>
    <w:pPr/>
    <w:rPr>
      <w:rFonts w:ascii="Monaco" w:hAnsi="Monaco" w:eastAsia="Monaco" w:cs="Monaco"/>
      <w:sz w:val="21"/>
    </w:rPr>
  </w:style>
  <w:style w:type="paragraph" w:styleId="p7nhv5">
    <w:name w:val="toc 1"/>
    <w:basedOn w:val="000001"/>
    <w:next w:val="000001"/>
    <w:autoRedefine/>
    <w:uiPriority w:val="39"/>
    <w:unhideWhenUsed/>
    <w:pPr>
      <w:spacing w:before="120" w:after="120"/>
      <w:jc w:val="left"/>
    </w:pPr>
    <w:rPr>
      <w:rFonts w:eastAsiaTheme="minorHAnsi"/>
      <w:b/>
      <w:bCs/>
      <w:caps/>
      <w:sz w:val="22"/>
      <w:szCs w:val="22"/>
    </w:rPr>
  </w:style>
  <w:style w:type="paragraph" w:styleId="v8f66s">
    <w:name w:val="toc 3"/>
    <w:basedOn w:val="000001"/>
    <w:next w:val="000001"/>
    <w:autoRedefine/>
    <w:uiPriority w:val="39"/>
    <w:unhideWhenUsed/>
    <w:pPr>
      <w:ind w:left="420"/>
      <w:jc w:val="left"/>
    </w:pPr>
    <w:rPr>
      <w:rFonts w:eastAsiaTheme="minorHAnsi"/>
      <w:iCs/>
      <w:sz w:val="22"/>
      <w:szCs w:val="22"/>
    </w:rPr>
  </w:style>
  <w:style w:type="paragraph" w:styleId="a0guo4">
    <w:name w:val="toc_popularity 1"/>
    <w:basedOn w:val="000001"/>
    <w:next w:val="000001"/>
    <w:autoRedefine/>
    <w:uiPriority w:val="39"/>
    <w:unhideWhenUsed/>
    <w:pPr>
      <w:spacing w:before="360" w:after="360"/>
      <w:jc w:val="left"/>
    </w:pPr>
    <w:rPr>
      <w:rFonts w:eastAsiaTheme="minorHAnsi"/>
      <w:b/>
      <w:bCs/>
      <w:caps/>
      <w:sz w:val="22"/>
      <w:u w:val="single"/>
    </w:rPr>
  </w:style>
  <w:style w:type="numbering" w:styleId="00000d" w:default="true">
    <w:name w:val="No List"/>
    <w:uiPriority w:val="99"/>
    <w:semiHidden/>
    <w:unhideWhenUsed/>
  </w:style>
  <w:style w:type="paragraph" w:styleId="5fzfn4">
    <w:name w:val="toc 3"/>
    <w:basedOn w:val="000001"/>
    <w:next w:val="000001"/>
    <w:autoRedefine/>
    <w:uiPriority w:val="39"/>
    <w:unhideWhenUsed/>
    <w:pPr>
      <w:ind w:left="420"/>
      <w:jc w:val="left"/>
    </w:pPr>
    <w:rPr>
      <w:rFonts w:eastAsiaTheme="minorHAnsi"/>
      <w:iCs/>
      <w:sz w:val="22"/>
      <w:szCs w:val="22"/>
    </w:rPr>
  </w:style>
  <w:style w:type="paragraph" w:styleId="3vaypn">
    <w:name w:val="toc 2"/>
    <w:basedOn w:val="000001"/>
    <w:next w:val="000001"/>
    <w:autoRedefine/>
    <w:uiPriority w:val="39"/>
    <w:unhideWhenUsed/>
    <w:pPr>
      <w:ind w:left="210"/>
      <w:jc w:val="left"/>
    </w:pPr>
    <w:rPr>
      <w:rFonts w:eastAsiaTheme="minorHAnsi"/>
      <w:smallCaps/>
      <w:sz w:val="22"/>
      <w:szCs w:val="2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6">
    <w:name w:val="Hyperlink"/>
    <w:basedOn w:val=""/>
    <w:pPr/>
    <w:rPr>
      <w:color w:val="1E6FFF"/>
      <w:u w:val="single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zoe90d">
    <w:name w:val="toc_popularity 2"/>
    <w:basedOn w:val="000001"/>
    <w:next w:val="000001"/>
    <w:autoRedefine/>
    <w:uiPriority w:val="39"/>
    <w:unhideWhenUsed/>
    <w:pPr>
      <w:jc w:val="left"/>
    </w:pPr>
    <w:rPr>
      <w:rFonts w:eastAsiaTheme="minorHAnsi"/>
      <w:b/>
      <w:bCs/>
      <w:smallCaps/>
      <w:sz w:val="22"/>
    </w:rPr>
  </w:style>
  <w:style w:type="paragraph" w:styleId="zpa6fm">
    <w:name w:val="toc 2"/>
    <w:basedOn w:val="000001"/>
    <w:next w:val="000001"/>
    <w:autoRedefine/>
    <w:uiPriority w:val="39"/>
    <w:unhideWhenUsed/>
    <w:pPr>
      <w:ind w:left="210"/>
      <w:jc w:val="left"/>
    </w:pPr>
    <w:rPr>
      <w:rFonts w:eastAsiaTheme="minorHAnsi"/>
      <w:smallCaps/>
      <w:sz w:val="22"/>
      <w:szCs w:val="22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l52x0d">
    <w:name w:val="toc 1"/>
    <w:basedOn w:val="000001"/>
    <w:next w:val="000001"/>
    <w:autoRedefine/>
    <w:uiPriority w:val="39"/>
    <w:unhideWhenUsed/>
    <w:pPr>
      <w:spacing w:before="120" w:after="120"/>
      <w:jc w:val="left"/>
    </w:pPr>
    <w:rPr>
      <w:rFonts w:eastAsiaTheme="minorHAnsi"/>
      <w:b/>
      <w:bCs/>
      <w:caps/>
      <w:sz w:val="22"/>
      <w:szCs w:val="22"/>
    </w:rPr>
  </w:style>
  <w:style w:type="paragraph" w:styleId="vs4ui2">
    <w:name w:val="List Paragraph"/>
    <w:basedOn w:val="000001"/>
    <w:next w:val=""/>
    <w:uiPriority w:val="34"/>
    <w:qFormat/>
    <w:pPr>
      <w:ind w:left="720"/>
      <w:contextualSpacing/>
    </w:pPr>
  </w:style>
  <w:style w:type="paragraph" w:styleId="z8hx19">
    <w:name w:val="toc 2"/>
    <w:basedOn w:val="000001"/>
    <w:next w:val="000001"/>
    <w:autoRedefine/>
    <w:uiPriority w:val="39"/>
    <w:unhideWhenUsed/>
    <w:pPr>
      <w:ind w:left="210"/>
      <w:jc w:val="left"/>
    </w:pPr>
    <w:rPr>
      <w:rFonts w:eastAsiaTheme="minorHAnsi"/>
      <w:smallCaps/>
      <w:sz w:val="22"/>
      <w:szCs w:val="22"/>
    </w:rPr>
  </w:style>
  <w:style w:type="paragraph" w:styleId="qrp5th">
    <w:name w:val="toc 1"/>
    <w:basedOn w:val="000001"/>
    <w:next w:val="000001"/>
    <w:autoRedefine/>
    <w:uiPriority w:val="39"/>
    <w:unhideWhenUsed/>
    <w:pPr>
      <w:spacing w:before="120" w:after="120"/>
      <w:jc w:val="left"/>
    </w:pPr>
    <w:rPr>
      <w:rFonts w:eastAsiaTheme="minorHAnsi"/>
      <w:b/>
      <w:bCs/>
      <w:caps/>
      <w:sz w:val="22"/>
      <w:szCs w:val="22"/>
    </w:rPr>
  </w:style>
  <w:style w:type="character" w:styleId="buyo3b">
    <w:name w:val="caption"/>
    <w:basedOn w:val=""/>
    <w:next w:val=""/>
    <w:uiPriority w:val="9"/>
    <w:pPr/>
    <w:rPr>
      <w:sz w:val="20"/>
      <w:szCs w:val="20"/>
    </w:rPr>
  </w:style>
  <w:style w:type="paragraph" w:styleId="zeoe0c">
    <w:name w:val="toc 1"/>
    <w:basedOn w:val="000001"/>
    <w:next w:val="000001"/>
    <w:autoRedefine/>
    <w:uiPriority w:val="39"/>
    <w:unhideWhenUsed/>
    <w:pPr>
      <w:spacing w:before="120" w:after="120"/>
      <w:jc w:val="left"/>
    </w:pPr>
    <w:rPr>
      <w:rFonts w:eastAsiaTheme="minorHAnsi"/>
      <w:b/>
      <w:bCs/>
      <w:caps/>
      <w:sz w:val="22"/>
      <w:szCs w:val="22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e5woxx">
    <w:name w:val="toc 2"/>
    <w:basedOn w:val="000001"/>
    <w:next w:val="000001"/>
    <w:autoRedefine/>
    <w:uiPriority w:val="39"/>
    <w:unhideWhenUsed/>
    <w:pPr>
      <w:ind w:left="210"/>
      <w:jc w:val="left"/>
    </w:pPr>
    <w:rPr>
      <w:rFonts w:eastAsiaTheme="minorHAnsi"/>
      <w:smallCaps/>
      <w:sz w:val="22"/>
      <w:szCs w:val="22"/>
    </w:rPr>
  </w:style>
  <w:style w:type="paragraph" w:styleId="sha1v1">
    <w:name w:val="AI 标题"/>
    <w:basedOn w:val="000013"/>
    <w:next w:val="000001"/>
    <w:link w:val="000014"/>
    <w:qFormat/>
    <w:pPr>
      <w:widowControl w:val="false"/>
      <w:numPr/>
      <w:pBdr/>
      <w:tabs/>
      <w:kinsoku/>
      <w:wordWrap/>
      <w:autoSpaceDE/>
      <w:autoSpaceDN/>
      <w:snapToGrid/>
      <w:spacing w:before="60" w:after="60"/>
      <w:ind/>
      <w:jc w:val="center"/>
      <w:outlineLvl w:val="0"/>
    </w:pPr>
    <w:rPr>
      <w:rFonts w:hint="eastAsia" w:ascii="Arial" w:hAnsi="Arial" w:eastAsia="微软雅黑" w:cstheme="majorBidi"/>
      <w:b/>
      <w:bCs/>
      <w:color w:val="333333"/>
      <w:kern w:val="2"/>
      <w:sz w:val="48"/>
      <w:szCs w:val="32"/>
      <w:u/>
      <w:lang w:val="en-US" w:eastAsia="zh-CN" w:bidi="ar-SA"/>
    </w:rPr>
  </w:style>
  <w:style w:type="paragraph" w:styleId="o37c0d">
    <w:name w:val="toc 1"/>
    <w:basedOn w:val="000001"/>
    <w:next w:val="000001"/>
    <w:autoRedefine/>
    <w:uiPriority w:val="39"/>
    <w:unhideWhenUsed/>
    <w:pPr>
      <w:spacing w:before="120" w:after="120"/>
      <w:jc w:val="left"/>
    </w:pPr>
    <w:rPr>
      <w:rFonts w:eastAsiaTheme="minorHAnsi"/>
      <w:b/>
      <w:bCs/>
      <w:caps/>
      <w:sz w:val="22"/>
      <w:szCs w:val="2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b" w:default="true">
    <w:name w:val="Default Paragraph Font"/>
    <w:uiPriority w:val="1"/>
    <w:semiHidden/>
    <w:unhideWhenUsed/>
  </w:style>
  <w:style w:type="paragraph" w:styleId="asqqmz">
    <w:name w:val="toc_modern 2"/>
    <w:basedOn w:val="000001"/>
    <w:next w:val="000001"/>
    <w:autoRedefine/>
    <w:uiPriority w:val="39"/>
    <w:unhideWhenUsed/>
    <w:pPr>
      <w:spacing w:before="120" w:after="120"/>
      <w:jc w:val="center"/>
    </w:pPr>
    <w:rPr>
      <w:rFonts w:eastAsiaTheme="minorHAnsi"/>
      <w:i/>
      <w:iCs/>
      <w:sz w:val="20"/>
      <w:szCs w:val="20"/>
    </w:rPr>
  </w:style>
  <w:style w:type="paragraph" w:styleId="2a27h0">
    <w:name w:val="toc_popularity 1"/>
    <w:basedOn w:val="000001"/>
    <w:next w:val="000001"/>
    <w:autoRedefine/>
    <w:uiPriority w:val="39"/>
    <w:unhideWhenUsed/>
    <w:pPr>
      <w:spacing w:before="360" w:after="360"/>
      <w:jc w:val="left"/>
    </w:pPr>
    <w:rPr>
      <w:rFonts w:eastAsiaTheme="minorHAnsi"/>
      <w:b/>
      <w:bCs/>
      <w:caps/>
      <w:sz w:val="22"/>
      <w:u w:val="single"/>
    </w:rPr>
  </w:style>
  <w:style w:type="paragraph" w:styleId="ehb9dq">
    <w:name w:val="toc 3"/>
    <w:basedOn w:val="000001"/>
    <w:next w:val="000001"/>
    <w:autoRedefine/>
    <w:uiPriority w:val="39"/>
    <w:unhideWhenUsed/>
    <w:pPr>
      <w:ind w:left="420"/>
      <w:jc w:val="left"/>
    </w:pPr>
    <w:rPr>
      <w:rFonts w:eastAsiaTheme="minorHAnsi"/>
      <w:iCs/>
      <w:sz w:val="22"/>
      <w:szCs w:val="22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1.xml" /><Relationship Id="rId9" Type="http://schemas.openxmlformats.org/officeDocument/2006/relationships/footer" Target="footer2.xml" /><Relationship Id="rId7" Type="http://schemas.openxmlformats.org/officeDocument/2006/relationships/header" Target="header3.xml" /><Relationship Id="rId6" Type="http://schemas.openxmlformats.org/officeDocument/2006/relationships/header" Target="header2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5" Type="http://schemas.openxmlformats.org/officeDocument/2006/relationships/image" Target="media/image5.png" /><Relationship Id="rId14" Type="http://schemas.openxmlformats.org/officeDocument/2006/relationships/image" Target="media/image4.png" /><Relationship Id="rId1" Type="http://schemas.openxmlformats.org/officeDocument/2006/relationships/settings" Target="settings.xml" /><Relationship Id="rId5" Type="http://schemas.openxmlformats.org/officeDocument/2006/relationships/header" Target="header1.xml" /><Relationship Id="rId10" Type="http://schemas.openxmlformats.org/officeDocument/2006/relationships/footer" Target="footer3.xml" /><Relationship Id="rId0" Type="http://schemas.openxmlformats.org/officeDocument/2006/relationships/styles" Target="styles.xml" /><Relationship Id="rId11" Type="http://schemas.openxmlformats.org/officeDocument/2006/relationships/image" Target="media/image1.png" /><Relationship Id="rId4" Type="http://schemas.openxmlformats.org/officeDocument/2006/relationships/numbering" Target="numbering.xml" /><Relationship Id="rId12" Type="http://schemas.openxmlformats.org/officeDocument/2006/relationships/image" Target="media/image2.png" /><Relationship Id="rId13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2026-01-04T16:37:55Z</dcterms:created>
  <dcterms:modified xsi:type="dcterms:W3CDTF">2026-01-04T16:37:55Z</dcterms:modified>
</cp:coreProperties>
</file>