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360" w:before="0" w:after="227"/>
        <w:ind w:firstLine="709" w:left="0" w:right="0"/>
        <w:jc w:val="both"/>
        <w:rPr>
          <w:rFonts w:ascii="XO Thames" w:hAnsi="XO Thames"/>
          <w:b w:val="false"/>
          <w:sz w:val="28"/>
        </w:rPr>
      </w:pPr>
      <w:r>
        <w:rPr>
          <w:b w:val="false"/>
          <w:sz w:val="28"/>
        </w:rPr>
        <w:t>Инструкция по сборке и запуску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sz w:val="28"/>
        </w:rPr>
      </w:pPr>
      <w:r>
        <w:rPr>
          <w:b w:val="false"/>
          <w:sz w:val="28"/>
        </w:rPr>
        <w:t>Требования к инструментам: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sz w:val="28"/>
        </w:rPr>
      </w:pPr>
      <w:r>
        <w:rPr>
          <w:b w:val="false"/>
          <w:sz w:val="28"/>
        </w:rPr>
        <w:t>1.</w:t>
      </w:r>
      <w:r>
        <w:rPr>
          <w:b w:val="false"/>
          <w:color w:val="000000"/>
          <w:spacing w:val="0"/>
          <w:sz w:val="28"/>
        </w:rPr>
        <w:t xml:space="preserve"> Java Development Kit (JDK): версия 17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sz w:val="28"/>
        </w:rPr>
      </w:pPr>
      <w:r>
        <w:rPr>
          <w:b w:val="false"/>
          <w:color w:val="000000"/>
          <w:spacing w:val="0"/>
          <w:sz w:val="28"/>
        </w:rPr>
        <w:t>2. Проект с использованием фреймворка Maven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sz w:val="28"/>
        </w:rPr>
      </w:pPr>
      <w:r>
        <w:rPr>
          <w:b w:val="false"/>
          <w:color w:val="000000"/>
          <w:spacing w:val="0"/>
          <w:sz w:val="28"/>
        </w:rPr>
        <w:t>3. MariaDB, СУБД, поддерживающая подключение MariaDB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sz w:val="28"/>
        </w:rPr>
      </w:pPr>
      <w:r>
        <w:rPr>
          <w:b w:val="false"/>
          <w:color w:val="000000"/>
          <w:spacing w:val="0"/>
          <w:sz w:val="28"/>
        </w:rPr>
        <w:t>4. Apache NetBeans 16 или более поздней версии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  <w:t>5. Telegram с авторизированным аккаунтом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color w:val="000000"/>
          <w:spacing w:val="0"/>
          <w:sz w:val="28"/>
        </w:rPr>
      </w:pPr>
      <w:r>
        <w:rPr>
          <w:color w:val="000000"/>
          <w:spacing w:val="0"/>
          <w:sz w:val="28"/>
        </w:rPr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color w:val="000000"/>
          <w:spacing w:val="0"/>
          <w:sz w:val="28"/>
        </w:rPr>
      </w:pPr>
      <w:r>
        <w:rPr>
          <w:b w:val="false"/>
          <w:color w:val="000000"/>
          <w:spacing w:val="0"/>
          <w:sz w:val="28"/>
        </w:rPr>
        <w:t>Процесс установки и запуска: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color w:val="000000"/>
          <w:spacing w:val="0"/>
          <w:sz w:val="28"/>
        </w:rPr>
      </w:pPr>
      <w:r>
        <w:rPr>
          <w:b w:val="false"/>
          <w:color w:val="000000"/>
          <w:spacing w:val="0"/>
          <w:sz w:val="28"/>
        </w:rPr>
        <w:t>1. Импортируйте дамп базы данных в созданную базу под названием Passenger_transportation.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sz w:val="28"/>
        </w:rPr>
      </w:pPr>
      <w:r>
        <w:rPr>
          <w:b w:val="false"/>
          <w:color w:val="000000"/>
          <w:spacing w:val="0"/>
          <w:sz w:val="28"/>
        </w:rPr>
        <w:t>2. Распакуйте файлы приложения в удобную директорию.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sz w:val="28"/>
        </w:rPr>
      </w:pPr>
      <w:r>
        <w:rPr>
          <w:b w:val="false"/>
          <w:color w:val="000000"/>
          <w:spacing w:val="0"/>
          <w:sz w:val="28"/>
        </w:rPr>
        <w:t>3. Откройте файл application.properties в корне проекта, проверьте корректность данных для подключения к базе, и, при необходимости, измените их: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sz w:val="28"/>
        </w:rPr>
      </w:pPr>
      <w:r>
        <w:rPr>
          <w:b w:val="false"/>
          <w:color w:val="000000"/>
          <w:spacing w:val="0"/>
          <w:sz w:val="28"/>
        </w:rPr>
        <w:t>spring.datasource.url=jdbc:mariadb://localhost:3306/Passenger_transportation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sz w:val="28"/>
        </w:rPr>
      </w:pPr>
      <w:r>
        <w:rPr>
          <w:b w:val="false"/>
          <w:color w:val="000000"/>
          <w:spacing w:val="0"/>
          <w:sz w:val="28"/>
        </w:rPr>
        <w:t>spring.datasource.username=your_username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sz w:val="28"/>
        </w:rPr>
      </w:pPr>
      <w:r>
        <w:rPr>
          <w:b w:val="false"/>
          <w:color w:val="000000"/>
          <w:spacing w:val="0"/>
          <w:sz w:val="28"/>
        </w:rPr>
        <w:t>spring.datasource.password=your_password</w:t>
      </w:r>
    </w:p>
    <w:p>
      <w:pPr>
        <w:pStyle w:val="BodyText"/>
        <w:widowControl/>
        <w:spacing w:lineRule="auto" w:line="360"/>
        <w:ind w:firstLine="709" w:left="0" w:right="0"/>
        <w:jc w:val="both"/>
        <w:rPr>
          <w:rFonts w:ascii="XO Thames" w:hAnsi="XO Thames"/>
          <w:sz w:val="28"/>
        </w:rPr>
      </w:pPr>
      <w:r>
        <w:rPr>
          <w:b w:val="false"/>
          <w:color w:val="000000"/>
          <w:spacing w:val="0"/>
          <w:sz w:val="28"/>
        </w:rPr>
        <w:t>Замените your_username и your_password на соответствующие значения.</w:t>
      </w:r>
    </w:p>
    <w:p>
      <w:pPr>
        <w:pStyle w:val="BodyText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color w:val="000000"/>
          <w:spacing w:val="0"/>
          <w:sz w:val="28"/>
        </w:rPr>
      </w:pPr>
      <w:r>
        <w:rPr>
          <w:b w:val="false"/>
          <w:color w:val="000000"/>
          <w:spacing w:val="0"/>
          <w:sz w:val="28"/>
        </w:rPr>
        <w:t>4. Для сборки используйте встроенные инструменты NetBeans (Run -&gt; Clean and build project) либо введите команду bash:</w:t>
      </w:r>
    </w:p>
    <w:p>
      <w:pPr>
        <w:pStyle w:val="BodyText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color w:val="000000"/>
          <w:spacing w:val="0"/>
          <w:sz w:val="28"/>
        </w:rPr>
      </w:pPr>
      <w:r>
        <w:rPr/>
        <w:t>mvn clean install</w:t>
      </w:r>
    </w:p>
    <w:p>
      <w:pPr>
        <w:pStyle w:val="BodyText"/>
        <w:widowControl/>
        <w:spacing w:lineRule="auto" w:line="360"/>
        <w:ind w:firstLine="709" w:left="0" w:right="0"/>
        <w:jc w:val="both"/>
        <w:rPr/>
      </w:pPr>
      <w:r>
        <w:rPr/>
        <w:t>5. Для запуска можно использовать интерфейс приложения (Run -&gt; Run project) либо команд</w:t>
      </w:r>
      <w:r>
        <w:rPr/>
        <w:t xml:space="preserve">у </w:t>
      </w:r>
      <w:r>
        <w:rPr/>
        <w:t>bash:</w:t>
      </w:r>
    </w:p>
    <w:p>
      <w:pPr>
        <w:pStyle w:val="BodyText"/>
        <w:widowControl/>
        <w:spacing w:lineRule="auto" w:line="360"/>
        <w:ind w:firstLine="709" w:left="0" w:right="0"/>
        <w:jc w:val="both"/>
        <w:rPr/>
      </w:pPr>
      <w:r>
        <w:rPr/>
        <w:t>mvn spring-boot:run</w:t>
      </w:r>
    </w:p>
    <w:p>
      <w:pPr>
        <w:pStyle w:val="BodyText"/>
        <w:widowControl/>
        <w:spacing w:lineRule="auto" w:line="360"/>
        <w:ind w:firstLine="709" w:left="0" w:right="0"/>
        <w:jc w:val="both"/>
        <w:rPr/>
      </w:pPr>
      <w:r>
        <w:rPr/>
        <w:t>6. Дождитесь появления в логах строки:</w:t>
      </w:r>
    </w:p>
    <w:p>
      <w:pPr>
        <w:pStyle w:val="BodyText"/>
        <w:widowControl/>
        <w:spacing w:lineRule="auto" w:line="360"/>
        <w:ind w:firstLine="709" w:left="0" w:right="0"/>
        <w:jc w:val="both"/>
        <w:rPr/>
      </w:pPr>
      <w:r>
        <w:rPr/>
        <w:t>INFO 38066 --- [telegram] [           main] c.p.p.Passenger_transportation           : Started Passenger_transportation in 3.551 seconds (process running for 3.769)</w:t>
      </w:r>
    </w:p>
    <w:p>
      <w:pPr>
        <w:pStyle w:val="BodyText"/>
        <w:widowControl/>
        <w:spacing w:lineRule="auto" w:line="360"/>
        <w:ind w:firstLine="709" w:left="0" w:right="0"/>
        <w:jc w:val="both"/>
        <w:rPr/>
      </w:pPr>
      <w:r>
        <w:rPr/>
        <w:t>7. Перейдите в Telegram и найдите бота по имени @MegaTravelJavaBot</w:t>
      </w:r>
    </w:p>
    <w:p>
      <w:pPr>
        <w:pStyle w:val="BodyText"/>
        <w:widowControl/>
        <w:spacing w:lineRule="auto" w:line="360"/>
        <w:ind w:firstLine="709" w:left="0" w:right="0"/>
        <w:jc w:val="both"/>
        <w:rPr/>
      </w:pPr>
      <w:r>
        <w:rPr/>
        <w:t>8. Начните взаимодействие с ботом, отправив команду /start</w:t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color w:val="000000"/>
          <w:spacing w:val="0"/>
          <w:sz w:val="28"/>
        </w:rPr>
      </w:pPr>
      <w:r>
        <w:rPr>
          <w:b w:val="false"/>
          <w:color w:val="000000"/>
          <w:spacing w:val="0"/>
          <w:sz w:val="28"/>
        </w:rPr>
      </w:r>
    </w:p>
    <w:p>
      <w:pPr>
        <w:pStyle w:val="Normal"/>
        <w:widowControl/>
        <w:spacing w:lineRule="auto" w:line="360"/>
        <w:ind w:firstLine="709" w:left="0" w:right="0"/>
        <w:jc w:val="both"/>
        <w:rPr>
          <w:rFonts w:ascii="XO Thames" w:hAnsi="XO Thames"/>
          <w:b w:val="false"/>
          <w:color w:val="000000"/>
          <w:spacing w:val="0"/>
          <w:sz w:val="28"/>
        </w:rPr>
      </w:pPr>
      <w:r>
        <w:rPr>
          <w:b w:val="false"/>
          <w:color w:val="000000"/>
          <w:spacing w:val="0"/>
          <w:sz w:val="28"/>
        </w:rPr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PT Astra Serif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Tahoma" w:cs="Noto Sans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Tahoma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Tahoma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Tahoma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Tahoma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Tahoma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color w:val="000000"/>
      <w:spacing w:val="0"/>
      <w:sz w:val="28"/>
    </w:rPr>
  </w:style>
  <w:style w:type="character" w:styleId="Style9">
    <w:name w:val="Исходный текст"/>
    <w:link w:val="12"/>
    <w:qFormat/>
    <w:rPr>
      <w:rFonts w:ascii="Liberation Mono" w:hAnsi="Liberation Mono"/>
    </w:rPr>
  </w:style>
  <w:style w:type="character" w:styleId="Contents4">
    <w:name w:val="Contents 4"/>
    <w:qFormat/>
    <w:rPr>
      <w:rFonts w:ascii="XO Thames" w:hAnsi="XO Thames"/>
      <w:color w:val="000000"/>
      <w:spacing w:val="0"/>
      <w:sz w:val="28"/>
    </w:rPr>
  </w:style>
  <w:style w:type="character" w:styleId="Heading11">
    <w:name w:val="Heading 11"/>
    <w:link w:val="Heading111"/>
    <w:qFormat/>
    <w:rPr>
      <w:rFonts w:ascii="XO Thames" w:hAnsi="XO Thames"/>
      <w:b/>
      <w:sz w:val="32"/>
    </w:rPr>
  </w:style>
  <w:style w:type="character" w:styleId="Contents6">
    <w:name w:val="Contents 6"/>
    <w:qFormat/>
    <w:rPr>
      <w:rFonts w:ascii="XO Thames" w:hAnsi="XO Thames"/>
      <w:color w:val="000000"/>
      <w:spacing w:val="0"/>
      <w:sz w:val="28"/>
    </w:rPr>
  </w:style>
  <w:style w:type="character" w:styleId="Contents7">
    <w:name w:val="Contents 7"/>
    <w:link w:val="Contents72"/>
    <w:qFormat/>
    <w:rPr>
      <w:rFonts w:ascii="XO Thames" w:hAnsi="XO Thames"/>
      <w:sz w:val="28"/>
    </w:rPr>
  </w:style>
  <w:style w:type="character" w:styleId="Contents71">
    <w:name w:val="Contents 71"/>
    <w:qFormat/>
    <w:rPr>
      <w:rFonts w:ascii="XO Thames" w:hAnsi="XO Thames"/>
      <w:color w:val="000000"/>
      <w:spacing w:val="0"/>
      <w:sz w:val="28"/>
    </w:rPr>
  </w:style>
  <w:style w:type="character" w:styleId="Contents61">
    <w:name w:val="Contents 61"/>
    <w:link w:val="Contents62"/>
    <w:qFormat/>
    <w:rPr>
      <w:rFonts w:ascii="XO Thames" w:hAnsi="XO Thames"/>
      <w:sz w:val="28"/>
    </w:rPr>
  </w:style>
  <w:style w:type="character" w:styleId="Style10">
    <w:name w:val="Маркеры"/>
    <w:link w:val="13"/>
    <w:qFormat/>
    <w:rPr>
      <w:rFonts w:ascii="OpenSymbol" w:hAnsi="OpenSymbol"/>
    </w:rPr>
  </w:style>
  <w:style w:type="character" w:styleId="Endnote">
    <w:name w:val="Endnote"/>
    <w:link w:val="Endnote2"/>
    <w:qFormat/>
    <w:rPr>
      <w:rFonts w:ascii="XO Thames" w:hAnsi="XO Thames"/>
      <w:sz w:val="22"/>
    </w:rPr>
  </w:style>
  <w:style w:type="character" w:styleId="Heading31">
    <w:name w:val="Heading 31"/>
    <w:qFormat/>
    <w:rPr>
      <w:rFonts w:ascii="XO Thames" w:hAnsi="XO Thames"/>
      <w:b/>
      <w:color w:val="000000"/>
      <w:spacing w:val="0"/>
      <w:sz w:val="26"/>
    </w:rPr>
  </w:style>
  <w:style w:type="character" w:styleId="Caption1">
    <w:name w:val="Caption1"/>
    <w:qFormat/>
    <w:rPr>
      <w:rFonts w:ascii="PT Astra Serif" w:hAnsi="PT Astra Serif"/>
      <w:i/>
      <w:sz w:val="24"/>
    </w:rPr>
  </w:style>
  <w:style w:type="character" w:styleId="Style11">
    <w:name w:val="Колонтитул"/>
    <w:link w:val="14"/>
    <w:qFormat/>
    <w:rPr>
      <w:rFonts w:ascii="XO Thames" w:hAnsi="XO Thames"/>
      <w:color w:val="000000"/>
      <w:spacing w:val="0"/>
      <w:sz w:val="28"/>
    </w:rPr>
  </w:style>
  <w:style w:type="character" w:styleId="List1">
    <w:name w:val="List1"/>
    <w:basedOn w:val="Textbody"/>
    <w:qFormat/>
    <w:rPr>
      <w:rFonts w:ascii="PT Astra Serif" w:hAnsi="PT Astra Serif"/>
    </w:rPr>
  </w:style>
  <w:style w:type="character" w:styleId="Strong">
    <w:name w:val="Strong"/>
    <w:qFormat/>
    <w:rPr>
      <w:b/>
    </w:rPr>
  </w:style>
  <w:style w:type="character" w:styleId="Endnote1">
    <w:name w:val="Endnote1"/>
    <w:link w:val="Endnote11"/>
    <w:qFormat/>
    <w:rPr>
      <w:rFonts w:ascii="XO Thames" w:hAnsi="XO Thames"/>
      <w:color w:val="000000"/>
      <w:spacing w:val="0"/>
      <w:sz w:val="22"/>
    </w:rPr>
  </w:style>
  <w:style w:type="character" w:styleId="Contents3">
    <w:name w:val="Contents 3"/>
    <w:qFormat/>
    <w:rPr>
      <w:rFonts w:ascii="XO Thames" w:hAnsi="XO Thames"/>
      <w:color w:val="000000"/>
      <w:spacing w:val="0"/>
      <w:sz w:val="28"/>
    </w:rPr>
  </w:style>
  <w:style w:type="character" w:styleId="Title1">
    <w:name w:val="Title1"/>
    <w:link w:val="Title11"/>
    <w:qFormat/>
    <w:rPr>
      <w:rFonts w:ascii="XO Thames" w:hAnsi="XO Thames"/>
      <w:b/>
      <w:caps/>
      <w:sz w:val="40"/>
    </w:rPr>
  </w:style>
  <w:style w:type="character" w:styleId="Contents31">
    <w:name w:val="Contents 31"/>
    <w:link w:val="Contents32"/>
    <w:qFormat/>
    <w:rPr>
      <w:rFonts w:ascii="XO Thames" w:hAnsi="XO Thames"/>
      <w:sz w:val="28"/>
    </w:rPr>
  </w:style>
  <w:style w:type="character" w:styleId="Style12">
    <w:name w:val="Указатель"/>
    <w:link w:val="11"/>
    <w:qFormat/>
    <w:rPr>
      <w:rFonts w:ascii="PT Astra Serif" w:hAnsi="PT Astra Serif"/>
    </w:rPr>
  </w:style>
  <w:style w:type="character" w:styleId="Internetlink">
    <w:name w:val="Internet link"/>
    <w:link w:val="Internetlink1"/>
    <w:qFormat/>
    <w:rPr>
      <w:rFonts w:ascii="XO Thames" w:hAnsi="XO Thames"/>
      <w:color w:val="0000FF"/>
      <w:spacing w:val="0"/>
      <w:sz w:val="24"/>
      <w:u w:val="single"/>
    </w:rPr>
  </w:style>
  <w:style w:type="character" w:styleId="Textbody">
    <w:name w:val="Text body"/>
    <w:qFormat/>
    <w:rPr/>
  </w:style>
  <w:style w:type="character" w:styleId="Contents1">
    <w:name w:val="Contents 1"/>
    <w:link w:val="Contents12"/>
    <w:qFormat/>
    <w:rPr>
      <w:rFonts w:ascii="XO Thames" w:hAnsi="XO Thames"/>
      <w:b/>
      <w:sz w:val="28"/>
    </w:rPr>
  </w:style>
  <w:style w:type="character" w:styleId="Heading51">
    <w:name w:val="Heading 51"/>
    <w:qFormat/>
    <w:rPr>
      <w:rFonts w:ascii="XO Thames" w:hAnsi="XO Thames"/>
      <w:b/>
      <w:color w:val="000000"/>
      <w:spacing w:val="0"/>
      <w:sz w:val="22"/>
    </w:rPr>
  </w:style>
  <w:style w:type="character" w:styleId="Style13">
    <w:name w:val="Заголовок"/>
    <w:link w:val="1"/>
    <w:qFormat/>
    <w:rPr>
      <w:rFonts w:ascii="PT Astra Serif" w:hAnsi="PT Astra Serif"/>
      <w:sz w:val="28"/>
    </w:rPr>
  </w:style>
  <w:style w:type="character" w:styleId="Heading12">
    <w:name w:val="Heading 12"/>
    <w:qFormat/>
    <w:rPr>
      <w:rFonts w:ascii="XO Thames" w:hAnsi="XO Thames"/>
      <w:b/>
      <w:color w:val="000000"/>
      <w:spacing w:val="0"/>
      <w:sz w:val="32"/>
    </w:rPr>
  </w:style>
  <w:style w:type="character" w:styleId="Heading41">
    <w:name w:val="Heading 41"/>
    <w:link w:val="Heading411"/>
    <w:qFormat/>
    <w:rPr>
      <w:rFonts w:ascii="XO Thames" w:hAnsi="XO Thames"/>
      <w:b/>
      <w:sz w:val="24"/>
    </w:rPr>
  </w:style>
  <w:style w:type="character" w:styleId="Heading311">
    <w:name w:val="Heading 311"/>
    <w:link w:val="Heading312"/>
    <w:qFormat/>
    <w:rPr>
      <w:rFonts w:ascii="XO Thames" w:hAnsi="XO Thames"/>
      <w:b/>
      <w:sz w:val="26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2"/>
    <w:qFormat/>
    <w:rPr>
      <w:rFonts w:ascii="XO Thames" w:hAnsi="XO Thames"/>
      <w:sz w:val="22"/>
    </w:rPr>
  </w:style>
  <w:style w:type="character" w:styleId="Contents11">
    <w:name w:val="Contents 11"/>
    <w:qFormat/>
    <w:rPr>
      <w:rFonts w:ascii="XO Thames" w:hAnsi="XO Thames"/>
      <w:b/>
      <w:color w:val="000000"/>
      <w:spacing w:val="0"/>
      <w:sz w:val="28"/>
    </w:rPr>
  </w:style>
  <w:style w:type="character" w:styleId="HeaderandFooter">
    <w:name w:val="Header and Footer"/>
    <w:qFormat/>
    <w:rPr>
      <w:rFonts w:ascii="XO Thames" w:hAnsi="XO Thames"/>
      <w:sz w:val="28"/>
    </w:rPr>
  </w:style>
  <w:style w:type="character" w:styleId="Subtitle1">
    <w:name w:val="Subtitle1"/>
    <w:link w:val="Subtitle11"/>
    <w:qFormat/>
    <w:rPr>
      <w:rFonts w:ascii="XO Thames" w:hAnsi="XO Thames"/>
      <w:i/>
      <w:sz w:val="24"/>
    </w:rPr>
  </w:style>
  <w:style w:type="character" w:styleId="Contents9">
    <w:name w:val="Contents 9"/>
    <w:qFormat/>
    <w:rPr>
      <w:rFonts w:ascii="XO Thames" w:hAnsi="XO Thames"/>
      <w:color w:val="000000"/>
      <w:spacing w:val="0"/>
      <w:sz w:val="28"/>
    </w:rPr>
  </w:style>
  <w:style w:type="character" w:styleId="Footnote1">
    <w:name w:val="Footnote1"/>
    <w:link w:val="Footnote11"/>
    <w:qFormat/>
    <w:rPr>
      <w:rFonts w:ascii="XO Thames" w:hAnsi="XO Thames"/>
      <w:color w:val="000000"/>
      <w:spacing w:val="0"/>
      <w:sz w:val="22"/>
    </w:rPr>
  </w:style>
  <w:style w:type="character" w:styleId="Contents5">
    <w:name w:val="Contents 5"/>
    <w:link w:val="Contents52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color w:val="000000"/>
      <w:spacing w:val="0"/>
      <w:sz w:val="28"/>
    </w:rPr>
  </w:style>
  <w:style w:type="character" w:styleId="Contents21">
    <w:name w:val="Contents 21"/>
    <w:link w:val="Contents22"/>
    <w:qFormat/>
    <w:rPr>
      <w:rFonts w:ascii="XO Thames" w:hAnsi="XO Thames"/>
      <w:sz w:val="28"/>
    </w:rPr>
  </w:style>
  <w:style w:type="character" w:styleId="Heading21">
    <w:name w:val="Heading 21"/>
    <w:link w:val="Heading211"/>
    <w:qFormat/>
    <w:rPr>
      <w:rFonts w:ascii="XO Thames" w:hAnsi="XO Thames"/>
      <w:b/>
      <w:sz w:val="28"/>
    </w:rPr>
  </w:style>
  <w:style w:type="character" w:styleId="Contents51">
    <w:name w:val="Contents 51"/>
    <w:qFormat/>
    <w:rPr>
      <w:rFonts w:ascii="XO Thames" w:hAnsi="XO Thames"/>
      <w:color w:val="000000"/>
      <w:spacing w:val="0"/>
      <w:sz w:val="28"/>
    </w:rPr>
  </w:style>
  <w:style w:type="character" w:styleId="Contents91">
    <w:name w:val="Contents 91"/>
    <w:link w:val="Contents92"/>
    <w:qFormat/>
    <w:rPr>
      <w:rFonts w:ascii="XO Thames" w:hAnsi="XO Thames"/>
      <w:sz w:val="28"/>
    </w:rPr>
  </w:style>
  <w:style w:type="character" w:styleId="Heading511">
    <w:name w:val="Heading 511"/>
    <w:link w:val="Heading512"/>
    <w:qFormat/>
    <w:rPr>
      <w:rFonts w:ascii="XO Thames" w:hAnsi="XO Thames"/>
      <w:b/>
      <w:sz w:val="22"/>
    </w:rPr>
  </w:style>
  <w:style w:type="character" w:styleId="Contents41">
    <w:name w:val="Contents 41"/>
    <w:link w:val="Contents42"/>
    <w:qFormat/>
    <w:rPr>
      <w:rFonts w:ascii="XO Thames" w:hAnsi="XO Thames"/>
      <w:sz w:val="28"/>
    </w:rPr>
  </w:style>
  <w:style w:type="character" w:styleId="Subtitle2">
    <w:name w:val="Subtitle2"/>
    <w:qFormat/>
    <w:rPr>
      <w:rFonts w:ascii="XO Thames" w:hAnsi="XO Thames"/>
      <w:i/>
      <w:color w:val="000000"/>
      <w:spacing w:val="0"/>
      <w:sz w:val="24"/>
    </w:rPr>
  </w:style>
  <w:style w:type="character" w:styleId="Title2">
    <w:name w:val="Title2"/>
    <w:qFormat/>
    <w:rPr>
      <w:rFonts w:ascii="XO Thames" w:hAnsi="XO Thames"/>
      <w:b/>
      <w:caps/>
      <w:color w:val="000000"/>
      <w:spacing w:val="0"/>
      <w:sz w:val="40"/>
    </w:rPr>
  </w:style>
  <w:style w:type="character" w:styleId="Heading42">
    <w:name w:val="Heading 42"/>
    <w:qFormat/>
    <w:rPr>
      <w:rFonts w:ascii="XO Thames" w:hAnsi="XO Thames"/>
      <w:b/>
      <w:color w:val="000000"/>
      <w:spacing w:val="0"/>
      <w:sz w:val="24"/>
    </w:rPr>
  </w:style>
  <w:style w:type="character" w:styleId="Contents81">
    <w:name w:val="Contents 81"/>
    <w:link w:val="Contents82"/>
    <w:qFormat/>
    <w:rPr>
      <w:rFonts w:ascii="XO Thames" w:hAnsi="XO Thames"/>
      <w:sz w:val="28"/>
    </w:rPr>
  </w:style>
  <w:style w:type="character" w:styleId="Heading22">
    <w:name w:val="Heading 22"/>
    <w:qFormat/>
    <w:rPr>
      <w:rFonts w:ascii="XO Thames" w:hAnsi="XO Thames"/>
      <w:b/>
      <w:color w:val="000000"/>
      <w:spacing w:val="0"/>
      <w:sz w:val="28"/>
    </w:rPr>
  </w:style>
  <w:style w:type="paragraph" w:styleId="1">
    <w:name w:val="Заголовок1"/>
    <w:basedOn w:val="Normal"/>
    <w:next w:val="BodyText"/>
    <w:link w:val="Style13"/>
    <w:qFormat/>
    <w:pPr>
      <w:keepNext w:val="true"/>
      <w:widowControl/>
      <w:spacing w:before="240" w:after="120"/>
    </w:pPr>
    <w:rPr>
      <w:rFonts w:ascii="PT Astra Serif" w:hAnsi="PT Astra Serif"/>
      <w:sz w:val="28"/>
    </w:rPr>
  </w:style>
  <w:style w:type="paragraph" w:styleId="BodyText">
    <w:name w:val="Body Text"/>
    <w:basedOn w:val="Normal"/>
    <w:pPr>
      <w:widowControl/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/>
    </w:rPr>
  </w:style>
  <w:style w:type="paragraph" w:styleId="Caption">
    <w:name w:val="Caption"/>
    <w:basedOn w:val="Normal"/>
    <w:qFormat/>
    <w:pPr>
      <w:widowControl/>
      <w:spacing w:before="120" w:after="120"/>
    </w:pPr>
    <w:rPr>
      <w:rFonts w:ascii="PT Astra Serif" w:hAnsi="PT Astra Serif"/>
      <w:i/>
      <w:sz w:val="24"/>
    </w:rPr>
  </w:style>
  <w:style w:type="paragraph" w:styleId="11">
    <w:name w:val="Указатель1"/>
    <w:basedOn w:val="Normal"/>
    <w:link w:val="Style12"/>
    <w:qFormat/>
    <w:pPr/>
    <w:rPr>
      <w:rFonts w:ascii="PT Astra Serif" w:hAnsi="PT Astra Serif"/>
    </w:rPr>
  </w:style>
  <w:style w:type="paragraph" w:styleId="TOC2">
    <w:name w:val="TOC 2"/>
    <w:next w:val="Normal"/>
    <w:uiPriority w:val="39"/>
    <w:pPr>
      <w:widowControl/>
      <w:bidi w:val="0"/>
      <w:spacing w:lineRule="auto" w:line="240" w:before="0" w:after="0"/>
      <w:ind w:hanging="0" w:left="20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2">
    <w:name w:val="Исходный текст1"/>
    <w:link w:val="Style9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Liberation Mono" w:hAnsi="Liberation Mono" w:eastAsia="Tahoma" w:cs="Noto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bidi w:val="0"/>
      <w:spacing w:lineRule="auto" w:line="240" w:before="0" w:after="0"/>
      <w:ind w:hanging="0" w:left="60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11">
    <w:name w:val="Heading 111"/>
    <w:link w:val="Heading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bidi w:val="0"/>
      <w:spacing w:lineRule="auto" w:line="240" w:before="0" w:after="0"/>
      <w:ind w:hanging="0" w:left="100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72">
    <w:name w:val="Contents 72"/>
    <w:link w:val="Contents7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bidi w:val="0"/>
      <w:spacing w:lineRule="auto" w:line="240" w:before="0" w:after="0"/>
      <w:ind w:hanging="0" w:left="120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62">
    <w:name w:val="Contents 62"/>
    <w:link w:val="Contents6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3">
    <w:name w:val="Маркеры1"/>
    <w:link w:val="Style10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OpenSymbol" w:hAnsi="OpenSymbol" w:eastAsia="Tahoma" w:cs="Noto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Endnote2">
    <w:name w:val="Endnote2"/>
    <w:link w:val="End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Tahoma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4">
    <w:name w:val="Колонтитул1"/>
    <w:link w:val="Style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rongEmphasis">
    <w:name w:val="Strong Emphasis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Endnote11">
    <w:name w:val="Endnote11"/>
    <w:link w:val="Endnote1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Tahoma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bidi w:val="0"/>
      <w:spacing w:lineRule="auto" w:line="240" w:before="0" w:after="0"/>
      <w:ind w:hanging="0" w:left="40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itle11">
    <w:name w:val="Title11"/>
    <w:link w:val="Title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Contents32">
    <w:name w:val="Contents 32"/>
    <w:link w:val="Contents3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1">
    <w:name w:val="Internet link1"/>
    <w:link w:val="Internetlink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Contents12">
    <w:name w:val="Contents 12"/>
    <w:link w:val="Contents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411">
    <w:name w:val="Heading 411"/>
    <w:link w:val="Heading4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312">
    <w:name w:val="Heading 312"/>
    <w:link w:val="Heading3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Internetlink2">
    <w:name w:val="Internet link2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2">
    <w:name w:val="Footnote2"/>
    <w:link w:val="Footnote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Tahoma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11">
    <w:name w:val="Subtitle11"/>
    <w:link w:val="Subtitle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bidi w:val="0"/>
      <w:spacing w:lineRule="auto" w:line="240" w:before="0" w:after="0"/>
      <w:ind w:hanging="0" w:left="160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ootnote11">
    <w:name w:val="Footnote11"/>
    <w:link w:val="Footnote1"/>
    <w:qFormat/>
    <w:pPr>
      <w:widowControl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Tahoma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52">
    <w:name w:val="Contents 52"/>
    <w:link w:val="Contents5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bidi w:val="0"/>
      <w:spacing w:lineRule="auto" w:line="240" w:before="0" w:after="0"/>
      <w:ind w:hanging="0" w:left="140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22">
    <w:name w:val="Contents 22"/>
    <w:link w:val="Contents2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211">
    <w:name w:val="Heading 211"/>
    <w:link w:val="Heading2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bidi w:val="0"/>
      <w:spacing w:lineRule="auto" w:line="240" w:before="0" w:after="0"/>
      <w:ind w:hanging="0" w:left="80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ontents92">
    <w:name w:val="Contents 92"/>
    <w:link w:val="Contents9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512">
    <w:name w:val="Heading 512"/>
    <w:link w:val="Heading51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paragraph" w:styleId="Contents42">
    <w:name w:val="Contents 42"/>
    <w:link w:val="Contents4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bidi w:val="0"/>
      <w:spacing w:lineRule="auto" w:line="240" w:before="0" w:after="0"/>
      <w:ind w:hanging="0" w:left="0" w:right="0"/>
      <w:jc w:val="both"/>
    </w:pPr>
    <w:rPr>
      <w:rFonts w:ascii="XO Thames" w:hAnsi="XO Thames" w:eastAsia="Tahoma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Tahoma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Contents82">
    <w:name w:val="Contents 82"/>
    <w:link w:val="Contents81"/>
    <w:qFormat/>
    <w:pPr>
      <w:widowControl/>
      <w:bidi w:val="0"/>
      <w:spacing w:lineRule="auto" w:line="240" w:before="0" w:after="0"/>
      <w:ind w:hanging="0" w:left="0" w:right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63000"/>
              </a:schemeClr>
            </a:gs>
            <a:gs pos="100000">
              <a:schemeClr val="phClr">
                <a:tint val="8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6350">
          <a:prstDash val="solid"/>
        </a:ln>
        <a:ln w="12700">
          <a:prstDash val="solid"/>
        </a:ln>
        <a:ln w="1905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</a:schemeClr>
            </a:gs>
            <a:gs pos="40000">
              <a:schemeClr val="phClr">
                <a:tint val="5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2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LibreOffice/7.6.7.2$Linux_X86_64 LibreOffice_project/60$Build-2</Application>
  <AppVersion>15.0000</AppVersion>
  <Pages>2</Pages>
  <Words>168</Words>
  <Characters>1222</Characters>
  <CharactersWithSpaces>1387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2025-03-14T04:24:21Z</dcterms:created>
  <dc:creator/>
  <dc:description/>
  <dc:language>ru-RU</dc:language>
  <cp:lastModifiedBy/>
  <dcterms:modified xsi:type="dcterms:W3CDTF">2025-03-14T16:19:03Z</dcterms:modified>
  <cp:revision>2</cp:revision>
  <dc:subject/>
  <dc:title/>
</cp:coreProperties>
</file>