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Style w:val="686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gridSpan w:val="3"/>
            <w:tcW w:w="935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Операционные сисемы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Группа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Дата выполнения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Сидский Н. А.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ИВТ-261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12.02.2024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</w:p>
        </w:tc>
      </w:tr>
    </w:tbl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545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51590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345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63.42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1047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47103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410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68.54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304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5627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430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63.23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630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468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96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67.43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541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715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95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67.3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8567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14159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85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66.59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452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7752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94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267.29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5236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52619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52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63.97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t xml:space="preserve">Короче тут выбираем исошник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3600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1636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836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02.0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5350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812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12548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81452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037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8400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1251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1899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4167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163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1127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735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6747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085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3596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Линукс готов к работе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5305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ONLYOFFICE/7.4.0.163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2024-02-12T11:56:42Z</dcterms:modified>
</cp:coreProperties>
</file>