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CBB4836" w14:textId="77777777">
      <w:pPr>
        <w:pBdr/>
        <w:spacing/>
        <w:ind w:firstLine="851" w:left="-567"/>
        <w:rPr/>
      </w:pPr>
      <w:r/>
      <w:r/>
    </w:p>
    <w:tbl>
      <w:tblPr>
        <w:tblInd w:w="-525" w:type="dxa"/>
        <w:tblW w:w="10170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600" w:firstRow="0" w:lastRow="0" w:firstColumn="0" w:lastColumn="0" w:noHBand="1" w:noVBand="1"/>
      </w:tblPr>
      <w:tblGrid>
        <w:gridCol w:w="3855"/>
        <w:gridCol w:w="2865"/>
        <w:gridCol w:w="3450"/>
      </w:tblGrid>
      <w:tr>
        <w:trPr>
          <w:trHeight w:val="54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restart"/>
          </w:tcPr>
          <w:p w14:paraId="27CDFF9C" w14:textId="109982A1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Лабораторная работа №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  <w:p w14:paraId="24D3BBCC" w14:textId="77777777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  <w:p w14:paraId="69D83675" w14:textId="7C01EC43">
            <w:pPr>
              <w:pBdr/>
              <w:spacing/>
              <w:ind/>
              <w:rPr>
                <w:b/>
                <w:bCs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«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Управление задачами и сроками. Диаграмма Ганта проекта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»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26AE0CEF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Выполнил: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7E32EBE9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465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855" w:type="dxa"/>
            <w:vMerge w:val="continue"/>
          </w:tcPr>
          <w:p w14:paraId="1A749F76" w14:textId="77777777">
            <w:pPr>
              <w:pBdr/>
              <w:spacing w:after="240" w:before="240"/>
              <w:ind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07163469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Группа: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single" w:color="000000" w:sz="5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79E54FA5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>
          <w:trHeight w:val="26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03ACAB96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123F5AE8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Преподаватель: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238F3FB7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  <w:t xml:space="preserve">Заборовская Н. Г.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  <w:lang w:val="ru-RU"/>
              </w:rPr>
            </w:r>
          </w:p>
        </w:tc>
      </w:tr>
      <w:tr>
        <w:trPr>
          <w:trHeight w:val="326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1B65C229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29D667CD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Дата выполнения: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2158F333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  <w:tr>
        <w:trPr>
          <w:trHeight w:val="151"/>
        </w:trPr>
        <w:tc>
          <w:tcPr>
            <w:tcBorders>
              <w:top w:val="single" w:color="000000" w:sz="5" w:space="0"/>
              <w:left w:val="single" w:color="000000" w:sz="5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3855" w:type="dxa"/>
            <w:vMerge w:val="continue"/>
          </w:tcPr>
          <w:p w14:paraId="1F45A973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2865" w:type="dxa"/>
          </w:tcPr>
          <w:p w14:paraId="4E8262F0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Оценка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000000" w:sz="5" w:space="0"/>
              <w:right w:val="single" w:color="000000" w:sz="5" w:space="0"/>
            </w:tcBorders>
            <w:tcMar>
              <w:left w:w="100" w:type="dxa"/>
              <w:top w:w="0" w:type="dxa"/>
              <w:right w:w="100" w:type="dxa"/>
              <w:bottom w:w="0" w:type="dxa"/>
            </w:tcMar>
            <w:tcW w:w="3450" w:type="dxa"/>
          </w:tcPr>
          <w:p w14:paraId="7B1A79EF" w14:textId="77777777">
            <w:pPr>
              <w:keepNext w:val="true"/>
              <w:pBdr/>
              <w:spacing w:line="240" w:lineRule="auto"/>
              <w:ind/>
              <w:jc w:val="both"/>
              <w:rPr>
                <w:rFonts w:ascii="Times New Roman" w:hAnsi="Times New Roman" w:eastAsia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</w:r>
          </w:p>
        </w:tc>
      </w:tr>
    </w:tbl>
    <w:p w14:paraId="3F61995A" w14:textId="77777777">
      <w:pPr>
        <w:pBdr/>
        <w:spacing w:line="360" w:lineRule="auto"/>
        <w:ind w:firstLine="142" w:left="-426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</w:p>
    <w:p w14:paraId="63A354BB" w14:textId="6D7D550C">
      <w:pPr>
        <w:pBdr/>
        <w:spacing/>
        <w:ind w:left="-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Цель: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</w:t>
      </w:r>
      <w:r>
        <w:rPr>
          <w:rFonts w:ascii="Times New Roman" w:hAnsi="Times New Roman" w:cs="Times New Roman"/>
          <w:sz w:val="24"/>
          <w:szCs w:val="24"/>
        </w:rPr>
        <w:t xml:space="preserve">формировать у будущих р</w:t>
      </w:r>
      <w:r>
        <w:rPr>
          <w:rFonts w:ascii="Times New Roman" w:hAnsi="Times New Roman" w:cs="Times New Roman"/>
          <w:sz w:val="24"/>
          <w:szCs w:val="24"/>
        </w:rPr>
        <w:t xml:space="preserve">уководителей ИИ-проектов экспертный навык визуализации стратегического плана в формате дорожной карты. Акцент делается на отражении высокоуровневой логики проекта, ключевых вех и зон ответственности для синхронизации всех участников и управления ожиданиями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8754735" w14:textId="77777777">
      <w:pPr>
        <w:pBdr/>
        <w:spacing/>
        <w:ind w:left="-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E34D31D" w14:textId="77777777">
      <w:pPr>
        <w:pBdr/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Задачи лабораторной работы: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5BB751C8" w14:textId="1FB6E286">
      <w:pPr>
        <w:numPr>
          <w:ilvl w:val="0"/>
          <w:numId w:val="42"/>
        </w:numPr>
        <w:pBdr/>
        <w:tabs>
          <w:tab w:val="clear" w:leader="none" w:pos="720"/>
        </w:tabs>
        <w:spacing w:after="160" w:line="259" w:lineRule="auto"/>
        <w:ind w:hanging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Провести сравнительный анализ систем управления проектами.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A850479" w14:textId="0ED6A652">
      <w:pPr>
        <w:numPr>
          <w:ilvl w:val="0"/>
          <w:numId w:val="42"/>
        </w:numPr>
        <w:pBdr/>
        <w:tabs>
          <w:tab w:val="clear" w:leader="none" w:pos="720"/>
        </w:tabs>
        <w:spacing w:after="160" w:line="259" w:lineRule="auto"/>
        <w:ind w:hanging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Провести высокоуровневую декомпозицию (Work Breakdown Structure - WBS) проекта на пакеты работ.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C0968D4" w14:textId="77777777">
      <w:pPr>
        <w:numPr>
          <w:ilvl w:val="0"/>
          <w:numId w:val="42"/>
        </w:numPr>
        <w:pBdr/>
        <w:tabs>
          <w:tab w:val="clear" w:leader="none" w:pos="720"/>
        </w:tabs>
        <w:spacing w:after="160" w:line="259" w:lineRule="auto"/>
        <w:ind w:hanging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Определить логические зависимости между пакетами работ.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200762D0" w14:textId="77777777">
      <w:pPr>
        <w:numPr>
          <w:ilvl w:val="0"/>
          <w:numId w:val="42"/>
        </w:numPr>
        <w:pBdr/>
        <w:tabs>
          <w:tab w:val="clear" w:leader="none" w:pos="720"/>
        </w:tabs>
        <w:spacing w:after="160" w:line="259" w:lineRule="auto"/>
        <w:ind w:hanging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Оценить продолжительность и ресурсное обеспечение для ключевых пакетов работ.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56667837" w14:textId="3CAF0895">
      <w:pPr>
        <w:numPr>
          <w:ilvl w:val="0"/>
          <w:numId w:val="42"/>
        </w:numPr>
        <w:pBdr/>
        <w:tabs>
          <w:tab w:val="clear" w:leader="none" w:pos="720"/>
        </w:tabs>
        <w:spacing w:after="160" w:line="259" w:lineRule="auto"/>
        <w:ind w:hanging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Визуализировать стратегический план в формате дорожной карты (Roadmap) 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Kaiten</w:t>
      </w:r>
      <w:r>
        <w:rPr>
          <w:rFonts w:ascii="Times New Roman" w:hAnsi="Times New Roman" w:cs="Times New Roman"/>
          <w:sz w:val="24"/>
          <w:szCs w:val="24"/>
        </w:rPr>
        <w:t xml:space="preserve">, отразив временные рамки, вехи и ответственность.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341EA7BA" w14:textId="2876F28B">
      <w:pPr>
        <w:numPr>
          <w:ilvl w:val="0"/>
          <w:numId w:val="42"/>
        </w:numPr>
        <w:pBdr/>
        <w:tabs>
          <w:tab w:val="clear" w:leader="none" w:pos="720"/>
        </w:tabs>
        <w:spacing w:after="160" w:line="259" w:lineRule="auto"/>
        <w:ind w:hanging="11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Оформить отчет по лабораторной работе по шагам со снимками экрана создания проекта, задач и дорожной карты.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23C17CC" w14:textId="77777777">
      <w:pPr>
        <w:pBdr/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D1FF552" w14:textId="4158DD87">
      <w:pPr>
        <w:pBdr/>
        <w:spacing w:line="360" w:lineRule="auto"/>
        <w:ind w:right="-607" w:firstLine="283" w:left="-567"/>
        <w:jc w:val="both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Ход 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лабораторной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работы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</w:p>
    <w:p w14:paraId="08D6C887" w14:textId="114226F9">
      <w:pPr>
        <w:pBdr/>
        <w:spacing w:line="360" w:lineRule="auto"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Шаг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Провести а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нализ систем планирования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32D7A129" w14:textId="7BF6E28B">
      <w:pPr>
        <w:pBdr/>
        <w:spacing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Произвести изучение программных систем по планированию. По предложенной структуре описания произвести описание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минимум 2-х</w:t>
      </w:r>
      <w:r>
        <w:rPr>
          <w:rFonts w:ascii="Times New Roman" w:hAnsi="Times New Roman" w:cs="Times New Roman"/>
          <w:sz w:val="24"/>
          <w:szCs w:val="24"/>
        </w:rPr>
        <w:t xml:space="preserve"> систем.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54E6BA0" w14:textId="77777777">
      <w:pPr>
        <w:pBdr/>
        <w:spacing/>
        <w:ind w:left="-284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Структура описания каждой системы: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7C83A8C5" w14:textId="7016E7EA">
      <w:pPr>
        <w:pBdr/>
        <w:spacing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назначение и область применения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;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61EE90FD" w14:textId="77777777">
      <w:pPr>
        <w:pBdr/>
        <w:spacing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 какому классу относится система;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83D2AD4" w14:textId="77777777">
      <w:pPr>
        <w:pBdr/>
        <w:spacing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характеристики и функциональные возможности;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7DA0D696" w14:textId="77777777">
      <w:pPr>
        <w:pBdr/>
        <w:spacing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описание достоинств и недостатков системы. 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E5534F3" w14:textId="77777777">
      <w:pPr>
        <w:pBdr/>
        <w:spacing/>
        <w:ind w:left="-284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свои пункты сравнения, например, стоимость и т.д.</w:t>
      </w:r>
      <w:r>
        <w:rPr>
          <w:rFonts w:ascii="Times New Roman" w:hAnsi="Times New Roman" w:cs="Times New Roman"/>
          <w:i/>
          <w:sz w:val="24"/>
          <w:szCs w:val="24"/>
        </w:rPr>
      </w:r>
      <w:r>
        <w:rPr>
          <w:rFonts w:ascii="Times New Roman" w:hAnsi="Times New Roman" w:cs="Times New Roman"/>
          <w:i/>
          <w:sz w:val="24"/>
          <w:szCs w:val="24"/>
        </w:rPr>
      </w:r>
    </w:p>
    <w:p w14:paraId="45DD1CE1" w14:textId="77777777">
      <w:pPr>
        <w:pBdr/>
        <w:spacing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Результаты свести в аналитическую таблицу: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4EA9ABF8" w14:textId="77777777">
      <w:pPr>
        <w:pBdr/>
        <w:spacing/>
        <w:ind w:lef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Таблица 2 – Сравнение систем планирования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tbl>
      <w:tblPr>
        <w:tblStyle w:val="995"/>
        <w:tblInd w:w="-289" w:type="dxa"/>
        <w:tblW w:w="9782" w:type="dxa"/>
        <w:tblBorders/>
        <w:tblLook w:val="04A0" w:firstRow="1" w:lastRow="0" w:firstColumn="1" w:lastColumn="0" w:noHBand="0" w:noVBand="1"/>
      </w:tblPr>
      <w:tblGrid>
        <w:gridCol w:w="1174"/>
        <w:gridCol w:w="1454"/>
        <w:gridCol w:w="1655"/>
        <w:gridCol w:w="1210"/>
        <w:gridCol w:w="1156"/>
        <w:gridCol w:w="1739"/>
        <w:gridCol w:w="1406"/>
      </w:tblGrid>
      <w:tr>
        <w:trPr/>
        <w:tc>
          <w:tcPr>
            <w:tcBorders/>
            <w:tcW w:w="1155" w:type="dxa"/>
          </w:tcPr>
          <w:p w14:paraId="5E3726D4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430" w:type="dxa"/>
          </w:tcPr>
          <w:p w14:paraId="04D975C6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Назначение и область применения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627" w:type="dxa"/>
          </w:tcPr>
          <w:p w14:paraId="2587EFD8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Класс систем планирования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191" w:type="dxa"/>
          </w:tcPr>
          <w:p w14:paraId="0A35058C" w14:textId="5AE8D9EB">
            <w:pPr>
              <w:pBdr/>
              <w:spacing/>
              <w:ind w:left="-113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Стоимость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W w:w="1138" w:type="dxa"/>
          </w:tcPr>
          <w:p w14:paraId="6B08ECCF" w14:textId="7772CD25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Функции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710" w:type="dxa"/>
          </w:tcPr>
          <w:p w14:paraId="043355E8" w14:textId="2EB5B780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Преимущества</w:t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  <w:r>
              <w:rPr>
                <w:rFonts w:ascii="Times New Roman" w:hAnsi="Times New Roman" w:cs="Times New Roman"/>
                <w:sz w:val="24"/>
                <w:szCs w:val="24"/>
                <w:lang w:val="ru-RU"/>
              </w:rPr>
            </w:r>
          </w:p>
        </w:tc>
        <w:tc>
          <w:tcPr>
            <w:tcBorders/>
            <w:tcW w:w="1531" w:type="dxa"/>
          </w:tcPr>
          <w:p w14:paraId="4073626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Недостатки</w:t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155" w:type="dxa"/>
          </w:tcPr>
          <w:p w14:paraId="2D25D317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430" w:type="dxa"/>
          </w:tcPr>
          <w:p w14:paraId="1F1FF18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627" w:type="dxa"/>
          </w:tcPr>
          <w:p w14:paraId="278259AF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191" w:type="dxa"/>
          </w:tcPr>
          <w:p w14:paraId="594DD9FB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138" w:type="dxa"/>
          </w:tcPr>
          <w:p w14:paraId="4EB74F89" w14:textId="2F227E23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710" w:type="dxa"/>
          </w:tcPr>
          <w:p w14:paraId="48BBE4BC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  <w:tc>
          <w:tcPr>
            <w:tcBorders/>
            <w:tcW w:w="1531" w:type="dxa"/>
          </w:tcPr>
          <w:p w14:paraId="6B42C933" w14:textId="77777777">
            <w:pPr>
              <w:pBdr/>
              <w:spacing/>
              <w:ind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  <w:r>
              <w:rPr>
                <w:rFonts w:ascii="Times New Roman" w:hAnsi="Times New Roman" w:cs="Times New Roman"/>
                <w:sz w:val="24"/>
                <w:szCs w:val="24"/>
              </w:rPr>
            </w:r>
          </w:p>
        </w:tc>
      </w:tr>
    </w:tbl>
    <w:p w14:paraId="7D512E10" w14:textId="77777777">
      <w:pPr>
        <w:pBdr/>
        <w:spacing/>
        <w:ind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0FE2F991" w14:textId="02981D92">
      <w:pPr>
        <w:pBdr/>
        <w:spacing/>
        <w:ind w:left="-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/>
      <w:bookmarkStart w:id="0" w:name="_Toc135246318"/>
      <w:r/>
      <w:bookmarkStart w:id="1" w:name="_Toc135247779"/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Теоретическая справка: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284FB517" w14:textId="2CFBA03D">
      <w:pPr>
        <w:pBdr/>
        <w:spacing/>
        <w:ind w:left="-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Классификация систем управления проектами: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415BDBAC" w14:textId="77777777">
      <w:pPr>
        <w:pBdr/>
        <w:spacing/>
        <w:ind w:left="-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1. Гибкие системы (Agile-ориентированные)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7C072AD3" w14:textId="0F7F4852">
      <w:pPr>
        <w:pBdr/>
        <w:spacing/>
        <w:ind w:left="-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снованы на принципах Agile: итеративность, адаптивность к изменениям и фокус на ценности для конечного пользователя.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A02DC96" w14:textId="77777777">
      <w:pPr>
        <w:numPr>
          <w:ilvl w:val="0"/>
          <w:numId w:val="43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Ключевая особенность: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Поддержка спринтов (итераций), бэклога задач, метрик скорости (velocity) и диаграмм сгорания задач (burndown charts).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AD52AC1" w14:textId="77777777">
      <w:pPr>
        <w:numPr>
          <w:ilvl w:val="0"/>
          <w:numId w:val="43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Представители: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Jira (эталон для разработки ПО), Azure DevOps, PingCode, Yandex Tracker.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ED5F3CB" w14:textId="053AA315">
      <w:pPr>
        <w:numPr>
          <w:ilvl w:val="0"/>
          <w:numId w:val="43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Обоснование: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В академическом исследовании IEEE (2024) подчерк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ивается, что современные Agile-инструменты эволюционировали для поддержки пользовательских историй, планирования спринтов и досок задач. Jira традиционно считается лидером в сегменте «Agile Management Tools» благодаря глубокой настройке под Scrum и Kanban.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0F6B019" w14:textId="77777777">
      <w:pPr>
        <w:pBdr/>
        <w:spacing/>
        <w:ind w:left="-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2. Системы на основе Канбан (Kanban-ориентированные)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42CEAAF0" w14:textId="77777777">
      <w:pPr>
        <w:pBdr/>
        <w:spacing/>
        <w:ind w:left="-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Инструменты, делающие упор на визуализацию рабочего процесса (Workflow) и ограничение незавершенной работы (WIP). Они проще в освоении, чем полноценные Agile-системы, и часто используются не только в IT, но и в маркетинге, производстве и сервисных службах.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D809CC5" w14:textId="77777777">
      <w:pPr>
        <w:numPr>
          <w:ilvl w:val="0"/>
          <w:numId w:val="44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Ключевая особенность: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Канбан-доски с колонками этапов, лимиты на количество задач в работе, возможность создания «связанных» досок (связь родительских и дочерних задач).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A0AF468" w14:textId="77777777">
      <w:pPr>
        <w:numPr>
          <w:ilvl w:val="0"/>
          <w:numId w:val="44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Представители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 Kaiten, Trello, YouGile, Projecto.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 w14:paraId="314EEE28" w14:textId="4F048F7A">
      <w:pPr>
        <w:numPr>
          <w:ilvl w:val="0"/>
          <w:numId w:val="44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Обоснование: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Kaiten позиционирует себя как инструмент,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основанный на принципах Kanban и Scrum, с расширенной аналитикой и возможностью комбинации досок. Канбан как методология управления потоком задач выделяется в обзорах методов управления проектами как отдельное направление, отличное от классического Agile.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C134D19" w14:textId="77777777">
      <w:pPr>
        <w:pBdr/>
        <w:spacing/>
        <w:ind w:left="-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3. Классические (каскадные) и тяжелые системы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4B818662" w14:textId="043E7F5A">
      <w:pPr>
        <w:pBdr/>
        <w:spacing/>
        <w:ind w:left="-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Эти системы ориентированы на строгое планирование, управление ресурсами, бюджетами и критическими путями проекта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Они чаще используются в строительстве, промышленности и госсекторе, где требования фиксированы заранее.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30D3053" w14:textId="77777777">
      <w:pPr>
        <w:numPr>
          <w:ilvl w:val="0"/>
          <w:numId w:val="45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Ключевая особенность: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Диаграмма Ганта как основной элемент управления, детальное планирование ресурсов (Resource Management), управление портфелями проектов (PPM), интеграция с ERP-системами.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C03A802" w14:textId="77777777">
      <w:pPr>
        <w:numPr>
          <w:ilvl w:val="0"/>
          <w:numId w:val="45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Представители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 Microsoft Project, Planview, Clarity PPM (Broadcom), Sciforma.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 w14:paraId="635135FB" w14:textId="6CA8544B">
      <w:pPr>
        <w:numPr>
          <w:ilvl w:val="0"/>
          <w:numId w:val="45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Обоснование: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Gartner в отчете «Critical Capabili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ties for Project and Portfolio Management» (2019) выделяет класс продуктов для «Enterprisewide PPM» и «IT PPM», где ключевыми возможностями являются управление ресурсами, портфелями и временными рамками проектов, что соответствует классическому проектному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менеджменту . В отличие от гибких инструментов, здесь приоритет отдается каскадной модели (Waterfall) и жесткому планированию.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D90D5B2" w14:textId="77777777">
      <w:pPr>
        <w:pBdr/>
        <w:spacing/>
        <w:ind w:left="-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4. Low-code / BPM-системы (платформы для автоматизации процессов)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7862DCA3" w14:textId="77777777">
      <w:pPr>
        <w:pBdr/>
        <w:spacing/>
        <w:ind w:left="-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Это класс систем, которые выходят за рамки простого управления задачами, позволяя настраивать сложную бизнес-логику, маршрутизацию документов (ЭДО) и автоматизацию сквозных бизнес-процессов.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3B7444B" w14:textId="77777777">
      <w:pPr>
        <w:numPr>
          <w:ilvl w:val="0"/>
          <w:numId w:val="46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Ключевая особенность: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Визуальное конструирование процессов (без кода или с минимумом кода), управление согласованием документов, гибридная функциональность (CRM, HR, Project Management в одном окне).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8C39417" w14:textId="77777777">
      <w:pPr>
        <w:numPr>
          <w:ilvl w:val="0"/>
          <w:numId w:val="46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Представители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 ELMA365, Pyrus, 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Битрикс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24, Directum Projects.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 w14:paraId="7214FB96" w14:textId="4B598ADB">
      <w:pPr>
        <w:numPr>
          <w:ilvl w:val="0"/>
          <w:numId w:val="46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Обоснование: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В обзоре Kaiten.r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u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(2025) ELMA365 классифицируется как low-code платформа д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ля организации бизнес-процессов, а Pyrus — как решение, объединяющее ЭДО, CRM и HR-процессы . Эти инструменты относятся к классу BPM (Business Process Management), где управление проектами является лишь одной из функций наряду с автоматизацией регламентов.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A04A367" w14:textId="77777777">
      <w:pPr>
        <w:pBdr/>
        <w:spacing/>
        <w:ind w:left="-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5. Системы для совместной работы (все-в-одном / Work OS)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0EFD6E47" w14:textId="77777777">
      <w:pPr>
        <w:pBdr/>
        <w:spacing/>
        <w:ind w:left="-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Платформы, стирающие грань между управлением проектами, базами знаний (wiki) и личной продуктивностью. Они предоставляют высокую степень кастомизации рабочего пространства.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B7C54B0" w14:textId="77777777">
      <w:pPr>
        <w:numPr>
          <w:ilvl w:val="0"/>
          <w:numId w:val="47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Ключевая особенность: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Модульность (документы, доски, календари, чаты), гибкие представления данных (Kanban, таблица, календарь, таймлайн), функционал баз знаний.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BC9B4EF" w14:textId="7C69F20B">
      <w:pPr>
        <w:numPr>
          <w:ilvl w:val="0"/>
          <w:numId w:val="47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Представители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: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 Asana, ClickUp, Notion Projects, Monday.com, WEEEK.</w:t>
      </w:r>
      <w:r>
        <w:rPr>
          <w:rFonts w:ascii="Times New Roman" w:hAnsi="Times New Roman" w:cs="Times New Roman"/>
          <w:sz w:val="24"/>
          <w:szCs w:val="24"/>
          <w:lang w:val="en-US"/>
        </w:rPr>
      </w:r>
      <w:r>
        <w:rPr>
          <w:rFonts w:ascii="Times New Roman" w:hAnsi="Times New Roman" w:cs="Times New Roman"/>
          <w:sz w:val="24"/>
          <w:szCs w:val="24"/>
          <w:lang w:val="en-US"/>
        </w:rPr>
      </w:r>
    </w:p>
    <w:p w14:paraId="642F1C39" w14:textId="0777808B">
      <w:pPr>
        <w:numPr>
          <w:ilvl w:val="0"/>
          <w:numId w:val="47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Обоснование: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Согласно исследованию Worktile (2025), эти инструменты отно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сятся к категории «все-в-одном» (all-in-one) и «Work OS», где основой является не жесткая методология, а визуальная настройка под любые нужды команды. Asana и ClickUp приводятся как примеры «идеальной настройки» и интеграции документации в рабочие процессы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3A55570" w14:textId="77777777">
      <w:pPr>
        <w:pBdr/>
        <w:spacing/>
        <w:ind w:left="-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bookmarkEnd w:id="0"/>
      <w:r/>
      <w:bookmarkEnd w:id="1"/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27A014B" w14:textId="5EAA1742">
      <w:pPr>
        <w:pBdr/>
        <w:spacing/>
        <w:ind w:left="-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Шаг 1. Подготовка и создание пространства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4D909594" w14:textId="77777777">
      <w:pPr>
        <w:numPr>
          <w:ilvl w:val="0"/>
          <w:numId w:val="35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Зарегистрируйтесь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в Kaiten.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EC72801" w14:textId="3E4B3417">
      <w:pPr>
        <w:numPr>
          <w:ilvl w:val="0"/>
          <w:numId w:val="35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Нажмите на 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плюс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в левой боковой панели и выберите 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«Пространство»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8BB5447" w14:textId="2DAF0691">
      <w:pPr>
        <w:pBdr/>
        <w:spacing/>
        <w:ind w:left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98942" cy="2790908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65637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507773" cy="280077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6.77pt;height:219.7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9569503" w14:textId="1368DE79">
      <w:pPr>
        <w:numPr>
          <w:ilvl w:val="0"/>
          <w:numId w:val="35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Дайте пространству название, отражающее суть вашего проекта (например, «Разработка веб-приложения», «Курсовой проект: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мобильное приложение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CRM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»). Внутри пространства вы будете управлять всеми досками и картами проекта.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99F8E74" w14:textId="77777777">
      <w:pPr>
        <w:pBdr/>
        <w:spacing/>
        <w:ind w:left="-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Шаг 2. Создание User Story Map (стратегическая Roadmap)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361EF729" w14:textId="17CBC9FD">
      <w:pPr>
        <w:numPr>
          <w:ilvl w:val="0"/>
          <w:numId w:val="36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Создайте карту: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В левом меню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внутри созданной доски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нажмите на плюс и выберите 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«Story map»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B20EB65" w14:textId="4A0D6309">
      <w:pPr>
        <w:pBdr/>
        <w:spacing/>
        <w:ind w:left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275934" cy="3506525"/>
                <wp:effectExtent l="0" t="0" r="0" b="0"/>
                <wp:docPr id="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016490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290678" cy="3529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79.21pt;height:276.10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BC2E9E5" w14:textId="378509A7">
      <w:pPr>
        <w:pBdr/>
        <w:spacing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Kaiten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создание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Story map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доступно только первые 2 недели после регистрации.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BC76F1B" w14:textId="4FCE877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97071" cy="3004391"/>
                <wp:effectExtent l="0" t="0" r="3810" b="5715"/>
                <wp:docPr id="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83954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4399062" cy="300575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346.23pt;height:236.57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CFCB323" w14:textId="77777777">
      <w:pPr>
        <w:numPr>
          <w:ilvl w:val="0"/>
          <w:numId w:val="36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Постройте «Активность пользователя» (верхняя часть):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5713E59" w14:textId="77777777">
      <w:pPr>
        <w:numPr>
          <w:ilvl w:val="1"/>
          <w:numId w:val="36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верхней горизонтальной дорожке (Activities) создайте карточки с ключевыми шагами пользователя.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471C71B" w14:textId="6A6F2ACF">
      <w:pPr>
        <w:numPr>
          <w:ilvl w:val="1"/>
          <w:numId w:val="36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Пример для проекта «Интернет-магазин»: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«Регистрация» → «Поиск товара» → «Добавление в корзину» → «Оплата».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A1403C1" w14:textId="0665F230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779534" cy="1716136"/>
                <wp:effectExtent l="0" t="0" r="2540" b="0"/>
                <wp:docPr id="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49892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785317" cy="1718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376.34pt;height:135.1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7996315" w14:textId="5E562A60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Ожидаемый результат: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6726391" w14:textId="43EEC8D7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784225"/>
                <wp:effectExtent l="0" t="0" r="3175" b="0"/>
                <wp:docPr id="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31928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5" cy="784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61.75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B51C7AE" w14:textId="40D6E39D">
      <w:pPr>
        <w:pStyle w:val="990"/>
        <w:numPr>
          <w:ilvl w:val="0"/>
          <w:numId w:val="36"/>
        </w:numPr>
        <w:pBdr/>
        <w:spacing/>
        <w:ind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Декомпозиция проекта.</w:t>
      </w:r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0678008" w14:textId="305B5828">
      <w:pPr>
        <w:pStyle w:val="990"/>
        <w:pBdr/>
        <w:spacing/>
        <w:ind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Декомпозиция п</w:t>
      </w:r>
      <w:r>
        <w:rPr>
          <w:rFonts w:ascii="Times New Roman" w:hAnsi="Times New Roman" w:cs="Times New Roman"/>
          <w:sz w:val="24"/>
          <w:szCs w:val="24"/>
        </w:rPr>
        <w:t xml:space="preserve">редставляет собой систематический подход к разложению общего объема работ на составляющие элементы, облегчающие планирование, распределение ресурсов и контроль исполнения. Наиболее распространённым инструментом является Иерархическая структура работ (WBS).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 w14:paraId="1A2C304F" w14:textId="77777777">
      <w:pPr>
        <w:pBdr/>
        <w:spacing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BF02A6D" w14:textId="6342F133">
      <w:pPr>
        <w:pBdr/>
        <w:spacing/>
        <w:ind w:left="720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Наполните историю (вертикальная часть):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7988CB6" w14:textId="77777777">
      <w:pPr>
        <w:numPr>
          <w:ilvl w:val="1"/>
          <w:numId w:val="36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Под каждым шагом создайте пользовательские истории (User Stories). Формулируйте их по шаблону: </w:t>
      </w: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«Как [тип пользователя], я хочу [действие], чтобы [цель]»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612BAD8" w14:textId="0154F854">
      <w:pPr>
        <w:pBdr/>
        <w:spacing/>
        <w:ind w:left="144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1567086" cy="1550504"/>
                <wp:effectExtent l="0" t="0" r="0" b="0"/>
                <wp:docPr id="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0638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572243" cy="155560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123.39pt;height:122.09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CBF4319" w14:textId="386C07AE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917700"/>
                <wp:effectExtent l="0" t="0" r="3175" b="6350"/>
                <wp:docPr id="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928915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1917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5pt;height:151.00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069D111" w14:textId="74D6BB67">
      <w:pPr>
        <w:pBdr/>
        <w:spacing/>
        <w:ind w:left="142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Таким образом, вы декомпозируете крупные задачи на шаги, которые необходимо выполнить для реализации.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6F3DE04" w14:textId="77777777">
      <w:pPr>
        <w:numPr>
          <w:ilvl w:val="0"/>
          <w:numId w:val="36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Планирование релизов (MVP):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498FC99" w14:textId="7BEE7F1A">
      <w:pPr>
        <w:numPr>
          <w:ilvl w:val="1"/>
          <w:numId w:val="36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Используйте полосы 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«Релизы»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(Releases), чтобы разделить задачи на этапы. Обычно в учебных проектах выделяют 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MVP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(первый релиз, базовые функции) и 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Релиз 2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(улучшения).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7603AB9" w14:textId="0F20DF5B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815590"/>
                <wp:effectExtent l="0" t="0" r="3175" b="3810"/>
                <wp:docPr id="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787895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28155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67.75pt;height:221.70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4525BA2" w14:textId="77777777">
      <w:pPr>
        <w:pBdr/>
        <w:spacing/>
        <w:ind w:left="-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Шаг 3. Создание Kanban-доски и карточек (тактическая Roadmap)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16925469" w14:textId="59AC6E83">
      <w:pPr>
        <w:pBdr/>
        <w:spacing/>
        <w:ind w:left="-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Чтобы Roadmap не осталась просто картинкой, ее нужно связать с конкретными задачами.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F4AE1F4" w14:textId="0E10A237">
      <w:pPr>
        <w:numPr>
          <w:ilvl w:val="0"/>
          <w:numId w:val="37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В карточках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User Stories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нажмите плюс (Создать карточку в пространстве»), отметьте статус в разделе «Задачи»: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378FE55" w14:textId="1E5864BF">
      <w:pPr>
        <w:pBdr/>
        <w:spacing/>
        <w:ind w:left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156668" cy="3600273"/>
                <wp:effectExtent l="0" t="0" r="5715" b="635"/>
                <wp:docPr id="9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407095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3165067" cy="36098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248.56pt;height:283.49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916EA71" w14:textId="2FB713A8">
      <w:pPr>
        <w:pBdr/>
        <w:spacing/>
        <w:ind w:left="720"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048425" cy="2962688"/>
                <wp:effectExtent l="0" t="0" r="0" b="9525"/>
                <wp:docPr id="10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136581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3048425" cy="29626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240.03pt;height:233.2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8AA3A25" w14:textId="44653581">
      <w:pPr>
        <w:numPr>
          <w:ilvl w:val="0"/>
          <w:numId w:val="37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Перейдите в пространство и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н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астройте колонки: Отразите этапы вашего цикла разработки.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5855F4D" w14:textId="37674DCD">
      <w:pPr>
        <w:numPr>
          <w:ilvl w:val="1"/>
          <w:numId w:val="37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i/>
          <w:iCs/>
          <w:sz w:val="24"/>
          <w:szCs w:val="24"/>
          <w:lang w:val="ru-RU"/>
        </w:rPr>
        <w:t xml:space="preserve">Типовые колонки: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«Бэклог» (идеи), «Анализ», «В разработке», «Тестирование», «Готово».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362FF65" w14:textId="1721EC00">
      <w:pPr>
        <w:numPr>
          <w:ilvl w:val="0"/>
          <w:numId w:val="37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Открывайте созданные карточки в доске и устанавливайте срок и тип (задача/баг/фича).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1B09450" w14:textId="6967A73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3689405" cy="2034201"/>
                <wp:effectExtent l="0" t="0" r="6350" b="4445"/>
                <wp:docPr id="1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618029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3701825" cy="20410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290.50pt;height:160.1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BE61796" w14:textId="5EE1539C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592125" cy="2440053"/>
                <wp:effectExtent l="0" t="0" r="0" b="0"/>
                <wp:docPr id="12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300295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2597650" cy="24452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204.10pt;height:192.13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E9EB9C8" w14:textId="0970D1B6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Ожидаемый результат: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7C29353" w14:textId="17C866A0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583763" cy="4277802"/>
                <wp:effectExtent l="0" t="0" r="0" b="8890"/>
                <wp:docPr id="13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589228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594551" cy="4286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439.67pt;height:336.83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F5D292B" w14:textId="29699ABA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FC32D29" w14:textId="6108BA35">
      <w:pPr>
        <w:pBdr/>
        <w:spacing/>
        <w:ind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88A4D0D" w14:textId="77777777">
      <w:pPr>
        <w:pBdr/>
        <w:spacing/>
        <w:ind w:left="-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Шаг 4. Визуализация сроков (Timeline / ГАНТ)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6CBADE49" w14:textId="26DC77B2">
      <w:pPr>
        <w:pBdr/>
        <w:spacing/>
        <w:ind w:left="-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Для отчета или презентации вам понадобится наглядная шкала времени выполнения задач. В Kaiten это делается в разделе 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Timeline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7EE8C61" w14:textId="72E8A57A">
      <w:pPr>
        <w:numPr>
          <w:ilvl w:val="0"/>
          <w:numId w:val="38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Перейдите в ваше пространство и откройте раздел 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«Timeline»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57B0415" w14:textId="22795776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25650"/>
                <wp:effectExtent l="0" t="0" r="3175" b="0"/>
                <wp:docPr id="14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2454716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5" cy="2025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67.75pt;height:159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2630F07" w14:textId="29BF58A1">
      <w:p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054225"/>
                <wp:effectExtent l="0" t="0" r="3175" b="3175"/>
                <wp:docPr id="1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960900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20542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67.75pt;height:161.7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58C5ACC" w14:textId="77777777">
      <w:pPr>
        <w:numPr>
          <w:ilvl w:val="0"/>
          <w:numId w:val="38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Здесь вы увидите все созданные карточки в виде полос на календаре. Вы можете: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4844417" w14:textId="77777777">
      <w:pPr>
        <w:numPr>
          <w:ilvl w:val="1"/>
          <w:numId w:val="38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Указать для каждой задачи 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дату начала и окончания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0BC7338" w14:textId="7239697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95152" cy="2095853"/>
                <wp:effectExtent l="0" t="0" r="0" b="0"/>
                <wp:docPr id="1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516889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500137" cy="20977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32.69pt;height:165.03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134E320" w14:textId="77777777">
      <w:pPr>
        <w:numPr>
          <w:ilvl w:val="1"/>
          <w:numId w:val="38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Растягивать мышкой полосы, чтобы изменить сроки.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37FF99D" w14:textId="28BC1DD2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454595" cy="2135776"/>
                <wp:effectExtent l="0" t="0" r="0" b="0"/>
                <wp:docPr id="17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378911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468756" cy="21413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29.50pt;height:168.17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7905ADF" w14:textId="5457B26A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62C208E" w14:textId="31181087">
      <w:pPr>
        <w:numPr>
          <w:ilvl w:val="0"/>
          <w:numId w:val="38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Режим просмотра: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Вы можете переключаться между представлением Timeline (график Ганта) и Таблицей (список). Это удобно для проверки логики последовательности работ.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AA99446" w14:textId="38DCF287">
      <w:pPr>
        <w:pBdr/>
        <w:spacing/>
        <w:ind/>
        <w:jc w:val="center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859280"/>
                <wp:effectExtent l="0" t="0" r="3175" b="7620"/>
                <wp:docPr id="18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5277995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5" cy="18592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67.75pt;height:146.40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5E9C95E" w14:textId="77777777">
      <w:pPr>
        <w:pBdr/>
        <w:spacing/>
        <w:ind w:left="-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Шаг 5. Настройка доступов (для групповых проектов)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34DEF690" w14:textId="09375FE9">
      <w:pPr>
        <w:pBdr/>
        <w:spacing/>
        <w:ind w:left="-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Если вы работаете в команде, разграничьте права доступа.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8A5BCDD" w14:textId="77777777">
      <w:pPr>
        <w:numPr>
          <w:ilvl w:val="0"/>
          <w:numId w:val="39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Нажмите на иконку 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«Пользователи»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(фиолетовая или в настройках пространства).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94B6039" w14:textId="77777777">
      <w:pPr>
        <w:numPr>
          <w:ilvl w:val="0"/>
          <w:numId w:val="39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Добавьте сокурсников по email.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BB740CD" w14:textId="77777777">
      <w:pPr>
        <w:numPr>
          <w:ilvl w:val="0"/>
          <w:numId w:val="39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Назначьте роли: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03DC6FF" w14:textId="77777777">
      <w:pPr>
        <w:numPr>
          <w:ilvl w:val="1"/>
          <w:numId w:val="39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Администратор: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может настраивать доски.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D080C43" w14:textId="77777777">
      <w:pPr>
        <w:numPr>
          <w:ilvl w:val="1"/>
          <w:numId w:val="39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Редактор: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может создавать и перемещать задачи (обычно вся команда).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8CB4831" w14:textId="2B8E66EF">
      <w:pPr>
        <w:numPr>
          <w:ilvl w:val="1"/>
          <w:numId w:val="39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Читатель: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только смотрит (подходит для проверки преподавателем).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6A496C1" w14:textId="622133E7">
      <w:pPr>
        <w:pBdr/>
        <w:spacing/>
        <w:ind w:left="-426"/>
        <w:jc w:val="both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Советы: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73380E13" w14:textId="2ED1050D">
      <w:pPr>
        <w:numPr>
          <w:ilvl w:val="0"/>
          <w:numId w:val="41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Используйте метки: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Добавляйте метки в карточки, чтобы фильтровать задачи (например: «Backend», «Frontend», «Дизайн»).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880F64C" w14:textId="23BB9F49">
      <w:pPr>
        <w:numPr>
          <w:ilvl w:val="0"/>
          <w:numId w:val="41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Не бойтесь шаблонов: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В Kaiten есть встроенные шаблоны (для разработчиков, дизайнеров, скрам-команд). Используйте их как основу, чтобы не настраивать все с нуля.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675A425" w14:textId="6FDA8C02">
      <w:pPr>
        <w:numPr>
          <w:ilvl w:val="0"/>
          <w:numId w:val="41"/>
        </w:numPr>
        <w:pBdr/>
        <w:spacing/>
        <w:ind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Таймер: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 Если нужно учесть трудозатраты для отчета по проекту, используйте встроенный таймер в карточке задачи.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B994FB4" w14:textId="77777777">
      <w:pPr>
        <w:pBdr/>
        <w:spacing/>
        <w:ind w:left="-426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5A5BE29" w14:textId="69FEC573">
      <w:pPr>
        <w:pBdr/>
        <w:spacing/>
        <w:ind w:left="-426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/>
      <w:bookmarkStart w:id="2" w:name="_Toc135247780"/>
      <w:r>
        <w:rPr>
          <w:rFonts w:ascii="Times New Roman" w:hAnsi="Times New Roman" w:cs="Times New Roman"/>
          <w:b/>
          <w:bCs/>
          <w:sz w:val="24"/>
          <w:szCs w:val="24"/>
        </w:rPr>
        <w:t xml:space="preserve">3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Выводы </w:t>
      </w:r>
      <w:bookmarkEnd w:id="2"/>
      <w:r>
        <w:rPr>
          <w:rFonts w:ascii="Times New Roman" w:hAnsi="Times New Roman" w:cs="Times New Roman"/>
          <w:b/>
          <w:bCs/>
          <w:sz w:val="24"/>
          <w:szCs w:val="24"/>
        </w:rPr>
      </w:r>
      <w:r>
        <w:rPr>
          <w:rFonts w:ascii="Times New Roman" w:hAnsi="Times New Roman" w:cs="Times New Roman"/>
          <w:b/>
          <w:bCs/>
          <w:sz w:val="24"/>
          <w:szCs w:val="24"/>
        </w:rPr>
      </w:r>
    </w:p>
    <w:p w14:paraId="128A736C" w14:textId="77777777">
      <w:pPr>
        <w:pBdr/>
        <w:spacing/>
        <w:ind w:left="-426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</w:p>
    <w:p w14:paraId="7F12A63A" w14:textId="2926C44A">
      <w:pPr>
        <w:pBdr/>
        <w:spacing/>
        <w:ind w:left="-426"/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К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онтрольны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 вопрос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ы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  <w:t xml:space="preserve">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eastAsia="Times New Roman" w:cs="Times New Roman"/>
          <w:b/>
          <w:bCs/>
          <w:sz w:val="24"/>
          <w:szCs w:val="24"/>
          <w:lang w:val="ru-RU"/>
        </w:rPr>
      </w:r>
    </w:p>
    <w:p w14:paraId="643EEFF5" w14:textId="77777777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D8883E9" w14:textId="1BBF1C49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 Какова основная цель лабораторной работы, и какие профессиональные навыки у руководителей ИИ-проектов она формирует?  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B8272AD" w14:textId="77777777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8C1CBF9" w14:textId="70058D43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Перечислите основные классы систем управления проектами, приведите по одному примеру для каждого класса.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DBADFEE" w14:textId="77777777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52D8A72" w14:textId="3A9F6702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3. В чем ключевое различие между Agile-ориентированными системами и классическими (каскадными) системами управления проектами с точки зрения подхода к планированию? 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E7800BC" w14:textId="77777777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CC130A0" w14:textId="52CFFF88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4. Что такое иерархическая структура работ (WBS) и для чего она используется в рамках данной лабораторной работы? 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C017D1A" w14:textId="77777777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0292909" w14:textId="068D598A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5. Опишите структуру User Story Map в Kaiten: из каких двух основных частей она состоит и что отражает каждая из них? 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631A3618" w14:textId="77777777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F9A2F0D" w14:textId="6F538875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6. Как формулируется пользовательская история (User Story) по шаблону? Приведите пример для любого этапа проекта. 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BA879BA" w14:textId="77777777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952A8CA" w14:textId="24E86240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7. Что такое MVP (Minimum Viable Product) в контексте планирования релизов на Story map, и для чего он используется? 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138FC84" w14:textId="77777777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123C2C73" w14:textId="20623E1B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8. Как в Kaiten выполняется привязка стратегической дорожной карты (User Story Map) к тактическому управлению задачами (Kanban-доска)?  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8D76686" w14:textId="77777777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A851158" w14:textId="6B2264A3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9. Каким образом в Kaiten визуализируются сроки выполнения задач и логические зависимости между ними? Какой инструмент для этого используется?  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7761DFD9" w14:textId="77777777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0D57455" w14:textId="7039431F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10. Какие роли пользователей можно назначить в пространстве Kaiten, и чем различаются их права доступа?  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54A491F3" w14:textId="77777777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15F8462" w14:textId="044B37B3">
      <w:pPr>
        <w:pBdr/>
        <w:spacing/>
        <w:ind w:left="-426"/>
        <w:rPr>
          <w:rFonts w:ascii="Times New Roman" w:hAnsi="Times New Roman" w:cs="Times New Roman"/>
          <w:b/>
          <w:bCs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  <w:t xml:space="preserve">Список используемых источников:</w:t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  <w:r>
        <w:rPr>
          <w:rFonts w:ascii="Times New Roman" w:hAnsi="Times New Roman" w:cs="Times New Roman"/>
          <w:b/>
          <w:bCs/>
          <w:sz w:val="24"/>
          <w:szCs w:val="24"/>
          <w:lang w:val="ru-RU"/>
        </w:rPr>
      </w:r>
    </w:p>
    <w:p w14:paraId="025835AA" w14:textId="77777777">
      <w:pPr>
        <w:pBdr/>
        <w:spacing/>
        <w:ind w:left="-426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48D35B15" w14:textId="223EE4C9">
      <w:pPr>
        <w:pBdr/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1.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hyperlink r:id="rId27" w:tooltip="https://kaiten.ru/blog/dorozhnaia-karta-proiekta/#%D0%BA%D0%B0%D0%BA-%D1%80%D0%B0%D0%B7%D1%80%D0%B0%D0%B1%D0%BE%D1%82%D0%B0%D1%82%D1%8C-%D0%B4%D0%BE%D1%80%D0%BE%D0%B6%D0%BD%D1%83%D1%8E-%D0%BA%D0%B0%D1%80%D1%82%D1%83-%D0%BF%D1%80%D0%BE%D0%B5%D0%BA%D1%82%D0%B0" w:history="1">
        <w:r>
          <w:rPr>
            <w:rStyle w:val="1006"/>
            <w:rFonts w:ascii="Times New Roman" w:hAnsi="Times New Roman" w:cs="Times New Roman"/>
            <w:sz w:val="24"/>
            <w:szCs w:val="24"/>
            <w:lang w:val="ru-RU"/>
          </w:rPr>
          <w:t xml:space="preserve">https://kaiten.ru/blog/dorozhnaia-karta-proiekta/#%D0%BA%D0%B0%D0%BA-%D1%80%D0%B0%D0%B7%D1%80%D0%B0%D0%B1%D0%BE%D1%82%D0%B0%D1%82%D1%8C-%D0%B4%D0%BE%</w:t>
        </w:r>
        <w:r>
          <w:rPr>
            <w:rStyle w:val="1006"/>
            <w:rFonts w:ascii="Times New Roman" w:hAnsi="Times New Roman" w:cs="Times New Roman"/>
            <w:sz w:val="24"/>
            <w:szCs w:val="24"/>
            <w:lang w:val="ru-RU"/>
          </w:rPr>
          <w:t xml:space="preserve">D</w:t>
        </w:r>
        <w:r>
          <w:rPr>
            <w:rStyle w:val="1006"/>
            <w:rFonts w:ascii="Times New Roman" w:hAnsi="Times New Roman" w:cs="Times New Roman"/>
            <w:sz w:val="24"/>
            <w:szCs w:val="24"/>
            <w:lang w:val="ru-RU"/>
          </w:rPr>
          <w:t xml:space="preserve">1%80%D0%BE%D0%B6%D0%BD%D1%83%D1%8E-%D0%BA%D0%B0%D1%80%D</w:t>
        </w:r>
        <w:r>
          <w:rPr>
            <w:rStyle w:val="1006"/>
            <w:rFonts w:ascii="Times New Roman" w:hAnsi="Times New Roman" w:cs="Times New Roman"/>
            <w:sz w:val="24"/>
            <w:szCs w:val="24"/>
            <w:lang w:val="ru-RU"/>
          </w:rPr>
          <w:t xml:space="preserve">1</w:t>
        </w:r>
        <w:r>
          <w:rPr>
            <w:rStyle w:val="1006"/>
            <w:rFonts w:ascii="Times New Roman" w:hAnsi="Times New Roman" w:cs="Times New Roman"/>
            <w:sz w:val="24"/>
            <w:szCs w:val="24"/>
            <w:lang w:val="ru-RU"/>
          </w:rPr>
          <w:t xml:space="preserve">%82%D1%83-%D0%BF%D1%80%D0%BE%D0%B5%D0%BA%D1%82%D0%B0</w:t>
        </w:r>
      </w:hyperlink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03966731" w14:textId="5E31EC69">
      <w:pPr>
        <w:pBdr/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  <w:t xml:space="preserve">2. </w:t>
      </w:r>
      <w:r>
        <w:rPr>
          <w:rFonts w:ascii="Times New Roman" w:hAnsi="Times New Roman" w:cs="Times New Roman"/>
          <w:sz w:val="24"/>
          <w:szCs w:val="24"/>
          <w:lang w:val="ru-RU"/>
        </w:rPr>
        <w:t xml:space="preserve">https://www.tadviser.ru/index.php/%D0%A1%D0%B8%D1%81%D1%82%D0%B5%D0%BC%D1%8B_%D1%83%D0%BF%D1%80%D0%B0%D0%B2%D0%BB%D0%B5%D0%BD%D0%B8%D1%8F_%D0%BF%D1%80%D0%BE%D0%B5%D0%BA%D1%82%D0%B0%D0%BC%D0%B8</w:t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3201EFD0" w14:textId="77777777">
      <w:pPr>
        <w:pBdr/>
        <w:spacing w:line="360" w:lineRule="auto"/>
        <w:ind w:left="-284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  <w:r>
        <w:rPr>
          <w:rFonts w:ascii="Times New Roman" w:hAnsi="Times New Roman" w:cs="Times New Roman"/>
          <w:sz w:val="24"/>
          <w:szCs w:val="24"/>
          <w:lang w:val="ru-RU"/>
        </w:rPr>
      </w:r>
    </w:p>
    <w:p w14:paraId="2A6CECCF">
      <w:pPr>
        <w:pBdr/>
        <w:shd w:val="nil" w:color="auto"/>
        <w:spacing/>
        <w:ind/>
        <w:rPr>
          <w:lang w:val="ru-RU"/>
        </w:rPr>
      </w:pPr>
      <w:r>
        <w:rPr>
          <w:lang w:val="ru-RU"/>
        </w:rPr>
        <w:br w:type="page" w:clear="all"/>
      </w:r>
      <w:r>
        <w:rPr>
          <w:lang w:val="ru-RU"/>
        </w:rPr>
      </w:r>
      <w:r>
        <w:rPr>
          <w:lang w:val="ru-RU"/>
        </w:rPr>
      </w:r>
    </w:p>
    <w:p w14:paraId="2DB8DCF9" w14:textId="6F5A1403">
      <w:pPr>
        <w:pStyle w:val="1003"/>
        <w:pBdr/>
        <w:spacing/>
        <w:ind w:firstLine="0"/>
        <w:rPr>
          <w:highlight w:val="none"/>
        </w:rPr>
      </w:pPr>
      <w:r>
        <w:rPr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996291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20630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4" cy="599629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67.75pt;height:472.15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lang w:val="ru-RU"/>
        </w:rPr>
      </w:r>
      <w:r>
        <w:rPr>
          <w:highlight w:val="none"/>
        </w:rPr>
      </w:r>
    </w:p>
    <w:p w14:paraId="0E2539DD">
      <w:pPr>
        <w:pStyle w:val="1003"/>
        <w:pBdr/>
        <w:spacing/>
        <w:ind w:firstLine="0"/>
        <w:rPr>
          <w:highlight w:val="none"/>
          <w:lang w:val="ru-RU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724525" cy="3933825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292892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724524" cy="393382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450.75pt;height:309.75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171575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87788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940424" cy="1171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67.75pt;height:92.25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996950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9927730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4" cy="996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67.75pt;height:78.50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36675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8334170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4" cy="13366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67.75pt;height:105.25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lang w:val="ru-RU"/>
        </w:rPr>
      </w:r>
    </w:p>
    <w:p w14:paraId="3EAC252F">
      <w:pPr>
        <w:pStyle w:val="1003"/>
        <w:pBdr/>
        <w:spacing/>
        <w:ind w:firstLine="0"/>
        <w:rPr>
          <w:lang w:val="ru-RU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077A52C">
      <w:pPr>
        <w:pStyle w:val="1003"/>
        <w:pBdr/>
        <w:spacing/>
        <w:ind w:firstLine="0"/>
        <w:rPr>
          <w:highlight w:val="none"/>
        </w:rPr>
      </w:pPr>
      <w:r>
        <w:rPr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85888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618906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4" cy="378588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67.75pt;height:298.10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/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86830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576142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4" cy="5868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67.75pt;height:46.21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/>
    </w:p>
    <w:p w14:paraId="230FD0BD">
      <w:pPr>
        <w:pStyle w:val="1003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5728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4704823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4" cy="1357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467.75pt;height:106.87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68340B2E">
      <w:pPr>
        <w:pStyle w:val="96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rFonts w:ascii="Times New Roman" w:hAnsi="Times New Roman" w:eastAsia="Times New Roman" w:cs="Times New Roman"/>
          <w:b/>
          <w:color w:val="000000"/>
          <w:sz w:val="36"/>
        </w:rPr>
        <w:t xml:space="preserve">Ответственные за этапы / задачи</w:t>
      </w:r>
      <w:r/>
    </w:p>
    <w:tbl>
      <w:tblPr>
        <w:tblStyle w:val="995"/>
        <w:tblInd w:w="0" w:type="dxa"/>
        <w:tblW w:w="0" w:type="auto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autofit"/>
        <w:tblLook w:val="04A0" w:firstRow="1" w:lastRow="0" w:firstColumn="1" w:lastColumn="0" w:noHBand="0" w:noVBand="1"/>
      </w:tblPr>
      <w:tblGrid>
        <w:gridCol w:w="5390"/>
        <w:gridCol w:w="2204"/>
      </w:tblGrid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</w:tcPr>
          <w:p w14:paraId="2E470CE4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Задача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</w:tcPr>
          <w:p w14:paraId="32E06B1F">
            <w:pPr>
              <w:pBdr/>
              <w:spacing w:after="0" w:before="0" w:line="240"/>
              <w:ind/>
              <w:jc w:val="center"/>
              <w:rPr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4"/>
              </w:rPr>
              <w:t xml:space="preserve">Ответственный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</w:tcPr>
          <w:p w14:paraId="3CC7C05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Спроектировать экран регистрации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</w:tcPr>
          <w:p w14:paraId="23689EC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UX/UI-дизайнер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</w:tcPr>
          <w:p w14:paraId="433E20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Реализовать форму авторизации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</w:tcPr>
          <w:p w14:paraId="4F06283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Frontend-разработчик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</w:tcPr>
          <w:p w14:paraId="7D20B25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Реализовать загрузку исходного изображения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</w:tcPr>
          <w:p w14:paraId="669A212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Backend-разработчик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</w:tcPr>
          <w:p w14:paraId="0FC40D2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Реализовать валидацию форматов изображений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</w:tcPr>
          <w:p w14:paraId="76F9BCF3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Backend-разработчик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</w:tcPr>
          <w:p w14:paraId="3A5D4BDF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Реализовать загрузку референсов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</w:tcPr>
          <w:p w14:paraId="335DF1A6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Backend-разработчик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</w:tcPr>
          <w:p w14:paraId="677B72DD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Настроить модуль стилизации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</w:tcPr>
          <w:p w14:paraId="0C4E6FA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ML-инженер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</w:tcPr>
          <w:p w14:paraId="41770FB4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Реализовать предпросмотр результата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</w:tcPr>
          <w:p w14:paraId="430F6D2E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Frontend-разработчик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</w:tcPr>
          <w:p w14:paraId="027E66B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Реализовать скачивание итогового файла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</w:tcPr>
          <w:p w14:paraId="672830D7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Frontend-разработчик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</w:tcPr>
          <w:p w14:paraId="6DE5BE2A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Реализовать хранение истории обработок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</w:tcPr>
          <w:p w14:paraId="35E6208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Backend-разработчик</w:t>
            </w:r>
            <w:r/>
          </w:p>
        </w:tc>
      </w:tr>
      <w:tr>
        <w:trPr/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5390" w:type="dxa"/>
            <w:vAlign w:val="center"/>
          </w:tcPr>
          <w:p w14:paraId="18615269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Провести тестирование пользовательских сценариев</w:t>
            </w:r>
            <w:r/>
          </w:p>
        </w:tc>
        <w:tc>
          <w:tcPr>
            <w:tcBorders/>
            <w:tcMar>
              <w:left w:w="15" w:type="dxa"/>
              <w:top w:w="15" w:type="dxa"/>
              <w:right w:w="15" w:type="dxa"/>
              <w:bottom w:w="15" w:type="dxa"/>
            </w:tcMar>
            <w:tcW w:w="2204" w:type="dxa"/>
            <w:vAlign w:val="center"/>
          </w:tcPr>
          <w:p w14:paraId="751ECBD1">
            <w:pPr>
              <w:pBdr/>
              <w:spacing w:after="0" w:before="0" w:line="240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</w:rPr>
              <w:t xml:space="preserve">Тестировщик</w:t>
            </w:r>
            <w:r/>
          </w:p>
        </w:tc>
      </w:tr>
    </w:tbl>
    <w:p w14:paraId="21D0596D">
      <w:pPr>
        <w:pStyle w:val="1003"/>
        <w:pBdr/>
        <w:spacing/>
        <w:ind w:firstLine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3AEC03B">
      <w:pPr>
        <w:pStyle w:val="1003"/>
        <w:pBdr/>
        <w:spacing/>
        <w:ind w:firstLine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357280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941367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4" cy="135727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67.75pt;height:106.87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5040102010807070707"/>
  </w:font>
  <w:font w:name="Roboto">
    <w:panose1 w:val="05040102010807070707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Calibri">
    <w:panose1 w:val="020F0502020204030204"/>
  </w:font>
  <w:font w:name="Times New Roman">
    <w:panose1 w:val="02020603050405020304"/>
  </w:font>
  <w:font w:name="Arial">
    <w:panose1 w:val="020B060402020202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E3D57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0F734A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2440E9D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rFonts w:ascii="Roboto" w:hAnsi="Roboto" w:eastAsia="Roboto" w:cs="Roboto"/>
        <w:color w:val="0f1115"/>
        <w:sz w:val="24"/>
        <w:szCs w:val="24"/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">
    <w:nsid w:val="028F53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04961A5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04A149C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08A54F5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08C766F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0B0A2FA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9">
    <w:nsid w:val="0C6A6F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0">
    <w:nsid w:val="0D8552A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0F740B19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2">
    <w:nsid w:val="12196AC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3">
    <w:nsid w:val="1296327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12E35485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5">
    <w:nsid w:val="164207C4"/>
    <w:lvl w:ilvl="0">
      <w:isLgl w:val="false"/>
      <w:lvlJc w:val="left"/>
      <w:lvlText w:val="−"/>
      <w:numFmt w:val="bullet"/>
      <w:pPr>
        <w:pBdr/>
        <w:spacing/>
        <w:ind w:hanging="360" w:left="720"/>
      </w:pPr>
      <w:rPr>
        <w:rFonts w:ascii="Noto Sans Symbols" w:hAnsi="Noto Sans Symbols" w:eastAsia="Noto Sans Symbols" w:cs="Noto Sans Symbol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6">
    <w:nsid w:val="1A571F87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7">
    <w:nsid w:val="2FBF76D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341D024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9">
    <w:nsid w:val="344030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35AA0256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1">
    <w:nsid w:val="35E24D54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3CAA104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3">
    <w:nsid w:val="439C6E8E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4">
    <w:nsid w:val="43B64D11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5">
    <w:nsid w:val="479B4881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4B513670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7">
    <w:nsid w:val="521962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5A233423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29">
    <w:nsid w:val="5BE47E05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30">
    <w:nsid w:val="5C2D686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1">
    <w:nsid w:val="5C5D2F8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2">
    <w:nsid w:val="5E9E260C"/>
    <w:lvl w:ilvl="0">
      <w:isLgl w:val="false"/>
      <w:lvlJc w:val="left"/>
      <w:lvlText w:val=""/>
      <w:numFmt w:val="bullet"/>
      <w:pPr>
        <w:pBdr/>
        <w:spacing/>
        <w:ind w:hanging="360" w:left="108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80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52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24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96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68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40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12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840"/>
      </w:pPr>
      <w:rPr>
        <w:rFonts w:hint="default" w:ascii="Wingdings" w:hAnsi="Wingdings"/>
      </w:rPr>
      <w:start w:val="1"/>
      <w:suff w:val="tab"/>
    </w:lvl>
  </w:abstractNum>
  <w:abstractNum w:abstractNumId="33">
    <w:nsid w:val="626632D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4">
    <w:nsid w:val="654D09B3"/>
    <w:lvl w:ilvl="0">
      <w:isLgl w:val="false"/>
      <w:lvlJc w:val="left"/>
      <w:lvlText w:val="%1)"/>
      <w:numFmt w:val="decimal"/>
      <w:pPr>
        <w:pBdr/>
        <w:spacing/>
        <w:ind w:hanging="360" w:left="15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8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5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3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0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7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4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1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913"/>
      </w:pPr>
      <w:rPr/>
      <w:start w:val="1"/>
      <w:suff w:val="tab"/>
    </w:lvl>
  </w:abstractNum>
  <w:abstractNum w:abstractNumId="35">
    <w:nsid w:val="7308584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6">
    <w:nsid w:val="73EB4AFC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7">
    <w:nsid w:val="761551D7"/>
    <w:lvl w:ilvl="0">
      <w:isLgl w:val="false"/>
      <w:lvlJc w:val="left"/>
      <w:lvlText w:val="%1."/>
      <w:numFmt w:val="decimal"/>
      <w:pPr>
        <w:pBdr/>
        <w:spacing/>
        <w:ind w:hanging="360" w:left="153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8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5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3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0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37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4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1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5913"/>
      </w:pPr>
      <w:rPr/>
      <w:start w:val="1"/>
      <w:suff w:val="tab"/>
    </w:lvl>
  </w:abstractNum>
  <w:abstractNum w:abstractNumId="38">
    <w:nsid w:val="774741B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9">
    <w:nsid w:val="783315C8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40">
    <w:nsid w:val="7884203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1">
    <w:nsid w:val="7D614C1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2">
    <w:nsid w:val="7D9477C7"/>
    <w:lvl w:ilvl="0">
      <w:isLgl w:val="false"/>
      <w:lvlJc w:val="left"/>
      <w:lvlText w:val="●"/>
      <w:numFmt w:val="bullet"/>
      <w:pPr>
        <w:pBdr/>
        <w:spacing/>
        <w:ind w:hanging="360" w:left="720"/>
      </w:pPr>
      <w:rPr>
        <w:u w:val="none"/>
      </w:rPr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>
        <w:u w:val="none"/>
      </w:rPr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>
        <w:u w:val="none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u w:val="none"/>
      </w:rPr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>
        <w:u w:val="none"/>
      </w:rPr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>
        <w:u w:val="none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u w:val="none"/>
      </w:rPr>
      <w:start w:val="1"/>
      <w:suff w:val="tab"/>
    </w:lvl>
    <w:lvl w:ilvl="7">
      <w:isLgl w:val="false"/>
      <w:lvlJc w:val="left"/>
      <w:lvlText w:val="○"/>
      <w:numFmt w:val="bullet"/>
      <w:pPr>
        <w:pBdr/>
        <w:spacing/>
        <w:ind w:hanging="360" w:left="5760"/>
      </w:pPr>
      <w:rPr>
        <w:u w:val="none"/>
      </w:rPr>
      <w:start w:val="1"/>
      <w:suff w:val="tab"/>
    </w:lvl>
    <w:lvl w:ilvl="8">
      <w:isLgl w:val="false"/>
      <w:lvlJc w:val="left"/>
      <w:lvlText w:val="■"/>
      <w:numFmt w:val="bullet"/>
      <w:pPr>
        <w:pBdr/>
        <w:spacing/>
        <w:ind w:hanging="360" w:left="6480"/>
      </w:pPr>
      <w:rPr>
        <w:u w:val="none"/>
      </w:rPr>
      <w:start w:val="1"/>
      <w:suff w:val="tab"/>
    </w:lvl>
  </w:abstractNum>
  <w:abstractNum w:abstractNumId="43">
    <w:nsid w:val="7E28259E"/>
    <w:lvl w:ilvl="0">
      <w:isLgl w:val="false"/>
      <w:lvlJc w:val="left"/>
      <w:lvlText w:val="%1.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44">
    <w:nsid w:val="7E7E6E35"/>
    <w:lvl w:ilvl="0">
      <w:isLgl w:val="false"/>
      <w:lvlJc w:val="left"/>
      <w:lvlText w:val="%1)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abstractNum w:abstractNumId="45">
    <w:nsid w:val="7F250CF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6">
    <w:nsid w:val="7F441C14"/>
    <w:lvl w:ilvl="0">
      <w:isLgl w:val="false"/>
      <w:lvlJc w:val="left"/>
      <w:lvlText w:val="%1."/>
      <w:numFmt w:val="decimal"/>
      <w:pPr>
        <w:pBdr/>
        <w:spacing/>
        <w:ind w:hanging="360" w:left="436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156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1876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596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316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036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4756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476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196"/>
      </w:pPr>
      <w:rPr/>
      <w:start w:val="1"/>
      <w:suff w:val="tab"/>
    </w:lvl>
  </w:abstractNum>
  <w:num w:numId="1">
    <w:abstractNumId w:val="20"/>
  </w:num>
  <w:num w:numId="2">
    <w:abstractNumId w:val="11"/>
  </w:num>
  <w:num w:numId="3">
    <w:abstractNumId w:val="46"/>
  </w:num>
  <w:num w:numId="4">
    <w:abstractNumId w:val="30"/>
  </w:num>
  <w:num w:numId="5">
    <w:abstractNumId w:val="43"/>
  </w:num>
  <w:num w:numId="6">
    <w:abstractNumId w:val="44"/>
  </w:num>
  <w:num w:numId="7">
    <w:abstractNumId w:val="2"/>
  </w:num>
  <w:num w:numId="8">
    <w:abstractNumId w:val="28"/>
  </w:num>
  <w:num w:numId="9">
    <w:abstractNumId w:val="26"/>
  </w:num>
  <w:num w:numId="10">
    <w:abstractNumId w:val="42"/>
  </w:num>
  <w:num w:numId="11">
    <w:abstractNumId w:val="29"/>
  </w:num>
  <w:num w:numId="12">
    <w:abstractNumId w:val="15"/>
  </w:num>
  <w:num w:numId="13">
    <w:abstractNumId w:val="1"/>
  </w:num>
  <w:num w:numId="14">
    <w:abstractNumId w:val="0"/>
  </w:num>
  <w:num w:numId="15">
    <w:abstractNumId w:val="40"/>
  </w:num>
  <w:num w:numId="16">
    <w:abstractNumId w:val="7"/>
  </w:num>
  <w:num w:numId="17">
    <w:abstractNumId w:val="38"/>
  </w:num>
  <w:num w:numId="18">
    <w:abstractNumId w:val="19"/>
  </w:num>
  <w:num w:numId="19">
    <w:abstractNumId w:val="12"/>
  </w:num>
  <w:num w:numId="20">
    <w:abstractNumId w:val="21"/>
  </w:num>
  <w:num w:numId="21">
    <w:abstractNumId w:val="24"/>
  </w:num>
  <w:num w:numId="22">
    <w:abstractNumId w:val="34"/>
  </w:num>
  <w:num w:numId="23">
    <w:abstractNumId w:val="37"/>
  </w:num>
  <w:num w:numId="24">
    <w:abstractNumId w:val="17"/>
  </w:num>
  <w:num w:numId="25">
    <w:abstractNumId w:val="10"/>
  </w:num>
  <w:num w:numId="26">
    <w:abstractNumId w:val="6"/>
  </w:num>
  <w:num w:numId="27">
    <w:abstractNumId w:val="18"/>
  </w:num>
  <w:num w:numId="28">
    <w:abstractNumId w:val="5"/>
  </w:num>
  <w:num w:numId="29">
    <w:abstractNumId w:val="45"/>
  </w:num>
  <w:num w:numId="30">
    <w:abstractNumId w:val="22"/>
  </w:num>
  <w:num w:numId="31">
    <w:abstractNumId w:val="3"/>
  </w:num>
  <w:num w:numId="32">
    <w:abstractNumId w:val="41"/>
  </w:num>
  <w:num w:numId="33">
    <w:abstractNumId w:val="25"/>
  </w:num>
  <w:num w:numId="34">
    <w:abstractNumId w:val="32"/>
  </w:num>
  <w:num w:numId="35">
    <w:abstractNumId w:val="8"/>
  </w:num>
  <w:num w:numId="36">
    <w:abstractNumId w:val="14"/>
  </w:num>
  <w:num w:numId="37">
    <w:abstractNumId w:val="16"/>
  </w:num>
  <w:num w:numId="38">
    <w:abstractNumId w:val="23"/>
  </w:num>
  <w:num w:numId="39">
    <w:abstractNumId w:val="9"/>
  </w:num>
  <w:num w:numId="40">
    <w:abstractNumId w:val="39"/>
  </w:num>
  <w:num w:numId="41">
    <w:abstractNumId w:val="31"/>
  </w:num>
  <w:num w:numId="42">
    <w:abstractNumId w:val="36"/>
  </w:num>
  <w:num w:numId="43">
    <w:abstractNumId w:val="33"/>
  </w:num>
  <w:num w:numId="44">
    <w:abstractNumId w:val="4"/>
  </w:num>
  <w:num w:numId="45">
    <w:abstractNumId w:val="35"/>
  </w:num>
  <w:num w:numId="46">
    <w:abstractNumId w:val="27"/>
  </w:num>
  <w:num w:numId="4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95">
    <w:name w:val="Table Grid Light"/>
    <w:basedOn w:val="9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Plain Table 1"/>
    <w:basedOn w:val="9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Plain Table 2"/>
    <w:basedOn w:val="97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Plain Table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Plain Table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Plain Table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1 Light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1 Light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1 Light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1 Light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1 Light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1 Light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2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2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2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2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2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2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3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3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3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3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3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3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4"/>
    <w:basedOn w:val="9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4 - Accent 1"/>
    <w:basedOn w:val="9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4 - Accent 2"/>
    <w:basedOn w:val="9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4 - Accent 3"/>
    <w:basedOn w:val="9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4 - Accent 4"/>
    <w:basedOn w:val="9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4 - Accent 5"/>
    <w:basedOn w:val="9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4 - Accent 6"/>
    <w:basedOn w:val="97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5 Dark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5 Dark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5 Dark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5 Dark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5 Dark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5 Dark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5 Dark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6 Colorful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6 Colorful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6 Colorful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6 Colorful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6 Colorful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6 Colorful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6 Colorful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7 Colorful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7 Colorful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7 Colorful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7 Colorful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7 Colorful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7 Colorful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7 Colorful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1 Light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1 Light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1 Light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1 Light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1 Light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1 Light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1 Light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2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2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2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2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2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2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3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3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3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3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3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3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4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4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4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4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4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4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5 Dark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5 Dark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5 Dark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5 Dark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5 Dark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5 Dark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5 Dark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6 Colorful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6 Colorful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6 Colorful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6 Colorful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6 Colorful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6 Colorful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6 Colorful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7 Colorful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7 Colorful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7 Colorful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7 Colorful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7 Colorful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7 Colorful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7 Colorful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ned - Accent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ned - Accent 1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ned - Accent 2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ned - Accent 3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ned - Accent 4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ned - Accent 5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ned - Accent 6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&amp; Lined - Accent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&amp; Lined - Accent 1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&amp; Lined - Accent 2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&amp; Lined - Accent 3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&amp; Lined - Accent 4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&amp; Lined - Accent 5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&amp; Lined - Accent 6"/>
    <w:basedOn w:val="97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Bordered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Bordered - Accent 1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Bordered - Accent 2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Bordered - Accent 3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Bordered - Accent 4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Bordered - Accent 5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Bordered - Accent 6"/>
    <w:basedOn w:val="97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920">
    <w:name w:val="Heading 1 Char"/>
    <w:basedOn w:val="972"/>
    <w:link w:val="9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1">
    <w:name w:val="Heading 2 Char"/>
    <w:basedOn w:val="972"/>
    <w:link w:val="9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2">
    <w:name w:val="Heading 3 Char"/>
    <w:basedOn w:val="972"/>
    <w:link w:val="9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3">
    <w:name w:val="Heading 4 Char"/>
    <w:basedOn w:val="972"/>
    <w:link w:val="96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4">
    <w:name w:val="Heading 5 Char"/>
    <w:basedOn w:val="972"/>
    <w:link w:val="96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5">
    <w:name w:val="Heading 6 Char"/>
    <w:basedOn w:val="972"/>
    <w:link w:val="96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6">
    <w:name w:val="Heading 7 Char"/>
    <w:basedOn w:val="972"/>
    <w:link w:val="96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7">
    <w:name w:val="Heading 8 Char"/>
    <w:basedOn w:val="972"/>
    <w:link w:val="97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8">
    <w:name w:val="Heading 9 Char"/>
    <w:basedOn w:val="972"/>
    <w:link w:val="97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9">
    <w:name w:val="Title Char"/>
    <w:basedOn w:val="972"/>
    <w:link w:val="98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0">
    <w:name w:val="Subtitle Char"/>
    <w:basedOn w:val="972"/>
    <w:link w:val="98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31">
    <w:name w:val="Quote Char"/>
    <w:basedOn w:val="972"/>
    <w:link w:val="98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2">
    <w:name w:val="Intense Quote Char"/>
    <w:basedOn w:val="972"/>
    <w:link w:val="99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33">
    <w:name w:val="No Spacing"/>
    <w:basedOn w:val="962"/>
    <w:uiPriority w:val="1"/>
    <w:qFormat/>
    <w:pPr>
      <w:pBdr/>
      <w:spacing w:after="0" w:line="240" w:lineRule="auto"/>
      <w:ind/>
    </w:pPr>
  </w:style>
  <w:style w:type="character" w:styleId="934">
    <w:name w:val="Subtle Emphasis"/>
    <w:basedOn w:val="97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5">
    <w:name w:val="Emphasis"/>
    <w:basedOn w:val="972"/>
    <w:uiPriority w:val="20"/>
    <w:qFormat/>
    <w:pPr>
      <w:pBdr/>
      <w:spacing/>
      <w:ind/>
    </w:pPr>
    <w:rPr>
      <w:i/>
      <w:iCs/>
    </w:rPr>
  </w:style>
  <w:style w:type="character" w:styleId="936">
    <w:name w:val="Strong"/>
    <w:basedOn w:val="972"/>
    <w:uiPriority w:val="22"/>
    <w:qFormat/>
    <w:pPr>
      <w:pBdr/>
      <w:spacing/>
      <w:ind/>
    </w:pPr>
    <w:rPr>
      <w:b/>
      <w:bCs/>
    </w:rPr>
  </w:style>
  <w:style w:type="character" w:styleId="937">
    <w:name w:val="Subtle Reference"/>
    <w:basedOn w:val="97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8">
    <w:name w:val="Book Title"/>
    <w:basedOn w:val="972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39">
    <w:name w:val="Header"/>
    <w:basedOn w:val="962"/>
    <w:link w:val="94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0">
    <w:name w:val="Header Char"/>
    <w:basedOn w:val="972"/>
    <w:link w:val="939"/>
    <w:uiPriority w:val="99"/>
    <w:pPr>
      <w:pBdr/>
      <w:spacing/>
      <w:ind/>
    </w:pPr>
  </w:style>
  <w:style w:type="paragraph" w:styleId="941">
    <w:name w:val="Footer"/>
    <w:basedOn w:val="962"/>
    <w:link w:val="94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42">
    <w:name w:val="Footer Char"/>
    <w:basedOn w:val="972"/>
    <w:link w:val="941"/>
    <w:uiPriority w:val="99"/>
    <w:pPr>
      <w:pBdr/>
      <w:spacing/>
      <w:ind/>
    </w:pPr>
  </w:style>
  <w:style w:type="paragraph" w:styleId="943">
    <w:name w:val="Caption"/>
    <w:basedOn w:val="962"/>
    <w:next w:val="96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4">
    <w:name w:val="footnote text"/>
    <w:basedOn w:val="962"/>
    <w:link w:val="94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5">
    <w:name w:val="Footnote Text Char"/>
    <w:basedOn w:val="972"/>
    <w:link w:val="944"/>
    <w:uiPriority w:val="99"/>
    <w:semiHidden/>
    <w:pPr>
      <w:pBdr/>
      <w:spacing/>
      <w:ind/>
    </w:pPr>
    <w:rPr>
      <w:sz w:val="20"/>
      <w:szCs w:val="20"/>
    </w:rPr>
  </w:style>
  <w:style w:type="character" w:styleId="946">
    <w:name w:val="footnote reference"/>
    <w:basedOn w:val="972"/>
    <w:uiPriority w:val="99"/>
    <w:semiHidden/>
    <w:unhideWhenUsed/>
    <w:pPr>
      <w:pBdr/>
      <w:spacing/>
      <w:ind/>
    </w:pPr>
    <w:rPr>
      <w:vertAlign w:val="superscript"/>
    </w:rPr>
  </w:style>
  <w:style w:type="paragraph" w:styleId="947">
    <w:name w:val="endnote text"/>
    <w:basedOn w:val="962"/>
    <w:link w:val="94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8">
    <w:name w:val="Endnote Text Char"/>
    <w:basedOn w:val="972"/>
    <w:link w:val="947"/>
    <w:uiPriority w:val="99"/>
    <w:semiHidden/>
    <w:pPr>
      <w:pBdr/>
      <w:spacing/>
      <w:ind/>
    </w:pPr>
    <w:rPr>
      <w:sz w:val="20"/>
      <w:szCs w:val="20"/>
    </w:rPr>
  </w:style>
  <w:style w:type="character" w:styleId="949">
    <w:name w:val="endnote reference"/>
    <w:basedOn w:val="972"/>
    <w:uiPriority w:val="99"/>
    <w:semiHidden/>
    <w:unhideWhenUsed/>
    <w:pPr>
      <w:pBdr/>
      <w:spacing/>
      <w:ind/>
    </w:pPr>
    <w:rPr>
      <w:vertAlign w:val="superscript"/>
    </w:rPr>
  </w:style>
  <w:style w:type="paragraph" w:styleId="950">
    <w:name w:val="toc 1"/>
    <w:basedOn w:val="962"/>
    <w:next w:val="962"/>
    <w:uiPriority w:val="39"/>
    <w:unhideWhenUsed/>
    <w:pPr>
      <w:pBdr/>
      <w:spacing w:after="100"/>
      <w:ind/>
    </w:pPr>
  </w:style>
  <w:style w:type="paragraph" w:styleId="951">
    <w:name w:val="toc 2"/>
    <w:basedOn w:val="962"/>
    <w:next w:val="962"/>
    <w:uiPriority w:val="39"/>
    <w:unhideWhenUsed/>
    <w:pPr>
      <w:pBdr/>
      <w:spacing w:after="100"/>
      <w:ind w:left="220"/>
    </w:pPr>
  </w:style>
  <w:style w:type="paragraph" w:styleId="952">
    <w:name w:val="toc 3"/>
    <w:basedOn w:val="962"/>
    <w:next w:val="962"/>
    <w:uiPriority w:val="39"/>
    <w:unhideWhenUsed/>
    <w:pPr>
      <w:pBdr/>
      <w:spacing w:after="100"/>
      <w:ind w:left="440"/>
    </w:pPr>
  </w:style>
  <w:style w:type="paragraph" w:styleId="953">
    <w:name w:val="toc 4"/>
    <w:basedOn w:val="962"/>
    <w:next w:val="962"/>
    <w:uiPriority w:val="39"/>
    <w:unhideWhenUsed/>
    <w:pPr>
      <w:pBdr/>
      <w:spacing w:after="100"/>
      <w:ind w:left="660"/>
    </w:pPr>
  </w:style>
  <w:style w:type="paragraph" w:styleId="954">
    <w:name w:val="toc 5"/>
    <w:basedOn w:val="962"/>
    <w:next w:val="962"/>
    <w:uiPriority w:val="39"/>
    <w:unhideWhenUsed/>
    <w:pPr>
      <w:pBdr/>
      <w:spacing w:after="100"/>
      <w:ind w:left="880"/>
    </w:pPr>
  </w:style>
  <w:style w:type="paragraph" w:styleId="955">
    <w:name w:val="toc 6"/>
    <w:basedOn w:val="962"/>
    <w:next w:val="962"/>
    <w:uiPriority w:val="39"/>
    <w:unhideWhenUsed/>
    <w:pPr>
      <w:pBdr/>
      <w:spacing w:after="100"/>
      <w:ind w:left="1100"/>
    </w:pPr>
  </w:style>
  <w:style w:type="paragraph" w:styleId="956">
    <w:name w:val="toc 7"/>
    <w:basedOn w:val="962"/>
    <w:next w:val="962"/>
    <w:uiPriority w:val="39"/>
    <w:unhideWhenUsed/>
    <w:pPr>
      <w:pBdr/>
      <w:spacing w:after="100"/>
      <w:ind w:left="1320"/>
    </w:pPr>
  </w:style>
  <w:style w:type="paragraph" w:styleId="957">
    <w:name w:val="toc 8"/>
    <w:basedOn w:val="962"/>
    <w:next w:val="962"/>
    <w:uiPriority w:val="39"/>
    <w:unhideWhenUsed/>
    <w:pPr>
      <w:pBdr/>
      <w:spacing w:after="100"/>
      <w:ind w:left="1540"/>
    </w:pPr>
  </w:style>
  <w:style w:type="paragraph" w:styleId="958">
    <w:name w:val="toc 9"/>
    <w:basedOn w:val="962"/>
    <w:next w:val="962"/>
    <w:uiPriority w:val="39"/>
    <w:unhideWhenUsed/>
    <w:pPr>
      <w:pBdr/>
      <w:spacing w:after="100"/>
      <w:ind w:left="1760"/>
    </w:pPr>
  </w:style>
  <w:style w:type="character" w:styleId="959">
    <w:name w:val="Placeholder Text"/>
    <w:basedOn w:val="972"/>
    <w:uiPriority w:val="99"/>
    <w:semiHidden/>
    <w:pPr>
      <w:pBdr/>
      <w:spacing/>
      <w:ind/>
    </w:pPr>
    <w:rPr>
      <w:color w:val="666666"/>
    </w:rPr>
  </w:style>
  <w:style w:type="paragraph" w:styleId="960">
    <w:name w:val="TOC Heading"/>
    <w:uiPriority w:val="39"/>
    <w:unhideWhenUsed/>
    <w:pPr>
      <w:pBdr/>
      <w:spacing/>
      <w:ind/>
    </w:pPr>
  </w:style>
  <w:style w:type="paragraph" w:styleId="961">
    <w:name w:val="table of figures"/>
    <w:basedOn w:val="962"/>
    <w:next w:val="962"/>
    <w:uiPriority w:val="99"/>
    <w:unhideWhenUsed/>
    <w:pPr>
      <w:pBdr/>
      <w:spacing w:after="0" w:afterAutospacing="0"/>
      <w:ind/>
    </w:pPr>
  </w:style>
  <w:style w:type="paragraph" w:styleId="962" w:default="1">
    <w:name w:val="Normal"/>
    <w:qFormat/>
    <w:pPr>
      <w:pBdr/>
      <w:spacing w:after="0" w:line="276" w:lineRule="auto"/>
      <w:ind/>
    </w:pPr>
    <w:rPr>
      <w:rFonts w:ascii="Arial" w:hAnsi="Arial" w:eastAsia="Arial" w:cs="Arial"/>
      <w:lang w:val="ru" w:eastAsia="ru-RU"/>
      <w14:ligatures w14:val="none"/>
    </w:rPr>
  </w:style>
  <w:style w:type="paragraph" w:styleId="963">
    <w:name w:val="Heading 1"/>
    <w:basedOn w:val="962"/>
    <w:next w:val="962"/>
    <w:link w:val="97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964">
    <w:name w:val="Heading 2"/>
    <w:basedOn w:val="962"/>
    <w:next w:val="962"/>
    <w:link w:val="97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965">
    <w:name w:val="Heading 3"/>
    <w:basedOn w:val="962"/>
    <w:next w:val="962"/>
    <w:link w:val="97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966">
    <w:name w:val="Heading 4"/>
    <w:basedOn w:val="962"/>
    <w:next w:val="962"/>
    <w:link w:val="97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967">
    <w:name w:val="Heading 5"/>
    <w:basedOn w:val="962"/>
    <w:next w:val="962"/>
    <w:link w:val="97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2f5496" w:themeColor="accent1" w:themeShade="BF"/>
    </w:rPr>
  </w:style>
  <w:style w:type="paragraph" w:styleId="968">
    <w:name w:val="Heading 6"/>
    <w:basedOn w:val="962"/>
    <w:next w:val="962"/>
    <w:link w:val="980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69">
    <w:name w:val="Heading 7"/>
    <w:basedOn w:val="962"/>
    <w:next w:val="962"/>
    <w:link w:val="981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70">
    <w:name w:val="Heading 8"/>
    <w:basedOn w:val="962"/>
    <w:next w:val="962"/>
    <w:link w:val="982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71">
    <w:name w:val="Heading 9"/>
    <w:basedOn w:val="962"/>
    <w:next w:val="962"/>
    <w:link w:val="983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72" w:default="1">
    <w:name w:val="Default Paragraph Font"/>
    <w:uiPriority w:val="1"/>
    <w:unhideWhenUsed/>
    <w:pPr>
      <w:pBdr/>
      <w:spacing/>
      <w:ind/>
    </w:pPr>
  </w:style>
  <w:style w:type="table" w:styleId="97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74" w:default="1">
    <w:name w:val="No List"/>
    <w:uiPriority w:val="99"/>
    <w:semiHidden/>
    <w:unhideWhenUsed/>
    <w:pPr>
      <w:pBdr/>
      <w:spacing/>
      <w:ind/>
    </w:pPr>
  </w:style>
  <w:style w:type="character" w:styleId="975" w:customStyle="1">
    <w:name w:val="Заголовок 1 Знак"/>
    <w:basedOn w:val="972"/>
    <w:link w:val="963"/>
    <w:uiPriority w:val="9"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976" w:customStyle="1">
    <w:name w:val="Заголовок 2 Знак"/>
    <w:basedOn w:val="972"/>
    <w:link w:val="96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977" w:customStyle="1">
    <w:name w:val="Заголовок 3 Знак"/>
    <w:basedOn w:val="972"/>
    <w:link w:val="965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  <w:sz w:val="28"/>
      <w:szCs w:val="28"/>
    </w:rPr>
  </w:style>
  <w:style w:type="character" w:styleId="978" w:customStyle="1">
    <w:name w:val="Заголовок 4 Знак"/>
    <w:basedOn w:val="972"/>
    <w:link w:val="966"/>
    <w:uiPriority w:val="9"/>
    <w:semiHidden/>
    <w:pPr>
      <w:pBdr/>
      <w:spacing/>
      <w:ind/>
    </w:pPr>
    <w:rPr>
      <w:rFonts w:eastAsiaTheme="majorEastAsia" w:cstheme="majorBidi"/>
      <w:i/>
      <w:iCs/>
      <w:color w:val="2f5496" w:themeColor="accent1" w:themeShade="BF"/>
    </w:rPr>
  </w:style>
  <w:style w:type="character" w:styleId="979" w:customStyle="1">
    <w:name w:val="Заголовок 5 Знак"/>
    <w:basedOn w:val="972"/>
    <w:link w:val="967"/>
    <w:uiPriority w:val="9"/>
    <w:semiHidden/>
    <w:pPr>
      <w:pBdr/>
      <w:spacing/>
      <w:ind/>
    </w:pPr>
    <w:rPr>
      <w:rFonts w:eastAsiaTheme="majorEastAsia" w:cstheme="majorBidi"/>
      <w:color w:val="2f5496" w:themeColor="accent1" w:themeShade="BF"/>
    </w:rPr>
  </w:style>
  <w:style w:type="character" w:styleId="980" w:customStyle="1">
    <w:name w:val="Заголовок 6 Знак"/>
    <w:basedOn w:val="972"/>
    <w:link w:val="96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81" w:customStyle="1">
    <w:name w:val="Заголовок 7 Знак"/>
    <w:basedOn w:val="972"/>
    <w:link w:val="96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82" w:customStyle="1">
    <w:name w:val="Заголовок 8 Знак"/>
    <w:basedOn w:val="972"/>
    <w:link w:val="97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83" w:customStyle="1">
    <w:name w:val="Заголовок 9 Знак"/>
    <w:basedOn w:val="972"/>
    <w:link w:val="97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84">
    <w:name w:val="Title"/>
    <w:basedOn w:val="962"/>
    <w:next w:val="962"/>
    <w:link w:val="98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85" w:customStyle="1">
    <w:name w:val="Заголовок Знак"/>
    <w:basedOn w:val="972"/>
    <w:link w:val="98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86">
    <w:name w:val="Subtitle"/>
    <w:basedOn w:val="962"/>
    <w:next w:val="962"/>
    <w:link w:val="987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87" w:customStyle="1">
    <w:name w:val="Подзаголовок Знак"/>
    <w:basedOn w:val="972"/>
    <w:link w:val="98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88">
    <w:name w:val="Quote"/>
    <w:basedOn w:val="962"/>
    <w:next w:val="962"/>
    <w:link w:val="98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89" w:customStyle="1">
    <w:name w:val="Цитата 2 Знак"/>
    <w:basedOn w:val="972"/>
    <w:link w:val="98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90">
    <w:name w:val="List Paragraph"/>
    <w:basedOn w:val="962"/>
    <w:uiPriority w:val="34"/>
    <w:qFormat/>
    <w:pPr>
      <w:pBdr/>
      <w:spacing/>
      <w:ind w:left="720"/>
      <w:contextualSpacing w:val="true"/>
    </w:pPr>
  </w:style>
  <w:style w:type="character" w:styleId="991">
    <w:name w:val="Intense Emphasis"/>
    <w:basedOn w:val="972"/>
    <w:uiPriority w:val="21"/>
    <w:qFormat/>
    <w:pPr>
      <w:pBdr/>
      <w:spacing/>
      <w:ind/>
    </w:pPr>
    <w:rPr>
      <w:i/>
      <w:iCs/>
      <w:color w:val="2f5496" w:themeColor="accent1" w:themeShade="BF"/>
    </w:rPr>
  </w:style>
  <w:style w:type="paragraph" w:styleId="992">
    <w:name w:val="Intense Quote"/>
    <w:basedOn w:val="962"/>
    <w:next w:val="962"/>
    <w:link w:val="993"/>
    <w:uiPriority w:val="30"/>
    <w:qFormat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after="360" w:before="360"/>
      <w:ind w:right="864" w:left="864"/>
      <w:jc w:val="center"/>
    </w:pPr>
    <w:rPr>
      <w:i/>
      <w:iCs/>
      <w:color w:val="2f5496" w:themeColor="accent1" w:themeShade="BF"/>
    </w:rPr>
  </w:style>
  <w:style w:type="character" w:styleId="993" w:customStyle="1">
    <w:name w:val="Выделенная цитата Знак"/>
    <w:basedOn w:val="972"/>
    <w:link w:val="992"/>
    <w:uiPriority w:val="30"/>
    <w:pPr>
      <w:pBdr/>
      <w:spacing/>
      <w:ind/>
    </w:pPr>
    <w:rPr>
      <w:i/>
      <w:iCs/>
      <w:color w:val="2f5496" w:themeColor="accent1" w:themeShade="BF"/>
    </w:rPr>
  </w:style>
  <w:style w:type="character" w:styleId="994">
    <w:name w:val="Intense Reference"/>
    <w:basedOn w:val="972"/>
    <w:uiPriority w:val="32"/>
    <w:qFormat/>
    <w:pPr>
      <w:pBdr/>
      <w:spacing/>
      <w:ind/>
    </w:pPr>
    <w:rPr>
      <w:b/>
      <w:bCs/>
      <w:smallCaps/>
      <w:color w:val="2f5496" w:themeColor="accent1" w:themeShade="BF"/>
      <w:spacing w:val="5"/>
    </w:rPr>
  </w:style>
  <w:style w:type="table" w:styleId="995">
    <w:name w:val="Table Grid"/>
    <w:basedOn w:val="973"/>
    <w:uiPriority w:val="3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96" w:customStyle="1">
    <w:name w:val="ds-markdown-paragraph"/>
    <w:basedOn w:val="962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val="ru-RU"/>
    </w:rPr>
  </w:style>
  <w:style w:type="character" w:styleId="997">
    <w:name w:val="annotation reference"/>
    <w:basedOn w:val="972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998">
    <w:name w:val="annotation text"/>
    <w:basedOn w:val="962"/>
    <w:link w:val="999"/>
    <w:uiPriority w:val="99"/>
    <w:semiHidden/>
    <w:unhideWhenUsed/>
    <w:pPr>
      <w:pBdr/>
      <w:spacing w:line="240" w:lineRule="auto"/>
      <w:ind/>
    </w:pPr>
    <w:rPr>
      <w:sz w:val="20"/>
      <w:szCs w:val="20"/>
    </w:rPr>
  </w:style>
  <w:style w:type="character" w:styleId="999" w:customStyle="1">
    <w:name w:val="Текст примечания Знак"/>
    <w:basedOn w:val="972"/>
    <w:link w:val="998"/>
    <w:uiPriority w:val="99"/>
    <w:semiHidden/>
    <w:pPr>
      <w:pBdr/>
      <w:spacing/>
      <w:ind/>
    </w:pPr>
    <w:rPr>
      <w:rFonts w:ascii="Arial" w:hAnsi="Arial" w:eastAsia="Arial" w:cs="Arial"/>
      <w:sz w:val="20"/>
      <w:szCs w:val="20"/>
      <w:lang w:val="ru" w:eastAsia="ru-RU"/>
      <w14:ligatures w14:val="none"/>
    </w:rPr>
  </w:style>
  <w:style w:type="paragraph" w:styleId="1000">
    <w:name w:val="annotation subject"/>
    <w:basedOn w:val="998"/>
    <w:next w:val="998"/>
    <w:link w:val="1001"/>
    <w:uiPriority w:val="99"/>
    <w:semiHidden/>
    <w:unhideWhenUsed/>
    <w:pPr>
      <w:pBdr/>
      <w:spacing/>
      <w:ind/>
    </w:pPr>
    <w:rPr>
      <w:b/>
      <w:bCs/>
    </w:rPr>
  </w:style>
  <w:style w:type="character" w:styleId="1001" w:customStyle="1">
    <w:name w:val="Тема примечания Знак"/>
    <w:basedOn w:val="999"/>
    <w:link w:val="1000"/>
    <w:uiPriority w:val="99"/>
    <w:semiHidden/>
    <w:pPr>
      <w:pBdr/>
      <w:spacing/>
      <w:ind/>
    </w:pPr>
    <w:rPr>
      <w:rFonts w:ascii="Arial" w:hAnsi="Arial" w:eastAsia="Arial" w:cs="Arial"/>
      <w:b/>
      <w:bCs/>
      <w:sz w:val="20"/>
      <w:szCs w:val="20"/>
      <w:lang w:val="ru" w:eastAsia="ru-RU"/>
      <w14:ligatures w14:val="none"/>
    </w:rPr>
  </w:style>
  <w:style w:type="paragraph" w:styleId="1002" w:customStyle="1">
    <w:name w:val="StGen0"/>
    <w:basedOn w:val="962"/>
    <w:next w:val="1005"/>
    <w:uiPriority w:val="99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color w:val="000000"/>
      <w:sz w:val="24"/>
      <w:szCs w:val="24"/>
      <w:lang w:val="ru-RU"/>
    </w:rPr>
  </w:style>
  <w:style w:type="paragraph" w:styleId="1003" w:customStyle="1">
    <w:name w:val="ГОСТ"/>
    <w:basedOn w:val="962"/>
    <w:link w:val="1004"/>
    <w:qFormat/>
    <w:pPr>
      <w:pBdr/>
      <w:spacing w:line="360" w:lineRule="auto"/>
      <w:ind w:firstLine="709"/>
      <w:jc w:val="both"/>
    </w:pPr>
    <w:rPr>
      <w:rFonts w:ascii="Times New Roman" w:hAnsi="Times New Roman" w:eastAsia="Calibri" w:cs="Times New Roman"/>
      <w:color w:val="000000"/>
      <w:sz w:val="28"/>
      <w:szCs w:val="28"/>
      <w:lang w:val="ru-RU" w:eastAsia="en-US"/>
    </w:rPr>
  </w:style>
  <w:style w:type="character" w:styleId="1004" w:customStyle="1">
    <w:name w:val="ГОСТ Знак"/>
    <w:link w:val="1003"/>
    <w:pPr>
      <w:pBdr/>
      <w:spacing/>
      <w:ind/>
    </w:pPr>
    <w:rPr>
      <w:rFonts w:ascii="Times New Roman" w:hAnsi="Times New Roman" w:eastAsia="Calibri" w:cs="Times New Roman"/>
      <w:color w:val="000000"/>
      <w:sz w:val="28"/>
      <w:szCs w:val="28"/>
      <w14:ligatures w14:val="none"/>
    </w:rPr>
  </w:style>
  <w:style w:type="paragraph" w:styleId="1005">
    <w:name w:val="Normal (Web)"/>
    <w:basedOn w:val="962"/>
    <w:uiPriority w:val="99"/>
    <w:semiHidden/>
    <w:unhideWhenUsed/>
    <w:pPr>
      <w:pBdr/>
      <w:spacing/>
      <w:ind/>
    </w:pPr>
    <w:rPr>
      <w:rFonts w:ascii="Times New Roman" w:hAnsi="Times New Roman" w:cs="Times New Roman"/>
      <w:sz w:val="24"/>
      <w:szCs w:val="24"/>
    </w:rPr>
  </w:style>
  <w:style w:type="character" w:styleId="1006">
    <w:name w:val="Hyperlink"/>
    <w:basedOn w:val="97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007">
    <w:name w:val="Unresolved Mention"/>
    <w:basedOn w:val="972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008">
    <w:name w:val="FollowedHyperlink"/>
    <w:basedOn w:val="97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hyperlink" Target="https://kaiten.ru/blog/dorozhnaia-karta-proiekta/#%D0%BA%D0%B0%D0%BA-%D1%80%D0%B0%D0%B7%D1%80%D0%B0%D0%B1%D0%BE%D1%82%D0%B0%D1%82%D1%8C-%D0%B4%D0%BE%D1%80%D0%BE%D0%B6%D0%BD%D1%83%D1%8E-%D0%BA%D0%B0%D1%80%D1%82%D1%83-%D0%BF%D1%80%D0%BE%D0%B5%D0%BA%D1%82%D0%B0" TargetMode="External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Наталья Заборовская</dc:creator>
  <cp:keywords/>
  <dc:description/>
  <cp:revision>5</cp:revision>
  <dcterms:created xsi:type="dcterms:W3CDTF">2026-03-27T10:10:00Z</dcterms:created>
  <dcterms:modified xsi:type="dcterms:W3CDTF">2026-04-23T11:01:26Z</dcterms:modified>
</cp:coreProperties>
</file>