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6C" w:rsidRDefault="00694B6C" w:rsidP="00694B6C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“基于click自定义协议软件路由器的</w:t>
      </w:r>
    </w:p>
    <w:p w:rsidR="004843E7" w:rsidRDefault="00694B6C" w:rsidP="00694B6C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设计与实现”设计</w:t>
      </w:r>
      <w:r w:rsidR="004843E7">
        <w:rPr>
          <w:rFonts w:ascii="黑体" w:eastAsia="黑体" w:hAnsi="黑体" w:hint="eastAsia"/>
          <w:b/>
          <w:sz w:val="40"/>
        </w:rPr>
        <w:t>报告</w:t>
      </w:r>
    </w:p>
    <w:p w:rsidR="00351352" w:rsidRPr="00314298" w:rsidRDefault="00314298" w:rsidP="004843E7">
      <w:pPr>
        <w:jc w:val="center"/>
        <w:rPr>
          <w:rFonts w:ascii="黑体" w:eastAsia="黑体" w:hAnsi="黑体"/>
        </w:rPr>
      </w:pPr>
      <w:r w:rsidRPr="00314298">
        <w:rPr>
          <w:rFonts w:ascii="黑体" w:eastAsia="黑体" w:hAnsi="黑体" w:hint="eastAsia"/>
        </w:rPr>
        <w:t>第</w:t>
      </w:r>
      <w:r w:rsidR="00F84E41">
        <w:rPr>
          <w:rFonts w:ascii="黑体" w:eastAsia="黑体" w:hAnsi="黑体" w:hint="eastAsia"/>
        </w:rPr>
        <w:t>3</w:t>
      </w:r>
      <w:r w:rsidR="00F84E41">
        <w:rPr>
          <w:rFonts w:ascii="黑体" w:eastAsia="黑体" w:hAnsi="黑体"/>
        </w:rPr>
        <w:t>2</w:t>
      </w:r>
      <w:r w:rsidRPr="00314298">
        <w:rPr>
          <w:rFonts w:ascii="黑体" w:eastAsia="黑体" w:hAnsi="黑体" w:hint="eastAsia"/>
        </w:rPr>
        <w:t>组</w:t>
      </w:r>
    </w:p>
    <w:p w:rsidR="00351352" w:rsidRDefault="00351352" w:rsidP="00351352">
      <w:pPr>
        <w:pStyle w:val="1"/>
      </w:pPr>
      <w:bookmarkStart w:id="0" w:name="_Toc408949768"/>
      <w:r>
        <w:rPr>
          <w:rFonts w:hint="eastAsia"/>
        </w:rPr>
        <w:t>一、实验概要及实验设计</w:t>
      </w:r>
      <w:bookmarkEnd w:id="0"/>
    </w:p>
    <w:p w:rsidR="00351352" w:rsidRDefault="00351352" w:rsidP="00351352">
      <w:pPr>
        <w:pStyle w:val="2"/>
      </w:pPr>
      <w:bookmarkStart w:id="1" w:name="_Toc408949769"/>
      <w:r>
        <w:rPr>
          <w:rFonts w:hint="eastAsia"/>
        </w:rPr>
        <w:t>（一）实验概要</w:t>
      </w:r>
      <w:bookmarkEnd w:id="1"/>
      <w:r>
        <w:rPr>
          <w:rFonts w:hint="eastAsia"/>
        </w:rPr>
        <w:t xml:space="preserve"> </w:t>
      </w:r>
    </w:p>
    <w:p w:rsidR="00351352" w:rsidRDefault="00351352" w:rsidP="00351352">
      <w:pPr>
        <w:ind w:firstLineChars="250" w:firstLine="70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本实验目的为基于已有的click开源软件实现一个自定义协议的软件路由器完整转发流程，具体包含五个核心任务：报文分类处理；PSP报文分组转发流程（包含PSP头检查、TTL减一、转发表）；定长标签交换流程（包含标签头解封装、标签表、标签头封装）；标签流8个优先级队列调度；</w:t>
      </w:r>
      <w:r w:rsidR="00314298">
        <w:rPr>
          <w:rFonts w:ascii="宋体" w:hAnsi="宋体" w:hint="eastAsia"/>
          <w:szCs w:val="28"/>
        </w:rPr>
        <w:t>对标签流进行流量整形</w:t>
      </w:r>
      <w:r>
        <w:rPr>
          <w:rFonts w:ascii="宋体" w:hAnsi="宋体" w:hint="eastAsia"/>
          <w:szCs w:val="28"/>
        </w:rPr>
        <w:t>。</w:t>
      </w:r>
    </w:p>
    <w:p w:rsidR="00351352" w:rsidRDefault="00351352" w:rsidP="00351352">
      <w:pPr>
        <w:pStyle w:val="2"/>
      </w:pPr>
      <w:bookmarkStart w:id="2" w:name="_Toc408949770"/>
      <w:r>
        <w:rPr>
          <w:rFonts w:hint="eastAsia"/>
        </w:rPr>
        <w:t>（二）实验目的</w:t>
      </w:r>
      <w:bookmarkEnd w:id="2"/>
    </w:p>
    <w:p w:rsidR="00351352" w:rsidRDefault="00351352" w:rsidP="00351352">
      <w:pPr>
        <w:ind w:firstLineChars="250" w:firstLine="70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通过实验设计</w:t>
      </w:r>
      <w:r>
        <w:rPr>
          <w:rFonts w:ascii="宋体" w:hAnsi="宋体" w:hint="eastAsia"/>
          <w:szCs w:val="28"/>
        </w:rPr>
        <w:t>，深入理解软件路由器的基本原理、组成和实现，掌握计算机网络研究所需的基本设计技能，包括系统设计能力、软件编程能力、整体表述能力和新思想的实验验证能力，为开展计算机网络方向的深入研究奠定实际验证基础。</w:t>
      </w:r>
    </w:p>
    <w:p w:rsidR="00351352" w:rsidRDefault="00351352" w:rsidP="00351352">
      <w:pPr>
        <w:pStyle w:val="2"/>
      </w:pPr>
      <w:bookmarkStart w:id="3" w:name="_Toc408949771"/>
      <w:r>
        <w:rPr>
          <w:rFonts w:hint="eastAsia"/>
        </w:rPr>
        <w:t>（三）实验分析</w:t>
      </w:r>
      <w:bookmarkEnd w:id="3"/>
    </w:p>
    <w:p w:rsidR="00351352" w:rsidRDefault="00351352" w:rsidP="00351352">
      <w:pPr>
        <w:pStyle w:val="3"/>
      </w:pPr>
      <w:r>
        <w:rPr>
          <w:rFonts w:hint="eastAsia"/>
        </w:rPr>
        <w:tab/>
      </w:r>
      <w:bookmarkStart w:id="4" w:name="_Toc408949772"/>
      <w:r>
        <w:rPr>
          <w:rFonts w:hint="eastAsia"/>
        </w:rPr>
        <w:t>1</w:t>
      </w:r>
      <w:r>
        <w:rPr>
          <w:rFonts w:hint="eastAsia"/>
        </w:rPr>
        <w:t>、协议分析</w:t>
      </w:r>
      <w:bookmarkEnd w:id="4"/>
    </w:p>
    <w:p w:rsidR="00351352" w:rsidRDefault="00351352" w:rsidP="00351352">
      <w:pPr>
        <w:ind w:firstLine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一个完整的路由协议需要完成的功能包含以下内容：制定指导数</w:t>
      </w:r>
      <w:r>
        <w:rPr>
          <w:rFonts w:ascii="宋体" w:hAnsi="宋体" w:hint="eastAsia"/>
          <w:szCs w:val="28"/>
        </w:rPr>
        <w:lastRenderedPageBreak/>
        <w:t>据报文分组从一个网络到另一个网络的规定和标准；创建路由表，并维护网络拓扑结构；运行路由协议，执行路由选择和分组转发功能。这对我们接下来的协议设计提出了基本的要求，即对于网络中的每一层都需要定义报文的格式，然后对于报文在网络中的发送、接收和转发都有稳定的拓扑结构。</w:t>
      </w:r>
    </w:p>
    <w:p w:rsidR="00351352" w:rsidRDefault="00351352" w:rsidP="00351352">
      <w:pPr>
        <w:pStyle w:val="3"/>
      </w:pPr>
      <w:r>
        <w:rPr>
          <w:rFonts w:hint="eastAsia"/>
        </w:rPr>
        <w:tab/>
      </w:r>
      <w:bookmarkStart w:id="5" w:name="_Toc408949773"/>
      <w:r>
        <w:rPr>
          <w:rFonts w:hint="eastAsia"/>
        </w:rPr>
        <w:t>2</w:t>
      </w:r>
      <w:r>
        <w:rPr>
          <w:rFonts w:hint="eastAsia"/>
        </w:rPr>
        <w:t>、协议设计</w:t>
      </w:r>
      <w:bookmarkEnd w:id="5"/>
    </w:p>
    <w:p w:rsidR="00351352" w:rsidRDefault="00351352" w:rsidP="00351352">
      <w:pPr>
        <w:widowControl/>
        <w:ind w:firstLineChars="200" w:firstLine="560"/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一个自定义的协议簇（</w:t>
      </w:r>
      <w:r>
        <w:rPr>
          <w:rFonts w:hint="eastAsia"/>
          <w:bCs/>
          <w:kern w:val="44"/>
          <w:szCs w:val="28"/>
        </w:rPr>
        <w:t>A</w:t>
      </w:r>
      <w:r>
        <w:rPr>
          <w:bCs/>
          <w:kern w:val="44"/>
          <w:szCs w:val="28"/>
        </w:rPr>
        <w:t>BC</w:t>
      </w:r>
      <w:r>
        <w:rPr>
          <w:rFonts w:hint="eastAsia"/>
          <w:bCs/>
          <w:kern w:val="44"/>
          <w:szCs w:val="28"/>
        </w:rPr>
        <w:t>），</w:t>
      </w:r>
      <w:r>
        <w:rPr>
          <w:bCs/>
          <w:kern w:val="44"/>
          <w:szCs w:val="28"/>
        </w:rPr>
        <w:t>包括地址编址结构</w:t>
      </w:r>
      <w:r>
        <w:rPr>
          <w:rFonts w:hint="eastAsia"/>
          <w:bCs/>
          <w:kern w:val="44"/>
          <w:szCs w:val="28"/>
        </w:rPr>
        <w:t>、</w:t>
      </w:r>
      <w:r>
        <w:rPr>
          <w:bCs/>
          <w:kern w:val="44"/>
          <w:szCs w:val="28"/>
        </w:rPr>
        <w:t>网络互连与路由转发等多个简单协议</w:t>
      </w:r>
      <w:r>
        <w:rPr>
          <w:rFonts w:hint="eastAsia"/>
          <w:bCs/>
          <w:kern w:val="44"/>
          <w:szCs w:val="28"/>
        </w:rPr>
        <w:t>，</w:t>
      </w:r>
      <w:r>
        <w:rPr>
          <w:bCs/>
          <w:kern w:val="44"/>
          <w:szCs w:val="28"/>
        </w:rPr>
        <w:t>对其进行详细说明如下</w:t>
      </w:r>
      <w:r>
        <w:rPr>
          <w:rFonts w:hint="eastAsia"/>
          <w:bCs/>
          <w:kern w:val="44"/>
          <w:szCs w:val="28"/>
        </w:rPr>
        <w:t>：</w:t>
      </w:r>
    </w:p>
    <w:p w:rsidR="006E43C9" w:rsidRDefault="00351352" w:rsidP="00351352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地址编制结构（</w:t>
      </w:r>
      <w:r>
        <w:rPr>
          <w:rFonts w:hint="eastAsia"/>
          <w:bCs/>
          <w:kern w:val="44"/>
          <w:szCs w:val="28"/>
        </w:rPr>
        <w:t>64</w:t>
      </w:r>
      <w:r>
        <w:rPr>
          <w:rFonts w:hint="eastAsia"/>
          <w:bCs/>
          <w:kern w:val="44"/>
          <w:szCs w:val="28"/>
        </w:rPr>
        <w:t>位），其中前</w:t>
      </w:r>
      <w:r>
        <w:rPr>
          <w:rFonts w:hint="eastAsia"/>
          <w:bCs/>
          <w:kern w:val="44"/>
          <w:szCs w:val="28"/>
        </w:rPr>
        <w:t>16</w:t>
      </w:r>
      <w:r>
        <w:rPr>
          <w:rFonts w:hint="eastAsia"/>
          <w:bCs/>
          <w:kern w:val="44"/>
          <w:szCs w:val="28"/>
        </w:rPr>
        <w:t>位为网络标识，后</w:t>
      </w:r>
      <w:r>
        <w:rPr>
          <w:rFonts w:hint="eastAsia"/>
          <w:bCs/>
          <w:kern w:val="44"/>
          <w:szCs w:val="28"/>
        </w:rPr>
        <w:t>48</w:t>
      </w:r>
    </w:p>
    <w:p w:rsidR="00351352" w:rsidRDefault="00351352" w:rsidP="006E43C9">
      <w:pPr>
        <w:widowControl/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为接口标识。实际操作中，接口标识为该接口的</w:t>
      </w:r>
      <w:r>
        <w:rPr>
          <w:rFonts w:hint="eastAsia"/>
          <w:bCs/>
          <w:kern w:val="44"/>
          <w:szCs w:val="28"/>
        </w:rPr>
        <w:t>MAC</w:t>
      </w:r>
      <w:r>
        <w:rPr>
          <w:rFonts w:hint="eastAsia"/>
          <w:bCs/>
          <w:kern w:val="44"/>
          <w:szCs w:val="28"/>
        </w:rPr>
        <w:t>地址，与前</w:t>
      </w:r>
      <w:r>
        <w:rPr>
          <w:rFonts w:hint="eastAsia"/>
          <w:bCs/>
          <w:kern w:val="44"/>
          <w:szCs w:val="28"/>
        </w:rPr>
        <w:t>16</w:t>
      </w:r>
      <w:r>
        <w:rPr>
          <w:rFonts w:hint="eastAsia"/>
          <w:bCs/>
          <w:kern w:val="44"/>
          <w:szCs w:val="28"/>
        </w:rPr>
        <w:t>位拼接为</w:t>
      </w:r>
      <w:r>
        <w:rPr>
          <w:rFonts w:hint="eastAsia"/>
          <w:bCs/>
          <w:kern w:val="44"/>
          <w:szCs w:val="28"/>
        </w:rPr>
        <w:t>64</w:t>
      </w:r>
      <w:r>
        <w:rPr>
          <w:rFonts w:hint="eastAsia"/>
          <w:bCs/>
          <w:kern w:val="44"/>
          <w:szCs w:val="28"/>
        </w:rPr>
        <w:t>位地址。</w:t>
      </w:r>
    </w:p>
    <w:p w:rsidR="00351352" w:rsidRDefault="00351352" w:rsidP="00351352">
      <w:pPr>
        <w:widowControl/>
        <w:ind w:left="1280"/>
        <w:jc w:val="left"/>
        <w:rPr>
          <w:bCs/>
          <w:kern w:val="44"/>
          <w:szCs w:val="28"/>
        </w:rPr>
      </w:pPr>
      <w:r>
        <w:rPr>
          <w:bCs/>
          <w:noProof/>
          <w:kern w:val="44"/>
          <w:szCs w:val="28"/>
        </w:rPr>
        <w:drawing>
          <wp:inline distT="0" distB="0" distL="0" distR="0">
            <wp:extent cx="2545080" cy="716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链路层协议，规定了以太网的封装格式如下：</w:t>
      </w:r>
    </w:p>
    <w:p w:rsidR="00351352" w:rsidRDefault="00351352" w:rsidP="006E43C9">
      <w:pPr>
        <w:widowControl/>
        <w:ind w:left="1280"/>
        <w:jc w:val="left"/>
      </w:pPr>
      <w:r>
        <w:rPr>
          <w:noProof/>
        </w:rPr>
        <w:drawing>
          <wp:inline distT="0" distB="0" distL="0" distR="0">
            <wp:extent cx="4681220" cy="6413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52" w:rsidRDefault="00351352" w:rsidP="006E43C9">
      <w:pPr>
        <w:widowControl/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其中，</w:t>
      </w:r>
      <w:r>
        <w:rPr>
          <w:rFonts w:hint="eastAsia"/>
          <w:bCs/>
          <w:kern w:val="44"/>
          <w:szCs w:val="28"/>
        </w:rPr>
        <w:t>IP</w:t>
      </w:r>
      <w:r>
        <w:rPr>
          <w:rFonts w:hint="eastAsia"/>
          <w:bCs/>
          <w:kern w:val="44"/>
          <w:szCs w:val="28"/>
        </w:rPr>
        <w:t>报文类型定义为</w:t>
      </w:r>
      <w:r>
        <w:rPr>
          <w:rFonts w:hint="eastAsia"/>
          <w:bCs/>
          <w:kern w:val="44"/>
          <w:szCs w:val="28"/>
        </w:rPr>
        <w:t>0x</w:t>
      </w:r>
      <w:r>
        <w:rPr>
          <w:bCs/>
          <w:kern w:val="44"/>
          <w:szCs w:val="28"/>
        </w:rPr>
        <w:t>6000</w:t>
      </w:r>
      <w:r>
        <w:rPr>
          <w:rFonts w:hint="eastAsia"/>
          <w:bCs/>
          <w:kern w:val="44"/>
          <w:szCs w:val="28"/>
        </w:rPr>
        <w:t>，</w:t>
      </w:r>
      <w:r>
        <w:rPr>
          <w:bCs/>
          <w:kern w:val="44"/>
          <w:szCs w:val="28"/>
        </w:rPr>
        <w:t>标签</w:t>
      </w:r>
      <w:r>
        <w:rPr>
          <w:rFonts w:hint="eastAsia"/>
          <w:bCs/>
          <w:kern w:val="44"/>
          <w:szCs w:val="28"/>
        </w:rPr>
        <w:t>（</w:t>
      </w:r>
      <w:r>
        <w:rPr>
          <w:rFonts w:hint="eastAsia"/>
          <w:bCs/>
          <w:kern w:val="44"/>
          <w:szCs w:val="28"/>
        </w:rPr>
        <w:t>LABEL</w:t>
      </w:r>
      <w:r>
        <w:rPr>
          <w:rFonts w:hint="eastAsia"/>
          <w:bCs/>
          <w:kern w:val="44"/>
          <w:szCs w:val="28"/>
        </w:rPr>
        <w:t>）</w:t>
      </w:r>
      <w:r>
        <w:rPr>
          <w:bCs/>
          <w:kern w:val="44"/>
          <w:szCs w:val="28"/>
        </w:rPr>
        <w:t>报文类型定义为</w:t>
      </w:r>
      <w:r>
        <w:rPr>
          <w:rFonts w:hint="eastAsia"/>
          <w:bCs/>
          <w:kern w:val="44"/>
          <w:szCs w:val="28"/>
        </w:rPr>
        <w:t>0x</w:t>
      </w:r>
      <w:r>
        <w:rPr>
          <w:bCs/>
          <w:kern w:val="44"/>
          <w:szCs w:val="28"/>
        </w:rPr>
        <w:t>6001</w:t>
      </w:r>
      <w:r>
        <w:rPr>
          <w:rFonts w:hint="eastAsia"/>
          <w:bCs/>
          <w:kern w:val="44"/>
          <w:szCs w:val="28"/>
        </w:rPr>
        <w:t>。</w:t>
      </w:r>
    </w:p>
    <w:p w:rsidR="006E43C9" w:rsidRDefault="00351352" w:rsidP="00351352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2.5</w:t>
      </w:r>
      <w:r>
        <w:rPr>
          <w:rFonts w:hint="eastAsia"/>
          <w:bCs/>
          <w:kern w:val="44"/>
          <w:szCs w:val="28"/>
        </w:rPr>
        <w:t>层标签交换协议，规定了标签交换头的封装格式，并</w:t>
      </w:r>
    </w:p>
    <w:p w:rsidR="00351352" w:rsidRDefault="00351352" w:rsidP="006E43C9">
      <w:pPr>
        <w:widowControl/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约定标签交换头后默认为</w:t>
      </w:r>
      <w:r>
        <w:rPr>
          <w:rFonts w:hint="eastAsia"/>
          <w:bCs/>
          <w:kern w:val="44"/>
          <w:szCs w:val="28"/>
        </w:rPr>
        <w:t>PSP</w:t>
      </w:r>
      <w:r>
        <w:rPr>
          <w:rFonts w:hint="eastAsia"/>
          <w:bCs/>
          <w:kern w:val="44"/>
          <w:szCs w:val="28"/>
        </w:rPr>
        <w:t>格式的报文。</w:t>
      </w:r>
    </w:p>
    <w:p w:rsidR="00351352" w:rsidRDefault="00351352" w:rsidP="00351352">
      <w:pPr>
        <w:widowControl/>
        <w:ind w:left="1280"/>
        <w:jc w:val="left"/>
        <w:rPr>
          <w:bCs/>
          <w:kern w:val="44"/>
          <w:szCs w:val="28"/>
        </w:rPr>
      </w:pPr>
      <w:r>
        <w:rPr>
          <w:bCs/>
          <w:noProof/>
          <w:kern w:val="44"/>
          <w:szCs w:val="28"/>
        </w:rPr>
        <w:drawing>
          <wp:inline distT="0" distB="0" distL="0" distR="0">
            <wp:extent cx="2479675" cy="562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lastRenderedPageBreak/>
        <w:t>网络层协议，定义了网络层报文头格式。</w:t>
      </w:r>
    </w:p>
    <w:p w:rsidR="00351352" w:rsidRDefault="00351352" w:rsidP="00351352">
      <w:pPr>
        <w:widowControl/>
        <w:ind w:left="1280"/>
        <w:jc w:val="left"/>
        <w:rPr>
          <w:bCs/>
          <w:kern w:val="44"/>
          <w:szCs w:val="28"/>
        </w:rPr>
      </w:pPr>
      <w:r>
        <w:rPr>
          <w:bCs/>
          <w:noProof/>
          <w:kern w:val="44"/>
          <w:szCs w:val="28"/>
        </w:rPr>
        <w:drawing>
          <wp:inline distT="0" distB="0" distL="0" distR="0">
            <wp:extent cx="4460875" cy="1743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52" w:rsidRDefault="00351352" w:rsidP="006E43C9">
      <w:pPr>
        <w:widowControl/>
        <w:ind w:firstLineChars="200" w:firstLine="560"/>
        <w:jc w:val="left"/>
        <w:rPr>
          <w:rFonts w:ascii="宋体" w:hAnsi="宋体"/>
          <w:bCs/>
          <w:kern w:val="44"/>
          <w:szCs w:val="28"/>
        </w:rPr>
      </w:pPr>
      <w:r>
        <w:rPr>
          <w:rFonts w:ascii="宋体" w:hAnsi="宋体" w:hint="eastAsia"/>
          <w:bCs/>
          <w:kern w:val="44"/>
          <w:szCs w:val="28"/>
        </w:rPr>
        <w:t>其中TOS为0-</w:t>
      </w:r>
      <w:r>
        <w:rPr>
          <w:rFonts w:ascii="宋体" w:hAnsi="宋体"/>
          <w:bCs/>
          <w:kern w:val="44"/>
          <w:szCs w:val="28"/>
        </w:rPr>
        <w:t>15</w:t>
      </w:r>
      <w:r>
        <w:rPr>
          <w:rFonts w:ascii="宋体" w:hAnsi="宋体" w:hint="eastAsia"/>
          <w:bCs/>
          <w:kern w:val="44"/>
          <w:szCs w:val="28"/>
        </w:rPr>
        <w:t>，</w:t>
      </w:r>
      <w:r>
        <w:rPr>
          <w:rFonts w:ascii="宋体" w:hAnsi="宋体"/>
          <w:bCs/>
          <w:kern w:val="44"/>
          <w:szCs w:val="28"/>
        </w:rPr>
        <w:t>表示报文的传输优先级</w:t>
      </w:r>
      <w:r>
        <w:rPr>
          <w:rFonts w:ascii="宋体" w:hAnsi="宋体" w:hint="eastAsia"/>
          <w:bCs/>
          <w:kern w:val="44"/>
          <w:szCs w:val="28"/>
        </w:rPr>
        <w:t>；</w:t>
      </w:r>
      <w:r>
        <w:rPr>
          <w:rFonts w:ascii="宋体" w:hAnsi="宋体"/>
          <w:bCs/>
          <w:kern w:val="44"/>
          <w:szCs w:val="28"/>
        </w:rPr>
        <w:t>标识符标注报文的序号</w:t>
      </w:r>
      <w:r>
        <w:rPr>
          <w:rFonts w:ascii="宋体" w:hAnsi="宋体" w:hint="eastAsia"/>
          <w:bCs/>
          <w:kern w:val="44"/>
          <w:szCs w:val="28"/>
        </w:rPr>
        <w:t>；</w:t>
      </w:r>
      <w:r>
        <w:rPr>
          <w:rFonts w:ascii="宋体" w:hAnsi="宋体"/>
          <w:bCs/>
          <w:kern w:val="44"/>
          <w:szCs w:val="28"/>
        </w:rPr>
        <w:t>载荷长度为不包括报文头的报文内容长度</w:t>
      </w:r>
      <w:r>
        <w:rPr>
          <w:rFonts w:ascii="宋体" w:hAnsi="宋体" w:hint="eastAsia"/>
          <w:bCs/>
          <w:kern w:val="44"/>
          <w:szCs w:val="28"/>
        </w:rPr>
        <w:t>；</w:t>
      </w:r>
      <w:r>
        <w:rPr>
          <w:rFonts w:ascii="宋体" w:hAnsi="宋体"/>
          <w:bCs/>
          <w:kern w:val="44"/>
          <w:szCs w:val="28"/>
        </w:rPr>
        <w:t>下一报头类型为</w:t>
      </w:r>
      <w:r>
        <w:rPr>
          <w:rFonts w:ascii="宋体" w:hAnsi="宋体" w:hint="eastAsia"/>
          <w:bCs/>
          <w:kern w:val="44"/>
          <w:szCs w:val="28"/>
        </w:rPr>
        <w:t>1时表示为ABC_ICMP协议，为2时表示为ABC_UDP协议；跳数限制最大为64，并且每经过一个路由器，其值减1，其值为0时报文被丢弃；源地址和目的地址分别记录发送方和目的方地址。</w:t>
      </w:r>
    </w:p>
    <w:p w:rsidR="00351352" w:rsidRDefault="00351352" w:rsidP="00351352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定义了</w:t>
      </w:r>
      <w:r>
        <w:rPr>
          <w:rFonts w:hint="eastAsia"/>
          <w:bCs/>
          <w:kern w:val="44"/>
          <w:szCs w:val="28"/>
        </w:rPr>
        <w:t>ABC_UDP</w:t>
      </w:r>
      <w:r>
        <w:rPr>
          <w:rFonts w:hint="eastAsia"/>
          <w:bCs/>
          <w:kern w:val="44"/>
          <w:szCs w:val="28"/>
        </w:rPr>
        <w:t>（</w:t>
      </w:r>
      <w:r>
        <w:rPr>
          <w:rFonts w:hint="eastAsia"/>
          <w:bCs/>
          <w:kern w:val="44"/>
          <w:szCs w:val="28"/>
        </w:rPr>
        <w:t>ABC</w:t>
      </w:r>
      <w:r>
        <w:rPr>
          <w:rFonts w:hint="eastAsia"/>
          <w:bCs/>
          <w:kern w:val="44"/>
          <w:szCs w:val="28"/>
        </w:rPr>
        <w:t>不可靠传输协议）报文头格式。</w:t>
      </w:r>
    </w:p>
    <w:p w:rsidR="00351352" w:rsidRDefault="00351352" w:rsidP="00351352">
      <w:pPr>
        <w:widowControl/>
        <w:ind w:left="1280"/>
        <w:jc w:val="left"/>
        <w:rPr>
          <w:bCs/>
          <w:kern w:val="44"/>
          <w:szCs w:val="28"/>
        </w:rPr>
      </w:pPr>
      <w:bookmarkStart w:id="6" w:name="OLE_LINK1"/>
      <w:bookmarkStart w:id="7" w:name="OLE_LINK2"/>
      <w:r>
        <w:rPr>
          <w:bCs/>
          <w:noProof/>
          <w:kern w:val="44"/>
          <w:szCs w:val="28"/>
        </w:rPr>
        <w:drawing>
          <wp:inline distT="0" distB="0" distL="0" distR="0">
            <wp:extent cx="2676525" cy="5829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bookmarkEnd w:id="7"/>
    </w:p>
    <w:p w:rsidR="006E43C9" w:rsidRDefault="00351352" w:rsidP="006E43C9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基本实验拓扑</w:t>
      </w:r>
      <w:r w:rsidRPr="006E43C9">
        <w:rPr>
          <w:bCs/>
          <w:kern w:val="44"/>
          <w:szCs w:val="28"/>
        </w:rPr>
        <w:t>如图所示</w:t>
      </w:r>
      <w:r w:rsidRPr="006E43C9">
        <w:rPr>
          <w:rFonts w:hint="eastAsia"/>
          <w:bCs/>
          <w:kern w:val="44"/>
          <w:szCs w:val="28"/>
        </w:rPr>
        <w:t>，根据</w:t>
      </w:r>
      <w:r w:rsidRPr="006E43C9">
        <w:rPr>
          <w:bCs/>
          <w:kern w:val="44"/>
          <w:szCs w:val="28"/>
        </w:rPr>
        <w:t>以太网报文头中包含的以太</w:t>
      </w:r>
    </w:p>
    <w:p w:rsidR="00351352" w:rsidRPr="006E43C9" w:rsidRDefault="00351352" w:rsidP="006E43C9">
      <w:pPr>
        <w:widowControl/>
        <w:jc w:val="left"/>
        <w:rPr>
          <w:bCs/>
          <w:kern w:val="44"/>
          <w:szCs w:val="28"/>
        </w:rPr>
      </w:pPr>
      <w:r w:rsidRPr="006E43C9">
        <w:rPr>
          <w:bCs/>
          <w:kern w:val="44"/>
          <w:szCs w:val="28"/>
        </w:rPr>
        <w:t>网的目的地址</w:t>
      </w:r>
      <w:r w:rsidRPr="006E43C9">
        <w:rPr>
          <w:rFonts w:hint="eastAsia"/>
          <w:bCs/>
          <w:kern w:val="44"/>
          <w:szCs w:val="28"/>
        </w:rPr>
        <w:t>、</w:t>
      </w:r>
      <w:r w:rsidRPr="006E43C9">
        <w:rPr>
          <w:bCs/>
          <w:kern w:val="44"/>
          <w:szCs w:val="28"/>
        </w:rPr>
        <w:t>源地址和报文类型</w:t>
      </w:r>
      <w:r w:rsidRPr="006E43C9">
        <w:rPr>
          <w:rFonts w:hint="eastAsia"/>
          <w:bCs/>
          <w:kern w:val="44"/>
          <w:szCs w:val="28"/>
        </w:rPr>
        <w:t>，</w:t>
      </w:r>
      <w:r w:rsidRPr="006E43C9">
        <w:rPr>
          <w:bCs/>
          <w:kern w:val="44"/>
          <w:szCs w:val="28"/>
        </w:rPr>
        <w:t xml:space="preserve"> ABC</w:t>
      </w:r>
      <w:r w:rsidRPr="006E43C9">
        <w:rPr>
          <w:bCs/>
          <w:kern w:val="44"/>
          <w:szCs w:val="28"/>
        </w:rPr>
        <w:t>协议就能实现一个简单的报文收发过程</w:t>
      </w:r>
      <w:r w:rsidRPr="006E43C9">
        <w:rPr>
          <w:rFonts w:hint="eastAsia"/>
          <w:bCs/>
          <w:kern w:val="44"/>
          <w:szCs w:val="28"/>
        </w:rPr>
        <w:t>。</w:t>
      </w:r>
    </w:p>
    <w:p w:rsidR="00351352" w:rsidRDefault="00351352" w:rsidP="00351352">
      <w:pPr>
        <w:widowControl/>
        <w:ind w:left="1280"/>
        <w:jc w:val="left"/>
        <w:rPr>
          <w:bCs/>
          <w:kern w:val="44"/>
          <w:szCs w:val="28"/>
        </w:rPr>
      </w:pPr>
      <w:r>
        <w:rPr>
          <w:bCs/>
          <w:noProof/>
          <w:kern w:val="44"/>
          <w:szCs w:val="28"/>
        </w:rPr>
        <w:drawing>
          <wp:inline distT="0" distB="0" distL="0" distR="0">
            <wp:extent cx="4547235" cy="179578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widowControl/>
        <w:numPr>
          <w:ilvl w:val="0"/>
          <w:numId w:val="1"/>
        </w:numPr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t>包含转发过程的实验拓扑</w:t>
      </w:r>
    </w:p>
    <w:p w:rsidR="00351352" w:rsidRDefault="00351352" w:rsidP="006E43C9">
      <w:pPr>
        <w:widowControl/>
        <w:ind w:left="560" w:firstLineChars="200" w:firstLine="560"/>
        <w:jc w:val="left"/>
        <w:rPr>
          <w:bCs/>
          <w:kern w:val="44"/>
          <w:szCs w:val="28"/>
        </w:rPr>
      </w:pPr>
      <w:r>
        <w:rPr>
          <w:rFonts w:hint="eastAsia"/>
          <w:bCs/>
          <w:kern w:val="44"/>
          <w:szCs w:val="28"/>
        </w:rPr>
        <w:lastRenderedPageBreak/>
        <w:t>一个简单的转发过程包含以下的步骤：从发送方接收报文；更改报文的源地址以及目的地址；通过端口发出报文。示意图如下：</w:t>
      </w:r>
    </w:p>
    <w:p w:rsidR="00351352" w:rsidRDefault="00351352" w:rsidP="00351352">
      <w:pPr>
        <w:widowControl/>
        <w:ind w:left="1280"/>
        <w:jc w:val="left"/>
        <w:rPr>
          <w:bCs/>
          <w:kern w:val="44"/>
          <w:szCs w:val="28"/>
        </w:rPr>
      </w:pPr>
      <w:r>
        <w:rPr>
          <w:bCs/>
          <w:noProof/>
          <w:kern w:val="44"/>
          <w:szCs w:val="28"/>
        </w:rPr>
        <w:drawing>
          <wp:inline distT="0" distB="0" distL="0" distR="0">
            <wp:extent cx="4069715" cy="208978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widowControl/>
        <w:ind w:firstLineChars="200" w:firstLine="883"/>
        <w:jc w:val="left"/>
        <w:rPr>
          <w:b/>
          <w:bCs/>
          <w:kern w:val="44"/>
          <w:sz w:val="44"/>
          <w:szCs w:val="44"/>
        </w:rPr>
      </w:pPr>
    </w:p>
    <w:p w:rsidR="00351352" w:rsidRDefault="00351352" w:rsidP="00351352">
      <w:pPr>
        <w:pStyle w:val="1"/>
      </w:pPr>
      <w:bookmarkStart w:id="8" w:name="_Toc408949774"/>
      <w:r>
        <w:rPr>
          <w:rFonts w:hint="eastAsia"/>
        </w:rPr>
        <w:t>二、实验设计</w:t>
      </w:r>
      <w:bookmarkEnd w:id="8"/>
    </w:p>
    <w:p w:rsidR="00351352" w:rsidRDefault="00351352" w:rsidP="00351352">
      <w:pPr>
        <w:pStyle w:val="2"/>
      </w:pPr>
      <w:bookmarkStart w:id="9" w:name="_Toc408949775"/>
      <w:r>
        <w:rPr>
          <w:rFonts w:hint="eastAsia"/>
        </w:rPr>
        <w:t>（一）实验流程</w:t>
      </w:r>
      <w:bookmarkEnd w:id="9"/>
      <w:r>
        <w:rPr>
          <w:rFonts w:hint="eastAsia"/>
        </w:rPr>
        <w:t xml:space="preserve"> </w:t>
      </w:r>
    </w:p>
    <w:p w:rsidR="00351352" w:rsidRDefault="00351352" w:rsidP="00351352">
      <w:pPr>
        <w:numPr>
          <w:ilvl w:val="0"/>
          <w:numId w:val="2"/>
        </w:numPr>
      </w:pPr>
      <w:r>
        <w:rPr>
          <w:rFonts w:hint="eastAsia"/>
          <w:szCs w:val="32"/>
        </w:rPr>
        <w:t xml:space="preserve"> </w:t>
      </w:r>
      <w:r>
        <w:rPr>
          <w:szCs w:val="32"/>
        </w:rPr>
        <w:t>准备</w:t>
      </w:r>
      <w:r>
        <w:t>工作</w:t>
      </w:r>
    </w:p>
    <w:p w:rsidR="00351352" w:rsidRDefault="00351352" w:rsidP="00351352">
      <w:pPr>
        <w:numPr>
          <w:ilvl w:val="1"/>
          <w:numId w:val="3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下载修改后的Click源代码；</w:t>
      </w:r>
    </w:p>
    <w:p w:rsidR="00351352" w:rsidRDefault="00351352" w:rsidP="00351352">
      <w:pPr>
        <w:numPr>
          <w:ilvl w:val="1"/>
          <w:numId w:val="3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安装</w:t>
      </w:r>
      <w:r w:rsidR="005B5FA8">
        <w:rPr>
          <w:rFonts w:ascii="宋体" w:hAnsi="宋体" w:hint="eastAsia"/>
          <w:szCs w:val="28"/>
        </w:rPr>
        <w:t>Linux</w:t>
      </w:r>
      <w:r>
        <w:rPr>
          <w:rFonts w:ascii="宋体" w:hAnsi="宋体" w:hint="eastAsia"/>
          <w:szCs w:val="28"/>
        </w:rPr>
        <w:t>虚拟机，配置开发、测试环境；</w:t>
      </w:r>
    </w:p>
    <w:p w:rsidR="00351352" w:rsidRDefault="00351352" w:rsidP="00351352">
      <w:pPr>
        <w:numPr>
          <w:ilvl w:val="1"/>
          <w:numId w:val="3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编译源码，运行Demo实验；</w:t>
      </w:r>
    </w:p>
    <w:p w:rsidR="00351352" w:rsidRDefault="00351352" w:rsidP="00351352">
      <w:pPr>
        <w:numPr>
          <w:ilvl w:val="1"/>
          <w:numId w:val="3"/>
        </w:num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学习Click基础知识，查看源码，了解组件的设计方法和组件的配置文件。</w:t>
      </w:r>
    </w:p>
    <w:p w:rsidR="00351352" w:rsidRDefault="00351352" w:rsidP="00351352">
      <w:pPr>
        <w:numPr>
          <w:ilvl w:val="0"/>
          <w:numId w:val="2"/>
        </w:numPr>
      </w:pPr>
      <w:r>
        <w:rPr>
          <w:rFonts w:hint="eastAsia"/>
        </w:rPr>
        <w:t>系统概要设计</w:t>
      </w:r>
    </w:p>
    <w:p w:rsidR="00351352" w:rsidRDefault="00351352" w:rsidP="005E0C70">
      <w:pPr>
        <w:ind w:firstLineChars="200" w:firstLine="560"/>
      </w:pPr>
      <w:r>
        <w:rPr>
          <w:rFonts w:hint="eastAsia"/>
        </w:rPr>
        <w:t>充分了解实验任务，进行初步的概要设计，设计包括组件的功能和组织。</w:t>
      </w:r>
    </w:p>
    <w:p w:rsidR="00351352" w:rsidRDefault="00351352" w:rsidP="00351352">
      <w:pPr>
        <w:numPr>
          <w:ilvl w:val="0"/>
          <w:numId w:val="2"/>
        </w:numPr>
      </w:pPr>
      <w:r>
        <w:rPr>
          <w:rFonts w:hint="eastAsia"/>
          <w:szCs w:val="32"/>
        </w:rPr>
        <w:lastRenderedPageBreak/>
        <w:t>编码</w:t>
      </w:r>
    </w:p>
    <w:p w:rsidR="00351352" w:rsidRDefault="00351352" w:rsidP="00351352">
      <w:pPr>
        <w:numPr>
          <w:ilvl w:val="0"/>
          <w:numId w:val="2"/>
        </w:numPr>
      </w:pPr>
      <w:r>
        <w:rPr>
          <w:rFonts w:hint="eastAsia"/>
          <w:szCs w:val="32"/>
        </w:rPr>
        <w:t>实验</w:t>
      </w:r>
      <w:r>
        <w:rPr>
          <w:rFonts w:hint="eastAsia"/>
        </w:rPr>
        <w:t>环境搭建</w:t>
      </w:r>
    </w:p>
    <w:p w:rsidR="00351352" w:rsidRDefault="00351352" w:rsidP="00351352">
      <w:pPr>
        <w:numPr>
          <w:ilvl w:val="0"/>
          <w:numId w:val="2"/>
        </w:numPr>
      </w:pPr>
      <w:r>
        <w:rPr>
          <w:rFonts w:hint="eastAsia"/>
        </w:rPr>
        <w:t>代码集成和测试</w:t>
      </w:r>
    </w:p>
    <w:p w:rsidR="00351352" w:rsidRDefault="00351352" w:rsidP="005E0C70">
      <w:pPr>
        <w:ind w:firstLineChars="200" w:firstLine="560"/>
      </w:pPr>
      <w:r>
        <w:rPr>
          <w:rFonts w:hint="eastAsia"/>
        </w:rPr>
        <w:t>首先各个组件需要通过单元测试，最后集成起来进行系统测试。</w:t>
      </w:r>
    </w:p>
    <w:p w:rsidR="00351352" w:rsidRDefault="00351352" w:rsidP="00351352">
      <w:pPr>
        <w:numPr>
          <w:ilvl w:val="0"/>
          <w:numId w:val="2"/>
        </w:numPr>
      </w:pPr>
      <w:r>
        <w:rPr>
          <w:rFonts w:hint="eastAsia"/>
          <w:szCs w:val="32"/>
        </w:rPr>
        <w:t>编写</w:t>
      </w:r>
      <w:r>
        <w:rPr>
          <w:rFonts w:hint="eastAsia"/>
        </w:rPr>
        <w:t>实验报告文档</w:t>
      </w:r>
    </w:p>
    <w:p w:rsidR="00351352" w:rsidRDefault="00351352" w:rsidP="00351352">
      <w:pPr>
        <w:pStyle w:val="2"/>
      </w:pPr>
      <w:bookmarkStart w:id="10" w:name="_Toc408949776"/>
      <w:r>
        <w:rPr>
          <w:rFonts w:hint="eastAsia"/>
        </w:rPr>
        <w:t>（二）</w:t>
      </w:r>
      <w:r>
        <w:rPr>
          <w:rFonts w:hint="eastAsia"/>
        </w:rPr>
        <w:t>click</w:t>
      </w:r>
      <w:r>
        <w:rPr>
          <w:rFonts w:hint="eastAsia"/>
        </w:rPr>
        <w:t>路由器总体设计</w:t>
      </w:r>
      <w:bookmarkEnd w:id="10"/>
    </w:p>
    <w:p w:rsidR="00351352" w:rsidRDefault="00351352" w:rsidP="00351352">
      <w:pPr>
        <w:pStyle w:val="3"/>
        <w:numPr>
          <w:ilvl w:val="0"/>
          <w:numId w:val="4"/>
        </w:numPr>
      </w:pPr>
      <w:bookmarkStart w:id="11" w:name="_Toc408949777"/>
      <w:r>
        <w:t>路由器报文分类概要设计</w:t>
      </w:r>
      <w:bookmarkEnd w:id="11"/>
    </w:p>
    <w:p w:rsidR="00351352" w:rsidRDefault="00351352" w:rsidP="005E0C70">
      <w:pPr>
        <w:ind w:firstLineChars="200" w:firstLine="560"/>
      </w:pPr>
      <w:r>
        <w:rPr>
          <w:rFonts w:hint="eastAsia"/>
        </w:rPr>
        <w:t>报文主要分为</w:t>
      </w:r>
      <w:r w:rsidR="005B5FA8">
        <w:rPr>
          <w:rFonts w:hint="eastAsia"/>
        </w:rPr>
        <w:t>两</w:t>
      </w:r>
      <w:r>
        <w:rPr>
          <w:rFonts w:hint="eastAsia"/>
        </w:rPr>
        <w:t>种类型：</w:t>
      </w:r>
      <w:r w:rsidR="005B5FA8">
        <w:rPr>
          <w:rFonts w:hint="eastAsia"/>
        </w:rPr>
        <w:t xml:space="preserve"> </w:t>
      </w:r>
      <w:r>
        <w:rPr>
          <w:rFonts w:hint="eastAsia"/>
        </w:rPr>
        <w:t>PSP</w:t>
      </w:r>
      <w:r>
        <w:rPr>
          <w:rFonts w:hint="eastAsia"/>
        </w:rPr>
        <w:t>报文、</w:t>
      </w:r>
      <w:r>
        <w:rPr>
          <w:rFonts w:hint="eastAsia"/>
        </w:rPr>
        <w:t>Label</w:t>
      </w:r>
      <w:r>
        <w:rPr>
          <w:rFonts w:hint="eastAsia"/>
        </w:rPr>
        <w:t>报文</w:t>
      </w:r>
      <w:r w:rsidR="00F84E41">
        <w:rPr>
          <w:rFonts w:hint="eastAsia"/>
        </w:rPr>
        <w:t>，</w:t>
      </w:r>
      <w:proofErr w:type="spellStart"/>
      <w:r w:rsidR="00F84E41">
        <w:rPr>
          <w:rFonts w:hint="eastAsia"/>
        </w:rPr>
        <w:t>arp</w:t>
      </w:r>
      <w:proofErr w:type="spellEnd"/>
      <w:r w:rsidR="00F84E41">
        <w:rPr>
          <w:rFonts w:hint="eastAsia"/>
        </w:rPr>
        <w:t>请求报文和</w:t>
      </w:r>
      <w:proofErr w:type="spellStart"/>
      <w:r w:rsidR="00F84E41">
        <w:rPr>
          <w:rFonts w:hint="eastAsia"/>
        </w:rPr>
        <w:t>arp</w:t>
      </w:r>
      <w:proofErr w:type="spellEnd"/>
      <w:r w:rsidR="00F84E41">
        <w:t xml:space="preserve"> </w:t>
      </w:r>
      <w:r w:rsidR="00F84E41">
        <w:rPr>
          <w:rFonts w:hint="eastAsia"/>
        </w:rPr>
        <w:t>应答报文</w:t>
      </w:r>
      <w:r>
        <w:rPr>
          <w:rFonts w:hint="eastAsia"/>
        </w:rPr>
        <w:t>。从输入组件中获取数据包，发送到数据包分类器。概要图如下图所示：</w:t>
      </w:r>
    </w:p>
    <w:p w:rsidR="006E43C9" w:rsidRDefault="005B5FA8" w:rsidP="005B5FA8">
      <w:pPr>
        <w:ind w:left="840"/>
        <w:jc w:val="center"/>
      </w:pPr>
      <w:r>
        <w:rPr>
          <w:noProof/>
        </w:rPr>
        <w:drawing>
          <wp:inline distT="0" distB="0" distL="0" distR="0" wp14:anchorId="23679E5D" wp14:editId="169539E7">
            <wp:extent cx="3333750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E4" w:rsidRDefault="00351352" w:rsidP="000F27E4">
      <w:pPr>
        <w:ind w:firstLineChars="200" w:firstLine="560"/>
        <w:rPr>
          <w:rFonts w:hint="eastAsia"/>
        </w:rPr>
      </w:pPr>
      <w:r>
        <w:rPr>
          <w:rFonts w:hint="eastAsia"/>
        </w:rPr>
        <w:t>其中，根据以太网头部类型信息进行分类，如下所示：</w:t>
      </w:r>
    </w:p>
    <w:p w:rsidR="005B5FA8" w:rsidRDefault="005B5FA8" w:rsidP="005B5FA8">
      <w:pPr>
        <w:ind w:left="840"/>
        <w:jc w:val="left"/>
      </w:pPr>
      <w:r>
        <w:rPr>
          <w:noProof/>
        </w:rPr>
        <w:drawing>
          <wp:inline distT="0" distB="0" distL="0" distR="0" wp14:anchorId="48EDFBD5" wp14:editId="2068100E">
            <wp:extent cx="5000625" cy="914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E4" w:rsidRDefault="000F27E4" w:rsidP="000F27E4">
      <w:pPr>
        <w:ind w:left="840"/>
        <w:jc w:val="left"/>
        <w:rPr>
          <w:rFonts w:hint="eastAsia"/>
        </w:rPr>
      </w:pPr>
      <w:r>
        <w:rPr>
          <w:rFonts w:hint="eastAsia"/>
        </w:rPr>
        <w:t>当报文头尾</w:t>
      </w:r>
      <w:r>
        <w:rPr>
          <w:rFonts w:hint="eastAsia"/>
        </w:rPr>
        <w:t>0x</w:t>
      </w:r>
      <w:r>
        <w:t>6002</w:t>
      </w:r>
      <w:r>
        <w:rPr>
          <w:rFonts w:hint="eastAsia"/>
        </w:rPr>
        <w:t>时，被分类成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报文，其中</w:t>
      </w:r>
      <w:r>
        <w:rPr>
          <w:rFonts w:hint="eastAsia"/>
        </w:rPr>
        <w:t>0x</w:t>
      </w:r>
      <w:r>
        <w:t>600201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请求报文，</w:t>
      </w:r>
      <w:r>
        <w:rPr>
          <w:rFonts w:hint="eastAsia"/>
        </w:rPr>
        <w:t>0x</w:t>
      </w:r>
      <w:r>
        <w:t>600202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应答报文</w:t>
      </w:r>
      <w:r w:rsidR="0079226C">
        <w:rPr>
          <w:rFonts w:hint="eastAsia"/>
        </w:rPr>
        <w:t>。</w:t>
      </w:r>
    </w:p>
    <w:p w:rsidR="00351352" w:rsidRDefault="00351352" w:rsidP="00351352">
      <w:pPr>
        <w:pStyle w:val="3"/>
        <w:numPr>
          <w:ilvl w:val="0"/>
          <w:numId w:val="4"/>
        </w:numPr>
      </w:pPr>
      <w:bookmarkStart w:id="12" w:name="_Toc408949778"/>
      <w:r>
        <w:rPr>
          <w:rFonts w:hint="eastAsia"/>
        </w:rPr>
        <w:lastRenderedPageBreak/>
        <w:t>路由器报文转发概要设计</w:t>
      </w:r>
      <w:bookmarkEnd w:id="12"/>
    </w:p>
    <w:p w:rsidR="00351352" w:rsidRDefault="00351352" w:rsidP="00351352">
      <w:pPr>
        <w:ind w:firstLine="420"/>
      </w:pPr>
      <w:r>
        <w:rPr>
          <w:rFonts w:hint="eastAsia"/>
        </w:rPr>
        <w:t>路由器报文转发的概要设计图如下所示，其中包含两条主线：一是基于</w:t>
      </w:r>
      <w:r>
        <w:rPr>
          <w:rFonts w:hint="eastAsia"/>
        </w:rPr>
        <w:t>PSP</w:t>
      </w:r>
      <w:r>
        <w:rPr>
          <w:rFonts w:hint="eastAsia"/>
        </w:rPr>
        <w:t>协议的路由转发，二是基于</w:t>
      </w:r>
      <w:r>
        <w:rPr>
          <w:rFonts w:hint="eastAsia"/>
        </w:rPr>
        <w:t>Label</w:t>
      </w:r>
      <w:r>
        <w:rPr>
          <w:rFonts w:hint="eastAsia"/>
        </w:rPr>
        <w:t>标签的路由转发。</w:t>
      </w:r>
    </w:p>
    <w:p w:rsidR="00351352" w:rsidRDefault="00351352" w:rsidP="00351352">
      <w:pPr>
        <w:ind w:firstLine="420"/>
      </w:pPr>
      <w:r>
        <w:rPr>
          <w:rFonts w:hint="eastAsia"/>
        </w:rPr>
        <w:t>两条主线的公用组件的作用如下表所示：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5862"/>
      </w:tblGrid>
      <w:tr w:rsidR="00351352" w:rsidTr="00AB4CA4">
        <w:tc>
          <w:tcPr>
            <w:tcW w:w="2660" w:type="dxa"/>
            <w:shd w:val="clear" w:color="auto" w:fill="9BBB59"/>
          </w:tcPr>
          <w:p w:rsidR="00351352" w:rsidRDefault="00351352" w:rsidP="00AB4CA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组件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流程名称</w:t>
            </w:r>
          </w:p>
        </w:tc>
        <w:tc>
          <w:tcPr>
            <w:tcW w:w="5862" w:type="dxa"/>
            <w:shd w:val="clear" w:color="auto" w:fill="9BBB59"/>
          </w:tcPr>
          <w:p w:rsidR="00351352" w:rsidRDefault="00351352" w:rsidP="00AB4CA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组件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流程作用</w:t>
            </w:r>
          </w:p>
        </w:tc>
      </w:tr>
      <w:tr w:rsidR="00351352" w:rsidTr="00AB4CA4">
        <w:tc>
          <w:tcPr>
            <w:tcW w:w="26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351352" w:rsidRDefault="00351352" w:rsidP="00AB4CA4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FromDevice</w:t>
            </w:r>
            <w:proofErr w:type="spellEnd"/>
          </w:p>
        </w:tc>
        <w:tc>
          <w:tcPr>
            <w:tcW w:w="586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51352" w:rsidRDefault="00351352" w:rsidP="00AB4CA4">
            <w:r>
              <w:rPr>
                <w:rFonts w:hint="eastAsia"/>
              </w:rPr>
              <w:t>从指定端口获取数据包，转发给下一个组件</w:t>
            </w:r>
          </w:p>
        </w:tc>
      </w:tr>
      <w:tr w:rsidR="00351352" w:rsidTr="00AB4CA4">
        <w:tc>
          <w:tcPr>
            <w:tcW w:w="2660" w:type="dxa"/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Classifier</w:t>
            </w:r>
          </w:p>
        </w:tc>
        <w:tc>
          <w:tcPr>
            <w:tcW w:w="5862" w:type="dxa"/>
          </w:tcPr>
          <w:p w:rsidR="00351352" w:rsidRDefault="00351352" w:rsidP="00AB4CA4">
            <w:r>
              <w:rPr>
                <w:rFonts w:hint="eastAsia"/>
              </w:rPr>
              <w:t>数据包类型分类器，根据以太网头部类型信息把数据分为四类：</w:t>
            </w:r>
            <w:r>
              <w:rPr>
                <w:rFonts w:hint="eastAsia"/>
              </w:rPr>
              <w:t xml:space="preserve">ARP Query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ARP Response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PSP </w:t>
            </w:r>
            <w:r>
              <w:rPr>
                <w:rFonts w:hint="eastAsia"/>
              </w:rPr>
              <w:t>报文、</w:t>
            </w:r>
            <w:r>
              <w:rPr>
                <w:rFonts w:hint="eastAsia"/>
              </w:rPr>
              <w:t xml:space="preserve">Label </w:t>
            </w:r>
            <w:r>
              <w:rPr>
                <w:rFonts w:hint="eastAsia"/>
              </w:rPr>
              <w:t>报文</w:t>
            </w:r>
          </w:p>
        </w:tc>
      </w:tr>
      <w:tr w:rsidR="00351352" w:rsidTr="00AB4CA4">
        <w:tc>
          <w:tcPr>
            <w:tcW w:w="26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TTL - 1</w:t>
            </w:r>
          </w:p>
        </w:tc>
        <w:tc>
          <w:tcPr>
            <w:tcW w:w="586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51352" w:rsidRDefault="00351352" w:rsidP="00AB4CA4">
            <w:r>
              <w:rPr>
                <w:rFonts w:hint="eastAsia"/>
              </w:rPr>
              <w:t>将报文的</w:t>
            </w:r>
            <w:r>
              <w:rPr>
                <w:rFonts w:hint="eastAsia"/>
              </w:rPr>
              <w:t xml:space="preserve">TTL </w:t>
            </w:r>
            <w:r>
              <w:rPr>
                <w:rFonts w:hint="eastAsia"/>
              </w:rPr>
              <w:t>进行减一操作，当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为时，不再转发报文</w:t>
            </w:r>
          </w:p>
        </w:tc>
      </w:tr>
      <w:tr w:rsidR="00351352" w:rsidTr="00AB4CA4">
        <w:tc>
          <w:tcPr>
            <w:tcW w:w="2660" w:type="dxa"/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ARP Query</w:t>
            </w:r>
          </w:p>
        </w:tc>
        <w:tc>
          <w:tcPr>
            <w:tcW w:w="5862" w:type="dxa"/>
          </w:tcPr>
          <w:p w:rsidR="00351352" w:rsidRDefault="00351352" w:rsidP="00AB4CA4">
            <w:r>
              <w:rPr>
                <w:rFonts w:hint="eastAsia"/>
              </w:rPr>
              <w:t>查询目的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351352" w:rsidTr="00AB4CA4">
        <w:tc>
          <w:tcPr>
            <w:tcW w:w="26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Modify Ether Header</w:t>
            </w:r>
          </w:p>
        </w:tc>
        <w:tc>
          <w:tcPr>
            <w:tcW w:w="5862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51352" w:rsidRDefault="00351352" w:rsidP="00AB4CA4">
            <w:r>
              <w:rPr>
                <w:rFonts w:hint="eastAsia"/>
              </w:rPr>
              <w:t>修改以太网头部</w:t>
            </w:r>
          </w:p>
        </w:tc>
      </w:tr>
      <w:tr w:rsidR="00351352" w:rsidTr="00AB4CA4">
        <w:tc>
          <w:tcPr>
            <w:tcW w:w="2660" w:type="dxa"/>
          </w:tcPr>
          <w:p w:rsidR="00351352" w:rsidRDefault="00351352" w:rsidP="00AB4CA4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ToDevice</w:t>
            </w:r>
            <w:proofErr w:type="spellEnd"/>
          </w:p>
        </w:tc>
        <w:tc>
          <w:tcPr>
            <w:tcW w:w="5862" w:type="dxa"/>
          </w:tcPr>
          <w:p w:rsidR="00351352" w:rsidRDefault="00351352" w:rsidP="00AB4CA4">
            <w:r>
              <w:rPr>
                <w:rFonts w:hint="eastAsia"/>
              </w:rPr>
              <w:t>将数据包发送到指定端口</w:t>
            </w:r>
          </w:p>
        </w:tc>
      </w:tr>
    </w:tbl>
    <w:p w:rsidR="00351352" w:rsidRDefault="00351352" w:rsidP="00351352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PSP</w:t>
      </w:r>
      <w:r>
        <w:rPr>
          <w:rFonts w:hint="eastAsia"/>
        </w:rPr>
        <w:t>报文的路由转发，其中的两个组件功能如下：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437"/>
      </w:tblGrid>
      <w:tr w:rsidR="00351352" w:rsidTr="00AB4CA4">
        <w:tc>
          <w:tcPr>
            <w:tcW w:w="3085" w:type="dxa"/>
            <w:shd w:val="clear" w:color="auto" w:fill="9BBB59"/>
          </w:tcPr>
          <w:p w:rsidR="00351352" w:rsidRDefault="00351352" w:rsidP="00AB4CA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组件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流程名称</w:t>
            </w:r>
          </w:p>
        </w:tc>
        <w:tc>
          <w:tcPr>
            <w:tcW w:w="5437" w:type="dxa"/>
            <w:shd w:val="clear" w:color="auto" w:fill="9BBB59"/>
          </w:tcPr>
          <w:p w:rsidR="00351352" w:rsidRDefault="00351352" w:rsidP="00AB4CA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组件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流程作用</w:t>
            </w:r>
          </w:p>
        </w:tc>
      </w:tr>
      <w:tr w:rsidR="00351352" w:rsidTr="00AB4CA4">
        <w:tc>
          <w:tcPr>
            <w:tcW w:w="30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Get </w:t>
            </w:r>
            <w:proofErr w:type="spellStart"/>
            <w:r>
              <w:rPr>
                <w:rFonts w:hint="eastAsia"/>
                <w:b/>
                <w:bCs/>
              </w:rPr>
              <w:t>Dest</w:t>
            </w:r>
            <w:proofErr w:type="spellEnd"/>
            <w:r>
              <w:rPr>
                <w:rFonts w:hint="eastAsia"/>
                <w:b/>
                <w:bCs/>
              </w:rPr>
              <w:t xml:space="preserve"> Address</w:t>
            </w:r>
          </w:p>
        </w:tc>
        <w:tc>
          <w:tcPr>
            <w:tcW w:w="543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51352" w:rsidRDefault="00351352" w:rsidP="00AB4C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报文的目的地址</w:t>
            </w:r>
          </w:p>
        </w:tc>
      </w:tr>
      <w:tr w:rsidR="00351352" w:rsidTr="00AB4CA4">
        <w:tc>
          <w:tcPr>
            <w:tcW w:w="3085" w:type="dxa"/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Lookup Router Table</w:t>
            </w:r>
          </w:p>
        </w:tc>
        <w:tc>
          <w:tcPr>
            <w:tcW w:w="5437" w:type="dxa"/>
          </w:tcPr>
          <w:p w:rsidR="00351352" w:rsidRDefault="00351352" w:rsidP="00AB4CA4">
            <w:r>
              <w:rPr>
                <w:rFonts w:hint="eastAsia"/>
              </w:rPr>
              <w:t>查询路由表，得到要转发的端口</w:t>
            </w:r>
          </w:p>
        </w:tc>
      </w:tr>
    </w:tbl>
    <w:p w:rsidR="00351352" w:rsidRDefault="00351352" w:rsidP="00351352">
      <w:pPr>
        <w:ind w:firstLine="420"/>
      </w:pPr>
    </w:p>
    <w:p w:rsidR="00351352" w:rsidRDefault="00351352" w:rsidP="00351352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Label</w:t>
      </w:r>
      <w:r>
        <w:rPr>
          <w:rFonts w:hint="eastAsia"/>
        </w:rPr>
        <w:t>报文的路由转发，其中的两个组件的功能如下：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720"/>
      </w:tblGrid>
      <w:tr w:rsidR="00351352" w:rsidTr="00AB4CA4">
        <w:tc>
          <w:tcPr>
            <w:tcW w:w="2802" w:type="dxa"/>
            <w:shd w:val="clear" w:color="auto" w:fill="9BBB59"/>
          </w:tcPr>
          <w:p w:rsidR="00351352" w:rsidRDefault="00351352" w:rsidP="00AB4CA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组件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流程名称</w:t>
            </w:r>
          </w:p>
        </w:tc>
        <w:tc>
          <w:tcPr>
            <w:tcW w:w="5720" w:type="dxa"/>
            <w:shd w:val="clear" w:color="auto" w:fill="9BBB59"/>
          </w:tcPr>
          <w:p w:rsidR="00351352" w:rsidRDefault="00351352" w:rsidP="00AB4CA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组件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流程作用</w:t>
            </w:r>
          </w:p>
        </w:tc>
      </w:tr>
      <w:tr w:rsidR="00351352" w:rsidTr="00AB4CA4">
        <w:tc>
          <w:tcPr>
            <w:tcW w:w="280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Lookup LIB</w:t>
            </w:r>
          </w:p>
        </w:tc>
        <w:tc>
          <w:tcPr>
            <w:tcW w:w="572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351352" w:rsidRDefault="00351352" w:rsidP="00AB4CA4">
            <w:r>
              <w:rPr>
                <w:rFonts w:hint="eastAsia"/>
              </w:rPr>
              <w:t>根据标签号，查询标签信息库，得到新的标签号和转发端口。</w:t>
            </w:r>
          </w:p>
        </w:tc>
      </w:tr>
      <w:tr w:rsidR="00351352" w:rsidTr="00AB4CA4">
        <w:tc>
          <w:tcPr>
            <w:tcW w:w="2802" w:type="dxa"/>
          </w:tcPr>
          <w:p w:rsidR="00351352" w:rsidRDefault="00351352" w:rsidP="00AB4CA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Modify Label for next jump</w:t>
            </w:r>
          </w:p>
        </w:tc>
        <w:tc>
          <w:tcPr>
            <w:tcW w:w="5720" w:type="dxa"/>
          </w:tcPr>
          <w:p w:rsidR="00351352" w:rsidRDefault="00351352" w:rsidP="00AB4CA4">
            <w:r>
              <w:rPr>
                <w:rFonts w:hint="eastAsia"/>
              </w:rPr>
              <w:t>修改标签头部信息中的标签号为查表得到新标签号</w:t>
            </w:r>
          </w:p>
        </w:tc>
      </w:tr>
    </w:tbl>
    <w:p w:rsidR="00351352" w:rsidRDefault="00351352" w:rsidP="00351352">
      <w:pPr>
        <w:numPr>
          <w:ilvl w:val="0"/>
          <w:numId w:val="5"/>
        </w:numPr>
      </w:pPr>
      <w:r>
        <w:rPr>
          <w:rFonts w:hint="eastAsia"/>
        </w:rPr>
        <w:t>对于</w:t>
      </w:r>
      <w:r>
        <w:rPr>
          <w:rFonts w:hint="eastAsia"/>
        </w:rPr>
        <w:t>PSP</w:t>
      </w:r>
      <w:r>
        <w:rPr>
          <w:rFonts w:hint="eastAsia"/>
        </w:rPr>
        <w:t>报文路由转发，首先根据</w:t>
      </w:r>
      <w:r>
        <w:rPr>
          <w:rFonts w:hint="eastAsia"/>
        </w:rPr>
        <w:t>PSP</w:t>
      </w:r>
      <w:r>
        <w:rPr>
          <w:rFonts w:hint="eastAsia"/>
        </w:rPr>
        <w:t>头部中的目的地址查询路由表，得到转发端口；然后进行</w:t>
      </w:r>
      <w:r>
        <w:rPr>
          <w:rFonts w:hint="eastAsia"/>
        </w:rPr>
        <w:t>TTL-1</w:t>
      </w:r>
      <w:r>
        <w:rPr>
          <w:rFonts w:hint="eastAsia"/>
        </w:rPr>
        <w:t>、修改</w:t>
      </w:r>
      <w:r>
        <w:rPr>
          <w:rFonts w:hint="eastAsia"/>
        </w:rPr>
        <w:t>Ether</w:t>
      </w:r>
      <w:r>
        <w:rPr>
          <w:rFonts w:hint="eastAsia"/>
        </w:rPr>
        <w:t>头部中的目的</w:t>
      </w:r>
      <w:r>
        <w:rPr>
          <w:rFonts w:hint="eastAsia"/>
        </w:rPr>
        <w:t>Mac</w:t>
      </w:r>
      <w:r>
        <w:rPr>
          <w:rFonts w:hint="eastAsia"/>
        </w:rPr>
        <w:t>，然后从查询到的转发端口进行发送。</w:t>
      </w:r>
    </w:p>
    <w:p w:rsidR="00351352" w:rsidRDefault="00351352" w:rsidP="00351352">
      <w:pPr>
        <w:numPr>
          <w:ilvl w:val="0"/>
          <w:numId w:val="5"/>
        </w:numPr>
      </w:pPr>
      <w:r>
        <w:rPr>
          <w:rFonts w:hint="eastAsia"/>
        </w:rPr>
        <w:t>对于急于标签的路由转发，首先根据</w:t>
      </w:r>
      <w:r>
        <w:rPr>
          <w:rFonts w:hint="eastAsia"/>
        </w:rPr>
        <w:t>Label</w:t>
      </w:r>
      <w:r>
        <w:rPr>
          <w:rFonts w:hint="eastAsia"/>
        </w:rPr>
        <w:t>头部的标签号查询标签信息库，得到新的标签号和转发端口，并修改</w:t>
      </w:r>
      <w:r>
        <w:rPr>
          <w:rFonts w:hint="eastAsia"/>
        </w:rPr>
        <w:t>Label</w:t>
      </w:r>
      <w:r>
        <w:rPr>
          <w:rFonts w:hint="eastAsia"/>
        </w:rPr>
        <w:t>头部的标签号为新的标签号。然后进行</w:t>
      </w:r>
      <w:r>
        <w:rPr>
          <w:rFonts w:hint="eastAsia"/>
        </w:rPr>
        <w:t>TTL-1</w:t>
      </w:r>
      <w:r>
        <w:rPr>
          <w:rFonts w:hint="eastAsia"/>
        </w:rPr>
        <w:t>，修改</w:t>
      </w:r>
      <w:r>
        <w:rPr>
          <w:rFonts w:hint="eastAsia"/>
        </w:rPr>
        <w:t>Ether</w:t>
      </w:r>
      <w:r>
        <w:rPr>
          <w:rFonts w:hint="eastAsia"/>
        </w:rPr>
        <w:t>头部中的目的</w:t>
      </w:r>
      <w:r>
        <w:rPr>
          <w:rFonts w:hint="eastAsia"/>
        </w:rPr>
        <w:t>Mac</w:t>
      </w:r>
      <w:r>
        <w:rPr>
          <w:rFonts w:hint="eastAsia"/>
        </w:rPr>
        <w:t>，然后从查询到的转发端口进行发送。</w:t>
      </w:r>
    </w:p>
    <w:p w:rsidR="00351352" w:rsidRDefault="006E6BC4" w:rsidP="00351352">
      <w:pPr>
        <w:ind w:left="839"/>
        <w:jc w:val="center"/>
      </w:pPr>
      <w:r>
        <w:rPr>
          <w:noProof/>
        </w:rPr>
        <w:drawing>
          <wp:inline distT="0" distB="0" distL="0" distR="0" wp14:anchorId="1CDA8243" wp14:editId="2954EBB9">
            <wp:extent cx="5114925" cy="3724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pStyle w:val="3"/>
        <w:numPr>
          <w:ilvl w:val="0"/>
          <w:numId w:val="4"/>
        </w:numPr>
      </w:pPr>
      <w:bookmarkStart w:id="13" w:name="_Toc408949779"/>
      <w:r>
        <w:lastRenderedPageBreak/>
        <w:t>Label</w:t>
      </w:r>
      <w:r>
        <w:rPr>
          <w:rFonts w:hint="eastAsia"/>
        </w:rPr>
        <w:t>标签信息库结构</w:t>
      </w:r>
      <w:bookmarkEnd w:id="13"/>
    </w:p>
    <w:p w:rsidR="00351352" w:rsidRDefault="00351352" w:rsidP="005E0C70">
      <w:pPr>
        <w:ind w:firstLineChars="200" w:firstLine="560"/>
        <w:jc w:val="left"/>
      </w:pPr>
      <w:r>
        <w:rPr>
          <w:rFonts w:hint="eastAsia"/>
        </w:rPr>
        <w:t>标签信息库维护基于标签交换的路由转发信息。当一个带有标签的报文进入路由器的时候，首先根据标签头部的</w:t>
      </w:r>
      <w:r>
        <w:rPr>
          <w:rFonts w:hint="eastAsia"/>
        </w:rPr>
        <w:t>Label ID</w:t>
      </w:r>
      <w:r>
        <w:rPr>
          <w:rFonts w:hint="eastAsia"/>
        </w:rPr>
        <w:t>查找标签信息库，得到下一跳的</w:t>
      </w:r>
      <w:r>
        <w:rPr>
          <w:rFonts w:hint="eastAsia"/>
        </w:rPr>
        <w:t>Label ID</w:t>
      </w:r>
      <w:r>
        <w:rPr>
          <w:rFonts w:hint="eastAsia"/>
        </w:rPr>
        <w:t>和转发端口。其结构信息如下：</w:t>
      </w:r>
    </w:p>
    <w:p w:rsidR="00351352" w:rsidRDefault="005B5FA8" w:rsidP="00351352">
      <w:pPr>
        <w:ind w:left="839"/>
        <w:jc w:val="left"/>
      </w:pPr>
      <w:r>
        <w:rPr>
          <w:noProof/>
        </w:rPr>
        <w:drawing>
          <wp:inline distT="0" distB="0" distL="0" distR="0" wp14:anchorId="4C7F0C21" wp14:editId="63E6AD3A">
            <wp:extent cx="5274310" cy="958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352">
        <w:rPr>
          <w:rFonts w:hint="eastAsia"/>
        </w:rPr>
        <w:t xml:space="preserve"> </w:t>
      </w:r>
    </w:p>
    <w:p w:rsidR="00351352" w:rsidRDefault="00351352" w:rsidP="00351352">
      <w:pPr>
        <w:pStyle w:val="3"/>
        <w:numPr>
          <w:ilvl w:val="0"/>
          <w:numId w:val="4"/>
        </w:numPr>
      </w:pPr>
      <w:bookmarkStart w:id="14" w:name="_Toc408949780"/>
      <w:r>
        <w:t>优先级调度概要设计</w:t>
      </w:r>
      <w:bookmarkEnd w:id="14"/>
    </w:p>
    <w:p w:rsidR="00351352" w:rsidRDefault="00351352" w:rsidP="005E0C70">
      <w:pPr>
        <w:ind w:firstLineChars="200" w:firstLine="560"/>
        <w:jc w:val="left"/>
        <w:rPr>
          <w:rFonts w:hint="eastAsia"/>
        </w:rPr>
      </w:pPr>
      <w:r>
        <w:rPr>
          <w:rFonts w:hint="eastAsia"/>
        </w:rPr>
        <w:t>对于标签交换，当输入组件获取数据包，经数据分类器分类后，确定为</w:t>
      </w:r>
      <w:r>
        <w:rPr>
          <w:rFonts w:hint="eastAsia"/>
        </w:rPr>
        <w:t>Label</w:t>
      </w:r>
      <w:r>
        <w:rPr>
          <w:rFonts w:hint="eastAsia"/>
        </w:rPr>
        <w:t>报文，转发给优先级分类器。优先级分类器根据</w:t>
      </w:r>
      <w:r>
        <w:rPr>
          <w:rFonts w:hint="eastAsia"/>
        </w:rPr>
        <w:t>Label</w:t>
      </w:r>
      <w:r>
        <w:rPr>
          <w:rFonts w:hint="eastAsia"/>
        </w:rPr>
        <w:t>头部中的</w:t>
      </w:r>
      <w:r>
        <w:rPr>
          <w:rFonts w:hint="eastAsia"/>
        </w:rPr>
        <w:t>QOS</w:t>
      </w:r>
      <w:r>
        <w:rPr>
          <w:rFonts w:hint="eastAsia"/>
        </w:rPr>
        <w:t>字段进行优先级判定，分别加入不同优先级的队列中。优先级调度组件根据优先级调度算法进行调度，从不同优先级的队列中获取数据包，发送到待发送数据队列。</w:t>
      </w:r>
      <w:r w:rsidR="00D353FB">
        <w:rPr>
          <w:rFonts w:hint="eastAsia"/>
        </w:rPr>
        <w:t>我们组为实验效率需要，直接使优先级较高的报文发出。</w:t>
      </w:r>
    </w:p>
    <w:p w:rsidR="00351352" w:rsidRDefault="00351352" w:rsidP="00351352">
      <w:pPr>
        <w:ind w:left="839"/>
        <w:jc w:val="left"/>
      </w:pPr>
      <w:r>
        <w:rPr>
          <w:noProof/>
        </w:rPr>
        <w:lastRenderedPageBreak/>
        <w:drawing>
          <wp:inline distT="0" distB="0" distL="0" distR="0">
            <wp:extent cx="4333240" cy="5295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ind w:left="839"/>
        <w:jc w:val="left"/>
      </w:pPr>
    </w:p>
    <w:p w:rsidR="00351352" w:rsidRDefault="0029342E" w:rsidP="00351352">
      <w:pPr>
        <w:pStyle w:val="3"/>
        <w:numPr>
          <w:ilvl w:val="0"/>
          <w:numId w:val="4"/>
        </w:numPr>
      </w:pPr>
      <w:bookmarkStart w:id="15" w:name="_Toc408949781"/>
      <w:r w:rsidRPr="0029342E">
        <w:t>SR</w:t>
      </w:r>
      <w:r w:rsidRPr="0029342E">
        <w:rPr>
          <w:rFonts w:hint="eastAsia"/>
        </w:rPr>
        <w:t>段路由协议</w:t>
      </w:r>
      <w:r w:rsidR="00351352">
        <w:rPr>
          <w:rFonts w:hint="eastAsia"/>
        </w:rPr>
        <w:t>概要设计</w:t>
      </w:r>
      <w:bookmarkEnd w:id="15"/>
    </w:p>
    <w:p w:rsidR="004704CF" w:rsidRPr="005B5FA8" w:rsidRDefault="0029342E" w:rsidP="0029342E">
      <w:pPr>
        <w:widowControl/>
        <w:jc w:val="left"/>
        <w:rPr>
          <w:rFonts w:hint="eastAsia"/>
        </w:rPr>
      </w:pPr>
      <w:r>
        <w:rPr>
          <w:rFonts w:hint="eastAsia"/>
        </w:rPr>
        <w:t>采取</w:t>
      </w:r>
      <w:r w:rsidRPr="0029342E">
        <w:rPr>
          <w:rFonts w:hint="eastAsia"/>
        </w:rPr>
        <w:t>中心控制器</w:t>
      </w:r>
      <w:r>
        <w:rPr>
          <w:rFonts w:hint="eastAsia"/>
        </w:rPr>
        <w:t>实现</w:t>
      </w:r>
      <w:r>
        <w:rPr>
          <w:rFonts w:hint="eastAsia"/>
        </w:rPr>
        <w:t>SR</w:t>
      </w:r>
      <w:r>
        <w:rPr>
          <w:rFonts w:hint="eastAsia"/>
        </w:rPr>
        <w:t>段路由设计。</w:t>
      </w:r>
      <w:r w:rsidRPr="0029342E">
        <w:rPr>
          <w:rFonts w:hint="eastAsia"/>
        </w:rPr>
        <w:t>标签分配由控制器完成，转发器提供</w:t>
      </w:r>
      <w:r w:rsidRPr="0029342E">
        <w:rPr>
          <w:rFonts w:hint="eastAsia"/>
        </w:rPr>
        <w:t>NETCONF</w:t>
      </w:r>
      <w:r w:rsidRPr="0029342E">
        <w:rPr>
          <w:rFonts w:hint="eastAsia"/>
        </w:rPr>
        <w:t>接口，控制器通过</w:t>
      </w:r>
      <w:r w:rsidRPr="0029342E">
        <w:rPr>
          <w:rFonts w:hint="eastAsia"/>
        </w:rPr>
        <w:t>NETCONF</w:t>
      </w:r>
      <w:r w:rsidRPr="0029342E">
        <w:rPr>
          <w:rFonts w:hint="eastAsia"/>
        </w:rPr>
        <w:t>下发</w:t>
      </w:r>
      <w:r w:rsidRPr="0029342E">
        <w:rPr>
          <w:rFonts w:hint="eastAsia"/>
        </w:rPr>
        <w:t>SR</w:t>
      </w:r>
      <w:r w:rsidRPr="0029342E">
        <w:rPr>
          <w:rFonts w:hint="eastAsia"/>
        </w:rPr>
        <w:t>标签给转发器。</w:t>
      </w:r>
    </w:p>
    <w:p w:rsidR="00351352" w:rsidRDefault="0029342E" w:rsidP="0029342E">
      <w:pPr>
        <w:ind w:left="839"/>
        <w:jc w:val="center"/>
        <w:rPr>
          <w:rFonts w:hint="eastAsia"/>
        </w:rPr>
      </w:pPr>
      <w:r w:rsidRPr="0029342E">
        <w:lastRenderedPageBreak/>
        <w:drawing>
          <wp:inline distT="0" distB="0" distL="0" distR="0" wp14:anchorId="17E0B754" wp14:editId="1ED4C547">
            <wp:extent cx="2987040" cy="2322454"/>
            <wp:effectExtent l="114300" t="76200" r="111760" b="154305"/>
            <wp:docPr id="16" name="内容占位符 9" descr="地图的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01BE783-2702-3C48-AFF8-13EAE8567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内容占位符 9" descr="地图的截图&#10;&#10;描述已自动生成">
                      <a:extLst>
                        <a:ext uri="{FF2B5EF4-FFF2-40B4-BE49-F238E27FC236}">
                          <a16:creationId xmlns:a16="http://schemas.microsoft.com/office/drawing/2014/main" id="{E01BE783-2702-3C48-AFF8-13EAE8567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415" cy="2331298"/>
                    </a:xfrm>
                    <a:prstGeom prst="round2DiagRect">
                      <a:avLst>
                        <a:gd name="adj1" fmla="val 5608"/>
                        <a:gd name="adj2" fmla="val 0"/>
                      </a:avLst>
                    </a:prstGeom>
                    <a:ln w="19050" cap="sq">
                      <a:solidFill>
                        <a:schemeClr val="tx2">
                          <a:lumMod val="60000"/>
                          <a:lumOff val="40000"/>
                          <a:alpha val="60000"/>
                        </a:schemeClr>
                      </a:solidFill>
                      <a:miter lim="800000"/>
                    </a:ln>
                    <a:effectLst>
                      <a:outerShdw blurRad="889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52" w:rsidRDefault="00351352" w:rsidP="00351352">
      <w:pPr>
        <w:ind w:left="839"/>
        <w:jc w:val="left"/>
      </w:pPr>
    </w:p>
    <w:p w:rsidR="00351352" w:rsidRDefault="00351352" w:rsidP="00351352">
      <w:pPr>
        <w:pStyle w:val="2"/>
      </w:pPr>
      <w:bookmarkStart w:id="16" w:name="_Toc408949782"/>
      <w:r>
        <w:rPr>
          <w:rFonts w:hint="eastAsia"/>
        </w:rPr>
        <w:lastRenderedPageBreak/>
        <w:t>（三）</w:t>
      </w:r>
      <w:r>
        <w:rPr>
          <w:rFonts w:hint="eastAsia"/>
        </w:rPr>
        <w:t>click</w:t>
      </w:r>
      <w:r>
        <w:rPr>
          <w:rFonts w:hint="eastAsia"/>
        </w:rPr>
        <w:t>路由器转发流程设计</w:t>
      </w:r>
      <w:bookmarkEnd w:id="16"/>
    </w:p>
    <w:p w:rsidR="00351352" w:rsidRDefault="00351352" w:rsidP="00351352">
      <w:pPr>
        <w:pStyle w:val="3"/>
        <w:numPr>
          <w:ilvl w:val="0"/>
          <w:numId w:val="6"/>
        </w:numPr>
      </w:pPr>
      <w:bookmarkStart w:id="17" w:name="_Toc408949783"/>
      <w:r>
        <w:t>PSP</w:t>
      </w:r>
      <w:r>
        <w:t>路由转发流程详细设计</w:t>
      </w:r>
      <w:bookmarkEnd w:id="17"/>
    </w:p>
    <w:p w:rsidR="00351352" w:rsidRDefault="00561CB6" w:rsidP="00351352">
      <w:pPr>
        <w:ind w:left="840"/>
      </w:pPr>
      <w:r>
        <w:rPr>
          <w:noProof/>
        </w:rPr>
        <w:object w:dxaOrig="7475" w:dyaOrig="6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i1026" type="#_x0000_t75" alt="" style="width:412.2pt;height:377.4pt;mso-width-percent:0;mso-height-percent:0;mso-position-horizontal-relative:page;mso-position-vertical-relative:page;mso-width-percent:0;mso-height-percent:0" o:ole="">
            <v:imagedata r:id="rId18" o:title=""/>
          </v:shape>
          <o:OLEObject Type="Embed" ProgID="Visio.Drawing.15" ShapeID="Picture 12" DrawAspect="Content" ObjectID="_1640462702" r:id="rId19"/>
        </w:objec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5153"/>
      </w:tblGrid>
      <w:tr w:rsidR="00351352" w:rsidTr="00AB4CA4">
        <w:tc>
          <w:tcPr>
            <w:tcW w:w="2529" w:type="dxa"/>
          </w:tcPr>
          <w:p w:rsidR="00351352" w:rsidRDefault="00351352" w:rsidP="00AB4CA4"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流程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功能描述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proofErr w:type="spellStart"/>
            <w:r>
              <w:rPr>
                <w:rFonts w:hint="eastAsia"/>
              </w:rPr>
              <w:t>FastPSPSource</w:t>
            </w:r>
            <w:proofErr w:type="spellEnd"/>
            <w:r>
              <w:rPr>
                <w:rFonts w:hint="eastAsia"/>
              </w:rPr>
              <w:t>组件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按照一定的速度产生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报文，模拟发送端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proofErr w:type="spellStart"/>
            <w:r>
              <w:rPr>
                <w:rFonts w:hint="eastAsia"/>
              </w:rPr>
              <w:t>FromDevice</w:t>
            </w:r>
            <w:proofErr w:type="spellEnd"/>
            <w:r>
              <w:rPr>
                <w:rFonts w:hint="eastAsia"/>
              </w:rPr>
              <w:t>组件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从指定的端口获取数据包，转发到下一个组件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r>
              <w:rPr>
                <w:rFonts w:hint="eastAsia"/>
              </w:rPr>
              <w:t>Classifier</w:t>
            </w:r>
            <w:r>
              <w:rPr>
                <w:rFonts w:hint="eastAsia"/>
              </w:rPr>
              <w:t>组件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数据包分类器，根据以太网头部的类型信</w:t>
            </w:r>
            <w:r>
              <w:rPr>
                <w:rFonts w:hint="eastAsia"/>
              </w:rPr>
              <w:lastRenderedPageBreak/>
              <w:t>息进行分类，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报文的类型信息为</w:t>
            </w:r>
            <w:r>
              <w:rPr>
                <w:rFonts w:hint="eastAsia"/>
              </w:rPr>
              <w:t>0x6000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r>
              <w:rPr>
                <w:rFonts w:hint="eastAsia"/>
              </w:rPr>
              <w:lastRenderedPageBreak/>
              <w:t xml:space="preserve">Get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 xml:space="preserve"> Address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该步骤从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报文头部获取目的地址，用来查询路由表，获取转发端口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r>
              <w:rPr>
                <w:rFonts w:hint="eastAsia"/>
              </w:rPr>
              <w:t>Lookup Router table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根据目的地址，查找路由表，获取转发端口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r>
              <w:rPr>
                <w:rFonts w:hint="eastAsia"/>
              </w:rPr>
              <w:t>TTL-1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将报文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进行减一操作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r>
              <w:rPr>
                <w:rFonts w:hint="eastAsia"/>
              </w:rPr>
              <w:t>ARP Query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查询，获取下一跳的目的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pPr>
              <w:jc w:val="left"/>
            </w:pPr>
            <w:r>
              <w:rPr>
                <w:rFonts w:hint="eastAsia"/>
              </w:rPr>
              <w:t>Modify Ethernet Header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根据查询到的下一跳目的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地址，修改报文以太网头部目的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字段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pPr>
              <w:jc w:val="left"/>
            </w:pPr>
            <w:r>
              <w:rPr>
                <w:rFonts w:hint="eastAsia"/>
              </w:rPr>
              <w:t>Add to Queue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添加到待发送数据包的队列中</w:t>
            </w:r>
          </w:p>
        </w:tc>
      </w:tr>
      <w:tr w:rsidR="00351352" w:rsidTr="00AB4CA4">
        <w:tc>
          <w:tcPr>
            <w:tcW w:w="2529" w:type="dxa"/>
          </w:tcPr>
          <w:p w:rsidR="00351352" w:rsidRDefault="00351352" w:rsidP="00AB4CA4">
            <w:pPr>
              <w:jc w:val="left"/>
            </w:pPr>
            <w:proofErr w:type="spellStart"/>
            <w:r>
              <w:rPr>
                <w:rFonts w:hint="eastAsia"/>
              </w:rPr>
              <w:t>ToDevice</w:t>
            </w:r>
            <w:proofErr w:type="spellEnd"/>
            <w:r>
              <w:rPr>
                <w:rFonts w:hint="eastAsia"/>
              </w:rPr>
              <w:t>组件</w:t>
            </w:r>
          </w:p>
        </w:tc>
        <w:tc>
          <w:tcPr>
            <w:tcW w:w="5153" w:type="dxa"/>
          </w:tcPr>
          <w:p w:rsidR="00351352" w:rsidRDefault="00351352" w:rsidP="00AB4CA4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中获取数据包，从指定网口发送出去</w:t>
            </w:r>
          </w:p>
        </w:tc>
      </w:tr>
    </w:tbl>
    <w:p w:rsidR="00351352" w:rsidRDefault="00351352" w:rsidP="00351352">
      <w:pPr>
        <w:pStyle w:val="3"/>
        <w:numPr>
          <w:ilvl w:val="0"/>
          <w:numId w:val="6"/>
        </w:numPr>
      </w:pPr>
      <w:bookmarkStart w:id="18" w:name="_Toc408949784"/>
      <w:r>
        <w:rPr>
          <w:rFonts w:hint="eastAsia"/>
        </w:rPr>
        <w:t>Label</w:t>
      </w:r>
      <w:r>
        <w:rPr>
          <w:rFonts w:hint="eastAsia"/>
        </w:rPr>
        <w:t>报文转发详细设计</w:t>
      </w:r>
      <w:bookmarkEnd w:id="18"/>
    </w:p>
    <w:p w:rsidR="00351352" w:rsidRDefault="00351352" w:rsidP="005E0C70">
      <w:pPr>
        <w:ind w:firstLineChars="200" w:firstLine="560"/>
      </w:pPr>
      <w:r>
        <w:rPr>
          <w:rFonts w:hint="eastAsia"/>
        </w:rPr>
        <w:t>发送者生成</w:t>
      </w:r>
      <w:r>
        <w:rPr>
          <w:rFonts w:hint="eastAsia"/>
        </w:rPr>
        <w:t>PSP</w:t>
      </w:r>
      <w:r>
        <w:rPr>
          <w:rFonts w:hint="eastAsia"/>
        </w:rPr>
        <w:t>报文，经过</w:t>
      </w:r>
      <w:proofErr w:type="spellStart"/>
      <w:r>
        <w:rPr>
          <w:rFonts w:hint="eastAsia"/>
        </w:rPr>
        <w:t>AddLabelHeader</w:t>
      </w:r>
      <w:proofErr w:type="spellEnd"/>
      <w:r>
        <w:rPr>
          <w:rFonts w:hint="eastAsia"/>
        </w:rPr>
        <w:t>组件添加标签头，发送到路由器；</w:t>
      </w:r>
      <w:r>
        <w:rPr>
          <w:rFonts w:hint="eastAsia"/>
        </w:rPr>
        <w:t xml:space="preserve">Click </w:t>
      </w:r>
      <w:r>
        <w:rPr>
          <w:rFonts w:hint="eastAsia"/>
        </w:rPr>
        <w:t>路由器从网口接受数据，进过分类器后，确定为基于标签交换的报文。然后查询标签信息库，并修改下一条标签号，经过</w:t>
      </w:r>
      <w:r>
        <w:rPr>
          <w:rFonts w:hint="eastAsia"/>
        </w:rPr>
        <w:t>TTL-1</w:t>
      </w:r>
      <w:r>
        <w:rPr>
          <w:rFonts w:hint="eastAsia"/>
        </w:rPr>
        <w:t>，目的</w:t>
      </w:r>
      <w:r>
        <w:rPr>
          <w:rFonts w:hint="eastAsia"/>
        </w:rPr>
        <w:t>MAC</w:t>
      </w:r>
      <w:r>
        <w:rPr>
          <w:rFonts w:hint="eastAsia"/>
        </w:rPr>
        <w:t>地址修改，转发到相应端口。接受者从网口获取数据包，丢掉</w:t>
      </w:r>
      <w:proofErr w:type="spellStart"/>
      <w:r>
        <w:rPr>
          <w:rFonts w:hint="eastAsia"/>
        </w:rPr>
        <w:t>LabelHeader</w:t>
      </w:r>
      <w:proofErr w:type="spellEnd"/>
      <w:r>
        <w:rPr>
          <w:rFonts w:hint="eastAsia"/>
        </w:rPr>
        <w:t>。</w:t>
      </w:r>
    </w:p>
    <w:p w:rsidR="00351352" w:rsidRDefault="00561CB6" w:rsidP="00351352">
      <w:pPr>
        <w:ind w:left="839"/>
      </w:pPr>
      <w:r>
        <w:rPr>
          <w:noProof/>
        </w:rPr>
        <w:object w:dxaOrig="7771" w:dyaOrig="10457">
          <v:shape id="Picture 13" o:spid="_x0000_i1025" type="#_x0000_t75" alt="" style="width:408pt;height:549pt;mso-width-percent:0;mso-height-percent:0;mso-position-horizontal-relative:page;mso-position-vertical-relative:page;mso-width-percent:0;mso-height-percent:0" o:ole="">
            <v:imagedata r:id="rId20" o:title=""/>
          </v:shape>
          <o:OLEObject Type="Embed" ProgID="Visio.Drawing.15" ShapeID="Picture 13" DrawAspect="Content" ObjectID="_1640462703" r:id="rId21"/>
        </w:object>
      </w:r>
    </w:p>
    <w:tbl>
      <w:tblPr>
        <w:tblW w:w="0" w:type="auto"/>
        <w:tblInd w:w="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5437"/>
      </w:tblGrid>
      <w:tr w:rsidR="00351352" w:rsidTr="00AB4CA4">
        <w:tc>
          <w:tcPr>
            <w:tcW w:w="2246" w:type="dxa"/>
          </w:tcPr>
          <w:p w:rsidR="00351352" w:rsidRDefault="00351352" w:rsidP="00AB4CA4"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流程</w:t>
            </w:r>
          </w:p>
        </w:tc>
        <w:tc>
          <w:tcPr>
            <w:tcW w:w="5437" w:type="dxa"/>
          </w:tcPr>
          <w:p w:rsidR="00351352" w:rsidRDefault="00351352" w:rsidP="00AB4CA4">
            <w:r>
              <w:rPr>
                <w:rFonts w:hint="eastAsia"/>
              </w:rPr>
              <w:t>功能介绍</w:t>
            </w:r>
          </w:p>
        </w:tc>
      </w:tr>
      <w:tr w:rsidR="00351352" w:rsidTr="00AB4CA4">
        <w:tc>
          <w:tcPr>
            <w:tcW w:w="2246" w:type="dxa"/>
          </w:tcPr>
          <w:p w:rsidR="00351352" w:rsidRDefault="00351352" w:rsidP="00AB4CA4">
            <w:proofErr w:type="spellStart"/>
            <w:r>
              <w:rPr>
                <w:rFonts w:hint="eastAsia"/>
              </w:rPr>
              <w:t>AddLabelHeader</w:t>
            </w:r>
            <w:proofErr w:type="spellEnd"/>
          </w:p>
        </w:tc>
        <w:tc>
          <w:tcPr>
            <w:tcW w:w="5437" w:type="dxa"/>
          </w:tcPr>
          <w:p w:rsidR="00351352" w:rsidRDefault="00351352" w:rsidP="00AB4CA4">
            <w:r>
              <w:rPr>
                <w:rFonts w:hint="eastAsia"/>
              </w:rPr>
              <w:t>在普通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数据包上添加标签头信息，让路由器可以基于标签进行交换</w:t>
            </w:r>
          </w:p>
        </w:tc>
      </w:tr>
      <w:tr w:rsidR="00351352" w:rsidTr="00AB4CA4">
        <w:tc>
          <w:tcPr>
            <w:tcW w:w="2246" w:type="dxa"/>
          </w:tcPr>
          <w:p w:rsidR="00351352" w:rsidRDefault="00351352" w:rsidP="00AB4CA4">
            <w:r>
              <w:rPr>
                <w:rFonts w:hint="eastAsia"/>
              </w:rPr>
              <w:t>Lookup LIB</w:t>
            </w:r>
          </w:p>
        </w:tc>
        <w:tc>
          <w:tcPr>
            <w:tcW w:w="5437" w:type="dxa"/>
          </w:tcPr>
          <w:p w:rsidR="00351352" w:rsidRDefault="00351352" w:rsidP="00AB4CA4">
            <w:r>
              <w:rPr>
                <w:rFonts w:hint="eastAsia"/>
              </w:rPr>
              <w:t>查询标签信息库，获取下一跳</w:t>
            </w:r>
            <w:r>
              <w:rPr>
                <w:rFonts w:hint="eastAsia"/>
              </w:rPr>
              <w:t>Label ID</w:t>
            </w:r>
            <w:r>
              <w:rPr>
                <w:rFonts w:hint="eastAsia"/>
              </w:rPr>
              <w:t>和输</w:t>
            </w:r>
            <w:r>
              <w:rPr>
                <w:rFonts w:hint="eastAsia"/>
              </w:rPr>
              <w:lastRenderedPageBreak/>
              <w:t>出端口</w:t>
            </w:r>
          </w:p>
        </w:tc>
      </w:tr>
      <w:tr w:rsidR="00351352" w:rsidTr="00AB4CA4">
        <w:tc>
          <w:tcPr>
            <w:tcW w:w="2246" w:type="dxa"/>
          </w:tcPr>
          <w:p w:rsidR="00351352" w:rsidRDefault="00351352" w:rsidP="00AB4CA4">
            <w:r>
              <w:rPr>
                <w:rFonts w:hint="eastAsia"/>
              </w:rPr>
              <w:lastRenderedPageBreak/>
              <w:t>Modify Label for next jump</w:t>
            </w:r>
          </w:p>
        </w:tc>
        <w:tc>
          <w:tcPr>
            <w:tcW w:w="5437" w:type="dxa"/>
          </w:tcPr>
          <w:p w:rsidR="00351352" w:rsidRDefault="00351352" w:rsidP="00AB4CA4">
            <w:r>
              <w:rPr>
                <w:rFonts w:hint="eastAsia"/>
              </w:rPr>
              <w:t>修改标签头</w:t>
            </w:r>
            <w:r>
              <w:rPr>
                <w:rFonts w:hint="eastAsia"/>
              </w:rPr>
              <w:t xml:space="preserve"> Label ID</w:t>
            </w:r>
            <w:r>
              <w:rPr>
                <w:rFonts w:hint="eastAsia"/>
              </w:rPr>
              <w:t>字段，让下一跳路由可以转发</w:t>
            </w:r>
          </w:p>
        </w:tc>
      </w:tr>
      <w:tr w:rsidR="00351352" w:rsidTr="00AB4CA4">
        <w:tc>
          <w:tcPr>
            <w:tcW w:w="2246" w:type="dxa"/>
          </w:tcPr>
          <w:p w:rsidR="00351352" w:rsidRDefault="00351352" w:rsidP="00AB4CA4">
            <w:pPr>
              <w:jc w:val="left"/>
            </w:pPr>
            <w:r>
              <w:rPr>
                <w:rFonts w:hint="eastAsia"/>
              </w:rPr>
              <w:t>Remove Label Header</w:t>
            </w:r>
          </w:p>
        </w:tc>
        <w:tc>
          <w:tcPr>
            <w:tcW w:w="5437" w:type="dxa"/>
          </w:tcPr>
          <w:p w:rsidR="00351352" w:rsidRDefault="00351352" w:rsidP="00AB4CA4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Label Header</w:t>
            </w:r>
            <w:r>
              <w:rPr>
                <w:rFonts w:hint="eastAsia"/>
              </w:rPr>
              <w:t>，得到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报文</w:t>
            </w:r>
          </w:p>
        </w:tc>
      </w:tr>
    </w:tbl>
    <w:p w:rsidR="00351352" w:rsidRDefault="00351352" w:rsidP="00351352">
      <w:pPr>
        <w:ind w:left="839"/>
      </w:pPr>
    </w:p>
    <w:p w:rsidR="00351352" w:rsidRDefault="00351352" w:rsidP="00351352">
      <w:pPr>
        <w:pStyle w:val="2"/>
      </w:pPr>
      <w:bookmarkStart w:id="19" w:name="_Toc408949785"/>
      <w:r>
        <w:rPr>
          <w:rFonts w:hint="eastAsia"/>
        </w:rPr>
        <w:t>（四）主要组件设计</w:t>
      </w:r>
      <w:bookmarkEnd w:id="19"/>
      <w:r>
        <w:rPr>
          <w:rFonts w:hint="eastAsia"/>
        </w:rPr>
        <w:t xml:space="preserve"> </w:t>
      </w:r>
    </w:p>
    <w:p w:rsidR="00351352" w:rsidRDefault="00351352" w:rsidP="00351352">
      <w:pPr>
        <w:pStyle w:val="3"/>
        <w:numPr>
          <w:ilvl w:val="0"/>
          <w:numId w:val="7"/>
        </w:numPr>
      </w:pPr>
      <w:bookmarkStart w:id="20" w:name="_Toc408949786"/>
      <w:proofErr w:type="spellStart"/>
      <w:r>
        <w:rPr>
          <w:rFonts w:hint="eastAsia"/>
        </w:rPr>
        <w:t>Fastpspsource</w:t>
      </w:r>
      <w:proofErr w:type="spellEnd"/>
      <w:r>
        <w:rPr>
          <w:rFonts w:hint="eastAsia"/>
        </w:rPr>
        <w:t>组件</w:t>
      </w:r>
      <w:bookmarkEnd w:id="20"/>
    </w:p>
    <w:tbl>
      <w:tblPr>
        <w:tblW w:w="0" w:type="auto"/>
        <w:tblInd w:w="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6662"/>
      </w:tblGrid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组件名字</w:t>
            </w:r>
          </w:p>
        </w:tc>
        <w:tc>
          <w:tcPr>
            <w:tcW w:w="6662" w:type="dxa"/>
          </w:tcPr>
          <w:p w:rsidR="00351352" w:rsidRDefault="00351352" w:rsidP="00AB4CA4">
            <w:proofErr w:type="spellStart"/>
            <w:r>
              <w:rPr>
                <w:rFonts w:hint="eastAsia"/>
              </w:rPr>
              <w:t>Fastpspsource</w:t>
            </w:r>
            <w:proofErr w:type="spellEnd"/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功能描述</w:t>
            </w:r>
          </w:p>
        </w:tc>
        <w:tc>
          <w:tcPr>
            <w:tcW w:w="6662" w:type="dxa"/>
          </w:tcPr>
          <w:p w:rsidR="00351352" w:rsidRDefault="00351352" w:rsidP="00AB4CA4">
            <w:r>
              <w:rPr>
                <w:rFonts w:hint="eastAsia"/>
              </w:rPr>
              <w:t>按照一定的速度生成</w:t>
            </w:r>
            <w:r>
              <w:rPr>
                <w:rFonts w:hint="eastAsia"/>
              </w:rPr>
              <w:t>PSP</w:t>
            </w:r>
            <w:r>
              <w:rPr>
                <w:rFonts w:hint="eastAsia"/>
              </w:rPr>
              <w:t>报文</w:t>
            </w:r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端口类型</w:t>
            </w:r>
          </w:p>
        </w:tc>
        <w:tc>
          <w:tcPr>
            <w:tcW w:w="6662" w:type="dxa"/>
          </w:tcPr>
          <w:p w:rsidR="00351352" w:rsidRDefault="00351352" w:rsidP="00AB4CA4">
            <w:r>
              <w:rPr>
                <w:rFonts w:hint="eastAsia"/>
              </w:rPr>
              <w:t>一个输出端口</w:t>
            </w:r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处理方式</w:t>
            </w:r>
          </w:p>
        </w:tc>
        <w:tc>
          <w:tcPr>
            <w:tcW w:w="6662" w:type="dxa"/>
          </w:tcPr>
          <w:p w:rsidR="00351352" w:rsidRDefault="00351352" w:rsidP="00AB4CA4">
            <w:r>
              <w:rPr>
                <w:rFonts w:hint="eastAsia"/>
              </w:rPr>
              <w:t>PULL</w:t>
            </w:r>
            <w:r>
              <w:rPr>
                <w:rFonts w:hint="eastAsia"/>
              </w:rPr>
              <w:t>方式</w:t>
            </w:r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参数描述</w:t>
            </w:r>
          </w:p>
        </w:tc>
        <w:tc>
          <w:tcPr>
            <w:tcW w:w="6662" w:type="dxa"/>
          </w:tcPr>
          <w:p w:rsidR="00351352" w:rsidRDefault="00351352" w:rsidP="00AB4CA4">
            <w:r>
              <w:t>FASTPSPSOURCE(RATE, LIMIT, LENGTH, SRCETH, SRCIP, SPORT, DSTETH, DSTIP, DPORT</w:t>
            </w:r>
            <w:r>
              <w:rPr>
                <w:rFonts w:hint="eastAsia"/>
              </w:rPr>
              <w:t>)</w:t>
            </w:r>
          </w:p>
          <w:p w:rsidR="00351352" w:rsidRDefault="00351352" w:rsidP="00AB4CA4">
            <w:r>
              <w:rPr>
                <w:rFonts w:hint="eastAsia"/>
              </w:rPr>
              <w:t>RATE</w:t>
            </w:r>
            <w:r>
              <w:rPr>
                <w:rFonts w:hint="eastAsia"/>
              </w:rPr>
              <w:t>：发送速度；</w:t>
            </w:r>
          </w:p>
          <w:p w:rsidR="00351352" w:rsidRDefault="00351352" w:rsidP="00AB4CA4"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：生成最大报文数量；</w:t>
            </w:r>
          </w:p>
          <w:p w:rsidR="00351352" w:rsidRDefault="00351352" w:rsidP="00AB4CA4"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：报文的长度</w:t>
            </w:r>
          </w:p>
          <w:p w:rsidR="00351352" w:rsidRDefault="00351352" w:rsidP="00AB4CA4">
            <w:r>
              <w:rPr>
                <w:rFonts w:hint="eastAsia"/>
              </w:rPr>
              <w:t>SRCETH</w:t>
            </w:r>
            <w:r>
              <w:rPr>
                <w:rFonts w:hint="eastAsia"/>
              </w:rPr>
              <w:t>：源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  <w:p w:rsidR="00351352" w:rsidRDefault="00351352" w:rsidP="00AB4CA4">
            <w:r>
              <w:rPr>
                <w:rFonts w:hint="eastAsia"/>
              </w:rPr>
              <w:t>SRCIP</w:t>
            </w:r>
            <w:r>
              <w:rPr>
                <w:rFonts w:hint="eastAsia"/>
              </w:rPr>
              <w:t>：源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351352" w:rsidRDefault="00351352" w:rsidP="00AB4CA4">
            <w:r>
              <w:rPr>
                <w:rFonts w:hint="eastAsia"/>
              </w:rPr>
              <w:t>SPORT</w:t>
            </w:r>
            <w:r>
              <w:rPr>
                <w:rFonts w:hint="eastAsia"/>
              </w:rPr>
              <w:t>：源端口号</w:t>
            </w:r>
          </w:p>
          <w:p w:rsidR="00351352" w:rsidRDefault="00351352" w:rsidP="00AB4CA4">
            <w:r>
              <w:rPr>
                <w:rFonts w:hint="eastAsia"/>
              </w:rPr>
              <w:lastRenderedPageBreak/>
              <w:t>DSTETH</w:t>
            </w:r>
            <w:r>
              <w:rPr>
                <w:rFonts w:hint="eastAsia"/>
              </w:rPr>
              <w:t>：目的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  <w:p w:rsidR="00351352" w:rsidRDefault="00351352" w:rsidP="00AB4CA4">
            <w:r>
              <w:rPr>
                <w:rFonts w:hint="eastAsia"/>
              </w:rPr>
              <w:t>DSTIP</w:t>
            </w:r>
            <w:r>
              <w:rPr>
                <w:rFonts w:hint="eastAsia"/>
              </w:rPr>
              <w:t>：目的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351352" w:rsidRDefault="00351352" w:rsidP="00AB4CA4">
            <w:r>
              <w:rPr>
                <w:rFonts w:hint="eastAsia"/>
              </w:rPr>
              <w:t>DPORT</w:t>
            </w:r>
            <w:r>
              <w:rPr>
                <w:rFonts w:hint="eastAsia"/>
              </w:rPr>
              <w:t>：目的端口号</w:t>
            </w:r>
          </w:p>
        </w:tc>
      </w:tr>
    </w:tbl>
    <w:p w:rsidR="00351352" w:rsidRDefault="00351352" w:rsidP="00351352">
      <w:pPr>
        <w:ind w:left="839"/>
      </w:pPr>
    </w:p>
    <w:p w:rsidR="00351352" w:rsidRDefault="0029342E" w:rsidP="00351352">
      <w:pPr>
        <w:pStyle w:val="3"/>
        <w:numPr>
          <w:ilvl w:val="0"/>
          <w:numId w:val="7"/>
        </w:numPr>
      </w:pPr>
      <w:bookmarkStart w:id="21" w:name="_Toc408949787"/>
      <w:proofErr w:type="spellStart"/>
      <w:r>
        <w:rPr>
          <w:rFonts w:hint="eastAsia"/>
        </w:rPr>
        <w:t>Add</w:t>
      </w:r>
      <w:r>
        <w:t>La</w:t>
      </w:r>
      <w:r>
        <w:rPr>
          <w:rFonts w:hint="eastAsia"/>
        </w:rPr>
        <w:t>b</w:t>
      </w:r>
      <w:bookmarkEnd w:id="21"/>
      <w:r w:rsidR="00E01150">
        <w:rPr>
          <w:rFonts w:hint="eastAsia"/>
        </w:rPr>
        <w:t>el</w:t>
      </w:r>
      <w:proofErr w:type="spellEnd"/>
    </w:p>
    <w:p w:rsidR="009244BB" w:rsidRPr="009244BB" w:rsidRDefault="00351352" w:rsidP="009244BB">
      <w:pPr>
        <w:ind w:firstLineChars="200" w:firstLine="560"/>
        <w:rPr>
          <w:rFonts w:hint="eastAsia"/>
        </w:rPr>
      </w:pPr>
      <w:r>
        <w:rPr>
          <w:rFonts w:hint="eastAsia"/>
        </w:rPr>
        <w:t>主要功能：</w:t>
      </w:r>
      <w:r w:rsidR="009244BB">
        <w:rPr>
          <w:rFonts w:hint="eastAsia"/>
        </w:rPr>
        <w:t>为普通</w:t>
      </w:r>
      <w:proofErr w:type="spellStart"/>
      <w:r w:rsidR="009244BB">
        <w:rPr>
          <w:rFonts w:hint="eastAsia"/>
        </w:rPr>
        <w:t>psp</w:t>
      </w:r>
      <w:proofErr w:type="spellEnd"/>
      <w:r w:rsidR="009244BB">
        <w:rPr>
          <w:rFonts w:hint="eastAsia"/>
        </w:rPr>
        <w:t>报文添加</w:t>
      </w:r>
      <w:r w:rsidR="009244BB">
        <w:rPr>
          <w:rFonts w:hint="eastAsia"/>
        </w:rPr>
        <w:t>2</w:t>
      </w:r>
      <w:r w:rsidR="009244BB">
        <w:t>.5</w:t>
      </w:r>
      <w:r w:rsidR="009244BB">
        <w:rPr>
          <w:rFonts w:hint="eastAsia"/>
        </w:rPr>
        <w:t>层</w:t>
      </w:r>
      <w:r w:rsidR="009244BB">
        <w:rPr>
          <w:rFonts w:hint="eastAsia"/>
        </w:rPr>
        <w:t>label</w:t>
      </w:r>
      <w:r w:rsidR="009244BB">
        <w:rPr>
          <w:rFonts w:hint="eastAsia"/>
        </w:rPr>
        <w:t>，标签，</w:t>
      </w:r>
      <w:proofErr w:type="spellStart"/>
      <w:r w:rsidR="009244BB">
        <w:rPr>
          <w:rFonts w:hint="eastAsia"/>
        </w:rPr>
        <w:t>ttl</w:t>
      </w:r>
      <w:proofErr w:type="spellEnd"/>
      <w:r w:rsidR="009244BB">
        <w:rPr>
          <w:rFonts w:hint="eastAsia"/>
        </w:rPr>
        <w:t>，</w:t>
      </w:r>
      <w:proofErr w:type="spellStart"/>
      <w:r w:rsidR="009244BB">
        <w:rPr>
          <w:rFonts w:hint="eastAsia"/>
        </w:rPr>
        <w:t>qos</w:t>
      </w:r>
      <w:proofErr w:type="spellEnd"/>
      <w:r w:rsidR="009244BB">
        <w:rPr>
          <w:rFonts w:hint="eastAsia"/>
        </w:rPr>
        <w:t>等。</w:t>
      </w:r>
    </w:p>
    <w:p w:rsidR="00351352" w:rsidRDefault="00351352" w:rsidP="00351352">
      <w:pPr>
        <w:pStyle w:val="3"/>
        <w:numPr>
          <w:ilvl w:val="0"/>
          <w:numId w:val="7"/>
        </w:numPr>
      </w:pPr>
      <w:bookmarkStart w:id="22" w:name="_Toc408949788"/>
      <w:proofErr w:type="spellStart"/>
      <w:r>
        <w:t>L</w:t>
      </w:r>
      <w:r>
        <w:rPr>
          <w:rFonts w:hint="eastAsia"/>
        </w:rPr>
        <w:t>ab</w:t>
      </w:r>
      <w:r w:rsidR="003B66BF">
        <w:rPr>
          <w:rFonts w:hint="eastAsia"/>
        </w:rPr>
        <w:t>el</w:t>
      </w:r>
      <w:r>
        <w:rPr>
          <w:rFonts w:hint="eastAsia"/>
        </w:rPr>
        <w:t>Lookup</w:t>
      </w:r>
      <w:bookmarkEnd w:id="22"/>
      <w:proofErr w:type="spellEnd"/>
    </w:p>
    <w:tbl>
      <w:tblPr>
        <w:tblW w:w="0" w:type="auto"/>
        <w:tblInd w:w="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6662"/>
      </w:tblGrid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组件名字</w:t>
            </w:r>
          </w:p>
        </w:tc>
        <w:tc>
          <w:tcPr>
            <w:tcW w:w="6662" w:type="dxa"/>
          </w:tcPr>
          <w:p w:rsidR="00351352" w:rsidRDefault="00351352" w:rsidP="00AB4CA4">
            <w:proofErr w:type="spellStart"/>
            <w:r>
              <w:t>LableLookup</w:t>
            </w:r>
            <w:proofErr w:type="spellEnd"/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功能描述</w:t>
            </w:r>
          </w:p>
        </w:tc>
        <w:tc>
          <w:tcPr>
            <w:tcW w:w="6662" w:type="dxa"/>
          </w:tcPr>
          <w:p w:rsidR="00351352" w:rsidRDefault="00351352" w:rsidP="00AB4CA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静态配置标签信息库</w:t>
            </w:r>
          </w:p>
          <w:p w:rsidR="00351352" w:rsidRDefault="00351352" w:rsidP="00AB4CA4">
            <w:pPr>
              <w:numPr>
                <w:ilvl w:val="0"/>
                <w:numId w:val="8"/>
              </w:numPr>
            </w:pPr>
            <w:r>
              <w:t>实现基于标签的查找转发</w:t>
            </w:r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端口类型</w:t>
            </w:r>
          </w:p>
        </w:tc>
        <w:tc>
          <w:tcPr>
            <w:tcW w:w="6662" w:type="dxa"/>
          </w:tcPr>
          <w:p w:rsidR="00351352" w:rsidRDefault="00351352" w:rsidP="00AB4CA4">
            <w:r>
              <w:t>一个输入端口</w:t>
            </w:r>
            <w:r>
              <w:rPr>
                <w:rFonts w:hint="eastAsia"/>
              </w:rPr>
              <w:t>，</w:t>
            </w:r>
            <w:r>
              <w:t>多个输出端口</w:t>
            </w:r>
          </w:p>
        </w:tc>
      </w:tr>
      <w:tr w:rsidR="00351352" w:rsidTr="00AB4CA4">
        <w:tc>
          <w:tcPr>
            <w:tcW w:w="1821" w:type="dxa"/>
          </w:tcPr>
          <w:p w:rsidR="00351352" w:rsidRDefault="00351352" w:rsidP="00AB4CA4">
            <w:r>
              <w:rPr>
                <w:rFonts w:hint="eastAsia"/>
              </w:rPr>
              <w:t>处理方式</w:t>
            </w:r>
          </w:p>
        </w:tc>
        <w:tc>
          <w:tcPr>
            <w:tcW w:w="6662" w:type="dxa"/>
          </w:tcPr>
          <w:p w:rsidR="00351352" w:rsidRDefault="00351352" w:rsidP="00AB4CA4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方式</w:t>
            </w:r>
          </w:p>
        </w:tc>
      </w:tr>
    </w:tbl>
    <w:p w:rsidR="00351352" w:rsidRDefault="00351352" w:rsidP="00351352">
      <w:pPr>
        <w:ind w:firstLine="420"/>
      </w:pPr>
      <w:r>
        <w:rPr>
          <w:rFonts w:hint="eastAsia"/>
        </w:rPr>
        <w:t>当一个带有标签的报文发送到</w:t>
      </w:r>
      <w:r>
        <w:rPr>
          <w:rFonts w:hint="eastAsia"/>
        </w:rPr>
        <w:t>LabelLookup</w:t>
      </w:r>
      <w:r>
        <w:rPr>
          <w:rFonts w:hint="eastAsia"/>
        </w:rPr>
        <w:t>组件，首先获取</w:t>
      </w:r>
      <w:r>
        <w:rPr>
          <w:rFonts w:hint="eastAsia"/>
        </w:rPr>
        <w:t>Label</w:t>
      </w:r>
      <w:r>
        <w:rPr>
          <w:rFonts w:hint="eastAsia"/>
        </w:rPr>
        <w:t>标签头部的标签号，查找标签信息库，以获取“</w:t>
      </w:r>
      <w:r>
        <w:rPr>
          <w:rFonts w:hint="eastAsia"/>
        </w:rPr>
        <w:t>Out Label</w:t>
      </w:r>
      <w:r>
        <w:rPr>
          <w:rFonts w:hint="eastAsia"/>
        </w:rPr>
        <w:t>”和“</w:t>
      </w:r>
      <w:r>
        <w:rPr>
          <w:rFonts w:hint="eastAsia"/>
        </w:rPr>
        <w:t>Out Port</w:t>
      </w:r>
      <w:r>
        <w:rPr>
          <w:rFonts w:hint="eastAsia"/>
        </w:rPr>
        <w:t>”，然后修改标签头部的标签号为“</w:t>
      </w:r>
      <w:r>
        <w:rPr>
          <w:rFonts w:hint="eastAsia"/>
        </w:rPr>
        <w:t>Out Label</w:t>
      </w:r>
      <w:r>
        <w:rPr>
          <w:rFonts w:hint="eastAsia"/>
        </w:rPr>
        <w:t>”，并从“</w:t>
      </w:r>
      <w:r>
        <w:rPr>
          <w:rFonts w:hint="eastAsia"/>
        </w:rPr>
        <w:t>Out Port</w:t>
      </w:r>
      <w:r>
        <w:rPr>
          <w:rFonts w:hint="eastAsia"/>
        </w:rPr>
        <w:t>”端口发送出去。流程图如下：</w:t>
      </w:r>
    </w:p>
    <w:p w:rsidR="00351352" w:rsidRDefault="00351352" w:rsidP="00351352">
      <w:bookmarkStart w:id="23" w:name="OLE_LINK3"/>
      <w:bookmarkStart w:id="24" w:name="OLE_LINK4"/>
      <w:r>
        <w:rPr>
          <w:noProof/>
        </w:rPr>
        <w:lastRenderedPageBreak/>
        <w:drawing>
          <wp:inline distT="0" distB="0" distL="0" distR="0">
            <wp:extent cx="5718175" cy="293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bookmarkEnd w:id="24"/>
    </w:p>
    <w:p w:rsidR="00E01150" w:rsidRDefault="003B66BF" w:rsidP="00E01150">
      <w:pPr>
        <w:pStyle w:val="3"/>
        <w:numPr>
          <w:ilvl w:val="0"/>
          <w:numId w:val="7"/>
        </w:numPr>
      </w:pPr>
      <w:proofErr w:type="spellStart"/>
      <w:r>
        <w:rPr>
          <w:rFonts w:hint="eastAsia"/>
        </w:rPr>
        <w:t>remove</w:t>
      </w:r>
      <w:r w:rsidR="00E01150">
        <w:t>L</w:t>
      </w:r>
      <w:r w:rsidR="00E01150">
        <w:rPr>
          <w:rFonts w:hint="eastAsia"/>
        </w:rPr>
        <w:t>ab</w:t>
      </w:r>
      <w:r>
        <w:rPr>
          <w:rFonts w:hint="eastAsia"/>
        </w:rPr>
        <w:t>el</w:t>
      </w:r>
      <w:proofErr w:type="spellEnd"/>
    </w:p>
    <w:p w:rsidR="003B66BF" w:rsidRDefault="003B66BF" w:rsidP="003B66BF">
      <w:r>
        <w:rPr>
          <w:rFonts w:hint="eastAsia"/>
        </w:rPr>
        <w:t>删除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报文的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层标签，转发给最终的目的主机。</w:t>
      </w:r>
    </w:p>
    <w:p w:rsidR="00576FF1" w:rsidRPr="00576FF1" w:rsidRDefault="00576FF1" w:rsidP="003B66BF">
      <w:pPr>
        <w:rPr>
          <w:rFonts w:hint="eastAsia"/>
        </w:rPr>
      </w:pPr>
      <w:bookmarkStart w:id="25" w:name="_GoBack"/>
      <w:bookmarkEnd w:id="25"/>
    </w:p>
    <w:p w:rsidR="00351352" w:rsidRDefault="00351352" w:rsidP="00351352"/>
    <w:p w:rsidR="00351352" w:rsidRDefault="00351352" w:rsidP="004843E7">
      <w:pPr>
        <w:jc w:val="center"/>
        <w:rPr>
          <w:rFonts w:ascii="黑体" w:eastAsia="黑体" w:hAnsi="黑体"/>
          <w:b/>
          <w:sz w:val="40"/>
        </w:rPr>
      </w:pPr>
    </w:p>
    <w:p w:rsidR="00CF0C81" w:rsidRDefault="00CF0C81"/>
    <w:sectPr w:rsidR="00CF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783"/>
    <w:multiLevelType w:val="multilevel"/>
    <w:tmpl w:val="05430783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decimal"/>
      <w:lvlText w:val="（%3）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5B762D2"/>
    <w:multiLevelType w:val="multilevel"/>
    <w:tmpl w:val="05B762D2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584FCE"/>
    <w:multiLevelType w:val="multilevel"/>
    <w:tmpl w:val="46584FCE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decimal"/>
      <w:lvlText w:val="（%3）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827518C"/>
    <w:multiLevelType w:val="multilevel"/>
    <w:tmpl w:val="482751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A818B7"/>
    <w:multiLevelType w:val="hybridMultilevel"/>
    <w:tmpl w:val="D834DD0C"/>
    <w:lvl w:ilvl="0" w:tplc="8F009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EB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C7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29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A7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07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CC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76224C"/>
    <w:multiLevelType w:val="multilevel"/>
    <w:tmpl w:val="5E76224C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2FD5695"/>
    <w:multiLevelType w:val="hybridMultilevel"/>
    <w:tmpl w:val="983A774C"/>
    <w:lvl w:ilvl="0" w:tplc="1F64B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C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C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4C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4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C9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6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86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E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2A5E3E"/>
    <w:multiLevelType w:val="multilevel"/>
    <w:tmpl w:val="642A5E3E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E06D45"/>
    <w:multiLevelType w:val="hybridMultilevel"/>
    <w:tmpl w:val="9934D786"/>
    <w:lvl w:ilvl="0" w:tplc="B6987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EF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61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4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8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2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2D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2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E2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D345AB"/>
    <w:multiLevelType w:val="multilevel"/>
    <w:tmpl w:val="76D345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C463A"/>
    <w:multiLevelType w:val="multilevel"/>
    <w:tmpl w:val="642A5E3E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596854"/>
    <w:multiLevelType w:val="multilevel"/>
    <w:tmpl w:val="7B596854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08"/>
    <w:rsid w:val="000F27E4"/>
    <w:rsid w:val="0029342E"/>
    <w:rsid w:val="00314298"/>
    <w:rsid w:val="00351352"/>
    <w:rsid w:val="003B66BF"/>
    <w:rsid w:val="004704CF"/>
    <w:rsid w:val="004843E7"/>
    <w:rsid w:val="00561CB6"/>
    <w:rsid w:val="00576FF1"/>
    <w:rsid w:val="005B5FA8"/>
    <w:rsid w:val="005E0C70"/>
    <w:rsid w:val="00694B6C"/>
    <w:rsid w:val="006A5B08"/>
    <w:rsid w:val="006E43C9"/>
    <w:rsid w:val="006E6BC4"/>
    <w:rsid w:val="0079226C"/>
    <w:rsid w:val="009244BB"/>
    <w:rsid w:val="00CF0C81"/>
    <w:rsid w:val="00D353FB"/>
    <w:rsid w:val="00E01150"/>
    <w:rsid w:val="00E9758E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615D"/>
  <w15:chartTrackingRefBased/>
  <w15:docId w15:val="{96C30710-B97A-4A6C-A4DD-D93E799E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3E7"/>
    <w:pPr>
      <w:widowControl w:val="0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1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513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351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35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135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1352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B5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1.vsdx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package" Target="embeddings/Microsoft_Visio___.vsdx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 東方</dc:creator>
  <cp:keywords/>
  <dc:description/>
  <cp:lastModifiedBy>yang tao</cp:lastModifiedBy>
  <cp:revision>18</cp:revision>
  <dcterms:created xsi:type="dcterms:W3CDTF">2019-01-26T07:54:00Z</dcterms:created>
  <dcterms:modified xsi:type="dcterms:W3CDTF">2020-01-13T15:18:00Z</dcterms:modified>
</cp:coreProperties>
</file>