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7736" w14:textId="418DD35D" w:rsidR="008F430E" w:rsidRPr="00B04CF2" w:rsidRDefault="008F430E" w:rsidP="00B04CF2">
      <w:pPr>
        <w:pStyle w:val="a3"/>
        <w:ind w:firstLineChars="0" w:firstLine="0"/>
        <w:rPr>
          <w:rFonts w:ascii="Calibri" w:hAnsi="Calibri" w:cs="Calibri"/>
          <w:b/>
          <w:bCs/>
          <w:sz w:val="52"/>
          <w:szCs w:val="52"/>
        </w:rPr>
      </w:pPr>
      <w:r w:rsidRPr="00B04CF2">
        <w:rPr>
          <w:rFonts w:ascii="Calibri" w:hAnsi="Calibri" w:cs="Calibri"/>
          <w:b/>
          <w:bCs/>
          <w:sz w:val="52"/>
          <w:szCs w:val="52"/>
        </w:rPr>
        <w:t>Data423 Assignment 3</w:t>
      </w:r>
    </w:p>
    <w:p w14:paraId="6AE0AAC5" w14:textId="435705EB" w:rsidR="00AC319C" w:rsidRPr="00B04CF2" w:rsidRDefault="008F430E" w:rsidP="00B04CF2">
      <w:pPr>
        <w:pStyle w:val="a3"/>
        <w:ind w:firstLineChars="0" w:firstLine="0"/>
        <w:rPr>
          <w:rFonts w:ascii="Calibri" w:hAnsi="Calibri" w:cs="Calibri"/>
          <w:b/>
          <w:bCs/>
          <w:sz w:val="52"/>
          <w:szCs w:val="52"/>
        </w:rPr>
      </w:pPr>
      <w:r w:rsidRPr="00B04CF2">
        <w:rPr>
          <w:rFonts w:ascii="Calibri" w:hAnsi="Calibri" w:cs="Calibri"/>
          <w:b/>
          <w:bCs/>
          <w:sz w:val="52"/>
          <w:szCs w:val="52"/>
        </w:rPr>
        <w:t>Yu Xia (62380486)</w:t>
      </w:r>
    </w:p>
    <w:p w14:paraId="746EA1CF" w14:textId="13B91F8D" w:rsidR="008F430E" w:rsidRDefault="00D353B2" w:rsidP="00075984">
      <w:pPr>
        <w:pStyle w:val="p1"/>
      </w:pPr>
      <w:r w:rsidRPr="00D353B2">
        <w:t>Data description</w:t>
      </w:r>
    </w:p>
    <w:p w14:paraId="1146628B" w14:textId="77777777" w:rsidR="001924EE" w:rsidRDefault="00C610A0" w:rsidP="00075984">
      <w:pPr>
        <w:pStyle w:val="p3"/>
      </w:pPr>
      <w:r w:rsidRPr="00C610A0">
        <w:t xml:space="preserve">The data consists of </w:t>
      </w:r>
      <w:r w:rsidR="003A5481">
        <w:rPr>
          <w:rFonts w:hint="eastAsia"/>
        </w:rPr>
        <w:t>999</w:t>
      </w:r>
      <w:r w:rsidRPr="00C610A0">
        <w:t xml:space="preserve"> observations of </w:t>
      </w:r>
      <w:r w:rsidR="003A5481">
        <w:rPr>
          <w:rFonts w:hint="eastAsia"/>
        </w:rPr>
        <w:t>21</w:t>
      </w:r>
      <w:r w:rsidRPr="00C610A0">
        <w:t xml:space="preserve"> variables. The target variable is “</w:t>
      </w:r>
      <w:r w:rsidR="00F7110D">
        <w:rPr>
          <w:rFonts w:hint="eastAsia"/>
        </w:rPr>
        <w:t>Response</w:t>
      </w:r>
      <w:r w:rsidRPr="00C610A0">
        <w:t>”.</w:t>
      </w:r>
    </w:p>
    <w:p w14:paraId="6321E709" w14:textId="77777777" w:rsidR="00023D38" w:rsidRDefault="00C610A0" w:rsidP="00075984">
      <w:pPr>
        <w:pStyle w:val="p3"/>
      </w:pPr>
      <w:r w:rsidRPr="00C610A0">
        <w:t>There are missing values in a portion of the numeric variables. The missing values visually appear random. There are no excessively missing variables or observations.</w:t>
      </w:r>
    </w:p>
    <w:p w14:paraId="00139B34" w14:textId="77777777" w:rsidR="00023D38" w:rsidRDefault="00C610A0" w:rsidP="00075984">
      <w:pPr>
        <w:pStyle w:val="p3"/>
      </w:pPr>
      <w:r w:rsidRPr="00C610A0">
        <w:t xml:space="preserve">The numeric predictor data has some uni-variable outliers but these disappear when the IQR multiplier reaches </w:t>
      </w:r>
      <w:r w:rsidR="000421CE" w:rsidRPr="00023D38">
        <w:rPr>
          <w:rFonts w:hint="eastAsia"/>
          <w:highlight w:val="yellow"/>
        </w:rPr>
        <w:t>2.6</w:t>
      </w:r>
      <w:r w:rsidRPr="00C610A0">
        <w:t xml:space="preserve"> so these are not of great significance.</w:t>
      </w:r>
    </w:p>
    <w:p w14:paraId="1B7D7848" w14:textId="67F59971" w:rsidR="00C46618" w:rsidRDefault="00C610A0" w:rsidP="00075984">
      <w:pPr>
        <w:pStyle w:val="p3"/>
      </w:pPr>
      <w:r w:rsidRPr="00C610A0">
        <w:t>There are several nominal variables. One which, “</w:t>
      </w:r>
      <w:r w:rsidR="00110A90">
        <w:rPr>
          <w:rFonts w:hint="eastAsia"/>
        </w:rPr>
        <w:t>Blood</w:t>
      </w:r>
      <w:r w:rsidRPr="00C610A0">
        <w:t>T</w:t>
      </w:r>
      <w:r w:rsidR="00110A90">
        <w:rPr>
          <w:rFonts w:hint="eastAsia"/>
        </w:rPr>
        <w:t>ype</w:t>
      </w:r>
      <w:r w:rsidRPr="00C610A0">
        <w:t xml:space="preserve">” has a cardinality of </w:t>
      </w:r>
      <w:r w:rsidR="00D93EDC">
        <w:rPr>
          <w:rFonts w:hint="eastAsia"/>
        </w:rPr>
        <w:t>4</w:t>
      </w:r>
      <w:r w:rsidR="005E24D5">
        <w:rPr>
          <w:rFonts w:hint="eastAsia"/>
        </w:rPr>
        <w:t>.</w:t>
      </w:r>
      <w:r w:rsidRPr="00C610A0">
        <w:t xml:space="preserve"> The numeric data has a variety of scales. The means range from </w:t>
      </w:r>
      <w:r w:rsidR="00D35780">
        <w:rPr>
          <w:rFonts w:hint="eastAsia"/>
          <w:highlight w:val="yellow"/>
        </w:rPr>
        <w:t>1.99</w:t>
      </w:r>
      <w:r w:rsidRPr="006F7E34">
        <w:rPr>
          <w:highlight w:val="yellow"/>
        </w:rPr>
        <w:t xml:space="preserve"> to</w:t>
      </w:r>
      <w:r w:rsidRPr="00B479A0">
        <w:rPr>
          <w:highlight w:val="yellow"/>
        </w:rPr>
        <w:t xml:space="preserve"> </w:t>
      </w:r>
      <w:r w:rsidR="00B479A0" w:rsidRPr="00B479A0">
        <w:rPr>
          <w:highlight w:val="yellow"/>
        </w:rPr>
        <w:t>303</w:t>
      </w:r>
      <w:r w:rsidR="00426DBD">
        <w:rPr>
          <w:rFonts w:hint="eastAsia"/>
        </w:rPr>
        <w:t>4</w:t>
      </w:r>
      <w:r w:rsidRPr="00C610A0">
        <w:t xml:space="preserve"> across the variables. There is a </w:t>
      </w:r>
      <w:r w:rsidR="009F059D" w:rsidRPr="009F059D">
        <w:t>wide disparity</w:t>
      </w:r>
      <w:r w:rsidRPr="00C610A0">
        <w:t xml:space="preserve"> in the variances (</w:t>
      </w:r>
      <w:r w:rsidR="00E3621D">
        <w:rPr>
          <w:rFonts w:hint="eastAsia"/>
          <w:highlight w:val="yellow"/>
        </w:rPr>
        <w:t>1.35</w:t>
      </w:r>
      <w:r w:rsidRPr="009C5568">
        <w:rPr>
          <w:highlight w:val="yellow"/>
        </w:rPr>
        <w:t xml:space="preserve"> to </w:t>
      </w:r>
      <w:r w:rsidR="00E3621D" w:rsidRPr="006E2878">
        <w:rPr>
          <w:rFonts w:hint="eastAsia"/>
          <w:highlight w:val="yellow"/>
        </w:rPr>
        <w:t>874,</w:t>
      </w:r>
      <w:r w:rsidR="008D2F7E">
        <w:rPr>
          <w:rFonts w:hint="eastAsia"/>
        </w:rPr>
        <w:t>337</w:t>
      </w:r>
      <w:r w:rsidRPr="00C610A0">
        <w:t>).</w:t>
      </w:r>
    </w:p>
    <w:p w14:paraId="1662E9FA" w14:textId="77777777" w:rsidR="00C46618" w:rsidRDefault="00C610A0" w:rsidP="00075984">
      <w:pPr>
        <w:pStyle w:val="p3"/>
      </w:pPr>
      <w:r w:rsidRPr="00C610A0">
        <w:t>The predictor correlation shows that a block of numeric variables are highly correlated. These all have similar variable names i.e. “</w:t>
      </w:r>
      <w:r w:rsidR="00BE1997">
        <w:rPr>
          <w:rFonts w:hint="eastAsia"/>
        </w:rPr>
        <w:t>Reagent</w:t>
      </w:r>
      <w:r w:rsidRPr="00C610A0">
        <w:t>_*”.</w:t>
      </w:r>
    </w:p>
    <w:p w14:paraId="12B3B6A6" w14:textId="77777777" w:rsidR="00C46618" w:rsidRDefault="00C610A0" w:rsidP="00075984">
      <w:pPr>
        <w:pStyle w:val="p3"/>
      </w:pPr>
      <w:r w:rsidRPr="00C610A0">
        <w:t xml:space="preserve">Several date formatted character variables exist. The format is unambiguously </w:t>
      </w:r>
      <w:r w:rsidR="00763C2B">
        <w:rPr>
          <w:rFonts w:hint="eastAsia"/>
        </w:rPr>
        <w:t>YYYY</w:t>
      </w:r>
      <w:r w:rsidRPr="00C610A0">
        <w:t>-</w:t>
      </w:r>
      <w:r w:rsidR="00763C2B">
        <w:rPr>
          <w:rFonts w:hint="eastAsia"/>
        </w:rPr>
        <w:t>mm</w:t>
      </w:r>
      <w:r w:rsidRPr="00C610A0">
        <w:t>-</w:t>
      </w:r>
      <w:r w:rsidR="006F4464">
        <w:rPr>
          <w:rFonts w:hint="eastAsia"/>
        </w:rPr>
        <w:t>dd</w:t>
      </w:r>
      <w:r w:rsidRPr="00C610A0">
        <w:t>. These have been converted to date variables.</w:t>
      </w:r>
    </w:p>
    <w:p w14:paraId="35C5E6E1" w14:textId="7974D8F2" w:rsidR="008F430E" w:rsidRDefault="00C610A0" w:rsidP="00075984">
      <w:pPr>
        <w:pStyle w:val="p3"/>
      </w:pPr>
      <w:r w:rsidRPr="00C610A0">
        <w:t xml:space="preserve">The </w:t>
      </w:r>
      <w:r w:rsidRPr="008813FC">
        <w:rPr>
          <w:highlight w:val="yellow"/>
        </w:rPr>
        <w:t>pairs plots</w:t>
      </w:r>
      <w:r w:rsidRPr="00C610A0">
        <w:t xml:space="preserve"> show some non-linear relationships between the predictors and the target.</w:t>
      </w:r>
    </w:p>
    <w:p w14:paraId="21D272C4" w14:textId="77777777" w:rsidR="00312411" w:rsidRDefault="00312411" w:rsidP="00FB1182">
      <w:pPr>
        <w:pStyle w:val="p1"/>
      </w:pPr>
      <w:r>
        <w:t>Strategies</w:t>
      </w:r>
    </w:p>
    <w:p w14:paraId="21899543" w14:textId="77777777" w:rsidR="00312411" w:rsidRDefault="00312411" w:rsidP="00FB1182">
      <w:pPr>
        <w:pStyle w:val="p2"/>
      </w:pPr>
      <w:r>
        <w:t>Missing data</w:t>
      </w:r>
    </w:p>
    <w:p w14:paraId="362FDD78" w14:textId="77777777" w:rsidR="00312411" w:rsidRDefault="00312411" w:rsidP="00FB1182">
      <w:pPr>
        <w:pStyle w:val="p3"/>
      </w:pPr>
      <w:r>
        <w:t>There are no excessively missing variables or observations to discard.</w:t>
      </w:r>
    </w:p>
    <w:p w14:paraId="02153A09" w14:textId="51828125" w:rsidR="00312411" w:rsidRDefault="00312411" w:rsidP="00EF2362">
      <w:pPr>
        <w:pStyle w:val="p3"/>
      </w:pPr>
      <w:r>
        <w:t xml:space="preserve">Because we have a raw obs/variables ratio of only </w:t>
      </w:r>
      <w:r w:rsidR="00271F4F" w:rsidRPr="00DB6D59">
        <w:rPr>
          <w:highlight w:val="yellow"/>
        </w:rPr>
        <w:t>4</w:t>
      </w:r>
      <w:r w:rsidR="00F20604" w:rsidRPr="00DB6D59">
        <w:rPr>
          <w:rFonts w:hint="eastAsia"/>
          <w:highlight w:val="yellow"/>
        </w:rPr>
        <w:t>8</w:t>
      </w:r>
      <w:r>
        <w:t xml:space="preserve"> we do not in a strong position to choose</w:t>
      </w:r>
      <w:r w:rsidR="00C53A85">
        <w:rPr>
          <w:rFonts w:hint="eastAsia"/>
        </w:rPr>
        <w:t xml:space="preserve"> </w:t>
      </w:r>
      <w:r>
        <w:t>partial deletion. There is NO evidence of missing values being “Missing Completely at Random” so</w:t>
      </w:r>
      <w:r w:rsidR="00EF2362">
        <w:rPr>
          <w:rFonts w:hint="eastAsia"/>
        </w:rPr>
        <w:t xml:space="preserve"> </w:t>
      </w:r>
      <w:r>
        <w:t>partial deletion might generate bias.</w:t>
      </w:r>
    </w:p>
    <w:p w14:paraId="036029B0" w14:textId="77777777" w:rsidR="00312411" w:rsidRDefault="00312411" w:rsidP="00FB1182">
      <w:pPr>
        <w:pStyle w:val="p3"/>
      </w:pPr>
      <w:r>
        <w:t xml:space="preserve">The methods that </w:t>
      </w:r>
      <w:r w:rsidRPr="00E52B76">
        <w:rPr>
          <w:highlight w:val="magenta"/>
        </w:rPr>
        <w:t>implicitly handle missing values</w:t>
      </w:r>
      <w:r>
        <w:t xml:space="preserve"> can be tried on the raw data.</w:t>
      </w:r>
    </w:p>
    <w:p w14:paraId="1B2C042F" w14:textId="77777777" w:rsidR="00312411" w:rsidRDefault="00312411" w:rsidP="00FB1182">
      <w:pPr>
        <w:pStyle w:val="p3"/>
      </w:pPr>
      <w:r>
        <w:t>For the other methods we shall employ knn (neighbours=5) imputation as a standard approach.</w:t>
      </w:r>
    </w:p>
    <w:p w14:paraId="02A92EE1" w14:textId="77777777" w:rsidR="00312411" w:rsidRDefault="00312411" w:rsidP="00FB1182">
      <w:pPr>
        <w:pStyle w:val="p3"/>
      </w:pPr>
      <w:r>
        <w:t xml:space="preserve">Once selected, the best model was improved slightly by using </w:t>
      </w:r>
      <w:r w:rsidRPr="00256FAC">
        <w:rPr>
          <w:highlight w:val="magenta"/>
        </w:rPr>
        <w:t>bag imputation</w:t>
      </w:r>
      <w:r>
        <w:t>.</w:t>
      </w:r>
    </w:p>
    <w:p w14:paraId="2F78153A" w14:textId="77777777" w:rsidR="00312411" w:rsidRDefault="00312411" w:rsidP="00FB1182">
      <w:pPr>
        <w:pStyle w:val="p3"/>
      </w:pPr>
      <w:r>
        <w:t xml:space="preserve">Since there are </w:t>
      </w:r>
      <w:r w:rsidRPr="007A4C26">
        <w:rPr>
          <w:highlight w:val="magenta"/>
        </w:rPr>
        <w:t>no missing target values</w:t>
      </w:r>
      <w:r>
        <w:t xml:space="preserve"> we do not need to discard these observations.</w:t>
      </w:r>
    </w:p>
    <w:p w14:paraId="240EAC2D" w14:textId="77777777" w:rsidR="007E291E" w:rsidRPr="007E291E" w:rsidRDefault="007E291E" w:rsidP="007E291E">
      <w:pPr>
        <w:pStyle w:val="p1"/>
      </w:pPr>
      <w:r w:rsidRPr="007E291E">
        <w:t>Outliers</w:t>
      </w:r>
    </w:p>
    <w:p w14:paraId="61F00D4B" w14:textId="77777777" w:rsidR="007E291E" w:rsidRPr="000C4828" w:rsidRDefault="007E291E" w:rsidP="007E291E">
      <w:pPr>
        <w:pStyle w:val="p3"/>
        <w:rPr>
          <w:highlight w:val="yellow"/>
        </w:rPr>
      </w:pPr>
      <w:r w:rsidRPr="007E291E">
        <w:t xml:space="preserve">The uni-variable outliers are of little </w:t>
      </w:r>
      <w:r w:rsidRPr="0097244F">
        <w:rPr>
          <w:highlight w:val="yellow"/>
        </w:rPr>
        <w:t>concern</w:t>
      </w:r>
      <w:r w:rsidRPr="007E291E">
        <w:t xml:space="preserve">. The observations are all to be </w:t>
      </w:r>
      <w:r w:rsidRPr="000C4828">
        <w:rPr>
          <w:highlight w:val="yellow"/>
        </w:rPr>
        <w:t>retained</w:t>
      </w:r>
      <w:r w:rsidRPr="007E291E">
        <w:t xml:space="preserve">. Some </w:t>
      </w:r>
      <w:r w:rsidRPr="000C4828">
        <w:rPr>
          <w:highlight w:val="yellow"/>
        </w:rPr>
        <w:t>robust</w:t>
      </w:r>
    </w:p>
    <w:p w14:paraId="513AD302" w14:textId="77777777" w:rsidR="007E291E" w:rsidRPr="00FD2976" w:rsidRDefault="007E291E" w:rsidP="007E291E">
      <w:pPr>
        <w:pStyle w:val="p3"/>
        <w:rPr>
          <w:highlight w:val="yellow"/>
        </w:rPr>
      </w:pPr>
      <w:r w:rsidRPr="000C4828">
        <w:rPr>
          <w:highlight w:val="yellow"/>
        </w:rPr>
        <w:t>methods</w:t>
      </w:r>
      <w:r w:rsidRPr="007E291E">
        <w:t xml:space="preserve"> were tried just in case they offer some advantage. The critical issue was </w:t>
      </w:r>
      <w:r w:rsidRPr="00FD2976">
        <w:rPr>
          <w:highlight w:val="yellow"/>
        </w:rPr>
        <w:t>the significance of</w:t>
      </w:r>
    </w:p>
    <w:p w14:paraId="58C738C1" w14:textId="77777777" w:rsidR="00885FC6" w:rsidRDefault="007E291E" w:rsidP="007E291E">
      <w:pPr>
        <w:pStyle w:val="p3"/>
      </w:pPr>
      <w:r w:rsidRPr="00FD2976">
        <w:rPr>
          <w:highlight w:val="yellow"/>
        </w:rPr>
        <w:t>residual outliers</w:t>
      </w:r>
      <w:r w:rsidRPr="007E291E">
        <w:t>.</w:t>
      </w:r>
      <w:r w:rsidR="00093E95">
        <w:rPr>
          <w:rFonts w:hint="eastAsia"/>
        </w:rPr>
        <w:t xml:space="preserve"> </w:t>
      </w:r>
    </w:p>
    <w:p w14:paraId="58BDC89E" w14:textId="5397B55D" w:rsidR="007E291E" w:rsidRPr="00093E95" w:rsidRDefault="002D2638" w:rsidP="007E291E">
      <w:pPr>
        <w:pStyle w:val="p3"/>
        <w:rPr>
          <w:rFonts w:hint="eastAsia"/>
        </w:rPr>
      </w:pPr>
      <w:r w:rsidRPr="00AA7216">
        <w:rPr>
          <w:highlight w:val="yellow"/>
        </w:rPr>
        <w:t>The impact of outliers should be assessed through model residuals rather than relying solely on uni-variable analysis</w:t>
      </w:r>
      <w:r w:rsidR="007A1280" w:rsidRPr="00AA7216">
        <w:rPr>
          <w:rFonts w:hint="eastAsia"/>
          <w:highlight w:val="yellow"/>
        </w:rPr>
        <w:t>,</w:t>
      </w:r>
      <w:r w:rsidR="00237A6C" w:rsidRPr="00AA7216">
        <w:rPr>
          <w:rFonts w:hint="eastAsia"/>
          <w:highlight w:val="yellow"/>
        </w:rPr>
        <w:t xml:space="preserve">and </w:t>
      </w:r>
      <w:r w:rsidR="003711A3" w:rsidRPr="00AA7216">
        <w:rPr>
          <w:rFonts w:hint="eastAsia"/>
          <w:highlight w:val="yellow"/>
        </w:rPr>
        <w:t xml:space="preserve">we will leave </w:t>
      </w:r>
      <w:r w:rsidR="00237A6C" w:rsidRPr="00AA7216">
        <w:rPr>
          <w:rFonts w:hint="eastAsia"/>
          <w:highlight w:val="yellow"/>
        </w:rPr>
        <w:t xml:space="preserve">this issue on desk </w:t>
      </w:r>
      <w:r w:rsidR="00237A6C" w:rsidRPr="00AA7216">
        <w:rPr>
          <w:highlight w:val="yellow"/>
        </w:rPr>
        <w:t>and</w:t>
      </w:r>
      <w:r w:rsidR="00237A6C" w:rsidRPr="00AA7216">
        <w:rPr>
          <w:rFonts w:hint="eastAsia"/>
          <w:highlight w:val="yellow"/>
        </w:rPr>
        <w:t xml:space="preserve"> </w:t>
      </w:r>
      <w:r w:rsidR="003711A3" w:rsidRPr="00AA7216">
        <w:rPr>
          <w:rFonts w:hint="eastAsia"/>
          <w:highlight w:val="yellow"/>
        </w:rPr>
        <w:t xml:space="preserve">investigate </w:t>
      </w:r>
      <w:r w:rsidR="00237A6C" w:rsidRPr="00AA7216">
        <w:rPr>
          <w:rFonts w:hint="eastAsia"/>
          <w:highlight w:val="yellow"/>
        </w:rPr>
        <w:t xml:space="preserve">it </w:t>
      </w:r>
      <w:r w:rsidR="00EC462D" w:rsidRPr="00AA7216">
        <w:rPr>
          <w:rFonts w:hint="eastAsia"/>
          <w:highlight w:val="yellow"/>
        </w:rPr>
        <w:t>with</w:t>
      </w:r>
      <w:r w:rsidR="003711A3" w:rsidRPr="00AA7216">
        <w:rPr>
          <w:rFonts w:hint="eastAsia"/>
          <w:highlight w:val="yellow"/>
        </w:rPr>
        <w:t xml:space="preserve"> our final chosen best four models</w:t>
      </w:r>
    </w:p>
    <w:p w14:paraId="0C7B03B8" w14:textId="77777777" w:rsidR="00312411" w:rsidRPr="00312411" w:rsidRDefault="00312411" w:rsidP="007E291E">
      <w:pPr>
        <w:pStyle w:val="p3"/>
        <w:rPr>
          <w:rFonts w:hint="eastAsia"/>
        </w:rPr>
      </w:pPr>
    </w:p>
    <w:sectPr w:rsidR="00312411" w:rsidRPr="00312411" w:rsidSect="0008014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0E"/>
    <w:rsid w:val="00023D38"/>
    <w:rsid w:val="00026FA6"/>
    <w:rsid w:val="000421CE"/>
    <w:rsid w:val="0004502B"/>
    <w:rsid w:val="000565B5"/>
    <w:rsid w:val="00075984"/>
    <w:rsid w:val="0008014C"/>
    <w:rsid w:val="00093E95"/>
    <w:rsid w:val="000C4828"/>
    <w:rsid w:val="00110A90"/>
    <w:rsid w:val="00123074"/>
    <w:rsid w:val="001924EE"/>
    <w:rsid w:val="001C6D4C"/>
    <w:rsid w:val="00237A6C"/>
    <w:rsid w:val="00246C0E"/>
    <w:rsid w:val="00256FAC"/>
    <w:rsid w:val="00271F4F"/>
    <w:rsid w:val="002D2638"/>
    <w:rsid w:val="00312411"/>
    <w:rsid w:val="00316E6A"/>
    <w:rsid w:val="0033067D"/>
    <w:rsid w:val="003711A3"/>
    <w:rsid w:val="003A5481"/>
    <w:rsid w:val="00426DBD"/>
    <w:rsid w:val="004568B0"/>
    <w:rsid w:val="0050069D"/>
    <w:rsid w:val="00531D40"/>
    <w:rsid w:val="00541C82"/>
    <w:rsid w:val="00546F13"/>
    <w:rsid w:val="00555E8C"/>
    <w:rsid w:val="005613A1"/>
    <w:rsid w:val="005E24D5"/>
    <w:rsid w:val="00623CE1"/>
    <w:rsid w:val="00624315"/>
    <w:rsid w:val="006C6732"/>
    <w:rsid w:val="006E2878"/>
    <w:rsid w:val="006F4464"/>
    <w:rsid w:val="006F7D73"/>
    <w:rsid w:val="006F7E34"/>
    <w:rsid w:val="00763C2B"/>
    <w:rsid w:val="00764A66"/>
    <w:rsid w:val="00775668"/>
    <w:rsid w:val="00793FB1"/>
    <w:rsid w:val="007A1280"/>
    <w:rsid w:val="007A4C26"/>
    <w:rsid w:val="007E291E"/>
    <w:rsid w:val="008003E2"/>
    <w:rsid w:val="0085229B"/>
    <w:rsid w:val="00865E30"/>
    <w:rsid w:val="008813FC"/>
    <w:rsid w:val="00885FC6"/>
    <w:rsid w:val="008D2F7E"/>
    <w:rsid w:val="008F430E"/>
    <w:rsid w:val="0097244F"/>
    <w:rsid w:val="00986F29"/>
    <w:rsid w:val="009C5568"/>
    <w:rsid w:val="009F059D"/>
    <w:rsid w:val="009F14B2"/>
    <w:rsid w:val="00A0024C"/>
    <w:rsid w:val="00A51389"/>
    <w:rsid w:val="00AA7216"/>
    <w:rsid w:val="00AC319C"/>
    <w:rsid w:val="00B04CF2"/>
    <w:rsid w:val="00B32AEA"/>
    <w:rsid w:val="00B479A0"/>
    <w:rsid w:val="00B64281"/>
    <w:rsid w:val="00B87AA3"/>
    <w:rsid w:val="00BD6C79"/>
    <w:rsid w:val="00BE1997"/>
    <w:rsid w:val="00C46618"/>
    <w:rsid w:val="00C53A85"/>
    <w:rsid w:val="00C610A0"/>
    <w:rsid w:val="00CD5326"/>
    <w:rsid w:val="00D353B2"/>
    <w:rsid w:val="00D35780"/>
    <w:rsid w:val="00D93EDC"/>
    <w:rsid w:val="00D945DC"/>
    <w:rsid w:val="00DB6D59"/>
    <w:rsid w:val="00DC7451"/>
    <w:rsid w:val="00E3621D"/>
    <w:rsid w:val="00E52B76"/>
    <w:rsid w:val="00E62460"/>
    <w:rsid w:val="00E66162"/>
    <w:rsid w:val="00E85F02"/>
    <w:rsid w:val="00EA1B09"/>
    <w:rsid w:val="00EC462D"/>
    <w:rsid w:val="00EF2362"/>
    <w:rsid w:val="00F20604"/>
    <w:rsid w:val="00F2574D"/>
    <w:rsid w:val="00F7110D"/>
    <w:rsid w:val="00F72FF5"/>
    <w:rsid w:val="00FB1182"/>
    <w:rsid w:val="00FD2976"/>
    <w:rsid w:val="00F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0744D"/>
  <w15:chartTrackingRefBased/>
  <w15:docId w15:val="{B420FE55-AC51-5A45-9D36-95BC5E3B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668"/>
    <w:pPr>
      <w:widowControl w:val="0"/>
      <w:ind w:firstLineChars="175" w:firstLine="175"/>
      <w:jc w:val="both"/>
    </w:pPr>
    <w:rPr>
      <w:rFonts w:eastAsia="Calibri"/>
      <w:sz w:val="22"/>
    </w:rPr>
  </w:style>
  <w:style w:type="paragraph" w:styleId="1">
    <w:name w:val="heading 1"/>
    <w:basedOn w:val="a"/>
    <w:next w:val="a"/>
    <w:link w:val="10"/>
    <w:uiPriority w:val="9"/>
    <w:qFormat/>
    <w:rsid w:val="008F43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F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3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3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3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3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3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3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3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3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3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43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43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43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43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43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30E"/>
    <w:pPr>
      <w:numPr>
        <w:ilvl w:val="1"/>
      </w:numPr>
      <w:spacing w:after="160"/>
      <w:ind w:firstLineChars="175" w:firstLine="175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43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4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4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4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30E"/>
    <w:rPr>
      <w:b/>
      <w:bCs/>
      <w:smallCaps/>
      <w:color w:val="0F4761" w:themeColor="accent1" w:themeShade="BF"/>
      <w:spacing w:val="5"/>
    </w:rPr>
  </w:style>
  <w:style w:type="paragraph" w:customStyle="1" w:styleId="titleclass1">
    <w:name w:val="title class 1"/>
    <w:basedOn w:val="1"/>
    <w:qFormat/>
    <w:rsid w:val="00E62460"/>
    <w:pPr>
      <w:spacing w:before="0" w:after="0"/>
      <w:ind w:firstLineChars="0" w:firstLine="0"/>
    </w:pPr>
    <w:rPr>
      <w:rFonts w:eastAsia="Calibri"/>
      <w:b/>
      <w:color w:val="000000" w:themeColor="text1"/>
      <w:sz w:val="22"/>
    </w:rPr>
  </w:style>
  <w:style w:type="paragraph" w:customStyle="1" w:styleId="p1">
    <w:name w:val="p1"/>
    <w:basedOn w:val="a"/>
    <w:rsid w:val="00312411"/>
    <w:pPr>
      <w:widowControl/>
      <w:ind w:firstLineChars="0" w:firstLine="0"/>
      <w:jc w:val="left"/>
    </w:pPr>
    <w:rPr>
      <w:rFonts w:ascii="Helvetica" w:eastAsia="宋体" w:hAnsi="Helvetica" w:cs="宋体"/>
      <w:color w:val="000000"/>
      <w:kern w:val="0"/>
      <w:sz w:val="24"/>
    </w:rPr>
  </w:style>
  <w:style w:type="paragraph" w:customStyle="1" w:styleId="p2">
    <w:name w:val="p2"/>
    <w:basedOn w:val="a"/>
    <w:rsid w:val="00312411"/>
    <w:pPr>
      <w:widowControl/>
      <w:ind w:firstLineChars="0" w:firstLine="0"/>
      <w:jc w:val="left"/>
    </w:pPr>
    <w:rPr>
      <w:rFonts w:ascii="Helvetica" w:eastAsia="宋体" w:hAnsi="Helvetica" w:cs="宋体"/>
      <w:color w:val="000000"/>
      <w:kern w:val="0"/>
      <w:sz w:val="21"/>
      <w:szCs w:val="21"/>
    </w:rPr>
  </w:style>
  <w:style w:type="paragraph" w:customStyle="1" w:styleId="p3">
    <w:name w:val="p3"/>
    <w:basedOn w:val="a"/>
    <w:rsid w:val="00312411"/>
    <w:pPr>
      <w:widowControl/>
      <w:ind w:firstLineChars="0" w:firstLine="0"/>
      <w:jc w:val="left"/>
    </w:pPr>
    <w:rPr>
      <w:rFonts w:ascii="Helvetica" w:eastAsia="宋体" w:hAnsi="Helvetica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</dc:creator>
  <cp:keywords/>
  <dc:description/>
  <cp:lastModifiedBy>Yu Xia</cp:lastModifiedBy>
  <cp:revision>74</cp:revision>
  <dcterms:created xsi:type="dcterms:W3CDTF">2025-10-02T22:21:00Z</dcterms:created>
  <dcterms:modified xsi:type="dcterms:W3CDTF">2025-10-03T11:02:00Z</dcterms:modified>
</cp:coreProperties>
</file>