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CF39" w14:textId="45CA1DD1" w:rsidR="00375C5F" w:rsidRDefault="00375C5F" w:rsidP="00375C5F">
      <w:pPr>
        <w:pStyle w:val="PargrafodaLista"/>
        <w:numPr>
          <w:ilvl w:val="0"/>
          <w:numId w:val="1"/>
        </w:numPr>
      </w:pPr>
      <w:r>
        <w:t>Dê exemplos de fenômenos físicos que poderiam ser modelados pela equação:</w:t>
      </w:r>
    </w:p>
    <w:p w14:paraId="1053573C" w14:textId="27B28B98" w:rsidR="00375C5F" w:rsidRDefault="008C06C4">
      <w:r>
        <w:t>R: É possível modelar o funcionamento de uma tomada, observando a tensão e corrente fornecida, é possível analisar a amplitude da onda (110v ou 220v) e verificar qual o ângulo de defasagem entre a corrente e a tensão.</w:t>
      </w:r>
    </w:p>
    <w:p w14:paraId="79E3839D" w14:textId="68171621" w:rsidR="00C03504" w:rsidRDefault="00C03504">
      <w:r>
        <w:rPr>
          <w:noProof/>
        </w:rPr>
        <w:drawing>
          <wp:inline distT="0" distB="0" distL="0" distR="0" wp14:anchorId="1AD7A568" wp14:editId="574591E3">
            <wp:extent cx="2705100" cy="231797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581" cy="235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070E3" wp14:editId="7FE2E085">
            <wp:extent cx="2676525" cy="22934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300" cy="233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C8105" wp14:editId="6D5ABA93">
            <wp:extent cx="2676525" cy="22934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309" cy="23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896FB" wp14:editId="271DF178">
            <wp:extent cx="2686050" cy="2301651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58" cy="242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B1E24" wp14:editId="0F6B69C6">
            <wp:extent cx="2838450" cy="2432241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05" cy="24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B7B5" w14:textId="7849C234" w:rsidR="00C03504" w:rsidRDefault="00C03504">
      <w:r>
        <w:t xml:space="preserve">3) Explique o que acontece de um caso para outro conforme os parâmetros A, </w:t>
      </w:r>
      <w:r>
        <w:sym w:font="Symbol" w:char="F061"/>
      </w:r>
      <w:r>
        <w:t xml:space="preserve">, </w:t>
      </w:r>
      <w:r>
        <w:sym w:font="Symbol" w:char="F077"/>
      </w:r>
      <w:r>
        <w:t xml:space="preserve">0 e </w:t>
      </w:r>
      <w:r>
        <w:sym w:font="Symbol" w:char="F071"/>
      </w:r>
      <w:r>
        <w:t xml:space="preserve"> vão variando!</w:t>
      </w:r>
    </w:p>
    <w:p w14:paraId="40AC440B" w14:textId="4DE9AEC6" w:rsidR="00C03504" w:rsidRDefault="00C03504">
      <w:r>
        <w:t xml:space="preserve"> A: É a amplitude da onda, ou seja, o valor máximo em modulo que a onda atinge.</w:t>
      </w:r>
    </w:p>
    <w:p w14:paraId="29A5F725" w14:textId="6B709150" w:rsidR="00C03504" w:rsidRDefault="00C03504">
      <w:r>
        <w:lastRenderedPageBreak/>
        <w:sym w:font="Symbol" w:char="F061"/>
      </w:r>
      <w:r>
        <w:t>: é o fator de decaimento exponencial, responsável pela diminuição das ondas em verde e azul.</w:t>
      </w:r>
    </w:p>
    <w:p w14:paraId="58839AAE" w14:textId="40B68C66" w:rsidR="00C03504" w:rsidRDefault="00C03504">
      <w:r>
        <w:sym w:font="Symbol" w:char="F077"/>
      </w:r>
      <w:r>
        <w:t>0</w:t>
      </w:r>
      <w:r>
        <w:t>: É a frequência angular. Frequência com a qual ocorre a oscilação da senoide em função do tempo, quanto maior for esse valor, menor é o comprimento de onda, quanto menor for, maior é o comprimento de onda.</w:t>
      </w:r>
    </w:p>
    <w:p w14:paraId="7000BF7C" w14:textId="472FC1F2" w:rsidR="00C03504" w:rsidRDefault="00C03504">
      <w:r>
        <w:sym w:font="Symbol" w:char="F071"/>
      </w:r>
      <w:r>
        <w:t>: É a fase com a qual a oscilação se inicia (ângulo de fase)</w:t>
      </w:r>
    </w:p>
    <w:sectPr w:rsidR="00C03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A1197"/>
    <w:multiLevelType w:val="hybridMultilevel"/>
    <w:tmpl w:val="06FAE5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04"/>
    <w:rsid w:val="00375C5F"/>
    <w:rsid w:val="008C06C4"/>
    <w:rsid w:val="00C0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732F"/>
  <w15:chartTrackingRefBased/>
  <w15:docId w15:val="{C1F9AAEF-1E8C-4708-B523-E3671840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cardoso</dc:creator>
  <cp:keywords/>
  <dc:description/>
  <cp:lastModifiedBy>barbara cardoso</cp:lastModifiedBy>
  <cp:revision>1</cp:revision>
  <dcterms:created xsi:type="dcterms:W3CDTF">2021-02-16T03:57:00Z</dcterms:created>
  <dcterms:modified xsi:type="dcterms:W3CDTF">2021-02-16T04:22:00Z</dcterms:modified>
</cp:coreProperties>
</file>