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605CC8">
      <w:r>
        <w:rPr>
          <w:sz w:val="21"/>
        </w:rPr>
        <mc:AlternateContent>
          <mc:Choice Requires="wps">
            <w:drawing>
              <wp:anchor distT="0" distB="0" distL="114300" distR="114300" simplePos="0" relativeHeight="251666432"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28BDF2">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6432;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iSDo/3QAAAA0BAAAPAAAAAAAAAAEAIAAAACIA&#10;AABkcnMvZG93bnJldi54bWxQSwECFAAUAAAACACHTuJArQwDgz0CAABoBAAADgAAAAAAAAABACAA&#10;AAAsAQAAZHJzL2Uyb0RvYy54bWxQSwUGAAAAAAYABgBZAQAA2wUAAAAA&#10;">
                <v:fill on="f" focussize="0,0"/>
                <v:stroke on="f" weight="0.5pt"/>
                <v:imagedata o:title=""/>
                <o:lock v:ext="edit" aspectratio="f"/>
                <v:textbox>
                  <w:txbxContent>
                    <w:p w14:paraId="7828BDF2">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236220</wp:posOffset>
                </wp:positionH>
                <wp:positionV relativeFrom="paragraph">
                  <wp:posOffset>3677285</wp:posOffset>
                </wp:positionV>
                <wp:extent cx="2345690" cy="69215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2345690" cy="692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F7C218">
                            <w:pPr>
                              <w:jc w:val="left"/>
                              <w:rPr>
                                <w:rFonts w:hint="default" w:ascii="微软雅黑" w:hAnsi="微软雅黑" w:eastAsia="微软雅黑" w:cs="微软雅黑"/>
                                <w:color w:val="000000" w:themeColor="text1"/>
                                <w:sz w:val="40"/>
                                <w:szCs w:val="40"/>
                                <w:lang w:val="en-US" w:eastAsia="zh-CN"/>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pt;margin-top:289.55pt;height:54.5pt;width:184.7pt;z-index:251664384;mso-width-relative:page;mso-height-relative:page;" filled="f" stroked="f" coordsize="21600,21600" o:gfxdata="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0UhtNwAAAAKAQAADwAAAAAAAAABACAAAAAiAAAA&#10;ZHJzL2Rvd25yZXYueG1sUEsBAhQAFAAAAAgAh07iQP+Zv5M8AgAAaAQAAA4AAAAAAAAAAQAgAAAA&#10;KwEAAGRycy9lMm9Eb2MueG1sUEsFBgAAAAAGAAYAWQEAANkFAAAAAA==&#10;">
                <v:fill on="f" focussize="0,0"/>
                <v:stroke on="f" weight="0.5pt"/>
                <v:imagedata o:title=""/>
                <o:lock v:ext="edit" aspectratio="f"/>
                <v:textbox>
                  <w:txbxContent>
                    <w:p w14:paraId="37F7C218">
                      <w:pPr>
                        <w:jc w:val="left"/>
                        <w:rPr>
                          <w:rFonts w:hint="default" w:ascii="微软雅黑" w:hAnsi="微软雅黑" w:eastAsia="微软雅黑" w:cs="微软雅黑"/>
                          <w:color w:val="000000" w:themeColor="text1"/>
                          <w:sz w:val="40"/>
                          <w:szCs w:val="40"/>
                          <w:lang w:val="en-US" w:eastAsia="zh-CN"/>
                          <w14:textFill>
                            <w14:solidFill>
                              <w14:schemeClr w14:val="tx1"/>
                            </w14:solidFill>
                          </w14:textFill>
                        </w:rPr>
                      </w:pP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236220</wp:posOffset>
                </wp:positionH>
                <wp:positionV relativeFrom="paragraph">
                  <wp:posOffset>2917825</wp:posOffset>
                </wp:positionV>
                <wp:extent cx="2345690" cy="64262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2345690"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F78BBC">
                            <w:pPr>
                              <w:jc w:val="left"/>
                              <w:rPr>
                                <w:rFonts w:hint="eastAsia" w:ascii="微软雅黑" w:hAnsi="微软雅黑" w:eastAsia="微软雅黑" w:cs="微软雅黑"/>
                                <w:color w:val="808080" w:themeColor="text1" w:themeTint="80"/>
                                <w:sz w:val="40"/>
                                <w:szCs w:val="40"/>
                                <w:lang w:val="en-US" w:eastAsia="zh-CN"/>
                                <w14:textFill>
                                  <w14:solidFill>
                                    <w14:schemeClr w14:val="tx1">
                                      <w14:lumMod w14:val="50000"/>
                                      <w14:lumOff w14:val="50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pt;margin-top:229.75pt;height:50.6pt;width:184.7pt;z-index:251662336;mso-width-relative:page;mso-height-relative:page;" filled="f" stroked="f" coordsize="21600,21600" o:gfxdata="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&#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TqlALcAAAACgEAAA8AAAAAAAAAAQAgAAAAIgAA&#10;AGRycy9kb3ducmV2LnhtbFBLAQIUABQAAAAIAIdO4kBMYQq2PQIAAGgEAAAOAAAAAAAAAAEAIAAA&#10;ACsBAABkcnMvZTJvRG9jLnhtbFBLBQYAAAAABgAGAFkBAADaBQAAAAA=&#10;">
                <v:fill on="f" focussize="0,0"/>
                <v:stroke on="f" weight="0.5pt"/>
                <v:imagedata o:title=""/>
                <o:lock v:ext="edit" aspectratio="f"/>
                <v:textbox>
                  <w:txbxContent>
                    <w:p w14:paraId="39F78BBC">
                      <w:pPr>
                        <w:jc w:val="left"/>
                        <w:rPr>
                          <w:rFonts w:hint="eastAsia" w:ascii="微软雅黑" w:hAnsi="微软雅黑" w:eastAsia="微软雅黑" w:cs="微软雅黑"/>
                          <w:color w:val="808080" w:themeColor="text1" w:themeTint="80"/>
                          <w:sz w:val="40"/>
                          <w:szCs w:val="40"/>
                          <w:lang w:val="en-US" w:eastAsia="zh-CN"/>
                          <w14:textFill>
                            <w14:solidFill>
                              <w14:schemeClr w14:val="tx1">
                                <w14:lumMod w14:val="50000"/>
                                <w14:lumOff w14:val="50000"/>
                              </w14:schemeClr>
                            </w14:solidFill>
                          </w14:textFill>
                        </w:rPr>
                      </w:pP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247015</wp:posOffset>
                </wp:positionH>
                <wp:positionV relativeFrom="paragraph">
                  <wp:posOffset>2775585</wp:posOffset>
                </wp:positionV>
                <wp:extent cx="5094605" cy="0"/>
                <wp:effectExtent l="0" t="6350" r="10795" b="6350"/>
                <wp:wrapNone/>
                <wp:docPr id="38" name="直接连接符 38"/>
                <wp:cNvGraphicFramePr/>
                <a:graphic xmlns:a="http://schemas.openxmlformats.org/drawingml/2006/main">
                  <a:graphicData uri="http://schemas.microsoft.com/office/word/2010/wordprocessingShape">
                    <wps:wsp>
                      <wps:cNvCnPr/>
                      <wps:spPr>
                        <a:xfrm>
                          <a:off x="1390015" y="3689985"/>
                          <a:ext cx="50946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45pt;margin-top:218.55pt;height:0pt;width:401.15pt;z-index:251663360;mso-width-relative:page;mso-height-relative:page;" filled="f" stroked="t" coordsize="21600,21600" o:gfxdata="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lVe1g2QAAAAoBAAAPAAAAAAAAAAEAIAAAACIAAABkcnMvZG93bnJldi54bWxQSwEC&#10;FAAUAAAACACHTuJA4M06LfMBAADAAwAADgAAAAAAAAABACAAAAAoAQAAZHJzL2Uyb0RvYy54bWxQ&#10;SwUGAAAAAAYABgBZAQAAjQUAAAAA&#10;">
                <v:fill on="f" focussize="0,0"/>
                <v:stroke weight="1pt" color="#000000 [3213]" miterlimit="8" joinstyle="miter"/>
                <v:imagedata o:title=""/>
                <o:lock v:ext="edit" aspectratio="f"/>
              </v:line>
            </w:pict>
          </mc:Fallback>
        </mc:AlternateContent>
      </w:r>
      <w:r>
        <w:rPr>
          <w:sz w:val="21"/>
        </w:rPr>
        <mc:AlternateContent>
          <mc:Choice Requires="wpg">
            <w:drawing>
              <wp:anchor distT="0" distB="0" distL="114300" distR="114300" simplePos="0" relativeHeight="251660288" behindDoc="0" locked="0" layoutInCell="1" allowOverlap="1">
                <wp:simplePos x="0" y="0"/>
                <wp:positionH relativeFrom="column">
                  <wp:posOffset>-610235</wp:posOffset>
                </wp:positionH>
                <wp:positionV relativeFrom="paragraph">
                  <wp:posOffset>8461375</wp:posOffset>
                </wp:positionV>
                <wp:extent cx="3471545" cy="2661285"/>
                <wp:effectExtent l="549275" t="549275" r="551180" b="0"/>
                <wp:wrapNone/>
                <wp:docPr id="8" name="组合 8"/>
                <wp:cNvGraphicFramePr/>
                <a:graphic xmlns:a="http://schemas.openxmlformats.org/drawingml/2006/main">
                  <a:graphicData uri="http://schemas.microsoft.com/office/word/2010/wordprocessingGroup">
                    <wpg:wgp>
                      <wpg:cNvGrpSpPr/>
                      <wpg:grpSpPr>
                        <a:xfrm rot="10800000">
                          <a:off x="0" y="0"/>
                          <a:ext cx="3471545" cy="2661285"/>
                          <a:chOff x="14302" y="-1810"/>
                          <a:chExt cx="5467" cy="4191"/>
                        </a:xfrm>
                      </wpg:grpSpPr>
                      <wps:wsp>
                        <wps:cNvPr id="39" name="直角三角形 5"/>
                        <wps:cNvSpPr/>
                        <wps:spPr>
                          <a:xfrm rot="18900000">
                            <a:off x="14302" y="-1789"/>
                            <a:ext cx="4171" cy="4171"/>
                          </a:xfrm>
                          <a:prstGeom prst="rtTriangle">
                            <a:avLst/>
                          </a:prstGeom>
                          <a:solidFill>
                            <a:schemeClr val="accent4">
                              <a:lumMod val="40000"/>
                              <a:lumOff val="60000"/>
                              <a:alpha val="4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 name="直角三角形 4"/>
                        <wps:cNvSpPr/>
                        <wps:spPr>
                          <a:xfrm rot="18900000">
                            <a:off x="15599" y="-1810"/>
                            <a:ext cx="4171" cy="4171"/>
                          </a:xfrm>
                          <a:prstGeom prst="rtTriangle">
                            <a:avLst/>
                          </a:prstGeom>
                          <a:solidFill>
                            <a:schemeClr val="accent5">
                              <a:lumMod val="60000"/>
                              <a:lumOff val="40000"/>
                              <a:alpha val="7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8.05pt;margin-top:666.25pt;height:209.55pt;width:273.35pt;rotation:11796480f;z-index:251660288;mso-width-relative:page;mso-height-relative:page;" coordorigin="14302,-1810" coordsize="5467,4191" o:gfxdata="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">
                <o:lock v:ext="edit" aspectratio="f"/>
                <v:shape id="直角三角形 5" o:spid="_x0000_s1026" o:spt="6" type="#_x0000_t6" style="position:absolute;left:14302;top:-1789;height:4171;width:4171;rotation:-2949120f;v-text-anchor:middle;" fillcolor="#C8E5B3 [1303]" filled="t" stroked="f" coordsize="21600,21600" o:gfxdata="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prEse/&#10;AAAA2wAAAA8AAAAAAAAAAQAgAAAAIgAAAGRycy9kb3ducmV2LnhtbFBLAQIUABQAAAAIAIdO4kAz&#10;LwWeOwAAADkAAAAQAAAAAAAAAAEAIAAAAA4BAABkcnMvc2hhcGV4bWwueG1sUEsFBgAAAAAGAAYA&#10;WwEAALgDAAAAAA==&#10;">
                  <v:fill on="t" opacity="30801f" focussize="0,0"/>
                  <v:stroke on="f" weight="1pt" miterlimit="8" joinstyle="miter"/>
                  <v:imagedata o:title=""/>
                  <o:lock v:ext="edit" aspectratio="f"/>
                </v:shape>
                <v:shape id="直角三角形 4" o:spid="_x0000_s1026" o:spt="6" type="#_x0000_t6" style="position:absolute;left:15599;top:-1810;height:4171;width:4171;rotation:-2949120f;v-text-anchor:middle;" fillcolor="#7DDFD7 [1944]" filled="t" stroked="f" coordsize="21600,21600" o:gfxdata="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o32Y65AAAA2wAA&#10;AA8AAAAAAAAAAQAgAAAAIgAAAGRycy9kb3ducmV2LnhtbFBLAQIUABQAAAAIAIdO4kAzLwWeOwAA&#10;ADkAAAAQAAAAAAAAAAEAIAAAAAgBAABkcnMvc2hhcGV4bWwueG1sUEsFBgAAAAAGAAYAWwEAALID&#10;AAAAAA==&#10;">
                  <v:fill on="t" opacity="47185f" focussize="0,0"/>
                  <v:stroke on="f" weight="1pt" miterlimit="8" joinstyle="miter"/>
                  <v:imagedata o:title=""/>
                  <o:lock v:ext="edit" aspectratio="f"/>
                </v:shape>
              </v:group>
            </w:pict>
          </mc:Fallback>
        </mc:AlternateContent>
      </w:r>
      <w:r>
        <w:rPr>
          <w:sz w:val="21"/>
        </w:rPr>
        <mc:AlternateContent>
          <mc:Choice Requires="wpg">
            <w:drawing>
              <wp:anchor distT="0" distB="0" distL="114300" distR="114300" simplePos="0" relativeHeight="251659264" behindDoc="0" locked="0" layoutInCell="1" allowOverlap="1">
                <wp:simplePos x="0" y="0"/>
                <wp:positionH relativeFrom="column">
                  <wp:posOffset>2400300</wp:posOffset>
                </wp:positionH>
                <wp:positionV relativeFrom="paragraph">
                  <wp:posOffset>-2243455</wp:posOffset>
                </wp:positionV>
                <wp:extent cx="3471545" cy="2661285"/>
                <wp:effectExtent l="548640" t="0" r="551815" b="554990"/>
                <wp:wrapNone/>
                <wp:docPr id="6" name="组合 6"/>
                <wp:cNvGraphicFramePr/>
                <a:graphic xmlns:a="http://schemas.openxmlformats.org/drawingml/2006/main">
                  <a:graphicData uri="http://schemas.microsoft.com/office/word/2010/wordprocessingGroup">
                    <wpg:wgp>
                      <wpg:cNvGrpSpPr/>
                      <wpg:grpSpPr>
                        <a:xfrm>
                          <a:off x="0" y="0"/>
                          <a:ext cx="3471545" cy="2661285"/>
                          <a:chOff x="14302" y="-1810"/>
                          <a:chExt cx="5467" cy="4191"/>
                        </a:xfrm>
                      </wpg:grpSpPr>
                      <wps:wsp>
                        <wps:cNvPr id="5" name="直角三角形 5"/>
                        <wps:cNvSpPr/>
                        <wps:spPr>
                          <a:xfrm rot="18900000">
                            <a:off x="14302" y="-1789"/>
                            <a:ext cx="4171" cy="4171"/>
                          </a:xfrm>
                          <a:prstGeom prst="rtTriangle">
                            <a:avLst/>
                          </a:prstGeom>
                          <a:solidFill>
                            <a:schemeClr val="accent4">
                              <a:lumMod val="40000"/>
                              <a:lumOff val="60000"/>
                              <a:alpha val="4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 name="直角三角形 4"/>
                        <wps:cNvSpPr/>
                        <wps:spPr>
                          <a:xfrm rot="18900000">
                            <a:off x="15599" y="-1810"/>
                            <a:ext cx="4171" cy="4171"/>
                          </a:xfrm>
                          <a:prstGeom prst="rtTriangle">
                            <a:avLst/>
                          </a:prstGeom>
                          <a:solidFill>
                            <a:schemeClr val="accent5">
                              <a:lumMod val="60000"/>
                              <a:lumOff val="40000"/>
                              <a:alpha val="7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89pt;margin-top:-176.65pt;height:209.55pt;width:273.35pt;z-index:251659264;mso-width-relative:page;mso-height-relative:page;" coordorigin="14302,-1810" coordsize="5467,4191" o:gfxdata="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">
                <o:lock v:ext="edit" aspectratio="f"/>
                <v:shape id="_x0000_s1026" o:spid="_x0000_s1026" o:spt="6" type="#_x0000_t6" style="position:absolute;left:14302;top:-1789;height:4171;width:4171;rotation:-2949120f;v-text-anchor:middle;" fillcolor="#C8E5B3 [1303]" filled="t" stroked="f" coordsize="21600,21600" o:gfxdata="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H32K/&#10;AAAA2gAAAA8AAAAAAAAAAQAgAAAAIgAAAGRycy9kb3ducmV2LnhtbFBLAQIUABQAAAAIAIdO4kAz&#10;LwWeOwAAADkAAAAQAAAAAAAAAAEAIAAAAA4BAABkcnMvc2hhcGV4bWwueG1sUEsFBgAAAAAGAAYA&#10;WwEAALgDAAAAAA==&#10;">
                  <v:fill on="t" opacity="30801f" focussize="0,0"/>
                  <v:stroke on="f" weight="1pt" miterlimit="8" joinstyle="miter"/>
                  <v:imagedata o:title=""/>
                  <o:lock v:ext="edit" aspectratio="f"/>
                </v:shape>
                <v:shape id="直角三角形 4" o:spid="_x0000_s1026" o:spt="6" type="#_x0000_t6" style="position:absolute;left:15599;top:-1810;height:4171;width:4171;rotation:-2949120f;v-text-anchor:middle;" fillcolor="#7DDFD7 [1944]" filled="t" stroked="f" coordsize="21600,21600" o:gfxdata="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Xt8Fb4A&#10;AADbAAAADwAAAAAAAAABACAAAAAiAAAAZHJzL2Rvd25yZXYueG1sUEsBAhQAFAAAAAgAh07iQDMv&#10;BZ47AAAAOQAAABAAAAAAAAAAAQAgAAAADQEAAGRycy9zaGFwZXhtbC54bWxQSwUGAAAAAAYABgBb&#10;AQAAtwMAAAAA&#10;">
                  <v:fill on="t" opacity="47185f" focussize="0,0"/>
                  <v:stroke on="f" weight="1pt" miterlimit="8" joinstyle="miter"/>
                  <v:imagedata o:title=""/>
                  <o:lock v:ext="edit" aspectratio="f"/>
                </v:shape>
              </v:group>
            </w:pict>
          </mc:Fallback>
        </mc:AlternateContent>
      </w:r>
    </w:p>
    <w:p w14:paraId="29578D5E">
      <w:pPr>
        <w:pStyle w:val="2"/>
        <w:numPr>
          <w:ilvl w:val="0"/>
          <w:numId w:val="0"/>
        </w:numPr>
        <w:bidi w:val="0"/>
        <w:jc w:val="center"/>
        <w:outlineLvl w:val="9"/>
        <w:rPr>
          <w:sz w:val="21"/>
        </w:rPr>
      </w:pPr>
      <w:r>
        <w:rPr>
          <w:sz w:val="21"/>
        </w:rPr>
        <mc:AlternateContent>
          <mc:Choice Requires="wps">
            <w:drawing>
              <wp:anchor distT="0" distB="0" distL="114300" distR="114300" simplePos="0" relativeHeight="251661312" behindDoc="0" locked="0" layoutInCell="1" allowOverlap="1">
                <wp:simplePos x="0" y="0"/>
                <wp:positionH relativeFrom="column">
                  <wp:posOffset>100965</wp:posOffset>
                </wp:positionH>
                <wp:positionV relativeFrom="paragraph">
                  <wp:posOffset>1310005</wp:posOffset>
                </wp:positionV>
                <wp:extent cx="5073015" cy="1320165"/>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5073015" cy="13201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93956F">
                            <w:pPr>
                              <w:ind w:left="420" w:leftChars="0" w:firstLine="420" w:firstLineChars="0"/>
                              <w:jc w:val="center"/>
                              <w:rPr>
                                <w:rFonts w:hint="eastAsia" w:ascii="微软雅黑" w:hAnsi="微软雅黑" w:eastAsia="微软雅黑" w:cs="微软雅黑"/>
                                <w:b w:val="0"/>
                                <w:bCs w:val="0"/>
                                <w:color w:val="000000" w:themeColor="text1"/>
                                <w:sz w:val="52"/>
                                <w:szCs w:val="52"/>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52"/>
                                <w:szCs w:val="52"/>
                                <w:lang w:val="en-US" w:eastAsia="zh-CN"/>
                                <w14:textFill>
                                  <w14:solidFill>
                                    <w14:schemeClr w14:val="tx1"/>
                                  </w14:solidFill>
                                </w14:textFill>
                              </w:rPr>
                              <w:t>基于多特征融合和集成学习的</w:t>
                            </w:r>
                          </w:p>
                          <w:p w14:paraId="0444D20B">
                            <w:pPr>
                              <w:ind w:left="420" w:leftChars="0" w:firstLine="420" w:firstLineChars="0"/>
                              <w:jc w:val="center"/>
                              <w:rPr>
                                <w:rFonts w:hint="eastAsia" w:ascii="微软雅黑" w:hAnsi="微软雅黑" w:eastAsia="微软雅黑" w:cs="微软雅黑"/>
                                <w:b w:val="0"/>
                                <w:bCs w:val="0"/>
                                <w:color w:val="000000" w:themeColor="text1"/>
                                <w:sz w:val="52"/>
                                <w:szCs w:val="52"/>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52"/>
                                <w:szCs w:val="52"/>
                                <w:lang w:val="en-US" w:eastAsia="zh-CN"/>
                                <w14:textFill>
                                  <w14:solidFill>
                                    <w14:schemeClr w14:val="tx1"/>
                                  </w14:solidFill>
                                </w14:textFill>
                              </w:rPr>
                              <w:t>涉诈APP智能识别分析系统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5pt;margin-top:103.15pt;height:103.95pt;width:399.45pt;z-index:251661312;mso-width-relative:page;mso-height-relative:page;" filled="f" stroked="f" coordsize="21600,21600" o:gfxdata="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rrTbPNsAAAAKAQAADwAAAAAAAAABACAAAAAiAAAA&#10;ZHJzL2Rvd25yZXYueG1sUEsBAhQAFAAAAAgAh07iQNrY1kM9AgAAaQQAAA4AAAAAAAAAAQAgAAAA&#10;KgEAAGRycy9lMm9Eb2MueG1sUEsFBgAAAAAGAAYAWQEAANkFAAAAAA==&#10;">
                <v:fill on="f" focussize="0,0"/>
                <v:stroke on="f" weight="0.5pt"/>
                <v:imagedata o:title=""/>
                <o:lock v:ext="edit" aspectratio="f"/>
                <v:textbox>
                  <w:txbxContent>
                    <w:p w14:paraId="0793956F">
                      <w:pPr>
                        <w:ind w:left="420" w:leftChars="0" w:firstLine="420" w:firstLineChars="0"/>
                        <w:jc w:val="center"/>
                        <w:rPr>
                          <w:rFonts w:hint="eastAsia" w:ascii="微软雅黑" w:hAnsi="微软雅黑" w:eastAsia="微软雅黑" w:cs="微软雅黑"/>
                          <w:b w:val="0"/>
                          <w:bCs w:val="0"/>
                          <w:color w:val="000000" w:themeColor="text1"/>
                          <w:sz w:val="52"/>
                          <w:szCs w:val="52"/>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52"/>
                          <w:szCs w:val="52"/>
                          <w:lang w:val="en-US" w:eastAsia="zh-CN"/>
                          <w14:textFill>
                            <w14:solidFill>
                              <w14:schemeClr w14:val="tx1"/>
                            </w14:solidFill>
                          </w14:textFill>
                        </w:rPr>
                        <w:t>基于多特征融合和集成学习的</w:t>
                      </w:r>
                    </w:p>
                    <w:p w14:paraId="0444D20B">
                      <w:pPr>
                        <w:ind w:left="420" w:leftChars="0" w:firstLine="420" w:firstLineChars="0"/>
                        <w:jc w:val="center"/>
                        <w:rPr>
                          <w:rFonts w:hint="eastAsia" w:ascii="微软雅黑" w:hAnsi="微软雅黑" w:eastAsia="微软雅黑" w:cs="微软雅黑"/>
                          <w:b w:val="0"/>
                          <w:bCs w:val="0"/>
                          <w:color w:val="000000" w:themeColor="text1"/>
                          <w:sz w:val="52"/>
                          <w:szCs w:val="52"/>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52"/>
                          <w:szCs w:val="52"/>
                          <w:lang w:val="en-US" w:eastAsia="zh-CN"/>
                          <w14:textFill>
                            <w14:solidFill>
                              <w14:schemeClr w14:val="tx1"/>
                            </w14:solidFill>
                          </w14:textFill>
                        </w:rPr>
                        <w:t>涉诈APP智能识别分析系统</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3633470</wp:posOffset>
                </wp:positionH>
                <wp:positionV relativeFrom="paragraph">
                  <wp:posOffset>8091170</wp:posOffset>
                </wp:positionV>
                <wp:extent cx="2345690" cy="459105"/>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4C3F0A">
                            <w:pPr>
                              <w:jc w:val="right"/>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6.1pt;margin-top:637.1pt;height:36.15pt;width:184.7pt;z-index:251667456;mso-width-relative:page;mso-height-relative:page;" filled="f" stroked="f" coordsize="21600,21600" o:gfxdata="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OXcld4AAAANAQAADwAAAAAAAAABACAAAAAi&#10;AAAAZHJzL2Rvd25yZXYueG1sUEsBAhQAFAAAAAgAh07iQDh3VQg9AgAAaAQAAA4AAAAAAAAAAQAg&#10;AAAALQEAAGRycy9lMm9Eb2MueG1sUEsFBgAAAAAGAAYAWQEAANwFAAAAAA==&#10;">
                <v:fill on="f" focussize="0,0"/>
                <v:stroke on="f" weight="0.5pt"/>
                <v:imagedata o:title=""/>
                <o:lock v:ext="edit" aspectratio="f"/>
                <v:textbox>
                  <w:txbxContent>
                    <w:p w14:paraId="024C3F0A">
                      <w:pPr>
                        <w:jc w:val="right"/>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pPr>
                    </w:p>
                  </w:txbxContent>
                </v:textbox>
              </v:shape>
            </w:pict>
          </mc:Fallback>
        </mc:AlternateContent>
      </w:r>
    </w:p>
    <w:p w14:paraId="25A2A611">
      <w:pPr>
        <w:bidi w:val="0"/>
        <w:rPr>
          <w:rFonts w:hint="eastAsia"/>
          <w:lang w:val="en-US" w:eastAsia="zh-CN"/>
        </w:rPr>
      </w:pPr>
    </w:p>
    <w:p w14:paraId="2714D200">
      <w:pPr>
        <w:bidi w:val="0"/>
        <w:rPr>
          <w:rFonts w:hint="eastAsia"/>
          <w:lang w:val="en-US" w:eastAsia="zh-CN"/>
        </w:rPr>
      </w:pPr>
    </w:p>
    <w:p w14:paraId="4E9FD8BD">
      <w:pPr>
        <w:bidi w:val="0"/>
        <w:rPr>
          <w:rFonts w:hint="eastAsia"/>
          <w:lang w:val="en-US" w:eastAsia="zh-CN"/>
        </w:rPr>
      </w:pPr>
    </w:p>
    <w:p w14:paraId="464AAF97">
      <w:pPr>
        <w:bidi w:val="0"/>
        <w:rPr>
          <w:rFonts w:hint="eastAsia"/>
          <w:lang w:val="en-US" w:eastAsia="zh-CN"/>
        </w:rPr>
      </w:pPr>
    </w:p>
    <w:p w14:paraId="1B78BBA3">
      <w:pPr>
        <w:bidi w:val="0"/>
        <w:rPr>
          <w:rFonts w:hint="eastAsia"/>
          <w:lang w:val="en-US" w:eastAsia="zh-CN"/>
        </w:rPr>
      </w:pPr>
    </w:p>
    <w:p w14:paraId="17CC328E">
      <w:pPr>
        <w:bidi w:val="0"/>
        <w:rPr>
          <w:rFonts w:hint="eastAsia"/>
          <w:lang w:val="en-US" w:eastAsia="zh-CN"/>
        </w:rPr>
      </w:pPr>
    </w:p>
    <w:p w14:paraId="1E6293E4">
      <w:pPr>
        <w:bidi w:val="0"/>
        <w:rPr>
          <w:rFonts w:hint="eastAsia"/>
          <w:lang w:val="en-US" w:eastAsia="zh-CN"/>
        </w:rPr>
      </w:pPr>
    </w:p>
    <w:p w14:paraId="3464808A">
      <w:pPr>
        <w:bidi w:val="0"/>
        <w:rPr>
          <w:rFonts w:hint="eastAsia"/>
          <w:lang w:val="en-US" w:eastAsia="zh-CN"/>
        </w:rPr>
      </w:pPr>
    </w:p>
    <w:p w14:paraId="5CC7805E">
      <w:pPr>
        <w:bidi w:val="0"/>
        <w:rPr>
          <w:rFonts w:hint="eastAsia"/>
          <w:lang w:val="en-US" w:eastAsia="zh-CN"/>
        </w:rPr>
      </w:pPr>
    </w:p>
    <w:p w14:paraId="6B4B6723">
      <w:pPr>
        <w:bidi w:val="0"/>
        <w:rPr>
          <w:rFonts w:hint="eastAsia"/>
          <w:lang w:val="en-US" w:eastAsia="zh-CN"/>
        </w:rPr>
      </w:pPr>
    </w:p>
    <w:p w14:paraId="3C500CEE">
      <w:pPr>
        <w:bidi w:val="0"/>
        <w:rPr>
          <w:rFonts w:hint="eastAsia"/>
          <w:lang w:val="en-US" w:eastAsia="zh-CN"/>
        </w:rPr>
      </w:pPr>
    </w:p>
    <w:p w14:paraId="4F374537">
      <w:pPr>
        <w:bidi w:val="0"/>
        <w:rPr>
          <w:rFonts w:hint="eastAsia"/>
          <w:lang w:val="en-US"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2267585</wp:posOffset>
                </wp:positionH>
                <wp:positionV relativeFrom="paragraph">
                  <wp:posOffset>106045</wp:posOffset>
                </wp:positionV>
                <wp:extent cx="3949065" cy="3465195"/>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3949065" cy="3465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B59272">
                            <w:pPr>
                              <w:jc w:val="left"/>
                              <w:rPr>
                                <w:rFonts w:hint="eastAsia" w:ascii="微软雅黑" w:hAnsi="微软雅黑" w:eastAsia="微软雅黑" w:cs="微软雅黑"/>
                                <w:b/>
                                <w:bCs/>
                                <w:color w:val="808080" w:themeColor="text1" w:themeTint="80"/>
                                <w:sz w:val="72"/>
                                <w:szCs w:val="72"/>
                                <w:lang w:val="en-US" w:eastAsia="zh-CN"/>
                                <w14:textFill>
                                  <w14:solidFill>
                                    <w14:schemeClr w14:val="tx1">
                                      <w14:lumMod w14:val="50000"/>
                                      <w14:lumOff w14:val="50000"/>
                                    </w14:schemeClr>
                                  </w14:solidFill>
                                </w14:textFill>
                              </w:rPr>
                            </w:pPr>
                            <w:r>
                              <w:rPr>
                                <w:rFonts w:hint="eastAsia" w:ascii="微软雅黑" w:hAnsi="微软雅黑" w:eastAsia="微软雅黑" w:cs="微软雅黑"/>
                                <w:b/>
                                <w:bCs/>
                                <w:color w:val="808080" w:themeColor="text1" w:themeTint="80"/>
                                <w:sz w:val="72"/>
                                <w:szCs w:val="72"/>
                                <w:lang w:val="en-US" w:eastAsia="zh-CN"/>
                                <w14:textFill>
                                  <w14:solidFill>
                                    <w14:schemeClr w14:val="tx1">
                                      <w14:lumMod w14:val="50000"/>
                                      <w14:lumOff w14:val="50000"/>
                                    </w14:schemeClr>
                                  </w14:solidFill>
                                </w14:textFill>
                              </w:rPr>
                              <w:t>项</w:t>
                            </w:r>
                          </w:p>
                          <w:p w14:paraId="6353A3DD">
                            <w:pPr>
                              <w:jc w:val="left"/>
                              <w:rPr>
                                <w:rFonts w:hint="eastAsia" w:ascii="微软雅黑" w:hAnsi="微软雅黑" w:eastAsia="微软雅黑" w:cs="微软雅黑"/>
                                <w:b/>
                                <w:bCs/>
                                <w:color w:val="808080" w:themeColor="text1" w:themeTint="80"/>
                                <w:sz w:val="72"/>
                                <w:szCs w:val="72"/>
                                <w:lang w:val="en-US" w:eastAsia="zh-CN"/>
                                <w14:textFill>
                                  <w14:solidFill>
                                    <w14:schemeClr w14:val="tx1">
                                      <w14:lumMod w14:val="50000"/>
                                      <w14:lumOff w14:val="50000"/>
                                    </w14:schemeClr>
                                  </w14:solidFill>
                                </w14:textFill>
                              </w:rPr>
                            </w:pPr>
                            <w:r>
                              <w:rPr>
                                <w:rFonts w:hint="eastAsia" w:ascii="微软雅黑" w:hAnsi="微软雅黑" w:eastAsia="微软雅黑" w:cs="微软雅黑"/>
                                <w:b/>
                                <w:bCs/>
                                <w:color w:val="808080" w:themeColor="text1" w:themeTint="80"/>
                                <w:sz w:val="72"/>
                                <w:szCs w:val="72"/>
                                <w:lang w:val="en-US" w:eastAsia="zh-CN"/>
                                <w14:textFill>
                                  <w14:solidFill>
                                    <w14:schemeClr w14:val="tx1">
                                      <w14:lumMod w14:val="50000"/>
                                      <w14:lumOff w14:val="50000"/>
                                    </w14:schemeClr>
                                  </w14:solidFill>
                                </w14:textFill>
                              </w:rPr>
                              <w:t>目</w:t>
                            </w:r>
                          </w:p>
                          <w:p w14:paraId="3BCF5940">
                            <w:pPr>
                              <w:jc w:val="left"/>
                              <w:rPr>
                                <w:rFonts w:hint="eastAsia" w:ascii="微软雅黑" w:hAnsi="微软雅黑" w:eastAsia="微软雅黑" w:cs="微软雅黑"/>
                                <w:b/>
                                <w:bCs/>
                                <w:color w:val="808080" w:themeColor="text1" w:themeTint="80"/>
                                <w:sz w:val="72"/>
                                <w:szCs w:val="72"/>
                                <w:lang w:val="en-US" w:eastAsia="zh-CN"/>
                                <w14:textFill>
                                  <w14:solidFill>
                                    <w14:schemeClr w14:val="tx1">
                                      <w14:lumMod w14:val="50000"/>
                                      <w14:lumOff w14:val="50000"/>
                                    </w14:schemeClr>
                                  </w14:solidFill>
                                </w14:textFill>
                              </w:rPr>
                            </w:pPr>
                            <w:r>
                              <w:rPr>
                                <w:rFonts w:hint="eastAsia" w:ascii="微软雅黑" w:hAnsi="微软雅黑" w:eastAsia="微软雅黑" w:cs="微软雅黑"/>
                                <w:b/>
                                <w:bCs/>
                                <w:color w:val="808080" w:themeColor="text1" w:themeTint="80"/>
                                <w:sz w:val="72"/>
                                <w:szCs w:val="72"/>
                                <w:lang w:val="en-US" w:eastAsia="zh-CN"/>
                                <w14:textFill>
                                  <w14:solidFill>
                                    <w14:schemeClr w14:val="tx1">
                                      <w14:lumMod w14:val="50000"/>
                                      <w14:lumOff w14:val="50000"/>
                                    </w14:schemeClr>
                                  </w14:solidFill>
                                </w14:textFill>
                              </w:rPr>
                              <w:t>文</w:t>
                            </w:r>
                          </w:p>
                          <w:p w14:paraId="7C334D75">
                            <w:pPr>
                              <w:jc w:val="left"/>
                              <w:rPr>
                                <w:rFonts w:hint="default" w:ascii="微软雅黑" w:hAnsi="微软雅黑" w:eastAsia="微软雅黑" w:cs="微软雅黑"/>
                                <w:b/>
                                <w:bCs/>
                                <w:color w:val="808080" w:themeColor="text1" w:themeTint="80"/>
                                <w:sz w:val="72"/>
                                <w:szCs w:val="72"/>
                                <w:lang w:val="en-US" w:eastAsia="zh-CN"/>
                                <w14:textFill>
                                  <w14:solidFill>
                                    <w14:schemeClr w14:val="tx1">
                                      <w14:lumMod w14:val="50000"/>
                                      <w14:lumOff w14:val="50000"/>
                                    </w14:schemeClr>
                                  </w14:solidFill>
                                </w14:textFill>
                              </w:rPr>
                            </w:pPr>
                            <w:r>
                              <w:rPr>
                                <w:rFonts w:hint="eastAsia" w:ascii="微软雅黑" w:hAnsi="微软雅黑" w:eastAsia="微软雅黑" w:cs="微软雅黑"/>
                                <w:b/>
                                <w:bCs/>
                                <w:color w:val="808080" w:themeColor="text1" w:themeTint="80"/>
                                <w:sz w:val="72"/>
                                <w:szCs w:val="72"/>
                                <w:lang w:val="en-US" w:eastAsia="zh-CN"/>
                                <w14:textFill>
                                  <w14:solidFill>
                                    <w14:schemeClr w14:val="tx1">
                                      <w14:lumMod w14:val="50000"/>
                                      <w14:lumOff w14:val="50000"/>
                                    </w14:schemeClr>
                                  </w14:solidFill>
                                </w14:textFill>
                              </w:rPr>
                              <w:t>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55pt;margin-top:8.35pt;height:272.85pt;width:310.95pt;z-index:251665408;mso-width-relative:page;mso-height-relative:page;" filled="f" stroked="f" coordsize="21600,21600" o:gfxdata="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BXOHr3AAAAAoBAAAPAAAAAAAAAAEAIAAAACIA&#10;AABkcnMvZG93bnJldi54bWxQSwECFAAUAAAACACHTuJA5mSdYD4CAABpBAAADgAAAAAAAAABACAA&#10;AAArAQAAZHJzL2Uyb0RvYy54bWxQSwUGAAAAAAYABgBZAQAA2wUAAAAA&#10;">
                <v:fill on="f" focussize="0,0"/>
                <v:stroke on="f" weight="0.5pt"/>
                <v:imagedata o:title=""/>
                <o:lock v:ext="edit" aspectratio="f"/>
                <v:textbox>
                  <w:txbxContent>
                    <w:p w14:paraId="5AB59272">
                      <w:pPr>
                        <w:jc w:val="left"/>
                        <w:rPr>
                          <w:rFonts w:hint="eastAsia" w:ascii="微软雅黑" w:hAnsi="微软雅黑" w:eastAsia="微软雅黑" w:cs="微软雅黑"/>
                          <w:b/>
                          <w:bCs/>
                          <w:color w:val="808080" w:themeColor="text1" w:themeTint="80"/>
                          <w:sz w:val="72"/>
                          <w:szCs w:val="72"/>
                          <w:lang w:val="en-US" w:eastAsia="zh-CN"/>
                          <w14:textFill>
                            <w14:solidFill>
                              <w14:schemeClr w14:val="tx1">
                                <w14:lumMod w14:val="50000"/>
                                <w14:lumOff w14:val="50000"/>
                              </w14:schemeClr>
                            </w14:solidFill>
                          </w14:textFill>
                        </w:rPr>
                      </w:pPr>
                      <w:r>
                        <w:rPr>
                          <w:rFonts w:hint="eastAsia" w:ascii="微软雅黑" w:hAnsi="微软雅黑" w:eastAsia="微软雅黑" w:cs="微软雅黑"/>
                          <w:b/>
                          <w:bCs/>
                          <w:color w:val="808080" w:themeColor="text1" w:themeTint="80"/>
                          <w:sz w:val="72"/>
                          <w:szCs w:val="72"/>
                          <w:lang w:val="en-US" w:eastAsia="zh-CN"/>
                          <w14:textFill>
                            <w14:solidFill>
                              <w14:schemeClr w14:val="tx1">
                                <w14:lumMod w14:val="50000"/>
                                <w14:lumOff w14:val="50000"/>
                              </w14:schemeClr>
                            </w14:solidFill>
                          </w14:textFill>
                        </w:rPr>
                        <w:t>项</w:t>
                      </w:r>
                    </w:p>
                    <w:p w14:paraId="6353A3DD">
                      <w:pPr>
                        <w:jc w:val="left"/>
                        <w:rPr>
                          <w:rFonts w:hint="eastAsia" w:ascii="微软雅黑" w:hAnsi="微软雅黑" w:eastAsia="微软雅黑" w:cs="微软雅黑"/>
                          <w:b/>
                          <w:bCs/>
                          <w:color w:val="808080" w:themeColor="text1" w:themeTint="80"/>
                          <w:sz w:val="72"/>
                          <w:szCs w:val="72"/>
                          <w:lang w:val="en-US" w:eastAsia="zh-CN"/>
                          <w14:textFill>
                            <w14:solidFill>
                              <w14:schemeClr w14:val="tx1">
                                <w14:lumMod w14:val="50000"/>
                                <w14:lumOff w14:val="50000"/>
                              </w14:schemeClr>
                            </w14:solidFill>
                          </w14:textFill>
                        </w:rPr>
                      </w:pPr>
                      <w:r>
                        <w:rPr>
                          <w:rFonts w:hint="eastAsia" w:ascii="微软雅黑" w:hAnsi="微软雅黑" w:eastAsia="微软雅黑" w:cs="微软雅黑"/>
                          <w:b/>
                          <w:bCs/>
                          <w:color w:val="808080" w:themeColor="text1" w:themeTint="80"/>
                          <w:sz w:val="72"/>
                          <w:szCs w:val="72"/>
                          <w:lang w:val="en-US" w:eastAsia="zh-CN"/>
                          <w14:textFill>
                            <w14:solidFill>
                              <w14:schemeClr w14:val="tx1">
                                <w14:lumMod w14:val="50000"/>
                                <w14:lumOff w14:val="50000"/>
                              </w14:schemeClr>
                            </w14:solidFill>
                          </w14:textFill>
                        </w:rPr>
                        <w:t>目</w:t>
                      </w:r>
                    </w:p>
                    <w:p w14:paraId="3BCF5940">
                      <w:pPr>
                        <w:jc w:val="left"/>
                        <w:rPr>
                          <w:rFonts w:hint="eastAsia" w:ascii="微软雅黑" w:hAnsi="微软雅黑" w:eastAsia="微软雅黑" w:cs="微软雅黑"/>
                          <w:b/>
                          <w:bCs/>
                          <w:color w:val="808080" w:themeColor="text1" w:themeTint="80"/>
                          <w:sz w:val="72"/>
                          <w:szCs w:val="72"/>
                          <w:lang w:val="en-US" w:eastAsia="zh-CN"/>
                          <w14:textFill>
                            <w14:solidFill>
                              <w14:schemeClr w14:val="tx1">
                                <w14:lumMod w14:val="50000"/>
                                <w14:lumOff w14:val="50000"/>
                              </w14:schemeClr>
                            </w14:solidFill>
                          </w14:textFill>
                        </w:rPr>
                      </w:pPr>
                      <w:r>
                        <w:rPr>
                          <w:rFonts w:hint="eastAsia" w:ascii="微软雅黑" w:hAnsi="微软雅黑" w:eastAsia="微软雅黑" w:cs="微软雅黑"/>
                          <w:b/>
                          <w:bCs/>
                          <w:color w:val="808080" w:themeColor="text1" w:themeTint="80"/>
                          <w:sz w:val="72"/>
                          <w:szCs w:val="72"/>
                          <w:lang w:val="en-US" w:eastAsia="zh-CN"/>
                          <w14:textFill>
                            <w14:solidFill>
                              <w14:schemeClr w14:val="tx1">
                                <w14:lumMod w14:val="50000"/>
                                <w14:lumOff w14:val="50000"/>
                              </w14:schemeClr>
                            </w14:solidFill>
                          </w14:textFill>
                        </w:rPr>
                        <w:t>文</w:t>
                      </w:r>
                    </w:p>
                    <w:p w14:paraId="7C334D75">
                      <w:pPr>
                        <w:jc w:val="left"/>
                        <w:rPr>
                          <w:rFonts w:hint="default" w:ascii="微软雅黑" w:hAnsi="微软雅黑" w:eastAsia="微软雅黑" w:cs="微软雅黑"/>
                          <w:b/>
                          <w:bCs/>
                          <w:color w:val="808080" w:themeColor="text1" w:themeTint="80"/>
                          <w:sz w:val="72"/>
                          <w:szCs w:val="72"/>
                          <w:lang w:val="en-US" w:eastAsia="zh-CN"/>
                          <w14:textFill>
                            <w14:solidFill>
                              <w14:schemeClr w14:val="tx1">
                                <w14:lumMod w14:val="50000"/>
                                <w14:lumOff w14:val="50000"/>
                              </w14:schemeClr>
                            </w14:solidFill>
                          </w14:textFill>
                        </w:rPr>
                      </w:pPr>
                      <w:r>
                        <w:rPr>
                          <w:rFonts w:hint="eastAsia" w:ascii="微软雅黑" w:hAnsi="微软雅黑" w:eastAsia="微软雅黑" w:cs="微软雅黑"/>
                          <w:b/>
                          <w:bCs/>
                          <w:color w:val="808080" w:themeColor="text1" w:themeTint="80"/>
                          <w:sz w:val="72"/>
                          <w:szCs w:val="72"/>
                          <w:lang w:val="en-US" w:eastAsia="zh-CN"/>
                          <w14:textFill>
                            <w14:solidFill>
                              <w14:schemeClr w14:val="tx1">
                                <w14:lumMod w14:val="50000"/>
                                <w14:lumOff w14:val="50000"/>
                              </w14:schemeClr>
                            </w14:solidFill>
                          </w14:textFill>
                        </w:rPr>
                        <w:t>档</w:t>
                      </w:r>
                    </w:p>
                  </w:txbxContent>
                </v:textbox>
              </v:shape>
            </w:pict>
          </mc:Fallback>
        </mc:AlternateContent>
      </w:r>
    </w:p>
    <w:p w14:paraId="0A240460">
      <w:pPr>
        <w:bidi w:val="0"/>
        <w:rPr>
          <w:rFonts w:hint="eastAsia"/>
          <w:lang w:val="en-US" w:eastAsia="zh-CN"/>
        </w:rPr>
      </w:pPr>
    </w:p>
    <w:p w14:paraId="1CE0D21D">
      <w:pPr>
        <w:bidi w:val="0"/>
        <w:rPr>
          <w:rFonts w:hint="eastAsia"/>
          <w:lang w:val="en-US" w:eastAsia="zh-CN"/>
        </w:rPr>
      </w:pPr>
    </w:p>
    <w:p w14:paraId="07EFF9CB">
      <w:pPr>
        <w:bidi w:val="0"/>
        <w:rPr>
          <w:rFonts w:hint="eastAsia"/>
          <w:lang w:val="en-US" w:eastAsia="zh-CN"/>
        </w:rPr>
      </w:pPr>
    </w:p>
    <w:p w14:paraId="43A14AE2">
      <w:pPr>
        <w:bidi w:val="0"/>
        <w:rPr>
          <w:rFonts w:hint="eastAsia"/>
          <w:lang w:val="en-US" w:eastAsia="zh-CN"/>
        </w:rPr>
      </w:pPr>
    </w:p>
    <w:p w14:paraId="6CE375AE">
      <w:pPr>
        <w:bidi w:val="0"/>
        <w:rPr>
          <w:rFonts w:hint="eastAsia"/>
          <w:lang w:val="en-US" w:eastAsia="zh-CN"/>
        </w:rPr>
      </w:pPr>
    </w:p>
    <w:p w14:paraId="61392B3B">
      <w:pPr>
        <w:bidi w:val="0"/>
        <w:rPr>
          <w:rFonts w:hint="eastAsia"/>
          <w:lang w:val="en-US" w:eastAsia="zh-CN"/>
        </w:rPr>
      </w:pPr>
    </w:p>
    <w:p w14:paraId="7D126E36">
      <w:pPr>
        <w:bidi w:val="0"/>
        <w:rPr>
          <w:rFonts w:hint="eastAsia"/>
          <w:lang w:val="en-US" w:eastAsia="zh-CN"/>
        </w:rPr>
      </w:pPr>
    </w:p>
    <w:p w14:paraId="1A9714C1">
      <w:pPr>
        <w:bidi w:val="0"/>
        <w:rPr>
          <w:rFonts w:hint="eastAsia"/>
          <w:lang w:val="en-US" w:eastAsia="zh-CN"/>
        </w:rPr>
      </w:pPr>
    </w:p>
    <w:p w14:paraId="1C89807F">
      <w:pPr>
        <w:bidi w:val="0"/>
        <w:rPr>
          <w:rFonts w:hint="eastAsia"/>
          <w:lang w:val="en-US" w:eastAsia="zh-CN"/>
        </w:rPr>
      </w:pPr>
    </w:p>
    <w:p w14:paraId="28416D97">
      <w:pPr>
        <w:bidi w:val="0"/>
        <w:rPr>
          <w:rFonts w:hint="eastAsia"/>
          <w:lang w:val="en-US" w:eastAsia="zh-CN"/>
        </w:rPr>
      </w:pPr>
    </w:p>
    <w:p w14:paraId="43CCA5CF">
      <w:pPr>
        <w:bidi w:val="0"/>
        <w:rPr>
          <w:rFonts w:hint="eastAsia"/>
          <w:lang w:val="en-US" w:eastAsia="zh-CN"/>
        </w:rPr>
      </w:pPr>
    </w:p>
    <w:p w14:paraId="06A6AE54">
      <w:pPr>
        <w:bidi w:val="0"/>
        <w:rPr>
          <w:rFonts w:hint="eastAsia"/>
          <w:lang w:val="en-US" w:eastAsia="zh-CN"/>
        </w:rPr>
      </w:pPr>
    </w:p>
    <w:p w14:paraId="731D3AA4">
      <w:pPr>
        <w:bidi w:val="0"/>
        <w:rPr>
          <w:rFonts w:hint="eastAsia"/>
          <w:lang w:val="en-US" w:eastAsia="zh-CN"/>
        </w:rPr>
      </w:pPr>
    </w:p>
    <w:p w14:paraId="34F9D42E">
      <w:pPr>
        <w:bidi w:val="0"/>
        <w:rPr>
          <w:rFonts w:hint="eastAsia"/>
          <w:lang w:val="en-US" w:eastAsia="zh-CN"/>
        </w:rPr>
      </w:pPr>
    </w:p>
    <w:p w14:paraId="5B1B099F">
      <w:pPr>
        <w:bidi w:val="0"/>
        <w:rPr>
          <w:rFonts w:hint="eastAsia"/>
          <w:lang w:val="en-US" w:eastAsia="zh-CN"/>
        </w:rPr>
      </w:pPr>
    </w:p>
    <w:p w14:paraId="56E8B24D">
      <w:pPr>
        <w:bidi w:val="0"/>
        <w:rPr>
          <w:rFonts w:hint="eastAsia"/>
          <w:lang w:val="en-US" w:eastAsia="zh-CN"/>
        </w:rPr>
      </w:pPr>
    </w:p>
    <w:p w14:paraId="79F2437D">
      <w:pPr>
        <w:bidi w:val="0"/>
        <w:rPr>
          <w:rFonts w:hint="eastAsia"/>
          <w:lang w:val="en-US" w:eastAsia="zh-CN"/>
        </w:rPr>
      </w:pPr>
    </w:p>
    <w:p w14:paraId="7FEFE69A">
      <w:pPr>
        <w:bidi w:val="0"/>
        <w:rPr>
          <w:rFonts w:hint="eastAsia"/>
          <w:lang w:val="en-US" w:eastAsia="zh-CN"/>
        </w:rPr>
      </w:pPr>
    </w:p>
    <w:p w14:paraId="1FFCB52D">
      <w:pPr>
        <w:bidi w:val="0"/>
        <w:rPr>
          <w:rFonts w:hint="eastAsia"/>
          <w:lang w:val="en-US" w:eastAsia="zh-CN"/>
        </w:rPr>
      </w:pPr>
    </w:p>
    <w:p w14:paraId="0927C0DD">
      <w:pPr>
        <w:tabs>
          <w:tab w:val="left" w:pos="3404"/>
        </w:tabs>
        <w:bidi w:val="0"/>
        <w:jc w:val="center"/>
        <w:rPr>
          <w:rFonts w:hint="eastAsia" w:ascii="黑体" w:hAnsi="黑体" w:eastAsia="黑体" w:cs="黑体"/>
          <w:sz w:val="36"/>
          <w:szCs w:val="44"/>
          <w:lang w:val="en-US" w:eastAsia="zh-CN"/>
        </w:rPr>
        <w:sectPr>
          <w:footerReference r:id="rId3" w:type="default"/>
          <w:pgSz w:w="11906" w:h="16838"/>
          <w:pgMar w:top="1440" w:right="1800" w:bottom="1440" w:left="1800" w:header="851" w:footer="992" w:gutter="0"/>
          <w:cols w:space="425" w:num="1"/>
          <w:docGrid w:type="lines" w:linePitch="312" w:charSpace="0"/>
        </w:sectPr>
      </w:pPr>
      <w:r>
        <w:rPr>
          <w:rFonts w:hint="eastAsia" w:ascii="黑体" w:hAnsi="黑体" w:eastAsia="黑体" w:cs="黑体"/>
          <w:sz w:val="36"/>
          <w:szCs w:val="44"/>
          <w:lang w:val="en-US" w:eastAsia="zh-CN"/>
        </w:rPr>
        <w:t>2024年7月15日</w:t>
      </w:r>
    </w:p>
    <w:sdt>
      <w:sdtPr>
        <w:rPr>
          <w:rFonts w:ascii="宋体" w:hAnsi="宋体" w:eastAsia="宋体" w:cstheme="minorBidi"/>
          <w:kern w:val="2"/>
          <w:sz w:val="24"/>
          <w:szCs w:val="32"/>
          <w:lang w:val="en-US" w:eastAsia="zh-CN" w:bidi="ar-SA"/>
        </w:rPr>
        <w:id w:val="147481459"/>
        <w15:color w:val="DBDBDB"/>
        <w:docPartObj>
          <w:docPartGallery w:val="Table of Contents"/>
          <w:docPartUnique/>
        </w:docPartObj>
      </w:sdtPr>
      <w:sdtEndPr>
        <w:rPr>
          <w:rFonts w:ascii="宋体" w:hAnsi="宋体" w:eastAsia="宋体" w:cstheme="minorBidi"/>
          <w:kern w:val="2"/>
          <w:sz w:val="24"/>
          <w:szCs w:val="32"/>
          <w:lang w:val="en-US" w:eastAsia="zh-CN" w:bidi="ar-SA"/>
        </w:rPr>
      </w:sdtEndPr>
      <w:sdtContent>
        <w:p w14:paraId="790BE25C">
          <w:pPr>
            <w:spacing w:before="0" w:beforeLines="0" w:after="0" w:afterLines="0" w:line="240" w:lineRule="auto"/>
            <w:ind w:left="0" w:leftChars="0" w:right="0" w:rightChars="0" w:firstLine="0" w:firstLineChars="0"/>
            <w:jc w:val="center"/>
            <w:rPr>
              <w:sz w:val="24"/>
              <w:szCs w:val="32"/>
            </w:rPr>
          </w:pPr>
          <w:r>
            <w:rPr>
              <w:rFonts w:ascii="宋体" w:hAnsi="宋体" w:eastAsia="宋体"/>
              <w:b/>
              <w:bCs/>
              <w:sz w:val="24"/>
              <w:szCs w:val="32"/>
            </w:rPr>
            <w:t>目录</w:t>
          </w:r>
        </w:p>
        <w:p w14:paraId="5EFD2257">
          <w:pPr>
            <w:pStyle w:val="9"/>
            <w:tabs>
              <w:tab w:val="right" w:leader="dot" w:pos="8306"/>
            </w:tabs>
            <w:rPr>
              <w:b w:val="0"/>
              <w:bCs w:val="0"/>
            </w:rPr>
          </w:pPr>
          <w:r>
            <w:fldChar w:fldCharType="begin"/>
          </w:r>
          <w:r>
            <w:instrText xml:space="preserve">TOC \o "1-3" \h \u </w:instrText>
          </w:r>
          <w:r>
            <w:fldChar w:fldCharType="separate"/>
          </w:r>
          <w:r>
            <w:rPr>
              <w:b w:val="0"/>
              <w:bCs w:val="0"/>
            </w:rPr>
            <w:fldChar w:fldCharType="begin"/>
          </w:r>
          <w:r>
            <w:rPr>
              <w:b w:val="0"/>
              <w:bCs w:val="0"/>
            </w:rPr>
            <w:instrText xml:space="preserve"> HYPERLINK \l _Toc7518 </w:instrText>
          </w:r>
          <w:r>
            <w:rPr>
              <w:b w:val="0"/>
              <w:bCs w:val="0"/>
            </w:rPr>
            <w:fldChar w:fldCharType="separate"/>
          </w:r>
          <w:r>
            <w:rPr>
              <w:rFonts w:hint="eastAsia"/>
              <w:b/>
              <w:bCs/>
              <w:lang w:val="en-US" w:eastAsia="zh-CN"/>
            </w:rPr>
            <w:t>第</w:t>
          </w:r>
          <w:r>
            <w:rPr>
              <w:rFonts w:hint="eastAsia" w:ascii="宋体" w:hAnsi="宋体" w:eastAsia="宋体" w:cs="宋体"/>
              <w:b/>
              <w:bCs/>
              <w:highlight w:val="none"/>
              <w:lang w:val="en-US" w:eastAsia="zh-CN"/>
            </w:rPr>
            <w:t xml:space="preserve">1章 </w:t>
          </w:r>
          <w:r>
            <w:rPr>
              <w:rFonts w:hint="eastAsia"/>
              <w:b/>
              <w:bCs/>
              <w:highlight w:val="none"/>
              <w:lang w:val="en-US" w:eastAsia="zh-CN"/>
            </w:rPr>
            <w:t>项目概述</w:t>
          </w:r>
          <w:r>
            <w:rPr>
              <w:b w:val="0"/>
              <w:bCs w:val="0"/>
            </w:rPr>
            <w:tab/>
          </w:r>
          <w:r>
            <w:rPr>
              <w:b w:val="0"/>
              <w:bCs w:val="0"/>
            </w:rPr>
            <w:fldChar w:fldCharType="begin"/>
          </w:r>
          <w:r>
            <w:rPr>
              <w:b w:val="0"/>
              <w:bCs w:val="0"/>
            </w:rPr>
            <w:instrText xml:space="preserve"> PAGEREF _Toc7518 \h </w:instrText>
          </w:r>
          <w:r>
            <w:rPr>
              <w:b w:val="0"/>
              <w:bCs w:val="0"/>
            </w:rPr>
            <w:fldChar w:fldCharType="separate"/>
          </w:r>
          <w:r>
            <w:rPr>
              <w:b w:val="0"/>
              <w:bCs w:val="0"/>
            </w:rPr>
            <w:t>1</w:t>
          </w:r>
          <w:r>
            <w:rPr>
              <w:b w:val="0"/>
              <w:bCs w:val="0"/>
            </w:rPr>
            <w:fldChar w:fldCharType="end"/>
          </w:r>
          <w:r>
            <w:rPr>
              <w:b w:val="0"/>
              <w:bCs w:val="0"/>
            </w:rPr>
            <w:fldChar w:fldCharType="end"/>
          </w:r>
        </w:p>
        <w:p w14:paraId="50B21CD3">
          <w:pPr>
            <w:pStyle w:val="9"/>
            <w:tabs>
              <w:tab w:val="right" w:leader="dot" w:pos="8306"/>
            </w:tabs>
          </w:pPr>
          <w:r>
            <w:fldChar w:fldCharType="begin"/>
          </w:r>
          <w:r>
            <w:instrText xml:space="preserve"> HYPERLINK \l _Toc27824 </w:instrText>
          </w:r>
          <w:r>
            <w:fldChar w:fldCharType="separate"/>
          </w:r>
          <w:r>
            <w:rPr>
              <w:rFonts w:hint="eastAsia" w:ascii="宋体" w:hAnsi="宋体" w:eastAsia="宋体" w:cs="宋体"/>
              <w:b/>
              <w:bCs/>
              <w:lang w:val="en-US" w:eastAsia="zh-CN"/>
            </w:rPr>
            <w:t xml:space="preserve">第2章 </w:t>
          </w:r>
          <w:r>
            <w:rPr>
              <w:rFonts w:hint="eastAsia"/>
              <w:b/>
              <w:bCs/>
              <w:lang w:val="en-US" w:eastAsia="zh-CN"/>
            </w:rPr>
            <w:t>问题定义</w:t>
          </w:r>
          <w:r>
            <w:tab/>
          </w:r>
          <w:r>
            <w:fldChar w:fldCharType="begin"/>
          </w:r>
          <w:r>
            <w:instrText xml:space="preserve"> PAGEREF _Toc27824 \h </w:instrText>
          </w:r>
          <w:r>
            <w:fldChar w:fldCharType="separate"/>
          </w:r>
          <w:r>
            <w:t>3</w:t>
          </w:r>
          <w:r>
            <w:fldChar w:fldCharType="end"/>
          </w:r>
          <w:r>
            <w:fldChar w:fldCharType="end"/>
          </w:r>
        </w:p>
        <w:p w14:paraId="4C7D8F19">
          <w:pPr>
            <w:pStyle w:val="10"/>
            <w:tabs>
              <w:tab w:val="right" w:leader="dot" w:pos="8306"/>
            </w:tabs>
          </w:pPr>
          <w:r>
            <w:fldChar w:fldCharType="begin"/>
          </w:r>
          <w:r>
            <w:instrText xml:space="preserve"> HYPERLINK \l _Toc18900 </w:instrText>
          </w:r>
          <w:r>
            <w:fldChar w:fldCharType="separate"/>
          </w:r>
          <w:r>
            <w:rPr>
              <w:rFonts w:hint="eastAsia" w:ascii="宋体" w:hAnsi="宋体" w:eastAsia="宋体" w:cs="宋体"/>
              <w:lang w:val="en-US" w:eastAsia="zh-CN"/>
            </w:rPr>
            <w:t>2.1问题来源</w:t>
          </w:r>
          <w:r>
            <w:tab/>
          </w:r>
          <w:r>
            <w:fldChar w:fldCharType="begin"/>
          </w:r>
          <w:r>
            <w:instrText xml:space="preserve"> PAGEREF _Toc18900 \h </w:instrText>
          </w:r>
          <w:r>
            <w:fldChar w:fldCharType="separate"/>
          </w:r>
          <w:r>
            <w:t>3</w:t>
          </w:r>
          <w:r>
            <w:fldChar w:fldCharType="end"/>
          </w:r>
          <w:r>
            <w:fldChar w:fldCharType="end"/>
          </w:r>
        </w:p>
        <w:p w14:paraId="019BB884">
          <w:pPr>
            <w:pStyle w:val="10"/>
            <w:tabs>
              <w:tab w:val="right" w:leader="dot" w:pos="8306"/>
            </w:tabs>
          </w:pPr>
          <w:r>
            <w:fldChar w:fldCharType="begin"/>
          </w:r>
          <w:r>
            <w:instrText xml:space="preserve"> HYPERLINK \l _Toc15949 </w:instrText>
          </w:r>
          <w:r>
            <w:fldChar w:fldCharType="separate"/>
          </w:r>
          <w:r>
            <w:rPr>
              <w:rFonts w:hint="eastAsia" w:ascii="宋体" w:hAnsi="宋体" w:eastAsia="宋体" w:cs="宋体"/>
              <w:lang w:val="en-US" w:eastAsia="zh-CN"/>
            </w:rPr>
            <w:t>2.2现有技术方案</w:t>
          </w:r>
          <w:r>
            <w:tab/>
          </w:r>
          <w:r>
            <w:fldChar w:fldCharType="begin"/>
          </w:r>
          <w:r>
            <w:instrText xml:space="preserve"> PAGEREF _Toc15949 \h </w:instrText>
          </w:r>
          <w:r>
            <w:fldChar w:fldCharType="separate"/>
          </w:r>
          <w:r>
            <w:t>3</w:t>
          </w:r>
          <w:r>
            <w:fldChar w:fldCharType="end"/>
          </w:r>
          <w:r>
            <w:fldChar w:fldCharType="end"/>
          </w:r>
        </w:p>
        <w:p w14:paraId="4906C42E">
          <w:pPr>
            <w:pStyle w:val="10"/>
            <w:tabs>
              <w:tab w:val="right" w:leader="dot" w:pos="8306"/>
            </w:tabs>
          </w:pPr>
          <w:r>
            <w:fldChar w:fldCharType="begin"/>
          </w:r>
          <w:r>
            <w:instrText xml:space="preserve"> HYPERLINK \l _Toc13736 </w:instrText>
          </w:r>
          <w:r>
            <w:fldChar w:fldCharType="separate"/>
          </w:r>
          <w:r>
            <w:rPr>
              <w:rFonts w:hint="eastAsia" w:ascii="宋体" w:hAnsi="宋体" w:eastAsia="宋体" w:cs="宋体"/>
              <w:lang w:val="en-US" w:eastAsia="zh-CN"/>
            </w:rPr>
            <w:t>2.3解决问题的思路</w:t>
          </w:r>
          <w:r>
            <w:tab/>
          </w:r>
          <w:r>
            <w:fldChar w:fldCharType="begin"/>
          </w:r>
          <w:r>
            <w:instrText xml:space="preserve"> PAGEREF _Toc13736 \h </w:instrText>
          </w:r>
          <w:r>
            <w:fldChar w:fldCharType="separate"/>
          </w:r>
          <w:r>
            <w:t>5</w:t>
          </w:r>
          <w:r>
            <w:fldChar w:fldCharType="end"/>
          </w:r>
          <w:r>
            <w:fldChar w:fldCharType="end"/>
          </w:r>
        </w:p>
        <w:p w14:paraId="562CA69F">
          <w:pPr>
            <w:pStyle w:val="6"/>
            <w:tabs>
              <w:tab w:val="right" w:leader="dot" w:pos="8306"/>
            </w:tabs>
          </w:pPr>
          <w:r>
            <w:fldChar w:fldCharType="begin"/>
          </w:r>
          <w:r>
            <w:instrText xml:space="preserve"> HYPERLINK \l _Toc10228 </w:instrText>
          </w:r>
          <w:r>
            <w:fldChar w:fldCharType="separate"/>
          </w:r>
          <w:r>
            <w:rPr>
              <w:rFonts w:hint="eastAsia" w:ascii="宋体" w:hAnsi="宋体" w:eastAsia="宋体" w:cs="宋体"/>
              <w:lang w:val="en-US" w:eastAsia="zh-CN"/>
            </w:rPr>
            <w:t>2.3.1总体思路</w:t>
          </w:r>
          <w:r>
            <w:tab/>
          </w:r>
          <w:r>
            <w:fldChar w:fldCharType="begin"/>
          </w:r>
          <w:r>
            <w:instrText xml:space="preserve"> PAGEREF _Toc10228 \h </w:instrText>
          </w:r>
          <w:r>
            <w:fldChar w:fldCharType="separate"/>
          </w:r>
          <w:r>
            <w:t>5</w:t>
          </w:r>
          <w:r>
            <w:fldChar w:fldCharType="end"/>
          </w:r>
          <w:r>
            <w:fldChar w:fldCharType="end"/>
          </w:r>
        </w:p>
        <w:p w14:paraId="104BD473">
          <w:pPr>
            <w:pStyle w:val="6"/>
            <w:tabs>
              <w:tab w:val="right" w:leader="dot" w:pos="8306"/>
            </w:tabs>
          </w:pPr>
          <w:r>
            <w:fldChar w:fldCharType="begin"/>
          </w:r>
          <w:r>
            <w:instrText xml:space="preserve"> HYPERLINK \l _Toc999 </w:instrText>
          </w:r>
          <w:r>
            <w:fldChar w:fldCharType="separate"/>
          </w:r>
          <w:r>
            <w:rPr>
              <w:rFonts w:hint="eastAsia" w:ascii="宋体" w:hAnsi="宋体" w:eastAsia="宋体" w:cs="宋体"/>
              <w:lang w:val="en-US" w:eastAsia="zh-CN"/>
            </w:rPr>
            <w:t>2.3.2作品功能</w:t>
          </w:r>
          <w:r>
            <w:tab/>
          </w:r>
          <w:r>
            <w:fldChar w:fldCharType="begin"/>
          </w:r>
          <w:r>
            <w:instrText xml:space="preserve"> PAGEREF _Toc999 \h </w:instrText>
          </w:r>
          <w:r>
            <w:fldChar w:fldCharType="separate"/>
          </w:r>
          <w:r>
            <w:t>6</w:t>
          </w:r>
          <w:r>
            <w:fldChar w:fldCharType="end"/>
          </w:r>
          <w:r>
            <w:fldChar w:fldCharType="end"/>
          </w:r>
        </w:p>
        <w:p w14:paraId="6824A2CF">
          <w:pPr>
            <w:pStyle w:val="6"/>
            <w:tabs>
              <w:tab w:val="right" w:leader="dot" w:pos="8306"/>
            </w:tabs>
          </w:pPr>
          <w:r>
            <w:fldChar w:fldCharType="begin"/>
          </w:r>
          <w:r>
            <w:instrText xml:space="preserve"> HYPERLINK \l _Toc25532 </w:instrText>
          </w:r>
          <w:r>
            <w:fldChar w:fldCharType="separate"/>
          </w:r>
          <w:r>
            <w:rPr>
              <w:rFonts w:hint="eastAsia" w:ascii="宋体" w:hAnsi="宋体" w:eastAsia="宋体" w:cs="宋体"/>
              <w:lang w:val="en-US" w:eastAsia="zh-CN"/>
            </w:rPr>
            <w:t>2.3.4使用数据集</w:t>
          </w:r>
          <w:r>
            <w:tab/>
          </w:r>
          <w:r>
            <w:fldChar w:fldCharType="begin"/>
          </w:r>
          <w:r>
            <w:instrText xml:space="preserve"> PAGEREF _Toc25532 \h </w:instrText>
          </w:r>
          <w:r>
            <w:fldChar w:fldCharType="separate"/>
          </w:r>
          <w:r>
            <w:t>6</w:t>
          </w:r>
          <w:r>
            <w:fldChar w:fldCharType="end"/>
          </w:r>
          <w:r>
            <w:fldChar w:fldCharType="end"/>
          </w:r>
        </w:p>
        <w:p w14:paraId="043D5813">
          <w:pPr>
            <w:pStyle w:val="9"/>
            <w:tabs>
              <w:tab w:val="right" w:leader="dot" w:pos="8306"/>
            </w:tabs>
          </w:pPr>
          <w:r>
            <w:fldChar w:fldCharType="begin"/>
          </w:r>
          <w:r>
            <w:instrText xml:space="preserve"> HYPERLINK \l _Toc1180 </w:instrText>
          </w:r>
          <w:r>
            <w:fldChar w:fldCharType="separate"/>
          </w:r>
          <w:r>
            <w:rPr>
              <w:rFonts w:hint="eastAsia" w:ascii="宋体" w:hAnsi="宋体" w:eastAsia="宋体" w:cs="宋体"/>
              <w:b/>
              <w:bCs/>
              <w:lang w:val="en-US" w:eastAsia="zh-CN"/>
            </w:rPr>
            <w:t>第3章 总体设计</w:t>
          </w:r>
          <w:r>
            <w:tab/>
          </w:r>
          <w:r>
            <w:fldChar w:fldCharType="begin"/>
          </w:r>
          <w:r>
            <w:instrText xml:space="preserve"> PAGEREF _Toc1180 \h </w:instrText>
          </w:r>
          <w:r>
            <w:fldChar w:fldCharType="separate"/>
          </w:r>
          <w:r>
            <w:t>7</w:t>
          </w:r>
          <w:r>
            <w:fldChar w:fldCharType="end"/>
          </w:r>
          <w:r>
            <w:fldChar w:fldCharType="end"/>
          </w:r>
        </w:p>
        <w:p w14:paraId="5A7EEF95">
          <w:pPr>
            <w:pStyle w:val="10"/>
            <w:tabs>
              <w:tab w:val="right" w:leader="dot" w:pos="8306"/>
            </w:tabs>
          </w:pPr>
          <w:r>
            <w:fldChar w:fldCharType="begin"/>
          </w:r>
          <w:r>
            <w:instrText xml:space="preserve"> HYPERLINK \l _Toc20110 </w:instrText>
          </w:r>
          <w:r>
            <w:fldChar w:fldCharType="separate"/>
          </w:r>
          <w:r>
            <w:rPr>
              <w:rFonts w:hint="eastAsia" w:ascii="宋体" w:hAnsi="宋体" w:eastAsia="宋体" w:cs="宋体"/>
              <w:lang w:val="en-US" w:eastAsia="zh-CN"/>
            </w:rPr>
            <w:t>3.1设计方案</w:t>
          </w:r>
          <w:r>
            <w:tab/>
          </w:r>
          <w:r>
            <w:fldChar w:fldCharType="begin"/>
          </w:r>
          <w:r>
            <w:instrText xml:space="preserve"> PAGEREF _Toc20110 \h </w:instrText>
          </w:r>
          <w:r>
            <w:fldChar w:fldCharType="separate"/>
          </w:r>
          <w:r>
            <w:t>7</w:t>
          </w:r>
          <w:r>
            <w:fldChar w:fldCharType="end"/>
          </w:r>
          <w:r>
            <w:fldChar w:fldCharType="end"/>
          </w:r>
        </w:p>
        <w:p w14:paraId="2577F7F3">
          <w:pPr>
            <w:pStyle w:val="6"/>
            <w:tabs>
              <w:tab w:val="right" w:leader="dot" w:pos="8306"/>
            </w:tabs>
          </w:pPr>
          <w:r>
            <w:fldChar w:fldCharType="begin"/>
          </w:r>
          <w:r>
            <w:instrText xml:space="preserve"> HYPERLINK \l _Toc25077 </w:instrText>
          </w:r>
          <w:r>
            <w:fldChar w:fldCharType="separate"/>
          </w:r>
          <w:r>
            <w:rPr>
              <w:rFonts w:hint="eastAsia" w:ascii="宋体" w:hAnsi="宋体" w:eastAsia="宋体" w:cs="宋体"/>
              <w:lang w:val="en-US" w:eastAsia="zh-CN"/>
            </w:rPr>
            <w:t>3.1.1静态分析</w:t>
          </w:r>
          <w:r>
            <w:tab/>
          </w:r>
          <w:r>
            <w:fldChar w:fldCharType="begin"/>
          </w:r>
          <w:r>
            <w:instrText xml:space="preserve"> PAGEREF _Toc25077 \h </w:instrText>
          </w:r>
          <w:r>
            <w:fldChar w:fldCharType="separate"/>
          </w:r>
          <w:r>
            <w:t>7</w:t>
          </w:r>
          <w:r>
            <w:fldChar w:fldCharType="end"/>
          </w:r>
          <w:r>
            <w:fldChar w:fldCharType="end"/>
          </w:r>
        </w:p>
        <w:p w14:paraId="73FFC28F">
          <w:pPr>
            <w:pStyle w:val="6"/>
            <w:tabs>
              <w:tab w:val="right" w:leader="dot" w:pos="8306"/>
            </w:tabs>
          </w:pPr>
          <w:r>
            <w:fldChar w:fldCharType="begin"/>
          </w:r>
          <w:r>
            <w:instrText xml:space="preserve"> HYPERLINK \l _Toc12090 </w:instrText>
          </w:r>
          <w:r>
            <w:fldChar w:fldCharType="separate"/>
          </w:r>
          <w:r>
            <w:rPr>
              <w:rFonts w:hint="eastAsia" w:ascii="宋体" w:hAnsi="宋体" w:eastAsia="宋体" w:cs="宋体"/>
              <w:lang w:val="en-US" w:eastAsia="zh-CN"/>
            </w:rPr>
            <w:t>3.1.2动态分析</w:t>
          </w:r>
          <w:r>
            <w:tab/>
          </w:r>
          <w:r>
            <w:fldChar w:fldCharType="begin"/>
          </w:r>
          <w:r>
            <w:instrText xml:space="preserve"> PAGEREF _Toc12090 \h </w:instrText>
          </w:r>
          <w:r>
            <w:fldChar w:fldCharType="separate"/>
          </w:r>
          <w:r>
            <w:t>8</w:t>
          </w:r>
          <w:r>
            <w:fldChar w:fldCharType="end"/>
          </w:r>
          <w:r>
            <w:fldChar w:fldCharType="end"/>
          </w:r>
        </w:p>
        <w:p w14:paraId="73E17495">
          <w:pPr>
            <w:pStyle w:val="6"/>
            <w:tabs>
              <w:tab w:val="right" w:leader="dot" w:pos="8306"/>
            </w:tabs>
          </w:pPr>
          <w:r>
            <w:fldChar w:fldCharType="begin"/>
          </w:r>
          <w:r>
            <w:instrText xml:space="preserve"> HYPERLINK \l _Toc24431 </w:instrText>
          </w:r>
          <w:r>
            <w:fldChar w:fldCharType="separate"/>
          </w:r>
          <w:r>
            <w:rPr>
              <w:rFonts w:hint="eastAsia" w:ascii="宋体" w:hAnsi="宋体" w:eastAsia="宋体" w:cs="宋体"/>
              <w:lang w:val="en-US" w:eastAsia="zh-CN"/>
            </w:rPr>
            <w:t>3.1.3通联地址分析</w:t>
          </w:r>
          <w:r>
            <w:tab/>
          </w:r>
          <w:r>
            <w:fldChar w:fldCharType="begin"/>
          </w:r>
          <w:r>
            <w:instrText xml:space="preserve"> PAGEREF _Toc24431 \h </w:instrText>
          </w:r>
          <w:r>
            <w:fldChar w:fldCharType="separate"/>
          </w:r>
          <w:r>
            <w:t>8</w:t>
          </w:r>
          <w:r>
            <w:fldChar w:fldCharType="end"/>
          </w:r>
          <w:r>
            <w:fldChar w:fldCharType="end"/>
          </w:r>
        </w:p>
        <w:p w14:paraId="6D9AE957">
          <w:pPr>
            <w:pStyle w:val="6"/>
            <w:tabs>
              <w:tab w:val="right" w:leader="dot" w:pos="8306"/>
            </w:tabs>
          </w:pPr>
          <w:r>
            <w:fldChar w:fldCharType="begin"/>
          </w:r>
          <w:r>
            <w:instrText xml:space="preserve"> HYPERLINK \l _Toc15216 </w:instrText>
          </w:r>
          <w:r>
            <w:fldChar w:fldCharType="separate"/>
          </w:r>
          <w:r>
            <w:rPr>
              <w:rFonts w:hint="eastAsia" w:ascii="宋体" w:hAnsi="宋体" w:eastAsia="宋体" w:cs="宋体"/>
              <w:lang w:val="en-US" w:eastAsia="zh-CN"/>
            </w:rPr>
            <w:t>3.1.4特征工程</w:t>
          </w:r>
          <w:r>
            <w:tab/>
          </w:r>
          <w:r>
            <w:fldChar w:fldCharType="begin"/>
          </w:r>
          <w:r>
            <w:instrText xml:space="preserve"> PAGEREF _Toc15216 \h </w:instrText>
          </w:r>
          <w:r>
            <w:fldChar w:fldCharType="separate"/>
          </w:r>
          <w:r>
            <w:t>10</w:t>
          </w:r>
          <w:r>
            <w:fldChar w:fldCharType="end"/>
          </w:r>
          <w:r>
            <w:fldChar w:fldCharType="end"/>
          </w:r>
        </w:p>
        <w:p w14:paraId="78F3C607">
          <w:pPr>
            <w:pStyle w:val="6"/>
            <w:tabs>
              <w:tab w:val="right" w:leader="dot" w:pos="8306"/>
            </w:tabs>
          </w:pPr>
          <w:r>
            <w:fldChar w:fldCharType="begin"/>
          </w:r>
          <w:r>
            <w:instrText xml:space="preserve"> HYPERLINK \l _Toc893 </w:instrText>
          </w:r>
          <w:r>
            <w:fldChar w:fldCharType="separate"/>
          </w:r>
          <w:r>
            <w:rPr>
              <w:rFonts w:hint="eastAsia" w:ascii="宋体" w:hAnsi="宋体" w:eastAsia="宋体" w:cs="宋体"/>
              <w:lang w:val="en-US" w:eastAsia="zh-CN"/>
            </w:rPr>
            <w:t>3.1.5模型构建</w:t>
          </w:r>
          <w:r>
            <w:tab/>
          </w:r>
          <w:r>
            <w:fldChar w:fldCharType="begin"/>
          </w:r>
          <w:r>
            <w:instrText xml:space="preserve"> PAGEREF _Toc893 \h </w:instrText>
          </w:r>
          <w:r>
            <w:fldChar w:fldCharType="separate"/>
          </w:r>
          <w:r>
            <w:t>11</w:t>
          </w:r>
          <w:r>
            <w:fldChar w:fldCharType="end"/>
          </w:r>
          <w:r>
            <w:fldChar w:fldCharType="end"/>
          </w:r>
        </w:p>
        <w:p w14:paraId="5DB8755A">
          <w:pPr>
            <w:pStyle w:val="10"/>
            <w:tabs>
              <w:tab w:val="right" w:leader="dot" w:pos="8306"/>
            </w:tabs>
          </w:pPr>
          <w:r>
            <w:fldChar w:fldCharType="begin"/>
          </w:r>
          <w:r>
            <w:instrText xml:space="preserve"> HYPERLINK \l _Toc29012 </w:instrText>
          </w:r>
          <w:r>
            <w:fldChar w:fldCharType="separate"/>
          </w:r>
          <w:r>
            <w:rPr>
              <w:rFonts w:hint="eastAsia" w:ascii="宋体" w:hAnsi="宋体" w:eastAsia="宋体" w:cs="宋体"/>
              <w:lang w:val="en-US" w:eastAsia="zh-CN"/>
            </w:rPr>
            <w:t>3.2数据库设计</w:t>
          </w:r>
          <w:r>
            <w:tab/>
          </w:r>
          <w:r>
            <w:fldChar w:fldCharType="begin"/>
          </w:r>
          <w:r>
            <w:instrText xml:space="preserve"> PAGEREF _Toc29012 \h </w:instrText>
          </w:r>
          <w:r>
            <w:fldChar w:fldCharType="separate"/>
          </w:r>
          <w:r>
            <w:t>11</w:t>
          </w:r>
          <w:r>
            <w:fldChar w:fldCharType="end"/>
          </w:r>
          <w:r>
            <w:fldChar w:fldCharType="end"/>
          </w:r>
        </w:p>
        <w:p w14:paraId="29C176E3">
          <w:pPr>
            <w:pStyle w:val="10"/>
            <w:tabs>
              <w:tab w:val="right" w:leader="dot" w:pos="8306"/>
            </w:tabs>
          </w:pPr>
          <w:r>
            <w:fldChar w:fldCharType="begin"/>
          </w:r>
          <w:r>
            <w:instrText xml:space="preserve"> HYPERLINK \l _Toc1386 </w:instrText>
          </w:r>
          <w:r>
            <w:fldChar w:fldCharType="separate"/>
          </w:r>
          <w:r>
            <w:rPr>
              <w:rFonts w:hint="eastAsia" w:ascii="宋体" w:hAnsi="宋体" w:eastAsia="宋体" w:cs="宋体"/>
              <w:lang w:val="en-US" w:eastAsia="zh-CN"/>
            </w:rPr>
            <w:t>3.3系统架构</w:t>
          </w:r>
          <w:r>
            <w:tab/>
          </w:r>
          <w:r>
            <w:fldChar w:fldCharType="begin"/>
          </w:r>
          <w:r>
            <w:instrText xml:space="preserve"> PAGEREF _Toc1386 \h </w:instrText>
          </w:r>
          <w:r>
            <w:fldChar w:fldCharType="separate"/>
          </w:r>
          <w:r>
            <w:t>12</w:t>
          </w:r>
          <w:r>
            <w:fldChar w:fldCharType="end"/>
          </w:r>
          <w:r>
            <w:fldChar w:fldCharType="end"/>
          </w:r>
        </w:p>
        <w:p w14:paraId="6A965CA8">
          <w:pPr>
            <w:pStyle w:val="6"/>
            <w:tabs>
              <w:tab w:val="right" w:leader="dot" w:pos="8306"/>
            </w:tabs>
          </w:pPr>
          <w:r>
            <w:fldChar w:fldCharType="begin"/>
          </w:r>
          <w:r>
            <w:instrText xml:space="preserve"> HYPERLINK \l _Toc14174 </w:instrText>
          </w:r>
          <w:r>
            <w:fldChar w:fldCharType="separate"/>
          </w:r>
          <w:r>
            <w:rPr>
              <w:rFonts w:hint="eastAsia" w:ascii="宋体" w:hAnsi="宋体" w:eastAsia="宋体" w:cs="宋体"/>
              <w:lang w:val="en-US" w:eastAsia="zh-CN"/>
            </w:rPr>
            <w:t>3.3.1前端技术</w:t>
          </w:r>
          <w:r>
            <w:tab/>
          </w:r>
          <w:r>
            <w:fldChar w:fldCharType="begin"/>
          </w:r>
          <w:r>
            <w:instrText xml:space="preserve"> PAGEREF _Toc14174 \h </w:instrText>
          </w:r>
          <w:r>
            <w:fldChar w:fldCharType="separate"/>
          </w:r>
          <w:r>
            <w:t>12</w:t>
          </w:r>
          <w:r>
            <w:fldChar w:fldCharType="end"/>
          </w:r>
          <w:r>
            <w:fldChar w:fldCharType="end"/>
          </w:r>
        </w:p>
        <w:p w14:paraId="07479A64">
          <w:pPr>
            <w:pStyle w:val="6"/>
            <w:tabs>
              <w:tab w:val="right" w:leader="dot" w:pos="8306"/>
            </w:tabs>
          </w:pPr>
          <w:r>
            <w:fldChar w:fldCharType="begin"/>
          </w:r>
          <w:r>
            <w:instrText xml:space="preserve"> HYPERLINK \l _Toc26616 </w:instrText>
          </w:r>
          <w:r>
            <w:fldChar w:fldCharType="separate"/>
          </w:r>
          <w:r>
            <w:rPr>
              <w:rFonts w:hint="eastAsia" w:ascii="宋体" w:hAnsi="宋体" w:eastAsia="宋体" w:cs="宋体"/>
              <w:lang w:val="en-US" w:eastAsia="zh-CN"/>
            </w:rPr>
            <w:t>3.3.2后端技术</w:t>
          </w:r>
          <w:r>
            <w:tab/>
          </w:r>
          <w:r>
            <w:fldChar w:fldCharType="begin"/>
          </w:r>
          <w:r>
            <w:instrText xml:space="preserve"> PAGEREF _Toc26616 \h </w:instrText>
          </w:r>
          <w:r>
            <w:fldChar w:fldCharType="separate"/>
          </w:r>
          <w:r>
            <w:t>13</w:t>
          </w:r>
          <w:r>
            <w:fldChar w:fldCharType="end"/>
          </w:r>
          <w:r>
            <w:fldChar w:fldCharType="end"/>
          </w:r>
        </w:p>
        <w:p w14:paraId="08EB0215">
          <w:pPr>
            <w:pStyle w:val="6"/>
            <w:tabs>
              <w:tab w:val="right" w:leader="dot" w:pos="8306"/>
            </w:tabs>
          </w:pPr>
          <w:r>
            <w:fldChar w:fldCharType="begin"/>
          </w:r>
          <w:r>
            <w:instrText xml:space="preserve"> HYPERLINK \l _Toc21881 </w:instrText>
          </w:r>
          <w:r>
            <w:fldChar w:fldCharType="separate"/>
          </w:r>
          <w:r>
            <w:rPr>
              <w:rFonts w:hint="eastAsia" w:ascii="宋体" w:hAnsi="宋体" w:eastAsia="宋体" w:cs="宋体"/>
              <w:lang w:val="en-US" w:eastAsia="zh-CN"/>
            </w:rPr>
            <w:t>3.3.3系统流程</w:t>
          </w:r>
          <w:r>
            <w:tab/>
          </w:r>
          <w:r>
            <w:fldChar w:fldCharType="begin"/>
          </w:r>
          <w:r>
            <w:instrText xml:space="preserve"> PAGEREF _Toc21881 \h </w:instrText>
          </w:r>
          <w:r>
            <w:fldChar w:fldCharType="separate"/>
          </w:r>
          <w:r>
            <w:t>13</w:t>
          </w:r>
          <w:r>
            <w:fldChar w:fldCharType="end"/>
          </w:r>
          <w:r>
            <w:fldChar w:fldCharType="end"/>
          </w:r>
        </w:p>
        <w:p w14:paraId="6D4D0152">
          <w:pPr>
            <w:pStyle w:val="9"/>
            <w:tabs>
              <w:tab w:val="right" w:leader="dot" w:pos="8306"/>
            </w:tabs>
          </w:pPr>
          <w:r>
            <w:fldChar w:fldCharType="begin"/>
          </w:r>
          <w:r>
            <w:instrText xml:space="preserve"> HYPERLINK \l _Toc22259 </w:instrText>
          </w:r>
          <w:r>
            <w:fldChar w:fldCharType="separate"/>
          </w:r>
          <w:r>
            <w:rPr>
              <w:rFonts w:hint="eastAsia" w:ascii="宋体" w:hAnsi="宋体" w:eastAsia="宋体" w:cs="宋体"/>
              <w:b/>
              <w:bCs/>
              <w:lang w:val="en-US" w:eastAsia="zh-CN"/>
            </w:rPr>
            <w:t>第4章 详细设计</w:t>
          </w:r>
          <w:r>
            <w:tab/>
          </w:r>
          <w:r>
            <w:fldChar w:fldCharType="begin"/>
          </w:r>
          <w:r>
            <w:instrText xml:space="preserve"> PAGEREF _Toc22259 \h </w:instrText>
          </w:r>
          <w:r>
            <w:fldChar w:fldCharType="separate"/>
          </w:r>
          <w:r>
            <w:t>15</w:t>
          </w:r>
          <w:r>
            <w:fldChar w:fldCharType="end"/>
          </w:r>
          <w:r>
            <w:fldChar w:fldCharType="end"/>
          </w:r>
        </w:p>
        <w:p w14:paraId="24342039">
          <w:pPr>
            <w:pStyle w:val="10"/>
            <w:tabs>
              <w:tab w:val="right" w:leader="dot" w:pos="8306"/>
            </w:tabs>
          </w:pPr>
          <w:r>
            <w:fldChar w:fldCharType="begin"/>
          </w:r>
          <w:r>
            <w:instrText xml:space="preserve"> HYPERLINK \l _Toc23745 </w:instrText>
          </w:r>
          <w:r>
            <w:fldChar w:fldCharType="separate"/>
          </w:r>
          <w:r>
            <w:rPr>
              <w:rFonts w:hint="eastAsia" w:ascii="宋体" w:hAnsi="宋体" w:eastAsia="宋体" w:cs="宋体"/>
              <w:lang w:val="en-US" w:eastAsia="zh-CN"/>
            </w:rPr>
            <w:t>4.1基于Androguard和keytool的信息提取</w:t>
          </w:r>
          <w:r>
            <w:tab/>
          </w:r>
          <w:r>
            <w:fldChar w:fldCharType="begin"/>
          </w:r>
          <w:r>
            <w:instrText xml:space="preserve"> PAGEREF _Toc23745 \h </w:instrText>
          </w:r>
          <w:r>
            <w:fldChar w:fldCharType="separate"/>
          </w:r>
          <w:r>
            <w:t>15</w:t>
          </w:r>
          <w:r>
            <w:fldChar w:fldCharType="end"/>
          </w:r>
          <w:r>
            <w:fldChar w:fldCharType="end"/>
          </w:r>
        </w:p>
        <w:p w14:paraId="11BBBE12">
          <w:pPr>
            <w:pStyle w:val="10"/>
            <w:tabs>
              <w:tab w:val="right" w:leader="dot" w:pos="8306"/>
            </w:tabs>
          </w:pPr>
          <w:r>
            <w:fldChar w:fldCharType="begin"/>
          </w:r>
          <w:r>
            <w:instrText xml:space="preserve"> HYPERLINK \l _Toc13334 </w:instrText>
          </w:r>
          <w:r>
            <w:fldChar w:fldCharType="separate"/>
          </w:r>
          <w:r>
            <w:rPr>
              <w:rFonts w:hint="eastAsia" w:ascii="宋体" w:hAnsi="宋体" w:eastAsia="宋体" w:cs="宋体"/>
              <w:lang w:val="en-US" w:eastAsia="zh-CN"/>
            </w:rPr>
            <w:t>4.2基于APKtool的静态资源扫描</w:t>
          </w:r>
          <w:r>
            <w:tab/>
          </w:r>
          <w:r>
            <w:fldChar w:fldCharType="begin"/>
          </w:r>
          <w:r>
            <w:instrText xml:space="preserve"> PAGEREF _Toc13334 \h </w:instrText>
          </w:r>
          <w:r>
            <w:fldChar w:fldCharType="separate"/>
          </w:r>
          <w:r>
            <w:t>15</w:t>
          </w:r>
          <w:r>
            <w:fldChar w:fldCharType="end"/>
          </w:r>
          <w:r>
            <w:fldChar w:fldCharType="end"/>
          </w:r>
        </w:p>
        <w:p w14:paraId="3C979E70">
          <w:pPr>
            <w:pStyle w:val="10"/>
            <w:tabs>
              <w:tab w:val="right" w:leader="dot" w:pos="8306"/>
            </w:tabs>
          </w:pPr>
          <w:r>
            <w:fldChar w:fldCharType="begin"/>
          </w:r>
          <w:r>
            <w:instrText xml:space="preserve"> HYPERLINK \l _Toc7563 </w:instrText>
          </w:r>
          <w:r>
            <w:fldChar w:fldCharType="separate"/>
          </w:r>
          <w:r>
            <w:rPr>
              <w:rFonts w:hint="eastAsia" w:ascii="宋体" w:hAnsi="宋体" w:eastAsia="宋体" w:cs="宋体"/>
              <w:lang w:val="en-US" w:eastAsia="zh-CN"/>
            </w:rPr>
            <w:t>4.3基于adb和Monkey的动态分析</w:t>
          </w:r>
          <w:r>
            <w:tab/>
          </w:r>
          <w:r>
            <w:fldChar w:fldCharType="begin"/>
          </w:r>
          <w:r>
            <w:instrText xml:space="preserve"> PAGEREF _Toc7563 \h </w:instrText>
          </w:r>
          <w:r>
            <w:fldChar w:fldCharType="separate"/>
          </w:r>
          <w:r>
            <w:t>16</w:t>
          </w:r>
          <w:r>
            <w:fldChar w:fldCharType="end"/>
          </w:r>
          <w:r>
            <w:fldChar w:fldCharType="end"/>
          </w:r>
        </w:p>
        <w:p w14:paraId="710F36C9">
          <w:pPr>
            <w:pStyle w:val="10"/>
            <w:tabs>
              <w:tab w:val="right" w:leader="dot" w:pos="8306"/>
            </w:tabs>
          </w:pPr>
          <w:r>
            <w:fldChar w:fldCharType="begin"/>
          </w:r>
          <w:r>
            <w:instrText xml:space="preserve"> HYPERLINK \l _Toc21952 </w:instrText>
          </w:r>
          <w:r>
            <w:fldChar w:fldCharType="separate"/>
          </w:r>
          <w:r>
            <w:rPr>
              <w:rFonts w:hint="eastAsia" w:ascii="宋体" w:hAnsi="宋体" w:eastAsia="宋体" w:cs="宋体"/>
              <w:lang w:val="en-US" w:eastAsia="zh-CN"/>
            </w:rPr>
            <w:t>4.4基于Aho-Corasick算法的地址过滤</w:t>
          </w:r>
          <w:r>
            <w:tab/>
          </w:r>
          <w:r>
            <w:fldChar w:fldCharType="begin"/>
          </w:r>
          <w:r>
            <w:instrText xml:space="preserve"> PAGEREF _Toc21952 \h </w:instrText>
          </w:r>
          <w:r>
            <w:fldChar w:fldCharType="separate"/>
          </w:r>
          <w:r>
            <w:t>17</w:t>
          </w:r>
          <w:r>
            <w:fldChar w:fldCharType="end"/>
          </w:r>
          <w:r>
            <w:fldChar w:fldCharType="end"/>
          </w:r>
        </w:p>
        <w:p w14:paraId="76AA9D46">
          <w:pPr>
            <w:pStyle w:val="10"/>
            <w:tabs>
              <w:tab w:val="right" w:leader="dot" w:pos="8306"/>
            </w:tabs>
          </w:pPr>
          <w:r>
            <w:fldChar w:fldCharType="begin"/>
          </w:r>
          <w:r>
            <w:instrText xml:space="preserve"> HYPERLINK \l _Toc18069 </w:instrText>
          </w:r>
          <w:r>
            <w:fldChar w:fldCharType="separate"/>
          </w:r>
          <w:r>
            <w:rPr>
              <w:rFonts w:hint="eastAsia" w:ascii="宋体" w:hAnsi="宋体" w:eastAsia="宋体" w:cs="宋体"/>
              <w:lang w:val="en-US" w:eastAsia="zh-CN"/>
            </w:rPr>
            <w:t>4.5基于集成学习的研判模型</w:t>
          </w:r>
          <w:r>
            <w:tab/>
          </w:r>
          <w:r>
            <w:fldChar w:fldCharType="begin"/>
          </w:r>
          <w:r>
            <w:instrText xml:space="preserve"> PAGEREF _Toc18069 \h </w:instrText>
          </w:r>
          <w:r>
            <w:fldChar w:fldCharType="separate"/>
          </w:r>
          <w:r>
            <w:t>17</w:t>
          </w:r>
          <w:r>
            <w:fldChar w:fldCharType="end"/>
          </w:r>
          <w:r>
            <w:fldChar w:fldCharType="end"/>
          </w:r>
        </w:p>
        <w:p w14:paraId="7A66280C">
          <w:pPr>
            <w:pStyle w:val="6"/>
            <w:tabs>
              <w:tab w:val="right" w:leader="dot" w:pos="8306"/>
            </w:tabs>
          </w:pPr>
          <w:r>
            <w:fldChar w:fldCharType="begin"/>
          </w:r>
          <w:r>
            <w:instrText xml:space="preserve"> HYPERLINK \l _Toc553 </w:instrText>
          </w:r>
          <w:r>
            <w:fldChar w:fldCharType="separate"/>
          </w:r>
          <w:r>
            <w:rPr>
              <w:rFonts w:hint="eastAsia" w:ascii="宋体" w:hAnsi="宋体" w:eastAsia="宋体" w:cs="宋体"/>
              <w:lang w:val="en-US" w:eastAsia="zh-CN"/>
            </w:rPr>
            <w:t>4.5.1数据处理</w:t>
          </w:r>
          <w:r>
            <w:tab/>
          </w:r>
          <w:r>
            <w:fldChar w:fldCharType="begin"/>
          </w:r>
          <w:r>
            <w:instrText xml:space="preserve"> PAGEREF _Toc553 \h </w:instrText>
          </w:r>
          <w:r>
            <w:fldChar w:fldCharType="separate"/>
          </w:r>
          <w:r>
            <w:t>17</w:t>
          </w:r>
          <w:r>
            <w:fldChar w:fldCharType="end"/>
          </w:r>
          <w:r>
            <w:fldChar w:fldCharType="end"/>
          </w:r>
        </w:p>
        <w:p w14:paraId="5278564F">
          <w:pPr>
            <w:pStyle w:val="6"/>
            <w:tabs>
              <w:tab w:val="right" w:leader="dot" w:pos="8306"/>
            </w:tabs>
          </w:pPr>
          <w:r>
            <w:fldChar w:fldCharType="begin"/>
          </w:r>
          <w:r>
            <w:instrText xml:space="preserve"> HYPERLINK \l _Toc21986 </w:instrText>
          </w:r>
          <w:r>
            <w:fldChar w:fldCharType="separate"/>
          </w:r>
          <w:r>
            <w:rPr>
              <w:rFonts w:hint="eastAsia" w:ascii="宋体" w:hAnsi="宋体" w:eastAsia="宋体" w:cs="宋体"/>
              <w:lang w:val="en-US" w:eastAsia="zh-CN"/>
            </w:rPr>
            <w:t>4.5.2特征编码</w:t>
          </w:r>
          <w:r>
            <w:tab/>
          </w:r>
          <w:r>
            <w:fldChar w:fldCharType="begin"/>
          </w:r>
          <w:r>
            <w:instrText xml:space="preserve"> PAGEREF _Toc21986 \h </w:instrText>
          </w:r>
          <w:r>
            <w:fldChar w:fldCharType="separate"/>
          </w:r>
          <w:r>
            <w:t>19</w:t>
          </w:r>
          <w:r>
            <w:fldChar w:fldCharType="end"/>
          </w:r>
          <w:r>
            <w:fldChar w:fldCharType="end"/>
          </w:r>
        </w:p>
        <w:p w14:paraId="2E48A8CC">
          <w:pPr>
            <w:pStyle w:val="6"/>
            <w:tabs>
              <w:tab w:val="right" w:leader="dot" w:pos="8306"/>
            </w:tabs>
          </w:pPr>
          <w:r>
            <w:fldChar w:fldCharType="begin"/>
          </w:r>
          <w:r>
            <w:instrText xml:space="preserve"> HYPERLINK \l _Toc30030 </w:instrText>
          </w:r>
          <w:r>
            <w:fldChar w:fldCharType="separate"/>
          </w:r>
          <w:r>
            <w:rPr>
              <w:rFonts w:hint="eastAsia" w:ascii="宋体" w:hAnsi="宋体" w:eastAsia="宋体" w:cs="宋体"/>
              <w:lang w:val="en-US" w:eastAsia="zh-CN"/>
            </w:rPr>
            <w:t>4.5.3模型预测</w:t>
          </w:r>
          <w:r>
            <w:tab/>
          </w:r>
          <w:r>
            <w:fldChar w:fldCharType="begin"/>
          </w:r>
          <w:r>
            <w:instrText xml:space="preserve"> PAGEREF _Toc30030 \h </w:instrText>
          </w:r>
          <w:r>
            <w:fldChar w:fldCharType="separate"/>
          </w:r>
          <w:r>
            <w:t>19</w:t>
          </w:r>
          <w:r>
            <w:fldChar w:fldCharType="end"/>
          </w:r>
          <w:r>
            <w:fldChar w:fldCharType="end"/>
          </w:r>
        </w:p>
        <w:p w14:paraId="02A78578">
          <w:pPr>
            <w:pStyle w:val="9"/>
            <w:tabs>
              <w:tab w:val="right" w:leader="dot" w:pos="8306"/>
            </w:tabs>
          </w:pPr>
          <w:r>
            <w:fldChar w:fldCharType="begin"/>
          </w:r>
          <w:r>
            <w:instrText xml:space="preserve"> HYPERLINK \l _Toc32115 </w:instrText>
          </w:r>
          <w:r>
            <w:fldChar w:fldCharType="separate"/>
          </w:r>
          <w:r>
            <w:rPr>
              <w:rFonts w:hint="eastAsia" w:ascii="宋体" w:hAnsi="宋体" w:eastAsia="宋体" w:cs="宋体"/>
              <w:b/>
              <w:bCs/>
              <w:lang w:val="en-US" w:eastAsia="zh-CN"/>
            </w:rPr>
            <w:t>第5章 功能介绍</w:t>
          </w:r>
          <w:r>
            <w:tab/>
          </w:r>
          <w:r>
            <w:fldChar w:fldCharType="begin"/>
          </w:r>
          <w:r>
            <w:instrText xml:space="preserve"> PAGEREF _Toc32115 \h </w:instrText>
          </w:r>
          <w:r>
            <w:fldChar w:fldCharType="separate"/>
          </w:r>
          <w:r>
            <w:t>21</w:t>
          </w:r>
          <w:r>
            <w:fldChar w:fldCharType="end"/>
          </w:r>
          <w:r>
            <w:fldChar w:fldCharType="end"/>
          </w:r>
        </w:p>
        <w:p w14:paraId="7F870C15">
          <w:pPr>
            <w:pStyle w:val="10"/>
            <w:tabs>
              <w:tab w:val="right" w:leader="dot" w:pos="8306"/>
            </w:tabs>
          </w:pPr>
          <w:r>
            <w:fldChar w:fldCharType="begin"/>
          </w:r>
          <w:r>
            <w:instrText xml:space="preserve"> HYPERLINK \l _Toc20282 </w:instrText>
          </w:r>
          <w:r>
            <w:fldChar w:fldCharType="separate"/>
          </w:r>
          <w:r>
            <w:rPr>
              <w:rFonts w:hint="eastAsia" w:ascii="宋体" w:hAnsi="宋体" w:eastAsia="宋体" w:cs="宋体"/>
              <w:lang w:val="en-US" w:eastAsia="zh-CN"/>
            </w:rPr>
            <w:t>5.1 APK上传</w:t>
          </w:r>
          <w:r>
            <w:tab/>
          </w:r>
          <w:r>
            <w:fldChar w:fldCharType="begin"/>
          </w:r>
          <w:r>
            <w:instrText xml:space="preserve"> PAGEREF _Toc20282 \h </w:instrText>
          </w:r>
          <w:r>
            <w:fldChar w:fldCharType="separate"/>
          </w:r>
          <w:r>
            <w:t>21</w:t>
          </w:r>
          <w:r>
            <w:fldChar w:fldCharType="end"/>
          </w:r>
          <w:r>
            <w:fldChar w:fldCharType="end"/>
          </w:r>
        </w:p>
        <w:p w14:paraId="7D1AE6B3">
          <w:pPr>
            <w:pStyle w:val="10"/>
            <w:tabs>
              <w:tab w:val="right" w:leader="dot" w:pos="8306"/>
            </w:tabs>
          </w:pPr>
          <w:r>
            <w:fldChar w:fldCharType="begin"/>
          </w:r>
          <w:r>
            <w:instrText xml:space="preserve"> HYPERLINK \l _Toc30100 </w:instrText>
          </w:r>
          <w:r>
            <w:fldChar w:fldCharType="separate"/>
          </w:r>
          <w:r>
            <w:rPr>
              <w:rFonts w:hint="eastAsia" w:ascii="宋体" w:hAnsi="宋体" w:eastAsia="宋体" w:cs="宋体"/>
              <w:lang w:val="en-US" w:eastAsia="zh-CN"/>
            </w:rPr>
            <w:t>5.2静态分析</w:t>
          </w:r>
          <w:r>
            <w:tab/>
          </w:r>
          <w:r>
            <w:fldChar w:fldCharType="begin"/>
          </w:r>
          <w:r>
            <w:instrText xml:space="preserve"> PAGEREF _Toc30100 \h </w:instrText>
          </w:r>
          <w:r>
            <w:fldChar w:fldCharType="separate"/>
          </w:r>
          <w:r>
            <w:t>22</w:t>
          </w:r>
          <w:r>
            <w:fldChar w:fldCharType="end"/>
          </w:r>
          <w:r>
            <w:fldChar w:fldCharType="end"/>
          </w:r>
        </w:p>
        <w:p w14:paraId="114C0998">
          <w:pPr>
            <w:pStyle w:val="10"/>
            <w:tabs>
              <w:tab w:val="right" w:leader="dot" w:pos="8306"/>
            </w:tabs>
          </w:pPr>
          <w:r>
            <w:fldChar w:fldCharType="begin"/>
          </w:r>
          <w:r>
            <w:instrText xml:space="preserve"> HYPERLINK \l _Toc2712 </w:instrText>
          </w:r>
          <w:r>
            <w:fldChar w:fldCharType="separate"/>
          </w:r>
          <w:r>
            <w:rPr>
              <w:rFonts w:hint="eastAsia" w:ascii="宋体" w:hAnsi="宋体" w:eastAsia="宋体" w:cs="宋体"/>
              <w:lang w:val="en-US" w:eastAsia="zh-CN"/>
            </w:rPr>
            <w:t>5.3动态分析</w:t>
          </w:r>
          <w:r>
            <w:tab/>
          </w:r>
          <w:r>
            <w:fldChar w:fldCharType="begin"/>
          </w:r>
          <w:r>
            <w:instrText xml:space="preserve"> PAGEREF _Toc2712 \h </w:instrText>
          </w:r>
          <w:r>
            <w:fldChar w:fldCharType="separate"/>
          </w:r>
          <w:r>
            <w:t>23</w:t>
          </w:r>
          <w:r>
            <w:fldChar w:fldCharType="end"/>
          </w:r>
          <w:r>
            <w:fldChar w:fldCharType="end"/>
          </w:r>
        </w:p>
        <w:p w14:paraId="060BA712">
          <w:pPr>
            <w:pStyle w:val="10"/>
            <w:tabs>
              <w:tab w:val="right" w:leader="dot" w:pos="8306"/>
            </w:tabs>
          </w:pPr>
          <w:r>
            <w:fldChar w:fldCharType="begin"/>
          </w:r>
          <w:r>
            <w:instrText xml:space="preserve"> HYPERLINK \l _Toc28514 </w:instrText>
          </w:r>
          <w:r>
            <w:fldChar w:fldCharType="separate"/>
          </w:r>
          <w:r>
            <w:rPr>
              <w:rFonts w:hint="eastAsia" w:ascii="宋体" w:hAnsi="宋体" w:eastAsia="宋体" w:cs="宋体"/>
              <w:lang w:val="en-US" w:eastAsia="zh-CN"/>
            </w:rPr>
            <w:t>5.4通联地址分析</w:t>
          </w:r>
          <w:r>
            <w:tab/>
          </w:r>
          <w:r>
            <w:fldChar w:fldCharType="begin"/>
          </w:r>
          <w:r>
            <w:instrText xml:space="preserve"> PAGEREF _Toc28514 \h </w:instrText>
          </w:r>
          <w:r>
            <w:fldChar w:fldCharType="separate"/>
          </w:r>
          <w:r>
            <w:t>23</w:t>
          </w:r>
          <w:r>
            <w:fldChar w:fldCharType="end"/>
          </w:r>
          <w:r>
            <w:fldChar w:fldCharType="end"/>
          </w:r>
        </w:p>
        <w:p w14:paraId="1D10DBDB">
          <w:pPr>
            <w:pStyle w:val="10"/>
            <w:tabs>
              <w:tab w:val="right" w:leader="dot" w:pos="8306"/>
            </w:tabs>
          </w:pPr>
          <w:r>
            <w:fldChar w:fldCharType="begin"/>
          </w:r>
          <w:r>
            <w:instrText xml:space="preserve"> HYPERLINK \l _Toc27879 </w:instrText>
          </w:r>
          <w:r>
            <w:fldChar w:fldCharType="separate"/>
          </w:r>
          <w:r>
            <w:rPr>
              <w:rFonts w:hint="eastAsia" w:ascii="宋体" w:hAnsi="宋体" w:eastAsia="宋体" w:cs="宋体"/>
              <w:lang w:val="en-US" w:eastAsia="zh-CN"/>
            </w:rPr>
            <w:t>5.5模型研判</w:t>
          </w:r>
          <w:r>
            <w:tab/>
          </w:r>
          <w:r>
            <w:fldChar w:fldCharType="begin"/>
          </w:r>
          <w:r>
            <w:instrText xml:space="preserve"> PAGEREF _Toc27879 \h </w:instrText>
          </w:r>
          <w:r>
            <w:fldChar w:fldCharType="separate"/>
          </w:r>
          <w:r>
            <w:t>24</w:t>
          </w:r>
          <w:r>
            <w:fldChar w:fldCharType="end"/>
          </w:r>
          <w:r>
            <w:fldChar w:fldCharType="end"/>
          </w:r>
        </w:p>
        <w:p w14:paraId="50CB753C">
          <w:pPr>
            <w:pStyle w:val="10"/>
            <w:tabs>
              <w:tab w:val="right" w:leader="dot" w:pos="8306"/>
            </w:tabs>
          </w:pPr>
          <w:r>
            <w:fldChar w:fldCharType="begin"/>
          </w:r>
          <w:r>
            <w:instrText xml:space="preserve"> HYPERLINK \l _Toc13534 </w:instrText>
          </w:r>
          <w:r>
            <w:fldChar w:fldCharType="separate"/>
          </w:r>
          <w:r>
            <w:rPr>
              <w:rFonts w:hint="eastAsia" w:ascii="宋体" w:hAnsi="宋体" w:eastAsia="宋体" w:cs="宋体"/>
              <w:lang w:val="en-US" w:eastAsia="zh-CN"/>
            </w:rPr>
            <w:t>5.6信息展示</w:t>
          </w:r>
          <w:r>
            <w:tab/>
          </w:r>
          <w:r>
            <w:fldChar w:fldCharType="begin"/>
          </w:r>
          <w:r>
            <w:instrText xml:space="preserve"> PAGEREF _Toc13534 \h </w:instrText>
          </w:r>
          <w:r>
            <w:fldChar w:fldCharType="separate"/>
          </w:r>
          <w:r>
            <w:t>24</w:t>
          </w:r>
          <w:r>
            <w:fldChar w:fldCharType="end"/>
          </w:r>
          <w:r>
            <w:fldChar w:fldCharType="end"/>
          </w:r>
        </w:p>
        <w:p w14:paraId="41E9AC45">
          <w:pPr>
            <w:pStyle w:val="10"/>
            <w:tabs>
              <w:tab w:val="right" w:leader="dot" w:pos="8306"/>
            </w:tabs>
          </w:pPr>
          <w:r>
            <w:fldChar w:fldCharType="begin"/>
          </w:r>
          <w:r>
            <w:instrText xml:space="preserve"> HYPERLINK \l _Toc11282 </w:instrText>
          </w:r>
          <w:r>
            <w:fldChar w:fldCharType="separate"/>
          </w:r>
          <w:r>
            <w:rPr>
              <w:rFonts w:hint="eastAsia" w:ascii="宋体" w:hAnsi="宋体" w:eastAsia="宋体" w:cs="宋体"/>
              <w:lang w:val="en-US" w:eastAsia="zh-CN"/>
            </w:rPr>
            <w:t>5.7</w:t>
          </w:r>
          <w:r>
            <w:rPr>
              <w:rFonts w:hint="eastAsia" w:ascii="宋体" w:hAnsi="宋体" w:eastAsia="宋体" w:cs="宋体"/>
            </w:rPr>
            <w:t>报告</w:t>
          </w:r>
          <w:r>
            <w:rPr>
              <w:rFonts w:hint="eastAsia" w:ascii="宋体" w:hAnsi="宋体" w:eastAsia="宋体" w:cs="宋体"/>
              <w:lang w:val="en-US" w:eastAsia="zh-CN"/>
            </w:rPr>
            <w:t>导出</w:t>
          </w:r>
          <w:r>
            <w:tab/>
          </w:r>
          <w:r>
            <w:fldChar w:fldCharType="begin"/>
          </w:r>
          <w:r>
            <w:instrText xml:space="preserve"> PAGEREF _Toc11282 \h </w:instrText>
          </w:r>
          <w:r>
            <w:fldChar w:fldCharType="separate"/>
          </w:r>
          <w:r>
            <w:t>25</w:t>
          </w:r>
          <w:r>
            <w:fldChar w:fldCharType="end"/>
          </w:r>
          <w:r>
            <w:fldChar w:fldCharType="end"/>
          </w:r>
        </w:p>
        <w:p w14:paraId="110BCDE9">
          <w:pPr>
            <w:pStyle w:val="10"/>
            <w:tabs>
              <w:tab w:val="right" w:leader="dot" w:pos="8306"/>
            </w:tabs>
          </w:pPr>
          <w:r>
            <w:fldChar w:fldCharType="begin"/>
          </w:r>
          <w:r>
            <w:instrText xml:space="preserve"> HYPERLINK \l _Toc14869 </w:instrText>
          </w:r>
          <w:r>
            <w:fldChar w:fldCharType="separate"/>
          </w:r>
          <w:r>
            <w:rPr>
              <w:rFonts w:hint="eastAsia" w:ascii="宋体" w:hAnsi="宋体" w:eastAsia="宋体" w:cs="宋体"/>
              <w:lang w:val="en-US" w:eastAsia="zh-CN"/>
            </w:rPr>
            <w:t>5.8功能实现度汇总</w:t>
          </w:r>
          <w:r>
            <w:tab/>
          </w:r>
          <w:r>
            <w:fldChar w:fldCharType="begin"/>
          </w:r>
          <w:r>
            <w:instrText xml:space="preserve"> PAGEREF _Toc14869 \h </w:instrText>
          </w:r>
          <w:r>
            <w:fldChar w:fldCharType="separate"/>
          </w:r>
          <w:r>
            <w:t>26</w:t>
          </w:r>
          <w:r>
            <w:fldChar w:fldCharType="end"/>
          </w:r>
          <w:r>
            <w:fldChar w:fldCharType="end"/>
          </w:r>
        </w:p>
        <w:p w14:paraId="150AB41A">
          <w:pPr>
            <w:pStyle w:val="9"/>
            <w:tabs>
              <w:tab w:val="right" w:leader="dot" w:pos="8306"/>
            </w:tabs>
          </w:pPr>
          <w:r>
            <w:fldChar w:fldCharType="begin"/>
          </w:r>
          <w:r>
            <w:instrText xml:space="preserve"> HYPERLINK \l _Toc11243 </w:instrText>
          </w:r>
          <w:r>
            <w:fldChar w:fldCharType="separate"/>
          </w:r>
          <w:r>
            <w:rPr>
              <w:rFonts w:hint="eastAsia" w:ascii="宋体" w:hAnsi="宋体" w:eastAsia="宋体" w:cs="宋体"/>
              <w:b/>
              <w:bCs/>
              <w:lang w:val="en-US" w:eastAsia="zh-CN"/>
            </w:rPr>
            <w:t>第6章 项目总结</w:t>
          </w:r>
          <w:r>
            <w:tab/>
          </w:r>
          <w:r>
            <w:fldChar w:fldCharType="begin"/>
          </w:r>
          <w:r>
            <w:instrText xml:space="preserve"> PAGEREF _Toc11243 \h </w:instrText>
          </w:r>
          <w:r>
            <w:fldChar w:fldCharType="separate"/>
          </w:r>
          <w:r>
            <w:t>27</w:t>
          </w:r>
          <w:r>
            <w:fldChar w:fldCharType="end"/>
          </w:r>
          <w:r>
            <w:fldChar w:fldCharType="end"/>
          </w:r>
        </w:p>
        <w:p w14:paraId="7083887C">
          <w:pPr>
            <w:pStyle w:val="10"/>
            <w:tabs>
              <w:tab w:val="right" w:leader="dot" w:pos="8306"/>
            </w:tabs>
          </w:pPr>
          <w:r>
            <w:fldChar w:fldCharType="begin"/>
          </w:r>
          <w:r>
            <w:instrText xml:space="preserve"> HYPERLINK \l _Toc5372 </w:instrText>
          </w:r>
          <w:r>
            <w:fldChar w:fldCharType="separate"/>
          </w:r>
          <w:r>
            <w:rPr>
              <w:rFonts w:hint="eastAsia" w:ascii="宋体" w:hAnsi="宋体" w:eastAsia="宋体" w:cs="宋体"/>
              <w:lang w:val="en-US" w:eastAsia="zh-CN"/>
            </w:rPr>
            <w:t>6.1项目成果</w:t>
          </w:r>
          <w:r>
            <w:tab/>
          </w:r>
          <w:r>
            <w:fldChar w:fldCharType="begin"/>
          </w:r>
          <w:r>
            <w:instrText xml:space="preserve"> PAGEREF _Toc5372 \h </w:instrText>
          </w:r>
          <w:r>
            <w:fldChar w:fldCharType="separate"/>
          </w:r>
          <w:r>
            <w:t>27</w:t>
          </w:r>
          <w:r>
            <w:fldChar w:fldCharType="end"/>
          </w:r>
          <w:r>
            <w:fldChar w:fldCharType="end"/>
          </w:r>
        </w:p>
        <w:p w14:paraId="310A8272">
          <w:pPr>
            <w:pStyle w:val="10"/>
            <w:tabs>
              <w:tab w:val="right" w:leader="dot" w:pos="8306"/>
            </w:tabs>
          </w:pPr>
          <w:r>
            <w:fldChar w:fldCharType="begin"/>
          </w:r>
          <w:r>
            <w:instrText xml:space="preserve"> HYPERLINK \l _Toc10108 </w:instrText>
          </w:r>
          <w:r>
            <w:fldChar w:fldCharType="separate"/>
          </w:r>
          <w:r>
            <w:rPr>
              <w:rFonts w:hint="eastAsia" w:ascii="宋体" w:hAnsi="宋体" w:eastAsia="宋体" w:cs="宋体"/>
              <w:lang w:val="en-US" w:eastAsia="zh-CN"/>
            </w:rPr>
            <w:t>6.2亮点与创新</w:t>
          </w:r>
          <w:r>
            <w:tab/>
          </w:r>
          <w:r>
            <w:fldChar w:fldCharType="begin"/>
          </w:r>
          <w:r>
            <w:instrText xml:space="preserve"> PAGEREF _Toc10108 \h </w:instrText>
          </w:r>
          <w:r>
            <w:fldChar w:fldCharType="separate"/>
          </w:r>
          <w:r>
            <w:t>27</w:t>
          </w:r>
          <w:r>
            <w:fldChar w:fldCharType="end"/>
          </w:r>
          <w:r>
            <w:fldChar w:fldCharType="end"/>
          </w:r>
        </w:p>
        <w:p w14:paraId="1DDD2BDB">
          <w:r>
            <w:fldChar w:fldCharType="end"/>
          </w:r>
        </w:p>
      </w:sdtContent>
    </w:sdt>
    <w:p w14:paraId="27731E9D"/>
    <w:p w14:paraId="18711685">
      <w:pPr>
        <w:pStyle w:val="2"/>
        <w:numPr>
          <w:ilvl w:val="0"/>
          <w:numId w:val="0"/>
        </w:numPr>
        <w:bidi w:val="0"/>
        <w:jc w:val="center"/>
        <w:rPr>
          <w:rFonts w:hint="eastAsia" w:ascii="宋体" w:hAnsi="宋体" w:eastAsia="宋体" w:cs="宋体"/>
          <w:highlight w:val="none"/>
          <w:lang w:val="en-US" w:eastAsia="zh-CN"/>
        </w:rPr>
        <w:sectPr>
          <w:footerReference r:id="rId4" w:type="default"/>
          <w:pgSz w:w="11906" w:h="16838"/>
          <w:pgMar w:top="1440" w:right="1800" w:bottom="1440" w:left="1800" w:header="851" w:footer="992" w:gutter="0"/>
          <w:pgNumType w:start="1"/>
          <w:cols w:space="425" w:num="1"/>
          <w:docGrid w:type="lines" w:linePitch="312" w:charSpace="0"/>
        </w:sectPr>
      </w:pPr>
      <w:bookmarkStart w:id="0" w:name="_Toc7518"/>
    </w:p>
    <w:p w14:paraId="16EF5C28">
      <w:pPr>
        <w:pStyle w:val="2"/>
        <w:numPr>
          <w:ilvl w:val="0"/>
          <w:numId w:val="0"/>
        </w:numPr>
        <w:bidi w:val="0"/>
        <w:jc w:val="center"/>
        <w:rPr>
          <w:rFonts w:hint="eastAsia"/>
          <w:highlight w:val="none"/>
          <w:lang w:val="en-US" w:eastAsia="zh-CN"/>
        </w:rPr>
      </w:pPr>
      <w:r>
        <w:rPr>
          <w:rFonts w:hint="eastAsia" w:ascii="宋体" w:hAnsi="宋体" w:eastAsia="宋体" w:cs="宋体"/>
          <w:highlight w:val="none"/>
          <w:lang w:val="en-US" w:eastAsia="zh-CN"/>
        </w:rPr>
        <w:t xml:space="preserve">第1章 </w:t>
      </w:r>
      <w:r>
        <w:rPr>
          <w:rFonts w:hint="eastAsia"/>
          <w:highlight w:val="none"/>
          <w:lang w:val="en-US" w:eastAsia="zh-CN"/>
        </w:rPr>
        <w:t>项目概述</w:t>
      </w:r>
      <w:bookmarkEnd w:id="0"/>
    </w:p>
    <w:p w14:paraId="65134C8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在智能手机和移动通信技术高速发展的时代背景下，各种终端应用软件应运而生</w:t>
      </w:r>
      <w:r>
        <w:rPr>
          <w:rFonts w:hint="eastAsia" w:ascii="宋体" w:hAnsi="宋体" w:eastAsia="宋体" w:cs="宋体"/>
          <w:color w:val="000000" w:themeColor="text1"/>
          <w:sz w:val="24"/>
          <w:szCs w:val="24"/>
          <w:lang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Android平台因其开放性和高效性的特点，深受用户和</w:t>
      </w:r>
      <w:r>
        <w:rPr>
          <w:rFonts w:hint="eastAsia" w:ascii="宋体" w:hAnsi="宋体" w:eastAsia="宋体" w:cs="宋体"/>
          <w:color w:val="000000" w:themeColor="text1"/>
          <w:sz w:val="24"/>
          <w:szCs w:val="24"/>
          <w:shd w:val="clear" w:color="auto" w:fill="FFFFFF"/>
          <w14:textFill>
            <w14:solidFill>
              <w14:schemeClr w14:val="tx1"/>
            </w14:solidFill>
          </w14:textFill>
        </w:rPr>
        <w:t>第三方开发人员</w:t>
      </w:r>
      <w:r>
        <w:rPr>
          <w:rFonts w:hint="eastAsia" w:ascii="宋体" w:hAnsi="宋体" w:eastAsia="宋体" w:cs="宋体"/>
          <w:color w:val="000000" w:themeColor="text1"/>
          <w:sz w:val="24"/>
          <w:szCs w:val="24"/>
          <w14:textFill>
            <w14:solidFill>
              <w14:schemeClr w14:val="tx1"/>
            </w14:solidFill>
          </w14:textFill>
        </w:rPr>
        <w:t>青睐</w:t>
      </w:r>
      <w:r>
        <w:rPr>
          <w:rFonts w:hint="eastAsia" w:ascii="宋体" w:hAnsi="宋体" w:eastAsia="宋体" w:cs="宋体"/>
          <w:color w:val="000000" w:themeColor="text1"/>
          <w:sz w:val="24"/>
          <w:szCs w:val="24"/>
          <w:shd w:val="clear" w:color="auto" w:fill="FFFFFF"/>
          <w14:textFill>
            <w14:solidFill>
              <w14:schemeClr w14:val="tx1"/>
            </w14:solidFill>
          </w14:textFill>
        </w:rPr>
        <w:t>，由于系统生态</w:t>
      </w:r>
      <w:r>
        <w:rPr>
          <w:rFonts w:hint="eastAsia" w:ascii="宋体" w:hAnsi="宋体" w:eastAsia="宋体" w:cs="宋体"/>
          <w:color w:val="000000" w:themeColor="text1"/>
          <w:sz w:val="24"/>
          <w:szCs w:val="24"/>
          <w:shd w:val="clear" w:color="auto" w:fill="FFFFFF"/>
          <w:lang w:val="en-US" w:eastAsia="zh-CN"/>
          <w14:textFill>
            <w14:solidFill>
              <w14:schemeClr w14:val="tx1"/>
            </w14:solidFill>
          </w14:textFill>
        </w:rPr>
        <w:t>的</w:t>
      </w:r>
      <w:r>
        <w:rPr>
          <w:rFonts w:hint="eastAsia" w:ascii="宋体" w:hAnsi="宋体" w:eastAsia="宋体" w:cs="宋体"/>
          <w:color w:val="000000" w:themeColor="text1"/>
          <w:sz w:val="24"/>
          <w:szCs w:val="24"/>
          <w:shd w:val="clear" w:color="auto" w:fill="FFFFFF"/>
          <w14:textFill>
            <w14:solidFill>
              <w14:schemeClr w14:val="tx1"/>
            </w14:solidFill>
          </w14:textFill>
        </w:rPr>
        <w:t>开放性，APP可以选择在正规应用市场进行上架，也可以通过分发平台等渠道进行推广、安装和使用。正是基于这一特点，</w:t>
      </w:r>
      <w:r>
        <w:rPr>
          <w:rFonts w:hint="eastAsia" w:ascii="宋体" w:hAnsi="宋体" w:eastAsia="宋体" w:cs="宋体"/>
          <w:color w:val="000000" w:themeColor="text1"/>
          <w:sz w:val="24"/>
          <w:szCs w:val="24"/>
          <w14:textFill>
            <w14:solidFill>
              <w14:schemeClr w14:val="tx1"/>
            </w14:solidFill>
          </w14:textFill>
        </w:rPr>
        <w:t>电信网络诈骗</w:t>
      </w:r>
      <w:r>
        <w:rPr>
          <w:rFonts w:hint="eastAsia" w:ascii="宋体" w:hAnsi="宋体" w:eastAsia="宋体" w:cs="宋体"/>
          <w:color w:val="000000" w:themeColor="text1"/>
          <w:sz w:val="24"/>
          <w:szCs w:val="24"/>
          <w:shd w:val="clear" w:color="auto" w:fill="FFFFFF"/>
          <w14:textFill>
            <w14:solidFill>
              <w14:schemeClr w14:val="tx1"/>
            </w14:solidFill>
          </w14:textFill>
        </w:rPr>
        <w:t>活动的作案手法从最初的打电话、发短信，转向利用APP等网络工具进行诈骗</w:t>
      </w:r>
      <w:r>
        <w:rPr>
          <w:rFonts w:hint="eastAsia" w:ascii="宋体" w:hAnsi="宋体" w:eastAsia="宋体" w:cs="宋体"/>
          <w:color w:val="000000" w:themeColor="text1"/>
          <w:sz w:val="24"/>
          <w:szCs w:val="24"/>
          <w:shd w:val="clear" w:color="auto" w:fill="FFFFFF"/>
          <w:lang w:eastAsia="zh-CN"/>
          <w14:textFill>
            <w14:solidFill>
              <w14:schemeClr w14:val="tx1"/>
            </w14:solidFill>
          </w14:textFill>
        </w:rPr>
        <w:t>，</w:t>
      </w:r>
      <w:r>
        <w:rPr>
          <w:rFonts w:hint="eastAsia" w:ascii="宋体" w:hAnsi="宋体" w:eastAsia="宋体" w:cs="宋体"/>
          <w:color w:val="000000" w:themeColor="text1"/>
          <w:sz w:val="24"/>
          <w:szCs w:val="24"/>
          <w:shd w:val="clear" w:color="auto" w:fill="FFFFFF"/>
          <w14:textFill>
            <w14:solidFill>
              <w14:schemeClr w14:val="tx1"/>
            </w14:solidFill>
          </w14:textFill>
        </w:rPr>
        <w:t>一些电信网络诈骗犯罪分子往往通过URL链接、二维码以及直接发送APK安装包等方式诱导受害人下载并使用</w:t>
      </w:r>
      <w:r>
        <w:rPr>
          <w:rFonts w:hint="eastAsia" w:ascii="宋体" w:hAnsi="宋体" w:eastAsia="宋体" w:cs="宋体"/>
          <w:color w:val="000000" w:themeColor="text1"/>
          <w:sz w:val="24"/>
          <w:szCs w:val="24"/>
          <w:shd w:val="clear" w:color="auto" w:fill="FFFFFF"/>
          <w:lang w:val="en-US" w:eastAsia="zh-CN"/>
          <w14:textFill>
            <w14:solidFill>
              <w14:schemeClr w14:val="tx1"/>
            </w14:solidFill>
          </w14:textFill>
        </w:rPr>
        <w:t>非正常的APP</w:t>
      </w:r>
      <w:r>
        <w:rPr>
          <w:rFonts w:hint="eastAsia" w:ascii="宋体" w:hAnsi="宋体" w:eastAsia="宋体" w:cs="宋体"/>
          <w:color w:val="000000" w:themeColor="text1"/>
          <w:sz w:val="24"/>
          <w:szCs w:val="24"/>
          <w14:textFill>
            <w14:solidFill>
              <w14:schemeClr w14:val="tx1"/>
            </w14:solidFill>
          </w14:textFill>
        </w:rPr>
        <w:t>。</w:t>
      </w:r>
      <w:r>
        <w:rPr>
          <w:rFonts w:hint="eastAsia" w:ascii="宋体" w:hAnsi="宋体" w:eastAsia="宋体" w:cs="宋体"/>
          <w:color w:val="000000" w:themeColor="text1"/>
          <w:sz w:val="24"/>
          <w:szCs w:val="24"/>
          <w:shd w:val="clear" w:color="auto" w:fill="FFFFFF"/>
          <w14:textFill>
            <w14:solidFill>
              <w14:schemeClr w14:val="tx1"/>
            </w14:solidFill>
          </w14:textFill>
        </w:rPr>
        <w:t>2020年以</w:t>
      </w:r>
      <w:r>
        <w:rPr>
          <w:rFonts w:hint="eastAsia" w:ascii="宋体" w:hAnsi="宋体" w:eastAsia="宋体" w:cs="宋体"/>
          <w:color w:val="000000" w:themeColor="text1"/>
          <w:sz w:val="24"/>
          <w:szCs w:val="24"/>
          <w:shd w:val="clear" w:color="auto" w:fill="FFFFFF"/>
          <w:lang w:val="en-US" w:eastAsia="zh-CN"/>
          <w14:textFill>
            <w14:solidFill>
              <w14:schemeClr w14:val="tx1"/>
            </w14:solidFill>
          </w14:textFill>
        </w:rPr>
        <w:t>来</w:t>
      </w:r>
      <w:r>
        <w:rPr>
          <w:rFonts w:hint="eastAsia" w:ascii="宋体" w:hAnsi="宋体" w:eastAsia="宋体" w:cs="宋体"/>
          <w:color w:val="000000" w:themeColor="text1"/>
          <w:sz w:val="24"/>
          <w:szCs w:val="24"/>
          <w:shd w:val="clear" w:color="auto" w:fill="FFFFFF"/>
          <w14:textFill>
            <w14:solidFill>
              <w14:schemeClr w14:val="tx1"/>
            </w14:solidFill>
          </w14:textFill>
        </w:rPr>
        <w:t>，通过虚假APP实施的电信网络诈骗案件高发多发，</w:t>
      </w:r>
      <w:r>
        <w:rPr>
          <w:rFonts w:hint="eastAsia" w:ascii="宋体" w:hAnsi="宋体" w:eastAsia="宋体" w:cs="宋体"/>
          <w:color w:val="000000" w:themeColor="text1"/>
          <w:sz w:val="24"/>
          <w:szCs w:val="24"/>
          <w14:textFill>
            <w14:solidFill>
              <w14:schemeClr w14:val="tx1"/>
            </w14:solidFill>
          </w14:textFill>
        </w:rPr>
        <w:t>严重侵犯人民群众财产权利和人身权利，严重威胁我国社会安全</w:t>
      </w:r>
      <w:r>
        <w:rPr>
          <w:rFonts w:hint="eastAsia" w:ascii="宋体" w:hAnsi="宋体" w:eastAsia="宋体" w:cs="宋体"/>
          <w:color w:val="000000" w:themeColor="text1"/>
          <w:sz w:val="24"/>
          <w:szCs w:val="24"/>
          <w:shd w:val="clear" w:color="auto" w:fill="FFFFFF"/>
          <w:lang w:val="en-US"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成为全社会影响最大的犯罪形式之一</w:t>
      </w:r>
      <w:r>
        <w:rPr>
          <w:rFonts w:hint="eastAsia" w:ascii="宋体" w:hAnsi="宋体" w:eastAsia="宋体" w:cs="宋体"/>
          <w:color w:val="000000" w:themeColor="text1"/>
          <w:sz w:val="24"/>
          <w:szCs w:val="24"/>
          <w:lang w:val="en-US" w:eastAsia="zh-CN"/>
          <w14:textFill>
            <w14:solidFill>
              <w14:schemeClr w14:val="tx1"/>
            </w14:solidFill>
          </w14:textFill>
        </w:rPr>
        <w:t>。</w:t>
      </w:r>
    </w:p>
    <w:p w14:paraId="7DB0780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themeColor="text1"/>
          <w:sz w:val="24"/>
          <w:szCs w:val="24"/>
          <w:shd w:val="clear" w:color="auto" w:fill="FFFFFF"/>
          <w14:textFill>
            <w14:solidFill>
              <w14:schemeClr w14:val="tx1"/>
            </w14:solidFill>
          </w14:textFill>
        </w:rPr>
      </w:pPr>
      <w:r>
        <w:rPr>
          <w:rFonts w:hint="eastAsia" w:ascii="宋体" w:hAnsi="宋体" w:eastAsia="宋体" w:cs="宋体"/>
          <w:color w:val="000000" w:themeColor="text1"/>
          <w:sz w:val="24"/>
          <w:szCs w:val="24"/>
          <w:shd w:val="clear" w:color="auto" w:fill="FFFFFF"/>
          <w14:textFill>
            <w14:solidFill>
              <w14:schemeClr w14:val="tx1"/>
            </w14:solidFill>
          </w14:textFill>
        </w:rPr>
        <w:t>电信网络诈骗犯罪运用通信信息网络开展犯罪活动,其虚拟性和易篡改性的特点</w:t>
      </w:r>
      <w:r>
        <w:rPr>
          <w:rFonts w:hint="eastAsia" w:ascii="宋体" w:hAnsi="宋体" w:eastAsia="宋体" w:cs="宋体"/>
          <w:color w:val="000000" w:themeColor="text1"/>
          <w:sz w:val="24"/>
          <w:szCs w:val="24"/>
          <w:shd w:val="clear" w:color="auto" w:fill="FFFFFF"/>
          <w:lang w:eastAsia="zh-CN"/>
          <w14:textFill>
            <w14:solidFill>
              <w14:schemeClr w14:val="tx1"/>
            </w14:solidFill>
          </w14:textFill>
        </w:rPr>
        <w:t>，</w:t>
      </w:r>
      <w:r>
        <w:rPr>
          <w:rFonts w:hint="eastAsia" w:ascii="宋体" w:hAnsi="宋体" w:eastAsia="宋体" w:cs="宋体"/>
          <w:color w:val="000000" w:themeColor="text1"/>
          <w:sz w:val="24"/>
          <w:szCs w:val="24"/>
          <w:shd w:val="clear" w:color="auto" w:fill="FFFFFF"/>
          <w14:textFill>
            <w14:solidFill>
              <w14:schemeClr w14:val="tx1"/>
            </w14:solidFill>
          </w14:textFill>
        </w:rPr>
        <w:t>导致犯罪证据非常容易被犯罪分子毁灭,不易于取证和保存</w:t>
      </w:r>
      <w:r>
        <w:rPr>
          <w:rFonts w:hint="eastAsia" w:ascii="宋体" w:hAnsi="宋体" w:eastAsia="宋体" w:cs="宋体"/>
          <w:color w:val="000000" w:themeColor="text1"/>
          <w:sz w:val="24"/>
          <w:szCs w:val="24"/>
          <w:shd w:val="clear" w:color="auto" w:fill="FFFFFF"/>
          <w:lang w:eastAsia="zh-CN"/>
          <w14:textFill>
            <w14:solidFill>
              <w14:schemeClr w14:val="tx1"/>
            </w14:solidFill>
          </w14:textFill>
        </w:rPr>
        <w:t>。</w:t>
      </w:r>
      <w:r>
        <w:rPr>
          <w:rFonts w:hint="eastAsia" w:ascii="宋体" w:hAnsi="宋体" w:eastAsia="宋体" w:cs="宋体"/>
          <w:color w:val="000000" w:themeColor="text1"/>
          <w:sz w:val="24"/>
          <w:szCs w:val="24"/>
          <w:shd w:val="clear" w:color="auto" w:fill="FFFFFF"/>
          <w14:textFill>
            <w14:solidFill>
              <w14:schemeClr w14:val="tx1"/>
            </w14:solidFill>
          </w14:textFill>
        </w:rPr>
        <w:t>APP涉诈、涉赌、涉黄、强制授权、过度索权、超范围收集个人信息的现象普遍存在</w:t>
      </w:r>
      <w:r>
        <w:rPr>
          <w:rFonts w:hint="eastAsia" w:ascii="宋体" w:hAnsi="宋体" w:eastAsia="宋体" w:cs="宋体"/>
          <w:color w:val="000000" w:themeColor="text1"/>
          <w:sz w:val="24"/>
          <w:szCs w:val="24"/>
          <w:shd w:val="clear" w:color="auto" w:fill="FFFFFF"/>
          <w:lang w:eastAsia="zh-CN"/>
          <w14:textFill>
            <w14:solidFill>
              <w14:schemeClr w14:val="tx1"/>
            </w14:solidFill>
          </w14:textFill>
        </w:rPr>
        <w:t>。</w:t>
      </w:r>
      <w:r>
        <w:rPr>
          <w:rFonts w:hint="eastAsia" w:ascii="宋体" w:hAnsi="宋体" w:eastAsia="宋体" w:cs="宋体"/>
          <w:color w:val="000000" w:themeColor="text1"/>
          <w:sz w:val="24"/>
          <w:szCs w:val="24"/>
          <w:shd w:val="clear" w:color="auto" w:fill="FFFFFF"/>
          <w14:textFill>
            <w14:solidFill>
              <w14:schemeClr w14:val="tx1"/>
            </w14:solidFill>
          </w14:textFill>
        </w:rPr>
        <w:t>其中，网络兼职刷单、快速贷款、虚假投资理财等诈骗APP较多，特别是有一些仿冒各大银行和金融平台的APP具有较大迷惑性和欺骗性，给公安机关案件侦破带来巨大困难。侦查部门过去主要是对资金流和信息流进行研判,对涉诈APP相关信息缺乏知识支撑，面对勘查到的海量涉诈APP数据无处下手，导致大量有效信息被搁置。因此，有必要</w:t>
      </w:r>
      <w:r>
        <w:rPr>
          <w:rFonts w:hint="eastAsia" w:ascii="宋体" w:hAnsi="宋体" w:eastAsia="宋体" w:cs="宋体"/>
          <w:color w:val="000000" w:themeColor="text1"/>
          <w:sz w:val="24"/>
          <w:szCs w:val="24"/>
          <w:shd w:val="clear" w:color="auto" w:fill="FFFFFF"/>
          <w:lang w:val="en-US" w:eastAsia="zh-CN"/>
          <w14:textFill>
            <w14:solidFill>
              <w14:schemeClr w14:val="tx1"/>
            </w14:solidFill>
          </w14:textFill>
        </w:rPr>
        <w:t>加强</w:t>
      </w:r>
      <w:r>
        <w:rPr>
          <w:rFonts w:hint="eastAsia" w:ascii="宋体" w:hAnsi="宋体" w:eastAsia="宋体" w:cs="宋体"/>
          <w:color w:val="000000" w:themeColor="text1"/>
          <w:sz w:val="24"/>
          <w:szCs w:val="24"/>
          <w:shd w:val="clear" w:color="auto" w:fill="FFFFFF"/>
          <w14:textFill>
            <w14:solidFill>
              <w14:schemeClr w14:val="tx1"/>
            </w14:solidFill>
          </w14:textFill>
        </w:rPr>
        <w:t>对涉诈APP相关信息的</w:t>
      </w:r>
      <w:r>
        <w:rPr>
          <w:rFonts w:hint="eastAsia" w:ascii="宋体" w:hAnsi="宋体" w:eastAsia="宋体" w:cs="宋体"/>
          <w:color w:val="000000" w:themeColor="text1"/>
          <w:sz w:val="24"/>
          <w:szCs w:val="24"/>
          <w:shd w:val="clear" w:color="auto" w:fill="FFFFFF"/>
          <w:lang w:val="en-US" w:eastAsia="zh-CN"/>
          <w14:textFill>
            <w14:solidFill>
              <w14:schemeClr w14:val="tx1"/>
            </w14:solidFill>
          </w14:textFill>
        </w:rPr>
        <w:t>分析与研判识别。如何</w:t>
      </w:r>
      <w:r>
        <w:rPr>
          <w:rFonts w:hint="eastAsia" w:ascii="宋体" w:hAnsi="宋体" w:eastAsia="宋体" w:cs="宋体"/>
          <w:color w:val="000000" w:themeColor="text1"/>
          <w:sz w:val="24"/>
          <w:szCs w:val="24"/>
          <w:shd w:val="clear" w:color="auto" w:fill="FFFFFF"/>
          <w14:textFill>
            <w14:solidFill>
              <w14:schemeClr w14:val="tx1"/>
            </w14:solidFill>
          </w14:textFill>
        </w:rPr>
        <w:t>及时发现并遏制涉诈APP的传播，提高APP应用的合法合规使用，已成为移动互联网行业</w:t>
      </w:r>
      <w:r>
        <w:rPr>
          <w:rFonts w:hint="eastAsia" w:ascii="宋体" w:hAnsi="宋体" w:eastAsia="宋体" w:cs="宋体"/>
          <w:color w:val="000000" w:themeColor="text1"/>
          <w:sz w:val="24"/>
          <w:szCs w:val="24"/>
          <w:shd w:val="clear" w:color="auto" w:fill="FFFFFF"/>
          <w:lang w:val="en-US" w:eastAsia="zh-CN"/>
          <w14:textFill>
            <w14:solidFill>
              <w14:schemeClr w14:val="tx1"/>
            </w14:solidFill>
          </w14:textFill>
        </w:rPr>
        <w:t>亟待解决</w:t>
      </w:r>
      <w:r>
        <w:rPr>
          <w:rFonts w:hint="eastAsia" w:ascii="宋体" w:hAnsi="宋体" w:eastAsia="宋体" w:cs="宋体"/>
          <w:color w:val="000000" w:themeColor="text1"/>
          <w:sz w:val="24"/>
          <w:szCs w:val="24"/>
          <w:shd w:val="clear" w:color="auto" w:fill="FFFFFF"/>
          <w14:textFill>
            <w14:solidFill>
              <w14:schemeClr w14:val="tx1"/>
            </w14:solidFill>
          </w14:textFill>
        </w:rPr>
        <w:t>的重要问题。</w:t>
      </w:r>
    </w:p>
    <w:p w14:paraId="7EC3FBEC">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themeColor="text1"/>
          <w:sz w:val="24"/>
          <w:szCs w:val="32"/>
          <w:highlight w:val="none"/>
          <w:lang w:val="en-US" w:eastAsia="zh-CN"/>
          <w14:textFill>
            <w14:solidFill>
              <w14:schemeClr w14:val="tx1"/>
            </w14:solidFill>
          </w14:textFill>
        </w:rPr>
      </w:pPr>
      <w:r>
        <w:rPr>
          <w:rFonts w:hint="eastAsia" w:ascii="宋体" w:hAnsi="宋体" w:eastAsia="宋体" w:cs="宋体"/>
          <w:color w:val="000000" w:themeColor="text1"/>
          <w:sz w:val="24"/>
          <w:szCs w:val="32"/>
          <w14:textFill>
            <w14:solidFill>
              <w14:schemeClr w14:val="tx1"/>
            </w14:solidFill>
          </w14:textFill>
        </w:rPr>
        <w:t>为解决这一问题，我们研发了“</w:t>
      </w:r>
      <w:r>
        <w:rPr>
          <w:rFonts w:hint="eastAsia" w:ascii="宋体" w:hAnsi="宋体" w:eastAsia="宋体" w:cs="宋体"/>
          <w:color w:val="000000" w:themeColor="text1"/>
          <w:sz w:val="24"/>
          <w:szCs w:val="32"/>
          <w:highlight w:val="none"/>
          <w:lang w:val="en-US" w:eastAsia="zh-CN"/>
          <w14:textFill>
            <w14:solidFill>
              <w14:schemeClr w14:val="tx1"/>
            </w14:solidFill>
          </w14:textFill>
        </w:rPr>
        <w:t>基于多特征融合和集成学习的涉诈APP智能识别分析系统</w:t>
      </w:r>
      <w:r>
        <w:rPr>
          <w:rFonts w:hint="eastAsia" w:ascii="宋体" w:hAnsi="宋体" w:eastAsia="宋体" w:cs="宋体"/>
          <w:color w:val="000000" w:themeColor="text1"/>
          <w:sz w:val="24"/>
          <w:szCs w:val="32"/>
          <w:highlight w:val="none"/>
          <w14:textFill>
            <w14:solidFill>
              <w14:schemeClr w14:val="tx1"/>
            </w14:solidFill>
          </w14:textFill>
        </w:rPr>
        <w:t>”。</w:t>
      </w:r>
      <w:r>
        <w:rPr>
          <w:rFonts w:hint="eastAsia" w:ascii="宋体" w:hAnsi="宋体" w:eastAsia="宋体" w:cs="宋体"/>
          <w:color w:val="000000" w:themeColor="text1"/>
          <w:sz w:val="24"/>
          <w:szCs w:val="32"/>
          <w:highlight w:val="none"/>
          <w:lang w:val="en-US" w:eastAsia="zh-CN"/>
          <w14:textFill>
            <w14:solidFill>
              <w14:schemeClr w14:val="tx1"/>
            </w14:solidFill>
          </w14:textFill>
        </w:rPr>
        <w:t>该系统由APK采集模块、APK分析模块、APK研判模块、信息展示模块构成。系统综合采用了多种分析工具和手段，以自动化的形式，实现了从APK获取</w:t>
      </w:r>
      <w:r>
        <w:rPr>
          <w:rFonts w:hint="eastAsia" w:ascii="宋体" w:hAnsi="宋体" w:eastAsia="宋体" w:cs="宋体"/>
          <w:color w:val="000000" w:themeColor="text1"/>
          <w:sz w:val="24"/>
          <w:szCs w:val="32"/>
          <w:lang w:val="en-US" w:eastAsia="zh-CN"/>
          <w14:textFill>
            <w14:solidFill>
              <w14:schemeClr w14:val="tx1"/>
            </w14:solidFill>
          </w14:textFill>
        </w:rPr>
        <w:t>到分析研判结果展示的全过程。</w:t>
      </w:r>
    </w:p>
    <w:p w14:paraId="2977F418">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themeColor="text1"/>
          <w:sz w:val="24"/>
          <w:szCs w:val="32"/>
          <w:highlight w:val="none"/>
          <w:lang w:val="en-US" w:eastAsia="zh-CN"/>
          <w14:textFill>
            <w14:solidFill>
              <w14:schemeClr w14:val="tx1"/>
            </w14:solidFill>
          </w14:textFill>
        </w:rPr>
      </w:pPr>
      <w:r>
        <w:rPr>
          <w:rFonts w:hint="eastAsia" w:ascii="宋体" w:hAnsi="宋体" w:eastAsia="宋体" w:cs="宋体"/>
          <w:color w:val="000000" w:themeColor="text1"/>
          <w:sz w:val="24"/>
          <w:szCs w:val="32"/>
          <w:highlight w:val="none"/>
          <w:lang w:val="en-US" w:eastAsia="zh-CN"/>
          <w14:textFill>
            <w14:solidFill>
              <w14:schemeClr w14:val="tx1"/>
            </w14:solidFill>
          </w14:textFill>
        </w:rPr>
        <w:t>APK采集模块负责收集APP的安装包文件，通过下载链接、下载二维码和本地文件上传三种方式采集APK文件。</w:t>
      </w:r>
    </w:p>
    <w:p w14:paraId="59A6C403">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themeColor="text1"/>
          <w:sz w:val="24"/>
          <w:szCs w:val="32"/>
          <w:highlight w:val="none"/>
          <w:lang w:val="en-US" w:eastAsia="zh-CN"/>
          <w14:textFill>
            <w14:solidFill>
              <w14:schemeClr w14:val="tx1"/>
            </w14:solidFill>
          </w14:textFill>
        </w:rPr>
      </w:pPr>
      <w:r>
        <w:rPr>
          <w:rFonts w:hint="eastAsia" w:ascii="宋体" w:hAnsi="宋体" w:eastAsia="宋体" w:cs="宋体"/>
          <w:color w:val="000000" w:themeColor="text1"/>
          <w:sz w:val="24"/>
          <w:szCs w:val="32"/>
          <w:highlight w:val="none"/>
          <w:lang w:val="en-US" w:eastAsia="zh-CN"/>
          <w14:textFill>
            <w14:solidFill>
              <w14:schemeClr w14:val="tx1"/>
            </w14:solidFill>
          </w14:textFill>
        </w:rPr>
        <w:t>APK分析模块负责从安装包中提取静态特征，如APP元数据、权限请求、文件结构等。通过动态分析工具运行APP，提取动态特征，如运行时行为、系统调用、网络请求等。</w:t>
      </w:r>
    </w:p>
    <w:p w14:paraId="1464C56D">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themeColor="text1"/>
          <w:sz w:val="24"/>
          <w:szCs w:val="32"/>
          <w:highlight w:val="none"/>
          <w:lang w:val="en-US" w:eastAsia="zh-CN"/>
          <w14:textFill>
            <w14:solidFill>
              <w14:schemeClr w14:val="tx1"/>
            </w14:solidFill>
          </w14:textFill>
        </w:rPr>
      </w:pPr>
      <w:r>
        <w:rPr>
          <w:rFonts w:hint="eastAsia" w:ascii="宋体" w:hAnsi="宋体" w:eastAsia="宋体" w:cs="宋体"/>
          <w:color w:val="000000" w:themeColor="text1"/>
          <w:sz w:val="24"/>
          <w:szCs w:val="32"/>
          <w:highlight w:val="none"/>
          <w:lang w:val="en-US" w:eastAsia="zh-CN"/>
          <w14:textFill>
            <w14:solidFill>
              <w14:schemeClr w14:val="tx1"/>
            </w14:solidFill>
          </w14:textFill>
        </w:rPr>
        <w:t>APK研判模块使用机器学习或深度学习算法对提取的特征进行训练，建立诈骗APP的识别模型。利用已知的诈骗APP和正常APP的数据集进行模型训练。</w:t>
      </w:r>
    </w:p>
    <w:p w14:paraId="29A6B2A3">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color w:val="000000" w:themeColor="text1"/>
          <w:sz w:val="24"/>
          <w:szCs w:val="32"/>
          <w:highlight w:val="yellow"/>
          <w:lang w:val="en-US" w:eastAsia="zh-CN"/>
          <w14:textFill>
            <w14:solidFill>
              <w14:schemeClr w14:val="tx1"/>
            </w14:solidFill>
          </w14:textFill>
        </w:rPr>
      </w:pPr>
      <w:r>
        <w:rPr>
          <w:rFonts w:hint="eastAsia" w:ascii="宋体" w:hAnsi="宋体" w:eastAsia="宋体" w:cs="宋体"/>
          <w:color w:val="000000" w:themeColor="text1"/>
          <w:sz w:val="24"/>
          <w:szCs w:val="32"/>
          <w:highlight w:val="none"/>
          <w:lang w:val="en-US" w:eastAsia="zh-CN"/>
          <w14:textFill>
            <w14:solidFill>
              <w14:schemeClr w14:val="tx1"/>
            </w14:solidFill>
          </w14:textFill>
        </w:rPr>
        <w:t>信息展示模块负责生成APP分析识别的信息，提高用户对APP类别的特征的感知能力。</w:t>
      </w:r>
    </w:p>
    <w:p w14:paraId="1D521CC9">
      <w:r>
        <w:drawing>
          <wp:inline distT="0" distB="0" distL="114300" distR="114300">
            <wp:extent cx="5273675" cy="2870835"/>
            <wp:effectExtent l="0" t="0" r="952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3675" cy="2870835"/>
                    </a:xfrm>
                    <a:prstGeom prst="rect">
                      <a:avLst/>
                    </a:prstGeom>
                    <a:noFill/>
                    <a:ln>
                      <a:noFill/>
                    </a:ln>
                  </pic:spPr>
                </pic:pic>
              </a:graphicData>
            </a:graphic>
          </wp:inline>
        </w:drawing>
      </w:r>
    </w:p>
    <w:p w14:paraId="61783B41">
      <w:pPr>
        <w:jc w:val="center"/>
        <w:rPr>
          <w:rFonts w:hint="eastAsia" w:ascii="宋体" w:hAnsi="宋体" w:eastAsia="宋体" w:cs="宋体"/>
          <w:lang w:val="en-US" w:eastAsia="zh-CN"/>
        </w:rPr>
      </w:pPr>
      <w:r>
        <w:rPr>
          <w:rFonts w:hint="eastAsia" w:ascii="宋体" w:hAnsi="宋体" w:eastAsia="宋体" w:cs="宋体"/>
          <w:lang w:val="en-US" w:eastAsia="zh-CN"/>
        </w:rPr>
        <w:t>图1.1 系统模块构成</w:t>
      </w:r>
    </w:p>
    <w:p w14:paraId="55227A1A">
      <w:pPr>
        <w:bidi w:val="0"/>
        <w:rPr>
          <w:rFonts w:hint="eastAsia"/>
          <w:lang w:val="en-US" w:eastAsia="zh-CN"/>
        </w:rPr>
      </w:pPr>
    </w:p>
    <w:p w14:paraId="25CC59FE">
      <w:pPr>
        <w:bidi w:val="0"/>
        <w:rPr>
          <w:rFonts w:hint="eastAsia"/>
          <w:lang w:val="en-US" w:eastAsia="zh-CN"/>
        </w:rPr>
      </w:pPr>
    </w:p>
    <w:p w14:paraId="726F9207">
      <w:pPr>
        <w:bidi w:val="0"/>
        <w:rPr>
          <w:rFonts w:hint="eastAsia"/>
          <w:lang w:val="en-US" w:eastAsia="zh-CN"/>
        </w:rPr>
      </w:pPr>
    </w:p>
    <w:p w14:paraId="5AB4DA53">
      <w:pPr>
        <w:bidi w:val="0"/>
        <w:rPr>
          <w:rFonts w:hint="eastAsia"/>
          <w:lang w:val="en-US" w:eastAsia="zh-CN"/>
        </w:rPr>
      </w:pPr>
    </w:p>
    <w:p w14:paraId="47664CFD">
      <w:pPr>
        <w:bidi w:val="0"/>
        <w:rPr>
          <w:rFonts w:hint="eastAsia"/>
          <w:lang w:val="en-US" w:eastAsia="zh-CN"/>
        </w:rPr>
      </w:pPr>
    </w:p>
    <w:p w14:paraId="5EDAB56F">
      <w:pPr>
        <w:bidi w:val="0"/>
        <w:rPr>
          <w:rFonts w:hint="eastAsia"/>
          <w:lang w:val="en-US" w:eastAsia="zh-CN"/>
        </w:rPr>
      </w:pPr>
    </w:p>
    <w:p w14:paraId="5E51D6CD">
      <w:pPr>
        <w:bidi w:val="0"/>
        <w:rPr>
          <w:rFonts w:hint="eastAsia"/>
          <w:lang w:val="en-US" w:eastAsia="zh-CN"/>
        </w:rPr>
      </w:pPr>
    </w:p>
    <w:p w14:paraId="6EEAF630">
      <w:pPr>
        <w:bidi w:val="0"/>
        <w:rPr>
          <w:rFonts w:hint="eastAsia"/>
          <w:lang w:val="en-US" w:eastAsia="zh-CN"/>
        </w:rPr>
      </w:pPr>
    </w:p>
    <w:p w14:paraId="5074814F">
      <w:pPr>
        <w:bidi w:val="0"/>
        <w:rPr>
          <w:rFonts w:hint="eastAsia"/>
          <w:lang w:val="en-US" w:eastAsia="zh-CN"/>
        </w:rPr>
      </w:pPr>
    </w:p>
    <w:p w14:paraId="247FA699">
      <w:pPr>
        <w:bidi w:val="0"/>
        <w:rPr>
          <w:rFonts w:hint="eastAsia"/>
          <w:lang w:val="en-US" w:eastAsia="zh-CN"/>
        </w:rPr>
      </w:pPr>
    </w:p>
    <w:p w14:paraId="2A7B9588">
      <w:pPr>
        <w:bidi w:val="0"/>
        <w:rPr>
          <w:rFonts w:hint="eastAsia"/>
          <w:lang w:val="en-US" w:eastAsia="zh-CN"/>
        </w:rPr>
      </w:pPr>
    </w:p>
    <w:p w14:paraId="362929EF">
      <w:pPr>
        <w:bidi w:val="0"/>
        <w:rPr>
          <w:rFonts w:hint="eastAsia"/>
          <w:lang w:val="en-US" w:eastAsia="zh-CN"/>
        </w:rPr>
      </w:pPr>
    </w:p>
    <w:p w14:paraId="63203526">
      <w:pPr>
        <w:bidi w:val="0"/>
        <w:rPr>
          <w:rFonts w:hint="eastAsia"/>
          <w:lang w:val="en-US" w:eastAsia="zh-CN"/>
        </w:rPr>
      </w:pPr>
    </w:p>
    <w:p w14:paraId="4555AD9D">
      <w:pPr>
        <w:pStyle w:val="2"/>
        <w:numPr>
          <w:ilvl w:val="0"/>
          <w:numId w:val="0"/>
        </w:numPr>
        <w:bidi w:val="0"/>
        <w:ind w:leftChars="0"/>
        <w:jc w:val="center"/>
        <w:rPr>
          <w:rFonts w:hint="eastAsia"/>
          <w:lang w:val="en-US" w:eastAsia="zh-CN"/>
        </w:rPr>
      </w:pPr>
      <w:bookmarkStart w:id="1" w:name="_Toc27824"/>
      <w:r>
        <w:rPr>
          <w:rFonts w:hint="eastAsia" w:ascii="宋体" w:hAnsi="宋体" w:eastAsia="宋体" w:cs="宋体"/>
          <w:lang w:val="en-US" w:eastAsia="zh-CN"/>
        </w:rPr>
        <w:t xml:space="preserve">第2章 </w:t>
      </w:r>
      <w:r>
        <w:rPr>
          <w:rFonts w:hint="eastAsia"/>
          <w:lang w:val="en-US" w:eastAsia="zh-CN"/>
        </w:rPr>
        <w:t>问题定义</w:t>
      </w:r>
      <w:bookmarkEnd w:id="1"/>
    </w:p>
    <w:p w14:paraId="72282797">
      <w:pPr>
        <w:pStyle w:val="3"/>
        <w:bidi w:val="0"/>
        <w:rPr>
          <w:rFonts w:hint="eastAsia" w:ascii="宋体" w:hAnsi="宋体" w:eastAsia="宋体" w:cs="宋体"/>
          <w:lang w:val="en-US" w:eastAsia="zh-CN"/>
        </w:rPr>
      </w:pPr>
      <w:bookmarkStart w:id="2" w:name="_Toc18900"/>
      <w:r>
        <w:rPr>
          <w:rFonts w:hint="eastAsia" w:ascii="宋体" w:hAnsi="宋体" w:eastAsia="宋体" w:cs="宋体"/>
          <w:lang w:val="en-US" w:eastAsia="zh-CN"/>
        </w:rPr>
        <w:t>2.1问题来源</w:t>
      </w:r>
      <w:bookmarkEnd w:id="2"/>
    </w:p>
    <w:p w14:paraId="0AACB1A3">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年来，跨境赌博、电信网络诈骗、黑灰产等外部欺诈违法犯罪形势日益严峻，呈现线上化、产业化、团伙化等特征，国家层面高度重视反欺诈治理工作，执法和监管机构对反欺诈管理要求日趋严格。党的二十大的报告中发布了“以人民为中心”、“统筹发展与安全”的重要指示。包括基础电信运营商在内的电信业务经营者需筑牢反欺诈“防火墙”，为业务的健康发展保驾护航；践行电信为民，坚决守护人民群众的财产安全，提高人民群众的幸福感、安全感和获得感；牢牢把握电信反诈工作的政治性、人民性，提升专业性。2022年12月，国务院正式施行的《中华人民共和国反电信网络诈骗法》，把反欺诈工作上升到了法律层面。</w:t>
      </w:r>
    </w:p>
    <w:p w14:paraId="03D480D1">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themeColor="text1"/>
          <w:sz w:val="24"/>
          <w:szCs w:val="24"/>
          <w:highlight w:val="none"/>
          <w:lang w:val="en-US" w:eastAsia="zh-CN"/>
          <w14:textFill>
            <w14:solidFill>
              <w14:schemeClr w14:val="tx1"/>
            </w14:solidFill>
          </w14:textFill>
        </w:rPr>
      </w:pPr>
      <w:r>
        <w:rPr>
          <w:rFonts w:hint="eastAsia" w:ascii="宋体" w:hAnsi="宋体" w:eastAsia="宋体" w:cs="宋体"/>
          <w:sz w:val="24"/>
          <w:szCs w:val="24"/>
          <w:lang w:val="en-US" w:eastAsia="zh-CN"/>
        </w:rPr>
        <w:t>然而，针对如何发现非法APP的问题，目前的解决方案主要集中在利用工具进行人工静动态分析，例如APK Messenger、jadx-gui、Android逆向助手等。虽然不乏一些商业软件，如星源APP溯源分析平台、MSIE-20移动互联网APP检测取证系统、金斗云在线服务平台等。但是这些工具、平台或系统，以及它们之间组合使用的一些分析方法，都具有较强的局限性。</w:t>
      </w:r>
      <w:r>
        <w:rPr>
          <w:rFonts w:hint="eastAsia" w:ascii="宋体" w:hAnsi="宋体" w:eastAsia="宋体" w:cs="宋体"/>
          <w:color w:val="000000" w:themeColor="text1"/>
          <w:sz w:val="24"/>
          <w:szCs w:val="24"/>
          <w:highlight w:val="none"/>
          <w:lang w:val="en-US" w:eastAsia="zh-CN"/>
          <w14:textFill>
            <w14:solidFill>
              <w14:schemeClr w14:val="tx1"/>
            </w14:solidFill>
          </w14:textFill>
        </w:rPr>
        <w:t>同时，部分工具和方法操作复杂，对于需要侦破大量电信诈骗案件的公安机关人员来说，无疑是一项繁琐的工作。</w:t>
      </w:r>
    </w:p>
    <w:p w14:paraId="4CB55E43">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themeColor="text1"/>
          <w:sz w:val="24"/>
          <w:szCs w:val="24"/>
          <w:highlight w:val="none"/>
          <w:lang w:val="en-US" w:eastAsia="zh-CN"/>
          <w14:textFill>
            <w14:solidFill>
              <w14:schemeClr w14:val="tx1"/>
            </w14:solidFill>
          </w14:textFill>
        </w:rPr>
      </w:pPr>
      <w:r>
        <w:rPr>
          <w:rFonts w:hint="eastAsia" w:ascii="宋体" w:hAnsi="宋体" w:eastAsia="宋体" w:cs="宋体"/>
          <w:sz w:val="24"/>
          <w:szCs w:val="24"/>
          <w:lang w:val="en-US" w:eastAsia="zh-CN"/>
        </w:rPr>
        <w:t>因此，如何开发和运用有效的科技和大数据系统，分析涉赌、涉诈、涉黄和黑灰产等非正常APP的特征，优化风险监测模型，及时发现并遏制涉诈 APP 的传播，提高 APP 应用的合法合规使用，已成为移动互联网行</w:t>
      </w:r>
      <w:r>
        <w:rPr>
          <w:rFonts w:hint="eastAsia" w:ascii="宋体" w:hAnsi="宋体" w:eastAsia="宋体" w:cs="宋体"/>
          <w:b w:val="0"/>
          <w:bCs w:val="0"/>
          <w:sz w:val="24"/>
          <w:szCs w:val="24"/>
          <w:lang w:val="en-US" w:eastAsia="zh-CN"/>
        </w:rPr>
        <w:t>业</w:t>
      </w:r>
      <w:r>
        <w:rPr>
          <w:rFonts w:hint="eastAsia" w:ascii="宋体" w:hAnsi="宋体" w:eastAsia="宋体" w:cs="宋体"/>
          <w:b/>
          <w:bCs/>
          <w:sz w:val="24"/>
          <w:szCs w:val="24"/>
          <w:highlight w:val="none"/>
          <w:lang w:val="en-US" w:eastAsia="zh-CN"/>
        </w:rPr>
        <w:t>亟待解决</w:t>
      </w:r>
      <w:r>
        <w:rPr>
          <w:rFonts w:hint="eastAsia" w:ascii="宋体" w:hAnsi="宋体" w:eastAsia="宋体" w:cs="宋体"/>
          <w:b w:val="0"/>
          <w:bCs w:val="0"/>
          <w:sz w:val="24"/>
          <w:szCs w:val="24"/>
          <w:lang w:val="en-US" w:eastAsia="zh-CN"/>
        </w:rPr>
        <w:t>的重</w:t>
      </w:r>
      <w:r>
        <w:rPr>
          <w:rFonts w:hint="eastAsia" w:ascii="宋体" w:hAnsi="宋体" w:eastAsia="宋体" w:cs="宋体"/>
          <w:sz w:val="24"/>
          <w:szCs w:val="24"/>
          <w:lang w:val="en-US" w:eastAsia="zh-CN"/>
        </w:rPr>
        <w:t>要问题。</w:t>
      </w:r>
    </w:p>
    <w:p w14:paraId="5C00DA98">
      <w:pPr>
        <w:pStyle w:val="3"/>
        <w:bidi w:val="0"/>
        <w:rPr>
          <w:rFonts w:hint="default" w:ascii="宋体" w:hAnsi="宋体" w:eastAsia="宋体" w:cs="宋体"/>
          <w:lang w:val="en-US" w:eastAsia="zh-CN"/>
        </w:rPr>
      </w:pPr>
      <w:bookmarkStart w:id="3" w:name="_Toc15949"/>
      <w:r>
        <w:rPr>
          <w:rFonts w:hint="eastAsia" w:ascii="宋体" w:hAnsi="宋体" w:eastAsia="宋体" w:cs="宋体"/>
          <w:lang w:val="en-US" w:eastAsia="zh-CN"/>
        </w:rPr>
        <w:t>2.2 现有技术方案</w:t>
      </w:r>
      <w:bookmarkEnd w:id="3"/>
    </w:p>
    <w:p w14:paraId="155E2BDB">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1、白名单正版APP签名证书对比方法：</w:t>
      </w:r>
      <w:r>
        <w:rPr>
          <w:rFonts w:hint="eastAsia" w:ascii="宋体" w:hAnsi="宋体" w:eastAsia="宋体" w:cs="宋体"/>
          <w:sz w:val="24"/>
          <w:szCs w:val="24"/>
          <w:lang w:val="en-US" w:eastAsia="zh-CN"/>
        </w:rPr>
        <w:t>通过对AndroidManifest.xml中的各项信息，初步筛选出第一级疑似涉诈APP，然后用白名单正版APP的签名证书排除正规的软件，获得第二级疑似涉诈APP。该方法基于简单的静态分析技术所提取的信息做出判断，效率较高，但受到白名单更新滞后的影响，存在误报、漏报风险。</w:t>
      </w:r>
    </w:p>
    <w:p w14:paraId="68C1F417">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i w:val="0"/>
          <w:iCs w:val="0"/>
          <w:caps w:val="0"/>
          <w:color w:val="060607"/>
          <w:spacing w:val="4"/>
          <w:sz w:val="24"/>
          <w:szCs w:val="24"/>
          <w:shd w:val="clear" w:fill="FFFFFF"/>
          <w:lang w:val="en-US" w:eastAsia="zh-CN"/>
        </w:rPr>
      </w:pPr>
      <w:r>
        <w:rPr>
          <w:rFonts w:hint="eastAsia" w:ascii="宋体" w:hAnsi="宋体" w:eastAsia="宋体" w:cs="宋体"/>
          <w:b/>
          <w:bCs/>
          <w:sz w:val="24"/>
          <w:szCs w:val="24"/>
          <w:lang w:val="en-US" w:eastAsia="zh-CN"/>
        </w:rPr>
        <w:t>2、网络服务器更新特征库方法：</w:t>
      </w:r>
      <w:r>
        <w:rPr>
          <w:rFonts w:hint="eastAsia" w:ascii="宋体" w:hAnsi="宋体" w:eastAsia="宋体" w:cs="宋体"/>
          <w:i w:val="0"/>
          <w:iCs w:val="0"/>
          <w:caps w:val="0"/>
          <w:color w:val="060607"/>
          <w:spacing w:val="4"/>
          <w:sz w:val="24"/>
          <w:szCs w:val="24"/>
          <w:shd w:val="clear" w:fill="FFFFFF"/>
        </w:rPr>
        <w:t>通过网络服务器更新TF-IDF特征词典和白名单正版APP签名证书特征，可以实时针对最新的关键词和排除正规的金融机构的APP，提高检测的准确性和实时性</w:t>
      </w:r>
      <w:r>
        <w:rPr>
          <w:rFonts w:hint="eastAsia" w:ascii="宋体" w:hAnsi="宋体" w:eastAsia="宋体" w:cs="宋体"/>
          <w:i w:val="0"/>
          <w:iCs w:val="0"/>
          <w:caps w:val="0"/>
          <w:color w:val="060607"/>
          <w:spacing w:val="4"/>
          <w:sz w:val="24"/>
          <w:szCs w:val="24"/>
          <w:shd w:val="clear" w:fill="FFFFFF"/>
          <w:lang w:eastAsia="zh-CN"/>
        </w:rPr>
        <w:t>。</w:t>
      </w:r>
      <w:r>
        <w:rPr>
          <w:rFonts w:hint="eastAsia" w:ascii="宋体" w:hAnsi="宋体" w:eastAsia="宋体" w:cs="宋体"/>
          <w:i w:val="0"/>
          <w:iCs w:val="0"/>
          <w:caps w:val="0"/>
          <w:color w:val="060607"/>
          <w:spacing w:val="4"/>
          <w:sz w:val="24"/>
          <w:szCs w:val="24"/>
          <w:shd w:val="clear" w:fill="FFFFFF"/>
          <w:lang w:val="en-US" w:eastAsia="zh-CN"/>
        </w:rPr>
        <w:t>然而，</w:t>
      </w:r>
      <w:r>
        <w:rPr>
          <w:rFonts w:hint="eastAsia" w:ascii="宋体" w:hAnsi="宋体" w:eastAsia="宋体" w:cs="宋体"/>
          <w:i w:val="0"/>
          <w:iCs w:val="0"/>
          <w:caps w:val="0"/>
          <w:color w:val="060607"/>
          <w:spacing w:val="4"/>
          <w:sz w:val="24"/>
          <w:szCs w:val="24"/>
          <w:shd w:val="clear" w:fill="FFFFFF"/>
        </w:rPr>
        <w:t>跨国、跨境电信网络诈骗的识别、拦截、追踪和定责必须在国际协同合作的框架下解决，这在一定程度上增加了治理的复杂性。</w:t>
      </w:r>
    </w:p>
    <w:p w14:paraId="62C7B2B1">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pacing w:val="4"/>
          <w:sz w:val="24"/>
          <w:szCs w:val="24"/>
        </w:rPr>
      </w:pPr>
      <w:r>
        <w:rPr>
          <w:rFonts w:hint="eastAsia" w:ascii="宋体" w:hAnsi="宋体" w:eastAsia="宋体" w:cs="宋体"/>
          <w:b/>
          <w:bCs/>
          <w:sz w:val="24"/>
          <w:szCs w:val="24"/>
          <w:lang w:val="en-US" w:eastAsia="zh-CN"/>
        </w:rPr>
        <w:t>3、图像识别与文本分析方法：</w:t>
      </w:r>
      <w:r>
        <w:rPr>
          <w:rFonts w:hint="eastAsia" w:ascii="宋体" w:hAnsi="宋体" w:eastAsia="宋体" w:cs="宋体"/>
          <w:b w:val="0"/>
          <w:bCs w:val="0"/>
          <w:sz w:val="24"/>
          <w:szCs w:val="24"/>
          <w:lang w:val="en-US" w:eastAsia="zh-CN"/>
        </w:rPr>
        <w:t>这种方法包括对运行的APP截屏，获得APP运行的界面图像，然后对界面图像进行图像识别，提取文本信息。对提取的文本信息进行分词得到词组，对词组进行分析计算，得出APP涉诈的可能性高低值。分析算法可以包括TF-IDF、WORD2VEC或BERT等。</w:t>
      </w:r>
      <w:r>
        <w:rPr>
          <w:rFonts w:hint="eastAsia" w:ascii="宋体" w:hAnsi="宋体" w:eastAsia="宋体" w:cs="宋体"/>
          <w:i w:val="0"/>
          <w:iCs w:val="0"/>
          <w:caps w:val="0"/>
          <w:color w:val="060607"/>
          <w:spacing w:val="4"/>
          <w:sz w:val="24"/>
          <w:szCs w:val="24"/>
          <w:shd w:val="clear" w:fill="FFFFFF"/>
        </w:rPr>
        <w:t>图像识别和文本分析的效果很大程度上依赖于训练数据的质量和数量。如果训练数据不充分或质量不高，模型的识别能力将受到限制。</w:t>
      </w:r>
    </w:p>
    <w:p w14:paraId="3F3D01B1">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4、多模态融合识别方法：</w:t>
      </w:r>
      <w:r>
        <w:rPr>
          <w:rFonts w:hint="eastAsia" w:ascii="宋体" w:hAnsi="宋体" w:eastAsia="宋体" w:cs="宋体"/>
          <w:b w:val="0"/>
          <w:bCs w:val="0"/>
          <w:sz w:val="24"/>
          <w:szCs w:val="24"/>
          <w:lang w:val="en-US" w:eastAsia="zh-CN"/>
        </w:rPr>
        <w:t>通过获取APP的安装程序文件，对安装程序文件进行特征提取，得到安装程序文件的特征。然后对这些特征进行多模态融合，基于融合后的特征和涉诈特征库，对APP进行识别。涉诈特征库包括诈骗APP的原值特征集合和向量融合特征，以实现对诈骗APP的高效识别。</w:t>
      </w:r>
      <w:r>
        <w:rPr>
          <w:rFonts w:hint="eastAsia" w:ascii="宋体" w:hAnsi="宋体" w:eastAsia="宋体" w:cs="宋体"/>
          <w:i w:val="0"/>
          <w:iCs w:val="0"/>
          <w:caps w:val="0"/>
          <w:color w:val="060607"/>
          <w:spacing w:val="4"/>
          <w:sz w:val="24"/>
          <w:szCs w:val="24"/>
          <w:shd w:val="clear" w:fill="FFFFFF"/>
        </w:rPr>
        <w:t>多模态融合技术需要处理和整合来自不同模态的信息，如文本、图像、视频和音频等。这些模态之间的语义对齐和信息融合是一个技术难点。多模态图像识别任务通常需要大量的数据，但是在实际应用中，数据可能不足以训练一个高性能的模型。</w:t>
      </w:r>
    </w:p>
    <w:p w14:paraId="6589D8FA">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上述</w:t>
      </w:r>
      <w:r>
        <w:rPr>
          <w:rFonts w:hint="default" w:ascii="宋体" w:hAnsi="宋体" w:eastAsia="宋体" w:cs="宋体"/>
          <w:sz w:val="24"/>
          <w:szCs w:val="24"/>
          <w:lang w:val="en-US" w:eastAsia="zh-CN"/>
        </w:rPr>
        <w:t>Android软件分类</w:t>
      </w:r>
      <w:r>
        <w:rPr>
          <w:rFonts w:hint="eastAsia" w:ascii="宋体" w:hAnsi="宋体" w:eastAsia="宋体" w:cs="宋体"/>
          <w:sz w:val="24"/>
          <w:szCs w:val="24"/>
          <w:lang w:val="en-US" w:eastAsia="zh-CN"/>
        </w:rPr>
        <w:t>识别方法</w:t>
      </w:r>
      <w:r>
        <w:rPr>
          <w:rFonts w:hint="default" w:ascii="宋体" w:hAnsi="宋体" w:eastAsia="宋体" w:cs="宋体"/>
          <w:sz w:val="24"/>
          <w:szCs w:val="24"/>
          <w:lang w:val="en-US" w:eastAsia="zh-CN"/>
        </w:rPr>
        <w:t>，</w:t>
      </w:r>
      <w:r>
        <w:rPr>
          <w:rFonts w:hint="eastAsia" w:ascii="宋体" w:hAnsi="宋体" w:eastAsia="宋体" w:cs="宋体"/>
          <w:b/>
          <w:bCs/>
          <w:sz w:val="24"/>
          <w:szCs w:val="24"/>
          <w:highlight w:val="none"/>
          <w:lang w:val="en-US" w:eastAsia="zh-CN"/>
        </w:rPr>
        <w:t>主要用于解决</w:t>
      </w:r>
      <w:r>
        <w:rPr>
          <w:rFonts w:hint="default" w:ascii="宋体" w:hAnsi="宋体" w:eastAsia="宋体" w:cs="宋体"/>
          <w:b/>
          <w:bCs/>
          <w:sz w:val="24"/>
          <w:szCs w:val="24"/>
          <w:highlight w:val="none"/>
          <w:lang w:val="en-US" w:eastAsia="zh-CN"/>
        </w:rPr>
        <w:t>二分类问题</w:t>
      </w:r>
      <w:r>
        <w:rPr>
          <w:rFonts w:hint="default" w:ascii="宋体" w:hAnsi="宋体" w:eastAsia="宋体" w:cs="宋体"/>
          <w:sz w:val="24"/>
          <w:szCs w:val="24"/>
          <w:highlight w:val="none"/>
          <w:lang w:val="en-US" w:eastAsia="zh-CN"/>
        </w:rPr>
        <w:t>，</w:t>
      </w:r>
      <w:r>
        <w:rPr>
          <w:rFonts w:hint="default" w:ascii="宋体" w:hAnsi="宋体" w:eastAsia="宋体" w:cs="宋体"/>
          <w:sz w:val="24"/>
          <w:szCs w:val="24"/>
          <w:lang w:val="en-US" w:eastAsia="zh-CN"/>
        </w:rPr>
        <w:t>即正常APP与恶意APP的分类</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对于</w:t>
      </w:r>
      <w:r>
        <w:rPr>
          <w:rFonts w:hint="eastAsia" w:ascii="宋体" w:hAnsi="宋体" w:eastAsia="宋体" w:cs="宋体"/>
          <w:sz w:val="24"/>
          <w:szCs w:val="24"/>
          <w:lang w:val="en-US" w:eastAsia="zh-CN"/>
        </w:rPr>
        <w:t>识别多分类的APP上，目前没有提出有效的解决方案</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本项目</w:t>
      </w:r>
      <w:r>
        <w:rPr>
          <w:rFonts w:ascii="宋体" w:hAnsi="宋体" w:eastAsia="宋体" w:cs="宋体"/>
          <w:sz w:val="24"/>
          <w:szCs w:val="24"/>
        </w:rPr>
        <w:t>基于</w:t>
      </w:r>
      <w:r>
        <w:rPr>
          <w:rFonts w:hint="eastAsia" w:ascii="宋体" w:hAnsi="宋体" w:eastAsia="宋体" w:cs="宋体"/>
          <w:sz w:val="24"/>
          <w:szCs w:val="24"/>
          <w:lang w:val="en-US" w:eastAsia="zh-CN"/>
        </w:rPr>
        <w:t>集成学习提出一种面向多分类的恶意APP检测与判别识别系统，</w:t>
      </w:r>
      <w:r>
        <w:rPr>
          <w:rFonts w:ascii="宋体" w:hAnsi="宋体" w:eastAsia="宋体" w:cs="宋体"/>
          <w:sz w:val="24"/>
          <w:szCs w:val="24"/>
        </w:rPr>
        <w:t>基本原理是通过</w:t>
      </w:r>
      <w:r>
        <w:rPr>
          <w:rFonts w:hint="default" w:ascii="宋体" w:hAnsi="宋体" w:eastAsia="宋体" w:cs="宋体"/>
          <w:sz w:val="24"/>
          <w:szCs w:val="24"/>
          <w:lang w:val="en-US" w:eastAsia="zh-CN"/>
        </w:rPr>
        <w:t>静态检测</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动态检测</w:t>
      </w:r>
      <w:r>
        <w:rPr>
          <w:rFonts w:hint="eastAsia" w:ascii="宋体" w:hAnsi="宋体" w:eastAsia="宋体" w:cs="宋体"/>
          <w:sz w:val="24"/>
          <w:szCs w:val="24"/>
          <w:lang w:val="en-US" w:eastAsia="zh-CN"/>
        </w:rPr>
        <w:t>等</w:t>
      </w:r>
      <w:r>
        <w:rPr>
          <w:rFonts w:ascii="宋体" w:hAnsi="宋体" w:eastAsia="宋体" w:cs="宋体"/>
          <w:sz w:val="24"/>
          <w:szCs w:val="24"/>
        </w:rPr>
        <w:t>程序分析技术</w:t>
      </w:r>
      <w:r>
        <w:rPr>
          <w:rFonts w:hint="eastAsia" w:ascii="宋体" w:hAnsi="宋体" w:eastAsia="宋体" w:cs="宋体"/>
          <w:sz w:val="24"/>
          <w:szCs w:val="24"/>
          <w:lang w:eastAsia="zh-CN"/>
        </w:rPr>
        <w:t>，</w:t>
      </w:r>
      <w:r>
        <w:rPr>
          <w:rFonts w:ascii="宋体" w:hAnsi="宋体" w:eastAsia="宋体" w:cs="宋体"/>
          <w:sz w:val="24"/>
          <w:szCs w:val="24"/>
        </w:rPr>
        <w:t>提取不同的特征</w:t>
      </w:r>
      <w:r>
        <w:rPr>
          <w:rFonts w:hint="eastAsia" w:ascii="宋体" w:hAnsi="宋体" w:eastAsia="宋体" w:cs="宋体"/>
          <w:sz w:val="24"/>
          <w:szCs w:val="24"/>
          <w:lang w:eastAsia="zh-CN"/>
        </w:rPr>
        <w:t>，</w:t>
      </w:r>
      <w:r>
        <w:rPr>
          <w:rFonts w:ascii="宋体" w:hAnsi="宋体" w:eastAsia="宋体" w:cs="宋体"/>
          <w:sz w:val="24"/>
          <w:szCs w:val="24"/>
        </w:rPr>
        <w:t>描述待分析样本的不同</w:t>
      </w:r>
      <w:r>
        <w:rPr>
          <w:rFonts w:hint="eastAsia" w:ascii="宋体" w:hAnsi="宋体" w:eastAsia="宋体" w:cs="宋体"/>
          <w:sz w:val="24"/>
          <w:szCs w:val="24"/>
          <w:lang w:val="en-US" w:eastAsia="zh-CN"/>
        </w:rPr>
        <w:t>特征与</w:t>
      </w:r>
      <w:r>
        <w:rPr>
          <w:rFonts w:ascii="宋体" w:hAnsi="宋体" w:eastAsia="宋体" w:cs="宋体"/>
          <w:sz w:val="24"/>
          <w:szCs w:val="24"/>
        </w:rPr>
        <w:t>行为</w:t>
      </w:r>
      <w:r>
        <w:rPr>
          <w:rFonts w:hint="eastAsia" w:ascii="宋体" w:hAnsi="宋体" w:eastAsia="宋体" w:cs="宋体"/>
          <w:sz w:val="24"/>
          <w:szCs w:val="24"/>
          <w:lang w:val="en-US" w:eastAsia="zh-CN"/>
        </w:rPr>
        <w:t>信息。譬如，</w:t>
      </w:r>
      <w:r>
        <w:rPr>
          <w:rFonts w:hint="default" w:ascii="宋体" w:hAnsi="宋体" w:eastAsia="宋体" w:cs="宋体"/>
          <w:sz w:val="24"/>
          <w:szCs w:val="24"/>
          <w:lang w:val="en-US" w:eastAsia="zh-CN"/>
        </w:rPr>
        <w:t>通过逆向工程获取源程序代码、图像等文件,从文件中提取权限、API、组件等</w:t>
      </w:r>
      <w:r>
        <w:rPr>
          <w:rFonts w:hint="eastAsia" w:ascii="宋体" w:hAnsi="宋体" w:eastAsia="宋体" w:cs="宋体"/>
          <w:sz w:val="24"/>
          <w:szCs w:val="24"/>
          <w:lang w:val="en-US" w:eastAsia="zh-CN"/>
        </w:rPr>
        <w:t>，以及</w:t>
      </w:r>
      <w:r>
        <w:rPr>
          <w:rFonts w:hint="default" w:ascii="宋体" w:hAnsi="宋体" w:eastAsia="宋体" w:cs="宋体"/>
          <w:sz w:val="24"/>
          <w:szCs w:val="24"/>
          <w:lang w:val="en-US" w:eastAsia="zh-CN"/>
        </w:rPr>
        <w:t>在真实的Android设备、Android虚拟机或沙箱上运行应用程序,并对应用程序的真实行为进行监测,同时记录各个行为的数据,如短信发送、文件读取写入、API调用、权限调用等</w:t>
      </w:r>
      <w:r>
        <w:rPr>
          <w:rFonts w:hint="eastAsia" w:ascii="宋体" w:hAnsi="宋体" w:eastAsia="宋体" w:cs="宋体"/>
          <w:sz w:val="24"/>
          <w:szCs w:val="24"/>
          <w:lang w:val="en-US" w:eastAsia="zh-CN"/>
        </w:rPr>
        <w:t>。</w:t>
      </w:r>
      <w:r>
        <w:rPr>
          <w:rFonts w:ascii="宋体" w:hAnsi="宋体" w:eastAsia="宋体" w:cs="宋体"/>
          <w:sz w:val="24"/>
          <w:szCs w:val="24"/>
        </w:rPr>
        <w:t>然后每一个样本均用一个固定维度向量表示, 最后借助于现有的</w:t>
      </w:r>
      <w:r>
        <w:rPr>
          <w:rFonts w:hint="eastAsia" w:ascii="宋体" w:hAnsi="宋体" w:eastAsia="宋体" w:cs="宋体"/>
          <w:sz w:val="24"/>
          <w:szCs w:val="24"/>
          <w:lang w:val="en-US" w:eastAsia="zh-CN"/>
        </w:rPr>
        <w:t>集成</w:t>
      </w:r>
      <w:r>
        <w:rPr>
          <w:rFonts w:ascii="宋体" w:hAnsi="宋体" w:eastAsia="宋体" w:cs="宋体"/>
          <w:sz w:val="24"/>
          <w:szCs w:val="24"/>
        </w:rPr>
        <w:t>学习算法对已知标签的样本进行训练并构建</w:t>
      </w:r>
      <w:r>
        <w:rPr>
          <w:rFonts w:hint="eastAsia" w:ascii="宋体" w:hAnsi="宋体" w:eastAsia="宋体" w:cs="宋体"/>
          <w:sz w:val="24"/>
          <w:szCs w:val="24"/>
          <w:lang w:val="en-US" w:eastAsia="zh-CN"/>
        </w:rPr>
        <w:t>基</w:t>
      </w:r>
      <w:r>
        <w:rPr>
          <w:rFonts w:ascii="宋体" w:hAnsi="宋体" w:eastAsia="宋体" w:cs="宋体"/>
          <w:sz w:val="24"/>
          <w:szCs w:val="24"/>
        </w:rPr>
        <w:t>分类器</w:t>
      </w:r>
      <w:r>
        <w:rPr>
          <w:rFonts w:hint="eastAsia" w:ascii="宋体" w:hAnsi="宋体" w:eastAsia="宋体" w:cs="宋体"/>
          <w:sz w:val="24"/>
          <w:szCs w:val="24"/>
          <w:lang w:val="en-US" w:eastAsia="zh-CN"/>
        </w:rPr>
        <w:t>和元分类器</w:t>
      </w:r>
      <w:r>
        <w:rPr>
          <w:rFonts w:ascii="宋体" w:hAnsi="宋体" w:eastAsia="宋体" w:cs="宋体"/>
          <w:sz w:val="24"/>
          <w:szCs w:val="24"/>
        </w:rPr>
        <w:t>, 从而能够对未知样本进行</w:t>
      </w:r>
      <w:r>
        <w:rPr>
          <w:rFonts w:hint="eastAsia" w:ascii="宋体" w:hAnsi="宋体" w:eastAsia="宋体" w:cs="宋体"/>
          <w:sz w:val="24"/>
          <w:szCs w:val="24"/>
          <w:lang w:val="en-US" w:eastAsia="zh-CN"/>
        </w:rPr>
        <w:t>多类别输出的</w:t>
      </w:r>
      <w:r>
        <w:rPr>
          <w:rFonts w:ascii="宋体" w:hAnsi="宋体" w:eastAsia="宋体" w:cs="宋体"/>
          <w:sz w:val="24"/>
          <w:szCs w:val="24"/>
        </w:rPr>
        <w:t>预测判断</w:t>
      </w:r>
      <w:r>
        <w:rPr>
          <w:rFonts w:hint="eastAsia" w:ascii="宋体" w:hAnsi="宋体" w:eastAsia="宋体" w:cs="宋体"/>
          <w:sz w:val="24"/>
          <w:szCs w:val="24"/>
          <w:lang w:eastAsia="zh-CN"/>
        </w:rPr>
        <w:t>。</w:t>
      </w:r>
    </w:p>
    <w:p w14:paraId="7531F483">
      <w:pPr>
        <w:pStyle w:val="3"/>
        <w:bidi w:val="0"/>
        <w:rPr>
          <w:rFonts w:hint="eastAsia" w:ascii="宋体" w:hAnsi="宋体" w:eastAsia="宋体" w:cs="宋体"/>
          <w:lang w:val="en-US" w:eastAsia="zh-CN"/>
        </w:rPr>
      </w:pPr>
      <w:bookmarkStart w:id="4" w:name="_Toc13736"/>
      <w:r>
        <w:rPr>
          <w:rFonts w:hint="eastAsia" w:ascii="宋体" w:hAnsi="宋体" w:eastAsia="宋体" w:cs="宋体"/>
          <w:lang w:val="en-US" w:eastAsia="zh-CN"/>
        </w:rPr>
        <w:t>2.3解决问题的思路</w:t>
      </w:r>
      <w:bookmarkEnd w:id="4"/>
    </w:p>
    <w:p w14:paraId="7CADBC0D">
      <w:pPr>
        <w:pStyle w:val="5"/>
        <w:bidi w:val="0"/>
        <w:outlineLvl w:val="2"/>
        <w:rPr>
          <w:rFonts w:hint="eastAsia" w:ascii="宋体" w:hAnsi="宋体" w:eastAsia="宋体" w:cs="宋体"/>
          <w:lang w:val="en-US" w:eastAsia="zh-CN"/>
        </w:rPr>
      </w:pPr>
      <w:bookmarkStart w:id="5" w:name="_Toc10228"/>
      <w:r>
        <w:rPr>
          <w:rFonts w:hint="eastAsia" w:ascii="宋体" w:hAnsi="宋体" w:eastAsia="宋体" w:cs="宋体"/>
          <w:lang w:val="en-US" w:eastAsia="zh-CN"/>
        </w:rPr>
        <w:t>2.3.1总体思路</w:t>
      </w:r>
      <w:bookmarkEnd w:id="5"/>
    </w:p>
    <w:p w14:paraId="4A693F02">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基于现有的分析技术和Android软件分类方案，我们进行了整合与改进，并集成为一个Web系统，实现全过程自动化地分析和研判。</w:t>
      </w:r>
    </w:p>
    <w:p w14:paraId="1F1797C7">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APP的分析，我们首先提供了三种APK采集方式：上传下载链接、上传下载二维码、上传本地APK文件。随后，针对采集的APK文件，依次开展静态分析和动态分析，从中提取有利信息，为后续研判做准备。在这个过程中，我们采用了一些功能强大、应用范围专注的工具进行综合处理，如Androguard、APKtool、Monkey等，以求全面提取到APP的信息。</w:t>
      </w:r>
    </w:p>
    <w:p w14:paraId="7DBB718A">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APP的分类，我们设计了一个基于集成学习的研判模型。该模型在以往Android软件分类判别的思路上进行了改进，将二分类问题拓展到五分类问题，可以很好地适用于本项目所解决的问题中。首先，我们对APP分析过程中提取并筛选的有利信息做进一步的抽象，形成模型所需要的特征向量，随后输入到模型中，基于训练集对输入数据进行预测。</w:t>
      </w:r>
    </w:p>
    <w:p w14:paraId="055080D9">
      <w:pPr>
        <w:bidi w:val="0"/>
        <w:jc w:val="center"/>
      </w:pPr>
      <w:r>
        <w:drawing>
          <wp:inline distT="0" distB="0" distL="114300" distR="114300">
            <wp:extent cx="4416425" cy="2692400"/>
            <wp:effectExtent l="0" t="0" r="3175"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8"/>
                    <a:stretch>
                      <a:fillRect/>
                    </a:stretch>
                  </pic:blipFill>
                  <pic:spPr>
                    <a:xfrm>
                      <a:off x="0" y="0"/>
                      <a:ext cx="4416425" cy="2692400"/>
                    </a:xfrm>
                    <a:prstGeom prst="rect">
                      <a:avLst/>
                    </a:prstGeom>
                    <a:noFill/>
                    <a:ln>
                      <a:noFill/>
                    </a:ln>
                  </pic:spPr>
                </pic:pic>
              </a:graphicData>
            </a:graphic>
          </wp:inline>
        </w:drawing>
      </w:r>
    </w:p>
    <w:p w14:paraId="7BFED68B">
      <w:pPr>
        <w:bidi w:val="0"/>
        <w:jc w:val="center"/>
        <w:rPr>
          <w:rFonts w:hint="eastAsia" w:ascii="宋体" w:hAnsi="宋体" w:eastAsia="宋体" w:cs="宋体"/>
          <w:lang w:val="en-US" w:eastAsia="zh-CN"/>
        </w:rPr>
      </w:pPr>
      <w:r>
        <w:rPr>
          <w:rFonts w:hint="eastAsia" w:ascii="宋体" w:hAnsi="宋体" w:eastAsia="宋体" w:cs="宋体"/>
          <w:lang w:val="en-US" w:eastAsia="zh-CN"/>
        </w:rPr>
        <w:t>图2.1 总体思路</w:t>
      </w:r>
    </w:p>
    <w:p w14:paraId="605A32DE">
      <w:pPr>
        <w:pStyle w:val="5"/>
        <w:bidi w:val="0"/>
        <w:outlineLvl w:val="2"/>
        <w:rPr>
          <w:rFonts w:hint="eastAsia" w:ascii="宋体" w:hAnsi="宋体" w:eastAsia="宋体" w:cs="宋体"/>
          <w:lang w:val="en-US" w:eastAsia="zh-CN"/>
        </w:rPr>
      </w:pPr>
      <w:bookmarkStart w:id="6" w:name="_Toc999"/>
      <w:r>
        <w:rPr>
          <w:rFonts w:hint="eastAsia" w:ascii="宋体" w:hAnsi="宋体" w:eastAsia="宋体" w:cs="宋体"/>
          <w:lang w:val="en-US" w:eastAsia="zh-CN"/>
        </w:rPr>
        <w:t>2.3.2作品功能</w:t>
      </w:r>
      <w:bookmarkEnd w:id="6"/>
    </w:p>
    <w:p w14:paraId="3F2FEEC6">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（1）APP采集</w:t>
      </w:r>
    </w:p>
    <w:p w14:paraId="5CCFF1DE">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系统可以通过基于APK下载链接、基于APK下载二维码和用户上传本地APK安装包三种方式采集APK。对于前两种方式，系统会针对最终获取到的下载链接是否以.apk结尾，判断是否采用多线程下载方式。</w:t>
      </w:r>
    </w:p>
    <w:p w14:paraId="5D34BC9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（2）黑白名单配置和过滤</w:t>
      </w:r>
    </w:p>
    <w:p w14:paraId="4CED225F">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如果APP在白名单中，系统将给出相应提示，并不再进行后续的分析和研判。否则，系统在给出相应提示的之后，会继续进行分析和研判，用户可进入系统查看详细的APP分析信息和研判过程。</w:t>
      </w:r>
    </w:p>
    <w:p w14:paraId="30944B85">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（3）APP分析</w:t>
      </w:r>
    </w:p>
    <w:p w14:paraId="0360EB3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系统将对采集到的APK进行静态分析和动态分析，用户可以看到实时分析过程。分析完成后，系统会将分析过程中获取到的信息</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通过图表形式可视化展现。</w:t>
      </w:r>
      <w:r>
        <w:rPr>
          <w:rFonts w:hint="eastAsia" w:asciiTheme="minorEastAsia" w:hAnsi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在静态分析中，系统将</w:t>
      </w:r>
      <w:r>
        <w:rPr>
          <w:rFonts w:hint="eastAsia" w:asciiTheme="minorEastAsia" w:hAnsiTheme="minorEastAsia" w:cstheme="minorEastAsia"/>
          <w:sz w:val="24"/>
          <w:szCs w:val="24"/>
          <w:lang w:val="en-US" w:eastAsia="zh-CN"/>
        </w:rPr>
        <w:t>全面解析</w:t>
      </w:r>
      <w:r>
        <w:rPr>
          <w:rFonts w:hint="eastAsia" w:asciiTheme="minorEastAsia" w:hAnsiTheme="minorEastAsia" w:eastAsiaTheme="minorEastAsia" w:cstheme="minorEastAsia"/>
          <w:sz w:val="24"/>
          <w:szCs w:val="24"/>
          <w:lang w:val="en-US" w:eastAsia="zh-CN"/>
        </w:rPr>
        <w:t>APP安装包</w:t>
      </w:r>
      <w:r>
        <w:rPr>
          <w:rFonts w:hint="eastAsia" w:asciiTheme="minorEastAsia" w:hAnsiTheme="minorEastAsia" w:cstheme="minorEastAsia"/>
          <w:sz w:val="24"/>
          <w:szCs w:val="24"/>
          <w:lang w:val="en-US" w:eastAsia="zh-CN"/>
        </w:rPr>
        <w:t>。获取</w:t>
      </w:r>
      <w:r>
        <w:rPr>
          <w:rFonts w:hint="eastAsia" w:asciiTheme="minorEastAsia" w:hAnsiTheme="minorEastAsia" w:eastAsiaTheme="minorEastAsia" w:cstheme="minorEastAsia"/>
          <w:sz w:val="24"/>
          <w:szCs w:val="24"/>
          <w:lang w:val="en-US" w:eastAsia="zh-CN"/>
        </w:rPr>
        <w:t>应用程序名称、版本号、大小、</w:t>
      </w:r>
      <w:r>
        <w:rPr>
          <w:rFonts w:hint="eastAsia" w:asciiTheme="minorEastAsia" w:hAnsiTheme="minorEastAsia" w:cstheme="minorEastAsia"/>
          <w:sz w:val="24"/>
          <w:szCs w:val="24"/>
          <w:lang w:val="en-US" w:eastAsia="zh-CN"/>
        </w:rPr>
        <w:t>文件</w:t>
      </w:r>
      <w:r>
        <w:rPr>
          <w:rFonts w:hint="eastAsia" w:asciiTheme="minorEastAsia" w:hAnsiTheme="minorEastAsia" w:eastAsiaTheme="minorEastAsia" w:cstheme="minorEastAsia"/>
          <w:sz w:val="24"/>
          <w:szCs w:val="24"/>
          <w:lang w:val="en-US" w:eastAsia="zh-CN"/>
        </w:rPr>
        <w:t>MD5等</w:t>
      </w:r>
      <w:r>
        <w:rPr>
          <w:rFonts w:hint="eastAsia" w:asciiTheme="minorEastAsia" w:hAnsiTheme="minorEastAsia" w:cstheme="minorEastAsia"/>
          <w:sz w:val="24"/>
          <w:szCs w:val="24"/>
          <w:lang w:val="en-US" w:eastAsia="zh-CN"/>
        </w:rPr>
        <w:t>基本信息，以及签名证书、静态图片资源和静态存在于文件中的通联地址。</w:t>
      </w:r>
      <w:r>
        <w:rPr>
          <w:rFonts w:hint="eastAsia" w:asciiTheme="minorEastAsia" w:hAnsiTheme="minorEastAsia" w:eastAsiaTheme="minorEastAsia" w:cstheme="minorEastAsia"/>
          <w:sz w:val="24"/>
          <w:szCs w:val="24"/>
          <w:lang w:val="en-US" w:eastAsia="zh-CN"/>
        </w:rPr>
        <w:t>同时</w:t>
      </w:r>
      <w:r>
        <w:rPr>
          <w:rFonts w:hint="eastAsia" w:asciiTheme="minorEastAsia" w:hAnsiTheme="minorEastAsia" w:cstheme="minorEastAsia"/>
          <w:sz w:val="24"/>
          <w:szCs w:val="24"/>
          <w:lang w:val="en-US" w:eastAsia="zh-CN"/>
        </w:rPr>
        <w:t>，系统将</w:t>
      </w:r>
      <w:r>
        <w:rPr>
          <w:rFonts w:hint="eastAsia" w:asciiTheme="minorEastAsia" w:hAnsiTheme="minorEastAsia" w:eastAsiaTheme="minorEastAsia" w:cstheme="minorEastAsia"/>
          <w:sz w:val="24"/>
          <w:szCs w:val="24"/>
          <w:lang w:val="en-US" w:eastAsia="zh-CN"/>
        </w:rPr>
        <w:t>通过提取到的多维度数据</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构建研判模型的特征向量。</w:t>
      </w:r>
    </w:p>
    <w:p w14:paraId="52C1AD7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在动态分析中，系统将在模拟器中</w:t>
      </w:r>
      <w:r>
        <w:rPr>
          <w:rFonts w:hint="eastAsia" w:asciiTheme="minorEastAsia" w:hAnsiTheme="minorEastAsia" w:cstheme="minorEastAsia"/>
          <w:sz w:val="24"/>
          <w:szCs w:val="24"/>
          <w:lang w:val="en-US" w:eastAsia="zh-CN"/>
        </w:rPr>
        <w:t>自动</w:t>
      </w:r>
      <w:r>
        <w:rPr>
          <w:rFonts w:hint="eastAsia" w:asciiTheme="minorEastAsia" w:hAnsiTheme="minorEastAsia" w:eastAsiaTheme="minorEastAsia" w:cstheme="minorEastAsia"/>
          <w:sz w:val="24"/>
          <w:szCs w:val="24"/>
          <w:lang w:val="en-US" w:eastAsia="zh-CN"/>
        </w:rPr>
        <w:t>安装运行</w:t>
      </w:r>
      <w:r>
        <w:rPr>
          <w:rFonts w:hint="eastAsia" w:asciiTheme="minorEastAsia" w:hAnsiTheme="minorEastAsia" w:cstheme="minorEastAsia"/>
          <w:sz w:val="24"/>
          <w:szCs w:val="24"/>
          <w:lang w:val="en-US" w:eastAsia="zh-CN"/>
        </w:rPr>
        <w:t>卸载</w:t>
      </w:r>
      <w:r>
        <w:rPr>
          <w:rFonts w:hint="eastAsia" w:asciiTheme="minorEastAsia" w:hAnsiTheme="minorEastAsia" w:eastAsiaTheme="minorEastAsia" w:cstheme="minorEastAsia"/>
          <w:sz w:val="24"/>
          <w:szCs w:val="24"/>
          <w:lang w:val="en-US" w:eastAsia="zh-CN"/>
        </w:rPr>
        <w:t>APP，随机模拟用户的操作过程，如点按、滑动等</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随后</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系统将对动态运行中产生的日志信息进行处理，提取</w:t>
      </w:r>
      <w:r>
        <w:rPr>
          <w:rFonts w:hint="eastAsia" w:asciiTheme="minorEastAsia" w:hAnsiTheme="minorEastAsia" w:cstheme="minorEastAsia"/>
          <w:sz w:val="24"/>
          <w:szCs w:val="24"/>
          <w:lang w:val="en-US" w:eastAsia="zh-CN"/>
        </w:rPr>
        <w:t>动态运行时的</w:t>
      </w:r>
      <w:r>
        <w:rPr>
          <w:rFonts w:hint="eastAsia" w:asciiTheme="minorEastAsia" w:hAnsiTheme="minorEastAsia" w:eastAsiaTheme="minorEastAsia" w:cstheme="minorEastAsia"/>
          <w:sz w:val="24"/>
          <w:szCs w:val="24"/>
          <w:lang w:val="en-US" w:eastAsia="zh-CN"/>
        </w:rPr>
        <w:t>通联地址。</w:t>
      </w:r>
    </w:p>
    <w:p w14:paraId="524E37F2">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（4）模型研判</w:t>
      </w:r>
    </w:p>
    <w:p w14:paraId="6EB7B99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在对APP进行静动态分析之后，系统会将构建好的特征向量输入到研判模型中，最终得到模型研判的结果，并展示给用户。用户可以在PDF导出功能中查看</w:t>
      </w:r>
      <w:r>
        <w:rPr>
          <w:rFonts w:hint="eastAsia" w:asciiTheme="minorEastAsia" w:hAnsiTheme="minorEastAsia" w:cstheme="minorEastAsia"/>
          <w:sz w:val="24"/>
          <w:szCs w:val="24"/>
          <w:lang w:val="en-US" w:eastAsia="zh-CN"/>
        </w:rPr>
        <w:t>具体的</w:t>
      </w:r>
      <w:r>
        <w:rPr>
          <w:rFonts w:hint="eastAsia" w:asciiTheme="minorEastAsia" w:hAnsiTheme="minorEastAsia" w:eastAsiaTheme="minorEastAsia" w:cstheme="minorEastAsia"/>
          <w:sz w:val="24"/>
          <w:szCs w:val="24"/>
          <w:lang w:val="en-US" w:eastAsia="zh-CN"/>
        </w:rPr>
        <w:t>模型研判的过程，包括APP的基本信息、特征向量构建过程、研判结果、相关的URL和IP地址等</w:t>
      </w:r>
      <w:r>
        <w:rPr>
          <w:rFonts w:hint="eastAsia" w:asciiTheme="minorEastAsia" w:hAnsiTheme="minorEastAsia" w:cstheme="minorEastAsia"/>
          <w:sz w:val="24"/>
          <w:szCs w:val="24"/>
          <w:lang w:val="en-US" w:eastAsia="zh-CN"/>
        </w:rPr>
        <w:t>，检测</w:t>
      </w:r>
      <w:r>
        <w:rPr>
          <w:rFonts w:hint="eastAsia" w:asciiTheme="minorEastAsia" w:hAnsiTheme="minorEastAsia" w:eastAsiaTheme="minorEastAsia" w:cstheme="minorEastAsia"/>
          <w:sz w:val="24"/>
          <w:szCs w:val="24"/>
          <w:lang w:val="en-US" w:eastAsia="zh-CN"/>
        </w:rPr>
        <w:t>研判结果的置信度。</w:t>
      </w:r>
    </w:p>
    <w:p w14:paraId="14B91EA6">
      <w:pPr>
        <w:pStyle w:val="5"/>
        <w:bidi w:val="0"/>
        <w:outlineLvl w:val="2"/>
        <w:rPr>
          <w:rFonts w:hint="eastAsia" w:ascii="宋体" w:hAnsi="宋体" w:eastAsia="宋体" w:cs="宋体"/>
          <w:lang w:val="en-US" w:eastAsia="zh-CN"/>
        </w:rPr>
      </w:pPr>
      <w:bookmarkStart w:id="7" w:name="_Toc25532"/>
      <w:r>
        <w:rPr>
          <w:rFonts w:hint="eastAsia" w:ascii="宋体" w:hAnsi="宋体" w:eastAsia="宋体" w:cs="宋体"/>
          <w:lang w:val="en-US" w:eastAsia="zh-CN"/>
        </w:rPr>
        <w:t>2.3.4使用数据集</w:t>
      </w:r>
      <w:bookmarkEnd w:id="7"/>
    </w:p>
    <w:p w14:paraId="36389F59">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ascii="宋体" w:hAnsi="宋体" w:eastAsia="宋体" w:cs="宋体"/>
          <w:sz w:val="24"/>
          <w:szCs w:val="24"/>
          <w:highlight w:val="none"/>
          <w:lang w:val="en-US" w:eastAsia="zh-CN"/>
        </w:rPr>
        <w:t>本项目中使用的数据集来自中国移动官方提供的真实APK文件，这些APK按照五种类型进行了划分，我们从中分析提取并构建特征工程，得到模型所需要的训练集和测试集。</w:t>
      </w:r>
    </w:p>
    <w:p w14:paraId="6F68C48F">
      <w:pPr>
        <w:pStyle w:val="2"/>
        <w:bidi w:val="0"/>
        <w:jc w:val="center"/>
        <w:rPr>
          <w:rFonts w:hint="eastAsia" w:ascii="宋体" w:hAnsi="宋体" w:eastAsia="宋体" w:cs="宋体"/>
          <w:lang w:val="en-US" w:eastAsia="zh-CN"/>
        </w:rPr>
      </w:pPr>
      <w:bookmarkStart w:id="8" w:name="_Toc1180"/>
      <w:r>
        <w:rPr>
          <w:rFonts w:hint="eastAsia" w:ascii="宋体" w:hAnsi="宋体" w:eastAsia="宋体" w:cs="宋体"/>
          <w:lang w:val="en-US" w:eastAsia="zh-CN"/>
        </w:rPr>
        <w:t>第3章 总体设计</w:t>
      </w:r>
      <w:bookmarkEnd w:id="8"/>
    </w:p>
    <w:p w14:paraId="367E8042">
      <w:pPr>
        <w:pStyle w:val="3"/>
        <w:bidi w:val="0"/>
        <w:rPr>
          <w:rFonts w:hint="eastAsia" w:ascii="宋体" w:hAnsi="宋体" w:eastAsia="宋体" w:cs="宋体"/>
          <w:lang w:val="en-US" w:eastAsia="zh-CN"/>
        </w:rPr>
      </w:pPr>
      <w:bookmarkStart w:id="9" w:name="_Toc20110"/>
      <w:r>
        <w:rPr>
          <w:rFonts w:hint="eastAsia" w:ascii="宋体" w:hAnsi="宋体" w:eastAsia="宋体" w:cs="宋体"/>
          <w:lang w:val="en-US" w:eastAsia="zh-CN"/>
        </w:rPr>
        <w:t>3.1设计方案</w:t>
      </w:r>
      <w:bookmarkEnd w:id="9"/>
    </w:p>
    <w:p w14:paraId="182E4472">
      <w:pPr>
        <w:pStyle w:val="5"/>
        <w:bidi w:val="0"/>
        <w:outlineLvl w:val="2"/>
        <w:rPr>
          <w:rFonts w:hint="eastAsia" w:ascii="宋体" w:hAnsi="宋体" w:eastAsia="宋体" w:cs="宋体"/>
          <w:lang w:val="en-US" w:eastAsia="zh-CN"/>
        </w:rPr>
      </w:pPr>
      <w:bookmarkStart w:id="10" w:name="_Toc25077"/>
      <w:r>
        <w:rPr>
          <w:rFonts w:hint="eastAsia" w:ascii="宋体" w:hAnsi="宋体" w:eastAsia="宋体" w:cs="宋体"/>
          <w:lang w:val="en-US" w:eastAsia="zh-CN"/>
        </w:rPr>
        <w:t>3.1.1静态分析</w:t>
      </w:r>
      <w:bookmarkEnd w:id="10"/>
    </w:p>
    <w:p w14:paraId="4A1C5886">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静态分析基于Androguard、APKtool和keytool工具，提取如下信息：APK文件大小、APK文件MD5值、APP图标、APP名称、版本名、版本号、SDK版本、包名、程序入口、签名证书、签名方案、四大组件、申请权限。同时，扫描反编译后的APK文件，提取所有图片资源，以及存在于文件中的所有通联地址。</w:t>
      </w:r>
    </w:p>
    <w:p w14:paraId="3AB2A3DA">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Androguard是使用Python编写的，用于分析和逆向工程Android应用程序的工具，它主要用于静态分析APK文件，已集成在Python类库中。Androguard能够解析 Android 应用程序中的各种文件和组件，提取信息，并提供分析和调试功能。</w:t>
      </w:r>
    </w:p>
    <w:p w14:paraId="035AF7B7">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APKTool是一款常用的反编译和编译Android应用程序的工具。它可以将APK文件解析成smali代码，并且可以对smali代码进行修改后重新编译生成新的APK文件，广泛用于Android应用的修改、调试和逆向工程。</w:t>
      </w:r>
    </w:p>
    <w:p w14:paraId="2B7292F2">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keytool是一个用于管理加密密钥和证书的命令行工具，通常用于创建和管理Java KeyStore (JKS)文件。它是Java开发工具包 (JDK) 的一部分，并在处理加密操作和安全通信（如 SSL/TLS）时非常有用。</w:t>
      </w:r>
    </w:p>
    <w:p w14:paraId="0D8E383B">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lang w:val="en-US" w:eastAsia="zh-CN"/>
        </w:rPr>
      </w:pPr>
      <w:r>
        <w:drawing>
          <wp:inline distT="0" distB="0" distL="114300" distR="114300">
            <wp:extent cx="3352165" cy="2546350"/>
            <wp:effectExtent l="0" t="0" r="0" b="0"/>
            <wp:docPr id="43" name="ECB019B1-382A-4266-B25C-5B523AA43C14-1" descr="C:/Users/tongruo/AppData/Local/Temp/wps.PZWNRn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CB019B1-382A-4266-B25C-5B523AA43C14-1" descr="C:/Users/tongruo/AppData/Local/Temp/wps.PZWNRnwps"/>
                    <pic:cNvPicPr>
                      <a:picLocks noChangeAspect="1"/>
                    </pic:cNvPicPr>
                  </pic:nvPicPr>
                  <pic:blipFill>
                    <a:blip r:embed="rId9"/>
                    <a:stretch>
                      <a:fillRect/>
                    </a:stretch>
                  </pic:blipFill>
                  <pic:spPr>
                    <a:xfrm>
                      <a:off x="0" y="0"/>
                      <a:ext cx="3352165" cy="2546350"/>
                    </a:xfrm>
                    <a:prstGeom prst="rect">
                      <a:avLst/>
                    </a:prstGeom>
                  </pic:spPr>
                </pic:pic>
              </a:graphicData>
            </a:graphic>
          </wp:inline>
        </w:drawing>
      </w:r>
    </w:p>
    <w:p w14:paraId="4798EA1D">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图3.1 静态分析方案</w:t>
      </w:r>
    </w:p>
    <w:p w14:paraId="75046E02">
      <w:pPr>
        <w:pStyle w:val="5"/>
        <w:bidi w:val="0"/>
        <w:outlineLvl w:val="2"/>
        <w:rPr>
          <w:rFonts w:hint="eastAsia" w:ascii="宋体" w:hAnsi="宋体" w:eastAsia="宋体" w:cs="宋体"/>
          <w:lang w:val="en-US" w:eastAsia="zh-CN"/>
        </w:rPr>
      </w:pPr>
      <w:bookmarkStart w:id="11" w:name="_Toc12090"/>
      <w:r>
        <w:rPr>
          <w:rFonts w:hint="eastAsia" w:ascii="宋体" w:hAnsi="宋体" w:eastAsia="宋体" w:cs="宋体"/>
          <w:lang w:val="en-US" w:eastAsia="zh-CN"/>
        </w:rPr>
        <w:t>3.1.2动态分析</w:t>
      </w:r>
      <w:bookmarkEnd w:id="11"/>
    </w:p>
    <w:p w14:paraId="64D9914F">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动态分析基于安卓模拟器、adb和Monkey工具，用于模拟APP的运行。用户可以看到APP运行的过程，从人工的视角判断APP的类型，验证研判模型的检测结果。</w:t>
      </w:r>
    </w:p>
    <w:p w14:paraId="014D77D6">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adb 全称为Android Debug Bridge，是 Android SDK 提供的一个工具。adb采用C/S架构，Client端是在PC端的adb工具，通信内容可以是命令、文件、LOG。Server端解析来自于Client端的命令，并在模拟器上执行。使用adb命令可以完成APK文件从PC上传到模拟器、在模拟器中安装/卸载，以及导出APP运行过程中产生的LOG信息。</w:t>
      </w:r>
    </w:p>
    <w:p w14:paraId="72C0F87F">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Monkey是Google提供的一套自动化测试方法，可以模拟用户触摸屏幕、滑动、按键等操作触发Android APP自动运行，可以通过控制随机事件的数量和频率，控制APP在模拟器中的运行时间。</w:t>
      </w:r>
    </w:p>
    <w:p w14:paraId="31420283">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3388360" cy="2512060"/>
            <wp:effectExtent l="0" t="0" r="254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3388360" cy="2512060"/>
                    </a:xfrm>
                    <a:prstGeom prst="rect">
                      <a:avLst/>
                    </a:prstGeom>
                    <a:noFill/>
                    <a:ln>
                      <a:noFill/>
                    </a:ln>
                  </pic:spPr>
                </pic:pic>
              </a:graphicData>
            </a:graphic>
          </wp:inline>
        </w:drawing>
      </w:r>
    </w:p>
    <w:p w14:paraId="6C0C149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图3.2 动态分析方案</w:t>
      </w:r>
    </w:p>
    <w:p w14:paraId="7820964B">
      <w:pPr>
        <w:pStyle w:val="5"/>
        <w:bidi w:val="0"/>
        <w:outlineLvl w:val="2"/>
        <w:rPr>
          <w:rFonts w:hint="eastAsia" w:ascii="宋体" w:hAnsi="宋体" w:eastAsia="宋体" w:cs="宋体"/>
          <w:lang w:val="en-US" w:eastAsia="zh-CN"/>
        </w:rPr>
      </w:pPr>
      <w:bookmarkStart w:id="12" w:name="_Toc24431"/>
      <w:r>
        <w:rPr>
          <w:rFonts w:hint="eastAsia" w:ascii="宋体" w:hAnsi="宋体" w:eastAsia="宋体" w:cs="宋体"/>
          <w:lang w:val="en-US" w:eastAsia="zh-CN"/>
        </w:rPr>
        <w:t>3.1.3通联地址分析</w:t>
      </w:r>
      <w:bookmarkEnd w:id="12"/>
    </w:p>
    <w:p w14:paraId="3C662BCA">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对于通联地址，我们设计的方案是：静态扫描+动态捕获+图片提取（暂未实现）。</w:t>
      </w:r>
    </w:p>
    <w:p w14:paraId="02B83924">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我们首先对反编译后的APK文件进行了扫描，提取静态存在于APK中的地址。</w:t>
      </w:r>
    </w:p>
    <w:p w14:paraId="622E61DA">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对于动态运行中的通联地址，我们采取的方案是：筛选出运行日志中出现的所有互联网访问活动，从中提取出网络访问地址。</w:t>
      </w:r>
    </w:p>
    <w:p w14:paraId="25C6D551">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起初，我们对于动态通联地址的捕获与提取，采用的策略是：启用tcpdump工具监听模拟器对应的端口，抓取该端口下所有网络数据包，随后导出.tcap文件，对该文件进行流量分析。经过大量的实验测试，我们发现实际的捕获效果并不好。在网络流量文件中，繁杂的协议交互、大量的CDN站点以及模拟器自身进程产生的地址，都对流量分析产生了极大的干扰。</w:t>
      </w:r>
    </w:p>
    <w:p w14:paraId="0FDB3970">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因此，我们改进了策略，通过对运行APP运行过程的捕获，记录运行日志，从中着重分析网络访问的活动，提取访问地址。这样，我们极大地缩小了分析范围，实验显示该策略所提取到的通联地址十分准确。</w:t>
      </w:r>
    </w:p>
    <w:p w14:paraId="56844841">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时，通过对APP的人工静动态分析，以及对APP图像资源的观察，我们发现更多以及更核心的通联地址，往往存在于图片当中，尤其是涉赌和涉黄类APP。因此，我们还提出了一种方案：对APP图像资源进行文本提取，从中筛选出IP和URL，作为最高优先级的通联地址。</w:t>
      </w:r>
    </w:p>
    <w:p w14:paraId="1FBFAF2B">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jc w:val="left"/>
        <w:textAlignment w:val="auto"/>
        <w:rPr>
          <w:rFonts w:hint="default"/>
          <w:sz w:val="24"/>
          <w:szCs w:val="24"/>
          <w:lang w:val="en-US" w:eastAsia="zh-CN"/>
        </w:rPr>
      </w:pPr>
      <w:r>
        <w:rPr>
          <w:rFonts w:hint="default"/>
          <w:sz w:val="24"/>
          <w:szCs w:val="24"/>
          <w:lang w:val="en-US" w:eastAsia="zh-CN"/>
        </w:rPr>
        <w:drawing>
          <wp:inline distT="0" distB="0" distL="114300" distR="114300">
            <wp:extent cx="3573145" cy="2073275"/>
            <wp:effectExtent l="0" t="0" r="8255" b="9525"/>
            <wp:docPr id="4" name="图片 4" descr="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v"/>
                    <pic:cNvPicPr>
                      <a:picLocks noChangeAspect="1"/>
                    </pic:cNvPicPr>
                  </pic:nvPicPr>
                  <pic:blipFill>
                    <a:blip r:embed="rId11"/>
                    <a:stretch>
                      <a:fillRect/>
                    </a:stretch>
                  </pic:blipFill>
                  <pic:spPr>
                    <a:xfrm>
                      <a:off x="0" y="0"/>
                      <a:ext cx="3573145" cy="2073275"/>
                    </a:xfrm>
                    <a:prstGeom prst="rect">
                      <a:avLst/>
                    </a:prstGeom>
                  </pic:spPr>
                </pic:pic>
              </a:graphicData>
            </a:graphic>
          </wp:inline>
        </w:drawing>
      </w:r>
    </w:p>
    <w:p w14:paraId="1271D38C">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图3.3 图片中的通联地址</w:t>
      </w:r>
    </w:p>
    <w:p w14:paraId="784852A7">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lang w:val="en-US" w:eastAsia="zh-CN"/>
        </w:rPr>
      </w:pPr>
      <w:r>
        <w:drawing>
          <wp:inline distT="0" distB="0" distL="114300" distR="114300">
            <wp:extent cx="3855720" cy="2133600"/>
            <wp:effectExtent l="0" t="0" r="5080" b="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2"/>
                    <a:stretch>
                      <a:fillRect/>
                    </a:stretch>
                  </pic:blipFill>
                  <pic:spPr>
                    <a:xfrm>
                      <a:off x="0" y="0"/>
                      <a:ext cx="3855720" cy="2133600"/>
                    </a:xfrm>
                    <a:prstGeom prst="rect">
                      <a:avLst/>
                    </a:prstGeom>
                    <a:noFill/>
                    <a:ln>
                      <a:noFill/>
                    </a:ln>
                  </pic:spPr>
                </pic:pic>
              </a:graphicData>
            </a:graphic>
          </wp:inline>
        </w:drawing>
      </w:r>
    </w:p>
    <w:p w14:paraId="79E1422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ascii="宋体" w:hAnsi="宋体" w:eastAsia="宋体" w:cs="宋体"/>
          <w:lang w:val="en-US" w:eastAsia="zh-CN"/>
        </w:rPr>
        <w:t>图3.4 通联地址分析方案</w:t>
      </w:r>
    </w:p>
    <w:p w14:paraId="43981852">
      <w:pPr>
        <w:pStyle w:val="5"/>
        <w:bidi w:val="0"/>
        <w:outlineLvl w:val="2"/>
        <w:rPr>
          <w:rFonts w:hint="eastAsia" w:ascii="宋体" w:hAnsi="宋体" w:eastAsia="宋体" w:cs="宋体"/>
          <w:lang w:val="en-US" w:eastAsia="zh-CN"/>
        </w:rPr>
      </w:pPr>
      <w:bookmarkStart w:id="13" w:name="_Toc15216"/>
      <w:r>
        <w:rPr>
          <w:rFonts w:hint="eastAsia" w:ascii="宋体" w:hAnsi="宋体" w:eastAsia="宋体" w:cs="宋体"/>
          <w:lang w:val="en-US" w:eastAsia="zh-CN"/>
        </w:rPr>
        <w:t>3.1.4特征工程</w:t>
      </w:r>
      <w:bookmarkEnd w:id="13"/>
    </w:p>
    <w:p w14:paraId="093B934D">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基于静态分析获取到的多维度信息，进行进一步的筛选、补充和抽象表达。在静态分析提取的信息中，筛选出APK文件大小、APP名称、版本名、版本号、SDK版本、包名、程序入口、证书持有/发布者、证书有效期、签名算法名称、证书主体公钥算法位数、签名方案、四大组件、申请权限、是否白名单这几个维度，并将四大组件转化为组件总数、申请权限转化为权限总数，补充APK文件名长度、APK图片是否涉黄两个维度，再对APK中的所有字符串进行语义类别划分（暂未实现），总共18个维度作为特征工程。</w:t>
      </w:r>
    </w:p>
    <w:p w14:paraId="04FF8B77">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我们的方案中，签名证书占有很大的比重。Android系统要求每一个Android应用程序必须要经过数字签名才能够安装到系统中，Android通过数字签名来标识应用程序的作者和在应用程序之间建立信任关系。数字签名由应用程序的作者完成，并不需要权威的数字证书签名机构认证，它只是用来让应用程序包自我认证的。但是，对于正常的APP，签名证书可以验证应用程序的作者和确保应用程序在安装时没有被篡改。</w:t>
      </w:r>
    </w:p>
    <w:p w14:paraId="62777A87">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我们发现较多的涉诈类APP都有一个共性，它们或仿照正常的APP制作，或直接篡改正常的APP。这将导致该APP的签名证书与正常APP不一致，或无法正常解析签名证书，这对于模型的研判而言至关重要。</w:t>
      </w:r>
    </w:p>
    <w:p w14:paraId="3B1A24FE">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我们还发现，除了签名证书的内容外，签名证书的方案也十分重要。Android 现在已经支持三种应用签名方案：</w:t>
      </w:r>
    </w:p>
    <w:p w14:paraId="68E987D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（1）v1方案：基于JAR 签名。</w:t>
      </w:r>
    </w:p>
    <w:p w14:paraId="5EC1E8F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（2）v2方案：在Android 7.0引入。</w:t>
      </w:r>
    </w:p>
    <w:p w14:paraId="00AE2C6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（3）v3方案：在Android 9.0引入。</w:t>
      </w:r>
    </w:p>
    <w:p w14:paraId="442A3C8B">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v1到v2是颠覆性的，为了解决JAR签名方案的安全性问题，而到了v3方案，其结构上并没有太大的调整，可以理解为 v2 签名方案的升级版。我们发现，正常的APP，尤其是与银行金融相关的APP，往往采用v3签名方案。v3签名方案相较其它两个更为复杂，也进一步确保了APP的正确性。</w:t>
      </w:r>
    </w:p>
    <w:p w14:paraId="315137D5">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通过对签名证书的广泛了解，以及基于对多个不同类别的APK的对比观察，我们认为签名证书及签名方案对于APK类型研判十分重要，特别是区分涉诈类别的APK。</w:t>
      </w:r>
    </w:p>
    <w:p w14:paraId="6732DE88">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default" w:ascii="宋体" w:hAnsi="宋体" w:eastAsia="宋体" w:cs="宋体"/>
          <w:sz w:val="2"/>
          <w:szCs w:val="2"/>
          <w:lang w:val="en-US" w:eastAsia="zh-CN"/>
        </w:rPr>
      </w:pPr>
      <w:r>
        <w:rPr>
          <w:rFonts w:hint="eastAsia" w:ascii="宋体" w:hAnsi="宋体" w:eastAsia="宋体" w:cs="宋体"/>
          <w:sz w:val="2"/>
          <w:szCs w:val="2"/>
          <w:lang w:val="en-US" w:eastAsia="zh-CN"/>
        </w:rPr>
        <w:t>1</w:t>
      </w:r>
      <w:r>
        <w:rPr>
          <w:rFonts w:hint="eastAsia" w:ascii="宋体" w:hAnsi="宋体" w:eastAsia="宋体" w:cs="宋体"/>
          <w:lang w:val="en-US" w:eastAsia="zh-CN"/>
        </w:rPr>
        <w:t>表3.1 特征维度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41BD81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212DBAE">
            <w:pPr>
              <w:spacing w:line="360" w:lineRule="auto"/>
              <w:jc w:val="left"/>
              <w:rPr>
                <w:rFonts w:hint="eastAsia" w:ascii="宋体" w:hAnsi="宋体" w:eastAsia="宋体" w:cs="宋体"/>
                <w:sz w:val="24"/>
                <w:szCs w:val="24"/>
              </w:rPr>
            </w:pPr>
            <w:r>
              <w:rPr>
                <w:rFonts w:hint="eastAsia" w:ascii="宋体" w:hAnsi="宋体" w:eastAsia="宋体" w:cs="宋体"/>
                <w:sz w:val="24"/>
                <w:szCs w:val="24"/>
              </w:rPr>
              <w:t>APK文件大小</w:t>
            </w:r>
          </w:p>
        </w:tc>
        <w:tc>
          <w:tcPr>
            <w:tcW w:w="2840" w:type="dxa"/>
          </w:tcPr>
          <w:p w14:paraId="48825BC2">
            <w:pPr>
              <w:spacing w:line="360" w:lineRule="auto"/>
              <w:jc w:val="left"/>
              <w:rPr>
                <w:rFonts w:hint="eastAsia" w:ascii="宋体" w:hAnsi="宋体" w:eastAsia="宋体" w:cs="宋体"/>
                <w:sz w:val="24"/>
                <w:szCs w:val="24"/>
              </w:rPr>
            </w:pPr>
            <w:r>
              <w:rPr>
                <w:rFonts w:hint="eastAsia" w:ascii="宋体" w:hAnsi="宋体" w:eastAsia="宋体" w:cs="宋体"/>
                <w:sz w:val="24"/>
                <w:szCs w:val="24"/>
              </w:rPr>
              <w:t>程序入口</w:t>
            </w:r>
          </w:p>
        </w:tc>
        <w:tc>
          <w:tcPr>
            <w:tcW w:w="2840" w:type="dxa"/>
          </w:tcPr>
          <w:p w14:paraId="4C06F3A3">
            <w:pPr>
              <w:spacing w:line="360" w:lineRule="auto"/>
              <w:jc w:val="left"/>
              <w:rPr>
                <w:rFonts w:hint="eastAsia" w:ascii="宋体" w:hAnsi="宋体" w:eastAsia="宋体" w:cs="宋体"/>
                <w:sz w:val="24"/>
                <w:szCs w:val="24"/>
              </w:rPr>
            </w:pPr>
            <w:r>
              <w:rPr>
                <w:rFonts w:hint="eastAsia" w:ascii="宋体" w:hAnsi="宋体" w:eastAsia="宋体" w:cs="宋体"/>
                <w:sz w:val="24"/>
                <w:szCs w:val="24"/>
              </w:rPr>
              <w:t>四大组件总数</w:t>
            </w:r>
          </w:p>
        </w:tc>
      </w:tr>
      <w:tr w14:paraId="48CEB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E19B69E">
            <w:pPr>
              <w:spacing w:line="360" w:lineRule="auto"/>
              <w:jc w:val="left"/>
              <w:rPr>
                <w:rFonts w:hint="eastAsia" w:ascii="宋体" w:hAnsi="宋体" w:eastAsia="宋体" w:cs="宋体"/>
                <w:sz w:val="24"/>
                <w:szCs w:val="24"/>
              </w:rPr>
            </w:pPr>
            <w:r>
              <w:rPr>
                <w:rFonts w:hint="eastAsia" w:ascii="宋体" w:hAnsi="宋体" w:eastAsia="宋体" w:cs="宋体"/>
                <w:sz w:val="24"/>
                <w:szCs w:val="24"/>
              </w:rPr>
              <w:t>APP名称</w:t>
            </w:r>
          </w:p>
        </w:tc>
        <w:tc>
          <w:tcPr>
            <w:tcW w:w="2840" w:type="dxa"/>
          </w:tcPr>
          <w:p w14:paraId="5B7F8458">
            <w:pPr>
              <w:spacing w:line="360" w:lineRule="auto"/>
              <w:jc w:val="left"/>
              <w:rPr>
                <w:rFonts w:hint="eastAsia" w:ascii="宋体" w:hAnsi="宋体" w:eastAsia="宋体" w:cs="宋体"/>
                <w:sz w:val="24"/>
                <w:szCs w:val="24"/>
              </w:rPr>
            </w:pPr>
            <w:r>
              <w:rPr>
                <w:rFonts w:hint="eastAsia" w:ascii="宋体" w:hAnsi="宋体" w:eastAsia="宋体" w:cs="宋体"/>
                <w:sz w:val="24"/>
                <w:szCs w:val="24"/>
              </w:rPr>
              <w:t>证书持有/发布者</w:t>
            </w:r>
          </w:p>
        </w:tc>
        <w:tc>
          <w:tcPr>
            <w:tcW w:w="2840" w:type="dxa"/>
          </w:tcPr>
          <w:p w14:paraId="4604FF9B">
            <w:pPr>
              <w:spacing w:line="360" w:lineRule="auto"/>
              <w:jc w:val="left"/>
              <w:rPr>
                <w:rFonts w:hint="eastAsia" w:ascii="宋体" w:hAnsi="宋体" w:eastAsia="宋体" w:cs="宋体"/>
                <w:sz w:val="24"/>
                <w:szCs w:val="24"/>
              </w:rPr>
            </w:pPr>
            <w:r>
              <w:rPr>
                <w:rFonts w:hint="eastAsia" w:ascii="宋体" w:hAnsi="宋体" w:eastAsia="宋体" w:cs="宋体"/>
                <w:sz w:val="24"/>
                <w:szCs w:val="24"/>
              </w:rPr>
              <w:t>权限总数</w:t>
            </w:r>
          </w:p>
        </w:tc>
      </w:tr>
      <w:tr w14:paraId="35A737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E2C94C7">
            <w:pPr>
              <w:spacing w:line="360" w:lineRule="auto"/>
              <w:jc w:val="left"/>
              <w:rPr>
                <w:rFonts w:hint="eastAsia" w:ascii="宋体" w:hAnsi="宋体" w:eastAsia="宋体" w:cs="宋体"/>
                <w:sz w:val="24"/>
                <w:szCs w:val="24"/>
              </w:rPr>
            </w:pPr>
            <w:r>
              <w:rPr>
                <w:rFonts w:hint="eastAsia" w:ascii="宋体" w:hAnsi="宋体" w:eastAsia="宋体" w:cs="宋体"/>
                <w:sz w:val="24"/>
                <w:szCs w:val="24"/>
              </w:rPr>
              <w:t>版本名</w:t>
            </w:r>
          </w:p>
        </w:tc>
        <w:tc>
          <w:tcPr>
            <w:tcW w:w="2840" w:type="dxa"/>
          </w:tcPr>
          <w:p w14:paraId="4F546D82">
            <w:pPr>
              <w:spacing w:line="360" w:lineRule="auto"/>
              <w:jc w:val="left"/>
              <w:rPr>
                <w:rFonts w:hint="eastAsia" w:ascii="宋体" w:hAnsi="宋体" w:eastAsia="宋体" w:cs="宋体"/>
                <w:sz w:val="24"/>
                <w:szCs w:val="24"/>
              </w:rPr>
            </w:pPr>
            <w:r>
              <w:rPr>
                <w:rFonts w:hint="eastAsia" w:ascii="宋体" w:hAnsi="宋体" w:eastAsia="宋体" w:cs="宋体"/>
                <w:sz w:val="24"/>
                <w:szCs w:val="24"/>
              </w:rPr>
              <w:t>证书有效期</w:t>
            </w:r>
          </w:p>
        </w:tc>
        <w:tc>
          <w:tcPr>
            <w:tcW w:w="2840" w:type="dxa"/>
          </w:tcPr>
          <w:p w14:paraId="74F9FE8C">
            <w:pPr>
              <w:spacing w:line="360" w:lineRule="auto"/>
              <w:jc w:val="left"/>
              <w:rPr>
                <w:rFonts w:hint="eastAsia" w:ascii="宋体" w:hAnsi="宋体" w:eastAsia="宋体" w:cs="宋体"/>
                <w:sz w:val="24"/>
                <w:szCs w:val="24"/>
              </w:rPr>
            </w:pPr>
            <w:r>
              <w:rPr>
                <w:rFonts w:hint="eastAsia" w:ascii="宋体" w:hAnsi="宋体" w:eastAsia="宋体" w:cs="宋体"/>
                <w:sz w:val="24"/>
                <w:szCs w:val="24"/>
              </w:rPr>
              <w:t>是否白名单</w:t>
            </w:r>
          </w:p>
        </w:tc>
      </w:tr>
      <w:tr w14:paraId="129FB6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B050551">
            <w:pPr>
              <w:spacing w:line="360" w:lineRule="auto"/>
              <w:jc w:val="left"/>
              <w:rPr>
                <w:rFonts w:hint="eastAsia" w:ascii="宋体" w:hAnsi="宋体" w:eastAsia="宋体" w:cs="宋体"/>
                <w:sz w:val="24"/>
                <w:szCs w:val="24"/>
              </w:rPr>
            </w:pPr>
            <w:r>
              <w:rPr>
                <w:rFonts w:hint="eastAsia" w:ascii="宋体" w:hAnsi="宋体" w:eastAsia="宋体" w:cs="宋体"/>
                <w:sz w:val="24"/>
                <w:szCs w:val="24"/>
              </w:rPr>
              <w:t>版本号</w:t>
            </w:r>
          </w:p>
        </w:tc>
        <w:tc>
          <w:tcPr>
            <w:tcW w:w="2840" w:type="dxa"/>
          </w:tcPr>
          <w:p w14:paraId="3AA9D648">
            <w:pPr>
              <w:spacing w:line="360" w:lineRule="auto"/>
              <w:jc w:val="left"/>
              <w:rPr>
                <w:rFonts w:hint="eastAsia" w:ascii="宋体" w:hAnsi="宋体" w:eastAsia="宋体" w:cs="宋体"/>
                <w:sz w:val="24"/>
                <w:szCs w:val="24"/>
              </w:rPr>
            </w:pPr>
            <w:r>
              <w:rPr>
                <w:rFonts w:hint="eastAsia" w:ascii="宋体" w:hAnsi="宋体" w:eastAsia="宋体" w:cs="宋体"/>
                <w:sz w:val="24"/>
                <w:szCs w:val="24"/>
              </w:rPr>
              <w:t>签名算法名称</w:t>
            </w:r>
          </w:p>
        </w:tc>
        <w:tc>
          <w:tcPr>
            <w:tcW w:w="2840" w:type="dxa"/>
          </w:tcPr>
          <w:p w14:paraId="208E6AB0">
            <w:pPr>
              <w:spacing w:line="360" w:lineRule="auto"/>
              <w:jc w:val="left"/>
              <w:rPr>
                <w:rFonts w:hint="eastAsia" w:ascii="宋体" w:hAnsi="宋体" w:eastAsia="宋体" w:cs="宋体"/>
                <w:sz w:val="24"/>
                <w:szCs w:val="24"/>
              </w:rPr>
            </w:pPr>
            <w:r>
              <w:rPr>
                <w:rFonts w:hint="eastAsia" w:ascii="宋体" w:hAnsi="宋体" w:eastAsia="宋体" w:cs="宋体"/>
                <w:sz w:val="24"/>
                <w:szCs w:val="24"/>
              </w:rPr>
              <w:t>APK文件名长度</w:t>
            </w:r>
          </w:p>
        </w:tc>
      </w:tr>
      <w:tr w14:paraId="39CC43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421BC69">
            <w:pPr>
              <w:spacing w:line="360" w:lineRule="auto"/>
              <w:jc w:val="left"/>
              <w:rPr>
                <w:rFonts w:hint="eastAsia" w:ascii="宋体" w:hAnsi="宋体" w:eastAsia="宋体" w:cs="宋体"/>
                <w:sz w:val="24"/>
                <w:szCs w:val="24"/>
              </w:rPr>
            </w:pPr>
            <w:r>
              <w:rPr>
                <w:rFonts w:hint="eastAsia" w:ascii="宋体" w:hAnsi="宋体" w:eastAsia="宋体" w:cs="宋体"/>
                <w:sz w:val="24"/>
                <w:szCs w:val="24"/>
              </w:rPr>
              <w:t>SDK版本</w:t>
            </w:r>
          </w:p>
        </w:tc>
        <w:tc>
          <w:tcPr>
            <w:tcW w:w="2840" w:type="dxa"/>
          </w:tcPr>
          <w:p w14:paraId="6D45B519">
            <w:pPr>
              <w:spacing w:line="360" w:lineRule="auto"/>
              <w:jc w:val="left"/>
              <w:rPr>
                <w:rFonts w:hint="eastAsia" w:ascii="宋体" w:hAnsi="宋体" w:eastAsia="宋体" w:cs="宋体"/>
                <w:sz w:val="24"/>
                <w:szCs w:val="24"/>
              </w:rPr>
            </w:pPr>
            <w:r>
              <w:rPr>
                <w:rFonts w:hint="eastAsia" w:ascii="宋体" w:hAnsi="宋体" w:eastAsia="宋体" w:cs="宋体"/>
                <w:sz w:val="24"/>
                <w:szCs w:val="24"/>
              </w:rPr>
              <w:t>证书主体公钥算法位数</w:t>
            </w:r>
          </w:p>
        </w:tc>
        <w:tc>
          <w:tcPr>
            <w:tcW w:w="2840" w:type="dxa"/>
          </w:tcPr>
          <w:p w14:paraId="26417FB0">
            <w:pPr>
              <w:spacing w:line="360" w:lineRule="auto"/>
              <w:jc w:val="left"/>
              <w:rPr>
                <w:rFonts w:hint="eastAsia" w:ascii="宋体" w:hAnsi="宋体" w:eastAsia="宋体" w:cs="宋体"/>
                <w:sz w:val="24"/>
                <w:szCs w:val="24"/>
              </w:rPr>
            </w:pPr>
            <w:r>
              <w:rPr>
                <w:rFonts w:hint="eastAsia" w:ascii="宋体" w:hAnsi="宋体" w:eastAsia="宋体" w:cs="宋体"/>
                <w:sz w:val="24"/>
                <w:szCs w:val="24"/>
              </w:rPr>
              <w:t>APK图片是否涉黄</w:t>
            </w:r>
          </w:p>
        </w:tc>
      </w:tr>
      <w:tr w14:paraId="6044F4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C3EBBEF">
            <w:pPr>
              <w:spacing w:line="360" w:lineRule="auto"/>
              <w:jc w:val="left"/>
              <w:rPr>
                <w:rFonts w:hint="eastAsia" w:ascii="宋体" w:hAnsi="宋体" w:eastAsia="宋体" w:cs="宋体"/>
                <w:sz w:val="24"/>
                <w:szCs w:val="24"/>
              </w:rPr>
            </w:pPr>
            <w:r>
              <w:rPr>
                <w:rFonts w:hint="eastAsia" w:ascii="宋体" w:hAnsi="宋体" w:eastAsia="宋体" w:cs="宋体"/>
                <w:sz w:val="24"/>
                <w:szCs w:val="24"/>
              </w:rPr>
              <w:t>包名</w:t>
            </w:r>
          </w:p>
        </w:tc>
        <w:tc>
          <w:tcPr>
            <w:tcW w:w="2840" w:type="dxa"/>
          </w:tcPr>
          <w:p w14:paraId="3DBCAD4C">
            <w:pPr>
              <w:spacing w:line="360" w:lineRule="auto"/>
              <w:jc w:val="left"/>
              <w:rPr>
                <w:rFonts w:hint="eastAsia" w:ascii="宋体" w:hAnsi="宋体" w:eastAsia="宋体" w:cs="宋体"/>
                <w:sz w:val="24"/>
                <w:szCs w:val="24"/>
              </w:rPr>
            </w:pPr>
            <w:r>
              <w:rPr>
                <w:rFonts w:hint="eastAsia" w:ascii="宋体" w:hAnsi="宋体" w:eastAsia="宋体" w:cs="宋体"/>
                <w:sz w:val="24"/>
                <w:szCs w:val="24"/>
              </w:rPr>
              <w:t>签名方案</w:t>
            </w:r>
          </w:p>
        </w:tc>
        <w:tc>
          <w:tcPr>
            <w:tcW w:w="2840" w:type="dxa"/>
          </w:tcPr>
          <w:p w14:paraId="0A50FEA0">
            <w:pPr>
              <w:spacing w:line="360" w:lineRule="auto"/>
              <w:jc w:val="left"/>
              <w:rPr>
                <w:rFonts w:hint="eastAsia" w:ascii="宋体" w:hAnsi="宋体" w:eastAsia="宋体" w:cs="宋体"/>
                <w:sz w:val="24"/>
                <w:szCs w:val="24"/>
              </w:rPr>
            </w:pPr>
            <w:r>
              <w:rPr>
                <w:rFonts w:hint="eastAsia" w:ascii="宋体" w:hAnsi="宋体" w:eastAsia="宋体" w:cs="宋体"/>
                <w:sz w:val="24"/>
                <w:szCs w:val="24"/>
              </w:rPr>
              <w:t>字符串语义类别划分</w:t>
            </w:r>
          </w:p>
        </w:tc>
      </w:tr>
    </w:tbl>
    <w:p w14:paraId="395BFA65">
      <w:pPr>
        <w:pStyle w:val="5"/>
        <w:bidi w:val="0"/>
        <w:outlineLvl w:val="2"/>
        <w:rPr>
          <w:rFonts w:hint="eastAsia" w:ascii="宋体" w:hAnsi="宋体" w:eastAsia="宋体" w:cs="宋体"/>
          <w:lang w:val="en-US" w:eastAsia="zh-CN"/>
        </w:rPr>
      </w:pPr>
      <w:bookmarkStart w:id="14" w:name="_Toc893"/>
      <w:r>
        <w:rPr>
          <w:rFonts w:hint="eastAsia" w:ascii="宋体" w:hAnsi="宋体" w:eastAsia="宋体" w:cs="宋体"/>
          <w:lang w:val="en-US" w:eastAsia="zh-CN"/>
        </w:rPr>
        <w:t>3.1.5模型构建</w:t>
      </w:r>
      <w:bookmarkEnd w:id="14"/>
    </w:p>
    <w:p w14:paraId="186F74D4">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我们采用</w:t>
      </w:r>
      <w:r>
        <w:rPr>
          <w:rFonts w:ascii="宋体" w:hAnsi="宋体" w:eastAsia="宋体" w:cs="宋体"/>
          <w:sz w:val="24"/>
          <w:szCs w:val="24"/>
        </w:rPr>
        <w:t>Stacking集成学习算法</w:t>
      </w:r>
      <w:r>
        <w:rPr>
          <w:rFonts w:hint="eastAsia" w:ascii="宋体" w:hAnsi="宋体" w:eastAsia="宋体" w:cs="宋体"/>
          <w:sz w:val="24"/>
          <w:szCs w:val="24"/>
          <w:lang w:val="en-US" w:eastAsia="zh-CN"/>
        </w:rPr>
        <w:t>来构建针对APP类别的研判模型。</w:t>
      </w:r>
    </w:p>
    <w:p w14:paraId="2667CA1C">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eastAsia="zh-CN"/>
        </w:rPr>
      </w:pPr>
      <w:r>
        <w:rPr>
          <w:rFonts w:ascii="宋体" w:hAnsi="宋体" w:eastAsia="宋体" w:cs="宋体"/>
          <w:sz w:val="24"/>
          <w:szCs w:val="24"/>
        </w:rPr>
        <w:t>Stacking集成学习算法是一种叠加式分层集成算法</w:t>
      </w:r>
      <w:r>
        <w:rPr>
          <w:rFonts w:hint="eastAsia" w:ascii="宋体" w:hAnsi="宋体" w:eastAsia="宋体" w:cs="宋体"/>
          <w:sz w:val="24"/>
          <w:szCs w:val="24"/>
          <w:lang w:eastAsia="zh-CN"/>
        </w:rPr>
        <w:t>。</w:t>
      </w:r>
      <w:r>
        <w:rPr>
          <w:rFonts w:ascii="宋体" w:hAnsi="宋体" w:eastAsia="宋体" w:cs="宋体"/>
          <w:sz w:val="24"/>
          <w:szCs w:val="24"/>
        </w:rPr>
        <w:t>以两层为例</w:t>
      </w:r>
      <w:r>
        <w:rPr>
          <w:rFonts w:hint="eastAsia" w:ascii="宋体" w:hAnsi="宋体" w:eastAsia="宋体" w:cs="宋体"/>
          <w:sz w:val="24"/>
          <w:szCs w:val="24"/>
          <w:lang w:eastAsia="zh-CN"/>
        </w:rPr>
        <w:t>，</w:t>
      </w:r>
      <w:r>
        <w:rPr>
          <w:rFonts w:ascii="宋体" w:hAnsi="宋体" w:eastAsia="宋体" w:cs="宋体"/>
          <w:sz w:val="24"/>
          <w:szCs w:val="24"/>
        </w:rPr>
        <w:t>在第1层中使用不同的初级学习器对数据进行训练</w:t>
      </w:r>
      <w:r>
        <w:rPr>
          <w:rFonts w:hint="eastAsia" w:ascii="宋体" w:hAnsi="宋体" w:eastAsia="宋体" w:cs="宋体"/>
          <w:sz w:val="24"/>
          <w:szCs w:val="24"/>
          <w:lang w:eastAsia="zh-CN"/>
        </w:rPr>
        <w:t>，</w:t>
      </w:r>
      <w:r>
        <w:rPr>
          <w:rFonts w:ascii="宋体" w:hAnsi="宋体" w:eastAsia="宋体" w:cs="宋体"/>
          <w:sz w:val="24"/>
          <w:szCs w:val="24"/>
        </w:rPr>
        <w:t>在训练数据集时</w:t>
      </w:r>
      <w:r>
        <w:rPr>
          <w:rFonts w:hint="eastAsia" w:ascii="宋体" w:hAnsi="宋体" w:eastAsia="宋体" w:cs="宋体"/>
          <w:sz w:val="24"/>
          <w:szCs w:val="24"/>
          <w:lang w:eastAsia="zh-CN"/>
        </w:rPr>
        <w:t>，</w:t>
      </w:r>
      <w:r>
        <w:rPr>
          <w:rFonts w:ascii="宋体" w:hAnsi="宋体" w:eastAsia="宋体" w:cs="宋体"/>
          <w:sz w:val="24"/>
          <w:szCs w:val="24"/>
        </w:rPr>
        <w:t>为了避免因测试集比例划分过小造成泛化能力不强问题</w:t>
      </w:r>
      <w:r>
        <w:rPr>
          <w:rFonts w:hint="eastAsia" w:ascii="宋体" w:hAnsi="宋体" w:eastAsia="宋体" w:cs="宋体"/>
          <w:sz w:val="24"/>
          <w:szCs w:val="24"/>
          <w:lang w:eastAsia="zh-CN"/>
        </w:rPr>
        <w:t>，</w:t>
      </w:r>
      <w:r>
        <w:rPr>
          <w:rFonts w:ascii="宋体" w:hAnsi="宋体" w:eastAsia="宋体" w:cs="宋体"/>
          <w:sz w:val="24"/>
          <w:szCs w:val="24"/>
        </w:rPr>
        <w:t>通常采用交叉验证方式进行训练</w:t>
      </w:r>
      <w:r>
        <w:rPr>
          <w:rFonts w:hint="eastAsia" w:ascii="宋体" w:hAnsi="宋体" w:eastAsia="宋体" w:cs="宋体"/>
          <w:sz w:val="24"/>
          <w:szCs w:val="24"/>
          <w:lang w:eastAsia="zh-CN"/>
        </w:rPr>
        <w:t>。</w:t>
      </w:r>
      <w:r>
        <w:rPr>
          <w:rFonts w:ascii="宋体" w:hAnsi="宋体" w:eastAsia="宋体" w:cs="宋体"/>
          <w:sz w:val="24"/>
          <w:szCs w:val="24"/>
        </w:rPr>
        <w:t>然后将第1层产生的多次训练的数据结果作为新的训练集和测试集</w:t>
      </w:r>
      <w:r>
        <w:rPr>
          <w:rFonts w:hint="eastAsia" w:ascii="宋体" w:hAnsi="宋体" w:eastAsia="宋体" w:cs="宋体"/>
          <w:sz w:val="24"/>
          <w:szCs w:val="24"/>
          <w:lang w:eastAsia="zh-CN"/>
        </w:rPr>
        <w:t>，</w:t>
      </w:r>
      <w:r>
        <w:rPr>
          <w:rFonts w:ascii="宋体" w:hAnsi="宋体" w:eastAsia="宋体" w:cs="宋体"/>
          <w:sz w:val="24"/>
          <w:szCs w:val="24"/>
        </w:rPr>
        <w:t>第2层次级学习器采用新的训练集与测试集进行训练和预测</w:t>
      </w:r>
      <w:r>
        <w:rPr>
          <w:rFonts w:hint="eastAsia" w:ascii="宋体" w:hAnsi="宋体" w:eastAsia="宋体" w:cs="宋体"/>
          <w:sz w:val="24"/>
          <w:szCs w:val="24"/>
          <w:lang w:eastAsia="zh-CN"/>
        </w:rPr>
        <w:t>。</w:t>
      </w:r>
    </w:p>
    <w:p w14:paraId="29BF6596">
      <w:pPr>
        <w:bidi w:val="0"/>
        <w:rPr>
          <w:rFonts w:hint="eastAsia"/>
          <w:lang w:val="en-US" w:eastAsia="zh-CN"/>
        </w:rPr>
      </w:pPr>
      <w:r>
        <w:rPr>
          <w:rFonts w:hint="eastAsia"/>
          <w:lang w:val="en-US" w:eastAsia="zh-CN"/>
        </w:rPr>
        <w:drawing>
          <wp:inline distT="0" distB="0" distL="114300" distR="114300">
            <wp:extent cx="5086350" cy="2647950"/>
            <wp:effectExtent l="0" t="0" r="6350" b="6350"/>
            <wp:docPr id="21" name="图片 21" descr="O%68]KV[_1NXM%R6O70EA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O%68]KV[_1NXM%R6O70EA75"/>
                    <pic:cNvPicPr>
                      <a:picLocks noChangeAspect="1"/>
                    </pic:cNvPicPr>
                  </pic:nvPicPr>
                  <pic:blipFill>
                    <a:blip r:embed="rId13"/>
                    <a:stretch>
                      <a:fillRect/>
                    </a:stretch>
                  </pic:blipFill>
                  <pic:spPr>
                    <a:xfrm>
                      <a:off x="0" y="0"/>
                      <a:ext cx="5086350" cy="2647950"/>
                    </a:xfrm>
                    <a:prstGeom prst="rect">
                      <a:avLst/>
                    </a:prstGeom>
                  </pic:spPr>
                </pic:pic>
              </a:graphicData>
            </a:graphic>
          </wp:inline>
        </w:drawing>
      </w:r>
    </w:p>
    <w:p w14:paraId="2371BFA7">
      <w:pPr>
        <w:bidi w:val="0"/>
        <w:jc w:val="center"/>
        <w:rPr>
          <w:rFonts w:hint="eastAsia" w:ascii="宋体" w:hAnsi="宋体" w:eastAsia="宋体" w:cs="宋体"/>
          <w:lang w:val="en-US" w:eastAsia="zh-CN"/>
        </w:rPr>
      </w:pPr>
      <w:r>
        <w:rPr>
          <w:rFonts w:hint="eastAsia" w:ascii="宋体" w:hAnsi="宋体" w:eastAsia="宋体" w:cs="宋体"/>
          <w:lang w:val="en-US" w:eastAsia="zh-CN"/>
        </w:rPr>
        <w:t>图3.5 模型构建思路</w:t>
      </w:r>
    </w:p>
    <w:p w14:paraId="1CE380C1">
      <w:pPr>
        <w:pStyle w:val="3"/>
        <w:bidi w:val="0"/>
        <w:rPr>
          <w:rFonts w:hint="eastAsia" w:ascii="宋体" w:hAnsi="宋体" w:eastAsia="宋体" w:cs="宋体"/>
          <w:lang w:val="en-US" w:eastAsia="zh-CN"/>
        </w:rPr>
      </w:pPr>
      <w:bookmarkStart w:id="15" w:name="_Toc29012"/>
      <w:r>
        <w:rPr>
          <w:rFonts w:hint="eastAsia" w:ascii="宋体" w:hAnsi="宋体" w:eastAsia="宋体" w:cs="宋体"/>
          <w:lang w:val="en-US" w:eastAsia="zh-CN"/>
        </w:rPr>
        <w:t>3.2数据库设计</w:t>
      </w:r>
      <w:bookmarkEnd w:id="15"/>
    </w:p>
    <w:p w14:paraId="77D25626">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ascii="宋体" w:hAnsi="宋体" w:eastAsia="宋体" w:cs="宋体"/>
          <w:b/>
          <w:bCs/>
          <w:sz w:val="24"/>
          <w:szCs w:val="24"/>
          <w:lang w:val="en-US" w:eastAsia="zh-CN"/>
        </w:rPr>
      </w:pPr>
      <w:bookmarkStart w:id="16" w:name="_Toc1862"/>
      <w:r>
        <w:rPr>
          <w:rFonts w:hint="eastAsia" w:ascii="宋体" w:hAnsi="宋体" w:eastAsia="宋体" w:cs="宋体"/>
          <w:b/>
          <w:bCs/>
          <w:sz w:val="24"/>
          <w:szCs w:val="24"/>
          <w:lang w:val="en-US" w:eastAsia="zh-CN"/>
        </w:rPr>
        <w:t>（1）黑白名单表</w:t>
      </w:r>
      <w:bookmarkEnd w:id="16"/>
    </w:p>
    <w:p w14:paraId="6380911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本项目设置了一个白名单（whilelist）和四个黑名单（gamblelist、sexlist、scamlist、blacklist），均采用同样的组织方式，分别表示正常、涉赌、涉黄、涉诈、黑灰产APP。</w:t>
      </w:r>
    </w:p>
    <w:p w14:paraId="0A0F266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以白名单（whitelist）为例：</w:t>
      </w:r>
    </w:p>
    <w:p w14:paraId="05332C28">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宋体" w:hAnsi="宋体" w:eastAsia="宋体" w:cs="宋体"/>
          <w:sz w:val="24"/>
          <w:szCs w:val="24"/>
          <w:lang w:val="en-US" w:eastAsia="zh-CN"/>
        </w:rPr>
      </w:pPr>
      <w:r>
        <w:rPr>
          <w:rFonts w:hint="eastAsia" w:ascii="宋体" w:hAnsi="宋体" w:eastAsia="宋体" w:cs="宋体"/>
          <w:b w:val="0"/>
          <w:bCs w:val="0"/>
          <w:sz w:val="21"/>
          <w:szCs w:val="21"/>
          <w:lang w:val="en-US" w:eastAsia="zh-CN"/>
        </w:rPr>
        <w:t>表3.2 白名单表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4188B6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3E51AF2">
            <w:pPr>
              <w:spacing w:line="360" w:lineRule="auto"/>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字段</w:t>
            </w:r>
          </w:p>
        </w:tc>
        <w:tc>
          <w:tcPr>
            <w:tcW w:w="2130" w:type="dxa"/>
          </w:tcPr>
          <w:p w14:paraId="445C1C70">
            <w:pPr>
              <w:spacing w:line="360" w:lineRule="auto"/>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字段类型</w:t>
            </w:r>
          </w:p>
        </w:tc>
        <w:tc>
          <w:tcPr>
            <w:tcW w:w="2131" w:type="dxa"/>
          </w:tcPr>
          <w:p w14:paraId="1AAB9E09">
            <w:pPr>
              <w:spacing w:line="360" w:lineRule="auto"/>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释义</w:t>
            </w:r>
          </w:p>
        </w:tc>
        <w:tc>
          <w:tcPr>
            <w:tcW w:w="2131" w:type="dxa"/>
          </w:tcPr>
          <w:p w14:paraId="2786533E">
            <w:pPr>
              <w:spacing w:line="360" w:lineRule="auto"/>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备注</w:t>
            </w:r>
          </w:p>
        </w:tc>
      </w:tr>
      <w:tr w14:paraId="1059B3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C1FB350">
            <w:pPr>
              <w:spacing w:line="360" w:lineRule="auto"/>
              <w:rPr>
                <w:rFonts w:hint="default"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md5</w:t>
            </w:r>
          </w:p>
        </w:tc>
        <w:tc>
          <w:tcPr>
            <w:tcW w:w="2130" w:type="dxa"/>
          </w:tcPr>
          <w:p w14:paraId="6C54A89D">
            <w:pPr>
              <w:spacing w:line="360" w:lineRule="auto"/>
              <w:rPr>
                <w:rFonts w:hint="eastAsia" w:ascii="宋体" w:hAnsi="宋体" w:eastAsia="宋体" w:cs="宋体"/>
                <w:sz w:val="24"/>
                <w:vertAlign w:val="baseline"/>
              </w:rPr>
            </w:pPr>
            <w:r>
              <w:rPr>
                <w:rFonts w:hint="eastAsia" w:ascii="宋体" w:hAnsi="宋体" w:eastAsia="宋体" w:cs="宋体"/>
                <w:sz w:val="24"/>
                <w:vertAlign w:val="baseline"/>
              </w:rPr>
              <w:t>VARCHAR(32)</w:t>
            </w:r>
          </w:p>
        </w:tc>
        <w:tc>
          <w:tcPr>
            <w:tcW w:w="2131" w:type="dxa"/>
          </w:tcPr>
          <w:p w14:paraId="43223C30">
            <w:pPr>
              <w:spacing w:line="360" w:lineRule="auto"/>
              <w:rPr>
                <w:rFonts w:hint="default"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文件MD5</w:t>
            </w:r>
          </w:p>
        </w:tc>
        <w:tc>
          <w:tcPr>
            <w:tcW w:w="2131" w:type="dxa"/>
          </w:tcPr>
          <w:p w14:paraId="27F838AE">
            <w:pPr>
              <w:spacing w:line="360" w:lineRule="auto"/>
              <w:rPr>
                <w:rFonts w:hint="default"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主键</w:t>
            </w:r>
          </w:p>
        </w:tc>
      </w:tr>
      <w:tr w14:paraId="5DD55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3EF761B">
            <w:pPr>
              <w:spacing w:line="360" w:lineRule="auto"/>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appname</w:t>
            </w:r>
          </w:p>
        </w:tc>
        <w:tc>
          <w:tcPr>
            <w:tcW w:w="2130" w:type="dxa"/>
          </w:tcPr>
          <w:p w14:paraId="53161990">
            <w:pPr>
              <w:spacing w:line="360" w:lineRule="auto"/>
              <w:rPr>
                <w:rFonts w:hint="eastAsia" w:ascii="宋体" w:hAnsi="宋体" w:eastAsia="宋体" w:cs="宋体"/>
                <w:sz w:val="24"/>
                <w:vertAlign w:val="baseline"/>
              </w:rPr>
            </w:pPr>
            <w:r>
              <w:rPr>
                <w:rFonts w:hint="eastAsia" w:ascii="宋体" w:hAnsi="宋体" w:eastAsia="宋体" w:cs="宋体"/>
                <w:sz w:val="24"/>
                <w:vertAlign w:val="baseline"/>
              </w:rPr>
              <w:t>VARCHAR(1024)</w:t>
            </w:r>
          </w:p>
        </w:tc>
        <w:tc>
          <w:tcPr>
            <w:tcW w:w="2131" w:type="dxa"/>
          </w:tcPr>
          <w:p w14:paraId="00DB17C9">
            <w:pPr>
              <w:spacing w:line="360" w:lineRule="auto"/>
              <w:rPr>
                <w:rFonts w:hint="default"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APP名称</w:t>
            </w:r>
          </w:p>
        </w:tc>
        <w:tc>
          <w:tcPr>
            <w:tcW w:w="2131" w:type="dxa"/>
          </w:tcPr>
          <w:p w14:paraId="3BCB58C2">
            <w:pPr>
              <w:spacing w:line="360" w:lineRule="auto"/>
              <w:rPr>
                <w:rFonts w:hint="eastAsia" w:ascii="宋体" w:hAnsi="宋体" w:eastAsia="宋体" w:cs="宋体"/>
                <w:sz w:val="24"/>
                <w:vertAlign w:val="baseline"/>
              </w:rPr>
            </w:pPr>
          </w:p>
        </w:tc>
      </w:tr>
      <w:tr w14:paraId="1B6906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6F39868">
            <w:pPr>
              <w:spacing w:line="360" w:lineRule="auto"/>
              <w:rPr>
                <w:rFonts w:hint="default"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packagename</w:t>
            </w:r>
          </w:p>
        </w:tc>
        <w:tc>
          <w:tcPr>
            <w:tcW w:w="2130" w:type="dxa"/>
          </w:tcPr>
          <w:p w14:paraId="456FC0B1">
            <w:pPr>
              <w:spacing w:line="360" w:lineRule="auto"/>
              <w:rPr>
                <w:rFonts w:hint="eastAsia" w:ascii="宋体" w:hAnsi="宋体" w:eastAsia="宋体" w:cs="宋体"/>
                <w:sz w:val="24"/>
                <w:vertAlign w:val="baseline"/>
              </w:rPr>
            </w:pPr>
            <w:r>
              <w:rPr>
                <w:rFonts w:hint="eastAsia" w:ascii="宋体" w:hAnsi="宋体" w:eastAsia="宋体" w:cs="宋体"/>
                <w:sz w:val="24"/>
                <w:vertAlign w:val="baseline"/>
              </w:rPr>
              <w:t>VARCHAR(1024)</w:t>
            </w:r>
          </w:p>
        </w:tc>
        <w:tc>
          <w:tcPr>
            <w:tcW w:w="2131" w:type="dxa"/>
          </w:tcPr>
          <w:p w14:paraId="0E4D2C8F">
            <w:pPr>
              <w:spacing w:line="360" w:lineRule="auto"/>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包名</w:t>
            </w:r>
          </w:p>
        </w:tc>
        <w:tc>
          <w:tcPr>
            <w:tcW w:w="2131" w:type="dxa"/>
          </w:tcPr>
          <w:p w14:paraId="4B002BBE">
            <w:pPr>
              <w:spacing w:line="360" w:lineRule="auto"/>
              <w:rPr>
                <w:rFonts w:hint="eastAsia" w:ascii="宋体" w:hAnsi="宋体" w:eastAsia="宋体" w:cs="宋体"/>
                <w:sz w:val="24"/>
                <w:vertAlign w:val="baseline"/>
              </w:rPr>
            </w:pPr>
          </w:p>
        </w:tc>
      </w:tr>
    </w:tbl>
    <w:p w14:paraId="020809D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2"/>
        <w:rPr>
          <w:rFonts w:hint="eastAsia" w:ascii="宋体" w:hAnsi="宋体" w:eastAsia="宋体" w:cs="宋体"/>
          <w:b/>
          <w:bCs/>
          <w:sz w:val="24"/>
          <w:szCs w:val="24"/>
          <w:lang w:val="en-US" w:eastAsia="zh-CN"/>
        </w:rPr>
      </w:pPr>
      <w:bookmarkStart w:id="49" w:name="_GoBack"/>
      <w:bookmarkEnd w:id="49"/>
      <w:bookmarkStart w:id="17" w:name="_Toc21180"/>
      <w:r>
        <w:rPr>
          <w:rFonts w:hint="eastAsia" w:ascii="宋体" w:hAnsi="宋体" w:eastAsia="宋体" w:cs="宋体"/>
          <w:b/>
          <w:bCs/>
          <w:sz w:val="24"/>
          <w:szCs w:val="24"/>
          <w:lang w:val="en-US" w:eastAsia="zh-CN"/>
        </w:rPr>
        <w:t>（2）APP权限表（permission）</w:t>
      </w:r>
      <w:bookmarkEnd w:id="17"/>
    </w:p>
    <w:p w14:paraId="674D510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该表存储了到目前为止Android系统的所有权限。</w:t>
      </w:r>
    </w:p>
    <w:p w14:paraId="2042CBBF">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表3.3 权限表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04FF9E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8E14B19">
            <w:pPr>
              <w:spacing w:line="360" w:lineRule="auto"/>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字段</w:t>
            </w:r>
          </w:p>
        </w:tc>
        <w:tc>
          <w:tcPr>
            <w:tcW w:w="2130" w:type="dxa"/>
          </w:tcPr>
          <w:p w14:paraId="27E71005">
            <w:pPr>
              <w:spacing w:line="360" w:lineRule="auto"/>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字段类型</w:t>
            </w:r>
          </w:p>
        </w:tc>
        <w:tc>
          <w:tcPr>
            <w:tcW w:w="2131" w:type="dxa"/>
          </w:tcPr>
          <w:p w14:paraId="3DF37BE4">
            <w:pPr>
              <w:spacing w:line="360" w:lineRule="auto"/>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释义</w:t>
            </w:r>
          </w:p>
        </w:tc>
        <w:tc>
          <w:tcPr>
            <w:tcW w:w="2131" w:type="dxa"/>
          </w:tcPr>
          <w:p w14:paraId="62DF8D0A">
            <w:pPr>
              <w:spacing w:line="360" w:lineRule="auto"/>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备注</w:t>
            </w:r>
          </w:p>
        </w:tc>
      </w:tr>
      <w:tr w14:paraId="20294C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7C994C2">
            <w:pPr>
              <w:spacing w:line="360" w:lineRule="auto"/>
              <w:rPr>
                <w:rFonts w:hint="default"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name</w:t>
            </w:r>
          </w:p>
        </w:tc>
        <w:tc>
          <w:tcPr>
            <w:tcW w:w="2130" w:type="dxa"/>
          </w:tcPr>
          <w:p w14:paraId="17343FB7">
            <w:pPr>
              <w:spacing w:line="360" w:lineRule="auto"/>
              <w:rPr>
                <w:rFonts w:hint="eastAsia" w:ascii="宋体" w:hAnsi="宋体" w:eastAsia="宋体" w:cs="宋体"/>
                <w:sz w:val="24"/>
                <w:vertAlign w:val="baseline"/>
              </w:rPr>
            </w:pPr>
            <w:r>
              <w:rPr>
                <w:rFonts w:hint="eastAsia" w:ascii="宋体" w:hAnsi="宋体" w:eastAsia="宋体" w:cs="宋体"/>
                <w:sz w:val="24"/>
                <w:vertAlign w:val="baseline"/>
              </w:rPr>
              <w:t>VARCHAR(</w:t>
            </w:r>
            <w:r>
              <w:rPr>
                <w:rFonts w:hint="eastAsia" w:ascii="宋体" w:hAnsi="宋体" w:eastAsia="宋体" w:cs="宋体"/>
                <w:sz w:val="24"/>
                <w:vertAlign w:val="baseline"/>
                <w:lang w:val="en-US" w:eastAsia="zh-CN"/>
              </w:rPr>
              <w:t>50</w:t>
            </w:r>
            <w:r>
              <w:rPr>
                <w:rFonts w:hint="eastAsia" w:ascii="宋体" w:hAnsi="宋体" w:eastAsia="宋体" w:cs="宋体"/>
                <w:sz w:val="24"/>
                <w:vertAlign w:val="baseline"/>
              </w:rPr>
              <w:t>)</w:t>
            </w:r>
          </w:p>
        </w:tc>
        <w:tc>
          <w:tcPr>
            <w:tcW w:w="2131" w:type="dxa"/>
          </w:tcPr>
          <w:p w14:paraId="15466383">
            <w:pPr>
              <w:spacing w:line="360" w:lineRule="auto"/>
              <w:rPr>
                <w:rFonts w:hint="default"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权限名称</w:t>
            </w:r>
          </w:p>
        </w:tc>
        <w:tc>
          <w:tcPr>
            <w:tcW w:w="2131" w:type="dxa"/>
          </w:tcPr>
          <w:p w14:paraId="77C6A6B1">
            <w:pPr>
              <w:spacing w:line="360" w:lineRule="auto"/>
              <w:rPr>
                <w:rFonts w:hint="default"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主键</w:t>
            </w:r>
          </w:p>
        </w:tc>
      </w:tr>
      <w:tr w14:paraId="3BE2EF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890800F">
            <w:pPr>
              <w:spacing w:line="360" w:lineRule="auto"/>
              <w:rPr>
                <w:rFonts w:hint="default"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description</w:t>
            </w:r>
          </w:p>
        </w:tc>
        <w:tc>
          <w:tcPr>
            <w:tcW w:w="2130" w:type="dxa"/>
          </w:tcPr>
          <w:p w14:paraId="10DD1344">
            <w:pPr>
              <w:spacing w:line="360" w:lineRule="auto"/>
              <w:rPr>
                <w:rFonts w:hint="eastAsia" w:ascii="宋体" w:hAnsi="宋体" w:eastAsia="宋体" w:cs="宋体"/>
                <w:sz w:val="24"/>
                <w:vertAlign w:val="baseline"/>
              </w:rPr>
            </w:pPr>
            <w:r>
              <w:rPr>
                <w:rFonts w:hint="eastAsia" w:ascii="宋体" w:hAnsi="宋体" w:eastAsia="宋体" w:cs="宋体"/>
                <w:sz w:val="24"/>
                <w:vertAlign w:val="baseline"/>
              </w:rPr>
              <w:t>VARCHAR(1024)</w:t>
            </w:r>
          </w:p>
        </w:tc>
        <w:tc>
          <w:tcPr>
            <w:tcW w:w="2131" w:type="dxa"/>
          </w:tcPr>
          <w:p w14:paraId="10A5AE14">
            <w:pPr>
              <w:spacing w:line="360" w:lineRule="auto"/>
              <w:rPr>
                <w:rFonts w:hint="default"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具体描述</w:t>
            </w:r>
          </w:p>
        </w:tc>
        <w:tc>
          <w:tcPr>
            <w:tcW w:w="2131" w:type="dxa"/>
          </w:tcPr>
          <w:p w14:paraId="794E83CE">
            <w:pPr>
              <w:spacing w:line="360" w:lineRule="auto"/>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非空</w:t>
            </w:r>
          </w:p>
        </w:tc>
      </w:tr>
      <w:tr w14:paraId="69ED2B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376B169">
            <w:pPr>
              <w:spacing w:line="360" w:lineRule="auto"/>
              <w:rPr>
                <w:rFonts w:hint="default"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level</w:t>
            </w:r>
          </w:p>
        </w:tc>
        <w:tc>
          <w:tcPr>
            <w:tcW w:w="2130" w:type="dxa"/>
          </w:tcPr>
          <w:p w14:paraId="5D7127DA">
            <w:pPr>
              <w:spacing w:line="360" w:lineRule="auto"/>
              <w:rPr>
                <w:rFonts w:hint="eastAsia" w:ascii="宋体" w:hAnsi="宋体" w:eastAsia="宋体" w:cs="宋体"/>
                <w:sz w:val="24"/>
                <w:vertAlign w:val="baseline"/>
              </w:rPr>
            </w:pPr>
            <w:r>
              <w:rPr>
                <w:rFonts w:hint="eastAsia" w:ascii="宋体" w:hAnsi="宋体" w:eastAsia="宋体" w:cs="宋体"/>
                <w:sz w:val="24"/>
                <w:vertAlign w:val="baseline"/>
              </w:rPr>
              <w:t>VARCHAR(</w:t>
            </w:r>
            <w:r>
              <w:rPr>
                <w:rFonts w:hint="eastAsia" w:ascii="宋体" w:hAnsi="宋体" w:eastAsia="宋体" w:cs="宋体"/>
                <w:sz w:val="24"/>
                <w:vertAlign w:val="baseline"/>
                <w:lang w:val="en-US" w:eastAsia="zh-CN"/>
              </w:rPr>
              <w:t>8</w:t>
            </w:r>
            <w:r>
              <w:rPr>
                <w:rFonts w:hint="eastAsia" w:ascii="宋体" w:hAnsi="宋体" w:eastAsia="宋体" w:cs="宋体"/>
                <w:sz w:val="24"/>
                <w:vertAlign w:val="baseline"/>
              </w:rPr>
              <w:t>)</w:t>
            </w:r>
          </w:p>
        </w:tc>
        <w:tc>
          <w:tcPr>
            <w:tcW w:w="2131" w:type="dxa"/>
          </w:tcPr>
          <w:p w14:paraId="5C44B99E">
            <w:pPr>
              <w:spacing w:line="360" w:lineRule="auto"/>
              <w:rPr>
                <w:rFonts w:hint="default"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风险级别</w:t>
            </w:r>
          </w:p>
        </w:tc>
        <w:tc>
          <w:tcPr>
            <w:tcW w:w="2131" w:type="dxa"/>
          </w:tcPr>
          <w:p w14:paraId="59116858">
            <w:pPr>
              <w:spacing w:line="360" w:lineRule="auto"/>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非空</w:t>
            </w:r>
          </w:p>
        </w:tc>
      </w:tr>
    </w:tbl>
    <w:p w14:paraId="77F9C49A">
      <w:pPr>
        <w:spacing w:line="360" w:lineRule="auto"/>
        <w:rPr>
          <w:rFonts w:hint="eastAsia" w:ascii="宋体" w:hAnsi="宋体" w:eastAsia="宋体" w:cs="宋体"/>
          <w:sz w:val="21"/>
          <w:szCs w:val="21"/>
          <w:lang w:val="en-US" w:eastAsia="zh-CN"/>
        </w:rPr>
      </w:pPr>
      <w:r>
        <w:rPr>
          <w:rFonts w:hint="eastAsia" w:ascii="宋体" w:hAnsi="宋体" w:eastAsia="宋体" w:cs="宋体"/>
          <w:sz w:val="24"/>
          <w:lang w:val="en-US" w:eastAsia="zh-CN"/>
        </w:rPr>
        <w:t>·</w:t>
      </w:r>
      <w:r>
        <w:rPr>
          <w:rFonts w:hint="eastAsia" w:ascii="宋体" w:hAnsi="宋体" w:eastAsia="宋体" w:cs="宋体"/>
          <w:sz w:val="21"/>
          <w:szCs w:val="21"/>
          <w:lang w:val="en-US" w:eastAsia="zh-CN"/>
        </w:rPr>
        <w:t xml:space="preserve"> level分为三种类型：正常、危险、未知。</w:t>
      </w:r>
    </w:p>
    <w:p w14:paraId="109885D9">
      <w:pPr>
        <w:pStyle w:val="3"/>
        <w:bidi w:val="0"/>
        <w:rPr>
          <w:rFonts w:hint="eastAsia" w:ascii="宋体" w:hAnsi="宋体" w:eastAsia="宋体" w:cs="宋体"/>
          <w:lang w:val="en-US" w:eastAsia="zh-CN"/>
        </w:rPr>
      </w:pPr>
      <w:bookmarkStart w:id="18" w:name="_Toc1386"/>
      <w:r>
        <w:rPr>
          <w:rFonts w:hint="eastAsia" w:ascii="宋体" w:hAnsi="宋体" w:eastAsia="宋体" w:cs="宋体"/>
          <w:lang w:val="en-US" w:eastAsia="zh-CN"/>
        </w:rPr>
        <w:t>3.3系统架构</w:t>
      </w:r>
      <w:bookmarkEnd w:id="18"/>
    </w:p>
    <w:p w14:paraId="790D7590">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本项目采用前后端分离的架构，前端基于vue和 element-ui等技术实现，后端基于Flask框架实现，采用MySQL进行数据存储。</w:t>
      </w:r>
    </w:p>
    <w:p w14:paraId="57166928">
      <w:pPr>
        <w:pStyle w:val="5"/>
        <w:bidi w:val="0"/>
        <w:outlineLvl w:val="2"/>
        <w:rPr>
          <w:rFonts w:hint="eastAsia" w:ascii="宋体" w:hAnsi="宋体" w:eastAsia="宋体" w:cs="宋体"/>
          <w:lang w:val="en-US" w:eastAsia="zh-CN"/>
        </w:rPr>
      </w:pPr>
      <w:bookmarkStart w:id="19" w:name="_Toc14174"/>
      <w:r>
        <w:rPr>
          <w:rFonts w:hint="eastAsia" w:ascii="宋体" w:hAnsi="宋体" w:eastAsia="宋体" w:cs="宋体"/>
          <w:lang w:val="en-US" w:eastAsia="zh-CN"/>
        </w:rPr>
        <w:t>3.3.1前端技术</w:t>
      </w:r>
      <w:bookmarkEnd w:id="19"/>
    </w:p>
    <w:p w14:paraId="6E46832F">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本项目的前端采用Vue作为框架，基于ES2015+、vue、vuex、vue-router、vue-cli、axios和element-ui实现，页面设计简单清晰，用户易于理解和操作。</w:t>
      </w:r>
    </w:p>
    <w:p w14:paraId="0CBC5EF1">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ue是一套用于构建用户界面的渐进式JavaScript框架，也是一个创建单页应用的Web应用框架。与其它大型框架不同的是，Vue被设计为可以自底向上逐层应用。Vue的核心库只关注视图层，不仅易于上手，还非常容易与第三方库或既有项目整合。</w:t>
      </w:r>
    </w:p>
    <w:p w14:paraId="4D7F986F">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Element UI是一套基于Vue 2.0的桌面端组件库，提供了简单明了的设计指南,帮助产品设计人员搭建逻辑清晰、结构合理且高效易用的产品。</w:t>
      </w:r>
    </w:p>
    <w:p w14:paraId="30962175">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Axios是一个基于Promise的现代化HTTP客户端，可以在浏览器和Node.js 环境中使用，用于发送异步HTTP请求。Axios提供了简单、直观的API，使发送 HTTP请求变得更加简单和可控，可以通过简单的配置就能发送GET、POST、PUT、DELETE等请求。Axios自动将JSON数据转换为JavaScript对象，可以轻松的转换从后端传来的JSON数据以便于在前端页面上展示。</w:t>
      </w:r>
    </w:p>
    <w:p w14:paraId="73C5A855">
      <w:pPr>
        <w:pStyle w:val="5"/>
        <w:bidi w:val="0"/>
        <w:outlineLvl w:val="2"/>
        <w:rPr>
          <w:rFonts w:hint="eastAsia" w:ascii="宋体" w:hAnsi="宋体" w:eastAsia="宋体" w:cs="宋体"/>
          <w:lang w:val="en-US" w:eastAsia="zh-CN"/>
        </w:rPr>
      </w:pPr>
      <w:bookmarkStart w:id="20" w:name="_Toc26616"/>
      <w:r>
        <w:rPr>
          <w:rFonts w:hint="eastAsia" w:ascii="宋体" w:hAnsi="宋体" w:eastAsia="宋体" w:cs="宋体"/>
          <w:lang w:val="en-US" w:eastAsia="zh-CN"/>
        </w:rPr>
        <w:t>3.3.2后端技术</w:t>
      </w:r>
      <w:bookmarkEnd w:id="20"/>
    </w:p>
    <w:p w14:paraId="3D4CC3D1">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本项目的后端基于Flask框架实现。Flask是一款基于WSGI的轻量级的Web框架，使用 Python语言编写，较其他同类型框架更为灵活、轻便且容易上手，小型团队在短时间内就可以完成功能丰富的中小型网站或Web服务的实现。</w:t>
      </w:r>
    </w:p>
    <w:p w14:paraId="1B6F573A">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pPr>
      <w:r>
        <w:rPr>
          <w:rFonts w:hint="eastAsia" w:ascii="宋体" w:hAnsi="宋体" w:eastAsia="宋体" w:cs="宋体"/>
          <w:sz w:val="24"/>
          <w:szCs w:val="24"/>
          <w:lang w:val="en-US" w:eastAsia="zh-CN"/>
        </w:rPr>
        <w:t>Flask具有很强的定制性，用户可以根据自己的需求来添加相应的功能，在保持核心功能简单的同时实现功能的丰富与扩展，具有很强的扩展性和兼容性。这对于像本项目这样需要灵活地集成分析工具和人工智能模型的Web系统来说，是十分友好的。</w:t>
      </w:r>
    </w:p>
    <w:p w14:paraId="7E271F7D">
      <w:pPr>
        <w:pStyle w:val="5"/>
        <w:bidi w:val="0"/>
        <w:outlineLvl w:val="2"/>
        <w:rPr>
          <w:rFonts w:hint="eastAsia" w:ascii="宋体" w:hAnsi="宋体" w:eastAsia="宋体" w:cs="宋体"/>
          <w:lang w:val="en-US" w:eastAsia="zh-CN"/>
        </w:rPr>
      </w:pPr>
      <w:bookmarkStart w:id="21" w:name="_Toc21881"/>
      <w:r>
        <w:rPr>
          <w:rFonts w:hint="eastAsia" w:ascii="宋体" w:hAnsi="宋体" w:eastAsia="宋体" w:cs="宋体"/>
          <w:lang w:val="en-US" w:eastAsia="zh-CN"/>
        </w:rPr>
        <w:t>3.3.3系统流程</w:t>
      </w:r>
      <w:bookmarkEnd w:id="21"/>
    </w:p>
    <w:p w14:paraId="3563133C">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用户上传APK下载链接、下载二维码或直接上传APK文件，随后服务器将对上传的内容进行处理：</w:t>
      </w:r>
    </w:p>
    <w:p w14:paraId="59A02C2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（1）对于下载链接，首先判断是否以.apk结尾。如果是，则采用多线程下载方式下载APK文件；否则，先请求部分response数据，读取前几个字节并与APK文件的魔术数字 \x50\x4B\x03\x04进行比较，由此判断该链接是否是有效的下载链接，如果判断通过则继续下载。</w:t>
      </w:r>
    </w:p>
    <w:p w14:paraId="444E3B3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（2）对于二维码，首先调用Open CV库对图片进行光学检测。如果图片有效，则从中解析出链接，采用上一步的方式处理链接。</w:t>
      </w:r>
    </w:p>
    <w:p w14:paraId="7412DAD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（3）对于APK文件，直接保存到系统中。</w:t>
      </w:r>
    </w:p>
    <w:p w14:paraId="70181ED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服务器将对处理结果做出响应，并由前端反馈给用户。</w:t>
      </w:r>
    </w:p>
    <w:p w14:paraId="1BEC4D8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服务器采集APK成功后，客户端采用轮询的方式询问服务器分析进度。服务器首先获取APK文件的MD5值、包名和APP名称，随后根据这三个信息查询数据库。如果APK文件在白名单中，则不会进行后续的分析和研判，并告知用户。如果APK文件在黑名单中，服务器在告知客户端该APK属于黑名单之后，仍会进行后续分析和研判。</w:t>
      </w:r>
    </w:p>
    <w:p w14:paraId="4234C22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服务器在进行每一个具体分析步骤时，会同步告知客户端。当分析和研判成功后，用户可进入系统查看分析所得数据，以及PDF导出研判过程和结果。</w:t>
      </w:r>
    </w:p>
    <w:p w14:paraId="49A95382">
      <w:pPr>
        <w:rPr>
          <w:rFonts w:hint="eastAsia"/>
          <w:lang w:val="en-US" w:eastAsia="zh-CN"/>
        </w:rPr>
      </w:pPr>
    </w:p>
    <w:p w14:paraId="60BA8BF9">
      <w:pPr>
        <w:jc w:val="center"/>
      </w:pPr>
      <w:r>
        <w:drawing>
          <wp:inline distT="0" distB="0" distL="114300" distR="114300">
            <wp:extent cx="4180205" cy="5648960"/>
            <wp:effectExtent l="0" t="0" r="0" b="0"/>
            <wp:docPr id="7" name="ECB019B1-382A-4266-B25C-5B523AA43C14-2" descr="C:/Users/tongruo/AppData/Local/Temp/wps.lGunLW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2" descr="C:/Users/tongruo/AppData/Local/Temp/wps.lGunLWwps"/>
                    <pic:cNvPicPr>
                      <a:picLocks noChangeAspect="1"/>
                    </pic:cNvPicPr>
                  </pic:nvPicPr>
                  <pic:blipFill>
                    <a:blip r:embed="rId14"/>
                    <a:stretch>
                      <a:fillRect/>
                    </a:stretch>
                  </pic:blipFill>
                  <pic:spPr>
                    <a:xfrm>
                      <a:off x="0" y="0"/>
                      <a:ext cx="4180205" cy="5648960"/>
                    </a:xfrm>
                    <a:prstGeom prst="rect">
                      <a:avLst/>
                    </a:prstGeom>
                  </pic:spPr>
                </pic:pic>
              </a:graphicData>
            </a:graphic>
          </wp:inline>
        </w:drawing>
      </w:r>
    </w:p>
    <w:p w14:paraId="407B2FF1">
      <w:pPr>
        <w:jc w:val="center"/>
        <w:rPr>
          <w:rFonts w:hint="eastAsia" w:ascii="宋体" w:hAnsi="宋体" w:eastAsia="宋体" w:cs="宋体"/>
          <w:lang w:val="en-US" w:eastAsia="zh-CN"/>
        </w:rPr>
      </w:pPr>
      <w:r>
        <w:rPr>
          <w:rFonts w:hint="eastAsia" w:ascii="宋体" w:hAnsi="宋体" w:eastAsia="宋体" w:cs="宋体"/>
          <w:lang w:val="en-US" w:eastAsia="zh-CN"/>
        </w:rPr>
        <w:t>图3.6 系统流程图</w:t>
      </w:r>
    </w:p>
    <w:p w14:paraId="3CB6D5CC">
      <w:pPr>
        <w:pStyle w:val="2"/>
        <w:bidi w:val="0"/>
        <w:jc w:val="center"/>
        <w:rPr>
          <w:rFonts w:hint="eastAsia" w:ascii="宋体" w:hAnsi="宋体" w:eastAsia="宋体" w:cs="宋体"/>
          <w:lang w:val="en-US" w:eastAsia="zh-CN"/>
        </w:rPr>
      </w:pPr>
      <w:bookmarkStart w:id="22" w:name="_Toc22259"/>
      <w:r>
        <w:rPr>
          <w:rFonts w:hint="eastAsia" w:ascii="宋体" w:hAnsi="宋体" w:eastAsia="宋体" w:cs="宋体"/>
          <w:lang w:val="en-US" w:eastAsia="zh-CN"/>
        </w:rPr>
        <w:t>第4章 详细设计</w:t>
      </w:r>
      <w:bookmarkEnd w:id="22"/>
    </w:p>
    <w:p w14:paraId="17C5F408">
      <w:pPr>
        <w:pStyle w:val="3"/>
        <w:bidi w:val="0"/>
        <w:rPr>
          <w:rFonts w:hint="eastAsia" w:ascii="宋体" w:hAnsi="宋体" w:eastAsia="宋体" w:cs="宋体"/>
          <w:lang w:val="en-US" w:eastAsia="zh-CN"/>
        </w:rPr>
      </w:pPr>
      <w:bookmarkStart w:id="23" w:name="_Toc23745"/>
      <w:r>
        <w:rPr>
          <w:rFonts w:hint="eastAsia" w:ascii="宋体" w:hAnsi="宋体" w:eastAsia="宋体" w:cs="宋体"/>
          <w:lang w:val="en-US" w:eastAsia="zh-CN"/>
        </w:rPr>
        <w:t>4.1基于Androguard和keytool的信息提取</w:t>
      </w:r>
      <w:bookmarkEnd w:id="23"/>
    </w:p>
    <w:p w14:paraId="76410DBC">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Androguard已集成在Python类库中，我们直接从中调取APK方法解析APK文件，将得到一个APK对象。获取到APK对象后，可以直接调用相关方法，如get_app_name()、get_package()、get_activities()、get_permissions()，获取到APP名称、包名、组件、申请权限等信息。</w:t>
      </w:r>
    </w:p>
    <w:p w14:paraId="1511FC15">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对于签名证书，Androguard虽然也提供了解析签名证书的方法，但解析的信息不够全面。我们采用keytool工具解析APK的签名证书，对其做进一步的处理，提取其中的有效信息。</w:t>
      </w:r>
    </w:p>
    <w:p w14:paraId="556BC741">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72405" cy="2133600"/>
            <wp:effectExtent l="0" t="0" r="10795"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5"/>
                    <a:stretch>
                      <a:fillRect/>
                    </a:stretch>
                  </pic:blipFill>
                  <pic:spPr>
                    <a:xfrm>
                      <a:off x="0" y="0"/>
                      <a:ext cx="5272405" cy="2133600"/>
                    </a:xfrm>
                    <a:prstGeom prst="rect">
                      <a:avLst/>
                    </a:prstGeom>
                    <a:noFill/>
                    <a:ln>
                      <a:noFill/>
                    </a:ln>
                  </pic:spPr>
                </pic:pic>
              </a:graphicData>
            </a:graphic>
          </wp:inline>
        </w:drawing>
      </w:r>
    </w:p>
    <w:p w14:paraId="13D695D8">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图4.1 信息提取</w:t>
      </w:r>
    </w:p>
    <w:p w14:paraId="04963E21">
      <w:pPr>
        <w:pStyle w:val="3"/>
        <w:bidi w:val="0"/>
        <w:rPr>
          <w:rFonts w:hint="eastAsia" w:ascii="宋体" w:hAnsi="宋体" w:eastAsia="宋体" w:cs="宋体"/>
          <w:lang w:val="en-US" w:eastAsia="zh-CN"/>
        </w:rPr>
      </w:pPr>
      <w:bookmarkStart w:id="24" w:name="_Toc13334"/>
      <w:r>
        <w:rPr>
          <w:rFonts w:hint="eastAsia" w:ascii="宋体" w:hAnsi="宋体" w:eastAsia="宋体" w:cs="宋体"/>
          <w:lang w:val="en-US" w:eastAsia="zh-CN"/>
        </w:rPr>
        <w:t>4.2基于APKtool的静态资源扫描</w:t>
      </w:r>
      <w:bookmarkEnd w:id="24"/>
    </w:p>
    <w:p w14:paraId="7B112502">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我们采用已集成到系统中的APKtool工具，用命令行的方式启动，对APK进行反编译，将其输出到指定文件夹中，随后对这些文件做进一步的处理。</w:t>
      </w:r>
    </w:p>
    <w:p w14:paraId="59E2607E">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首先解析APK签名方案。</w:t>
      </w:r>
      <w:r>
        <w:rPr>
          <w:rFonts w:hint="default" w:ascii="宋体" w:hAnsi="宋体" w:eastAsia="宋体" w:cs="宋体"/>
          <w:sz w:val="24"/>
          <w:szCs w:val="24"/>
          <w:lang w:val="en-US" w:eastAsia="zh-CN"/>
        </w:rPr>
        <w:t>在META-INF文件夹下有三个文件：MANIFEST.MF、CERT.SF、CERT.RSA</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它们是签名过程中生成的文件</w:t>
      </w:r>
      <w:r>
        <w:rPr>
          <w:rFonts w:hint="eastAsia" w:ascii="宋体" w:hAnsi="宋体" w:eastAsia="宋体" w:cs="宋体"/>
          <w:sz w:val="24"/>
          <w:szCs w:val="24"/>
          <w:lang w:val="en-US" w:eastAsia="zh-CN"/>
        </w:rPr>
        <w:t>，其中CERT.SF文件中的X-Android-APK-Signed字段，标识了APK的签名方案，对该字段的值进行解析即可。</w:t>
      </w:r>
    </w:p>
    <w:p w14:paraId="64109C44">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后，我们对整个反编译的文件进行扫描。如果文件名以“.png”、“.jpg”、“.gif”、“.bmp”等图片后缀结尾，则将其提取出来，为后续模型研判中图片是否涉黄这个维度提供数据源。如果文件为文本类文件，则扫描文件内容，通过正则匹配的方式提取其中的IP地址和URL，为后续通联地址分析提供部分数据源。</w:t>
      </w:r>
    </w:p>
    <w:p w14:paraId="0FB409FA">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pPr>
      <w:r>
        <w:drawing>
          <wp:inline distT="0" distB="0" distL="114300" distR="114300">
            <wp:extent cx="5269865" cy="2436495"/>
            <wp:effectExtent l="0" t="0" r="635" b="190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6"/>
                    <a:stretch>
                      <a:fillRect/>
                    </a:stretch>
                  </pic:blipFill>
                  <pic:spPr>
                    <a:xfrm>
                      <a:off x="0" y="0"/>
                      <a:ext cx="5269865" cy="2436495"/>
                    </a:xfrm>
                    <a:prstGeom prst="rect">
                      <a:avLst/>
                    </a:prstGeom>
                    <a:noFill/>
                    <a:ln>
                      <a:noFill/>
                    </a:ln>
                  </pic:spPr>
                </pic:pic>
              </a:graphicData>
            </a:graphic>
          </wp:inline>
        </w:drawing>
      </w:r>
    </w:p>
    <w:p w14:paraId="2ABC88E4">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图4.2 静态资源扫描</w:t>
      </w:r>
    </w:p>
    <w:p w14:paraId="5EF8E5AB">
      <w:pPr>
        <w:pStyle w:val="3"/>
        <w:bidi w:val="0"/>
        <w:rPr>
          <w:rFonts w:hint="eastAsia" w:ascii="宋体" w:hAnsi="宋体" w:eastAsia="宋体" w:cs="宋体"/>
          <w:lang w:val="en-US" w:eastAsia="zh-CN"/>
        </w:rPr>
      </w:pPr>
      <w:bookmarkStart w:id="25" w:name="_Toc7563"/>
      <w:r>
        <w:rPr>
          <w:rFonts w:hint="eastAsia" w:ascii="宋体" w:hAnsi="宋体" w:eastAsia="宋体" w:cs="宋体"/>
          <w:lang w:val="en-US" w:eastAsia="zh-CN"/>
        </w:rPr>
        <w:t>4.3基于adb和Monkey的动态分析</w:t>
      </w:r>
      <w:bookmarkEnd w:id="25"/>
    </w:p>
    <w:p w14:paraId="7D3494F0">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在动态分析中，我们首先采用adb命令自动将模拟器提权至ROOT权限，随后创建多个线程，自动进行APK安装、权限授予、日志监听、导出日志、APK卸载等操作。</w:t>
      </w:r>
    </w:p>
    <w:p w14:paraId="6B17A2F8">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安装好APK后，用命令行调用Monkey工具随机模拟2000次用户的操作，如点击、滑动、输入等。随后导出该过程中的日志，对其中访问互联网的动作进行特别处理，提取通联地址，补充静态扫描中产生的数据源。</w:t>
      </w:r>
    </w:p>
    <w:p w14:paraId="0E0B765A">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1135" cy="2038350"/>
            <wp:effectExtent l="0" t="0" r="1206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71135" cy="2038350"/>
                    </a:xfrm>
                    <a:prstGeom prst="rect">
                      <a:avLst/>
                    </a:prstGeom>
                    <a:noFill/>
                    <a:ln>
                      <a:noFill/>
                    </a:ln>
                  </pic:spPr>
                </pic:pic>
              </a:graphicData>
            </a:graphic>
          </wp:inline>
        </w:drawing>
      </w:r>
    </w:p>
    <w:p w14:paraId="096BB29B">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图4.3 动态分析流程</w:t>
      </w:r>
    </w:p>
    <w:p w14:paraId="7B5ED37F">
      <w:pPr>
        <w:pStyle w:val="3"/>
        <w:bidi w:val="0"/>
        <w:rPr>
          <w:rFonts w:hint="default" w:ascii="宋体" w:hAnsi="宋体" w:eastAsia="宋体" w:cs="宋体"/>
          <w:lang w:val="en-US" w:eastAsia="zh-CN"/>
        </w:rPr>
      </w:pPr>
      <w:bookmarkStart w:id="26" w:name="_Toc21952"/>
      <w:r>
        <w:rPr>
          <w:rFonts w:hint="eastAsia" w:ascii="宋体" w:hAnsi="宋体" w:eastAsia="宋体" w:cs="宋体"/>
          <w:lang w:val="en-US" w:eastAsia="zh-CN"/>
        </w:rPr>
        <w:t>4.</w:t>
      </w:r>
      <w:r>
        <w:rPr>
          <w:rStyle w:val="15"/>
          <w:rFonts w:hint="eastAsia" w:ascii="宋体" w:hAnsi="宋体" w:eastAsia="宋体" w:cs="宋体"/>
          <w:b/>
          <w:lang w:val="en-US" w:eastAsia="zh-CN"/>
        </w:rPr>
        <w:t>4基于Aho-Corasick算法的地址过滤</w:t>
      </w:r>
      <w:bookmarkEnd w:id="26"/>
    </w:p>
    <w:p w14:paraId="5C697E0B">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静态分析和动态分析中获取的IP和URL地址，我们先采用一定的过滤机制筛选出有效的地址。我们建立了一个包含大量正常字符串的字库，如“github”、“google”、“microsoft”，采用字符串匹配的方式消除正常的地址。</w:t>
      </w:r>
    </w:p>
    <w:p w14:paraId="3454F3F8">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在这个过程中，我们使用Aho-Corasick算法进行字符串匹配。Aho-Corasick算法是一种适合多模式匹配的高效算法，可以在O(n+m) 时间内完成匹配，其中n是文本的长度，m是所有模式字符串的总长度。这比KMP算法在处理多个模式字符串时更有效。</w:t>
      </w:r>
    </w:p>
    <w:p w14:paraId="4C5F0F43">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筛选出来的地址，依次进行访问，获取返回的状态码或访问状态。由于非正常网址的生命周期一般较短，或者服务器架设在国外，国内无法访问。这都将通过状态码或访问状态告知用户。在这里，我们设置访问超时时间为3秒，以提高访问效率。</w:t>
      </w:r>
    </w:p>
    <w:p w14:paraId="65418B7A">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1770" cy="2165350"/>
            <wp:effectExtent l="0" t="0" r="11430" b="635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8"/>
                    <a:stretch>
                      <a:fillRect/>
                    </a:stretch>
                  </pic:blipFill>
                  <pic:spPr>
                    <a:xfrm>
                      <a:off x="0" y="0"/>
                      <a:ext cx="5271770" cy="2165350"/>
                    </a:xfrm>
                    <a:prstGeom prst="rect">
                      <a:avLst/>
                    </a:prstGeom>
                    <a:noFill/>
                    <a:ln>
                      <a:noFill/>
                    </a:ln>
                  </pic:spPr>
                </pic:pic>
              </a:graphicData>
            </a:graphic>
          </wp:inline>
        </w:drawing>
      </w:r>
    </w:p>
    <w:p w14:paraId="1387C3F7">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图4.4 通联地址分析</w:t>
      </w:r>
    </w:p>
    <w:p w14:paraId="19DBC285">
      <w:pPr>
        <w:pStyle w:val="3"/>
        <w:bidi w:val="0"/>
        <w:rPr>
          <w:rFonts w:hint="default" w:ascii="宋体" w:hAnsi="宋体" w:eastAsia="宋体" w:cs="宋体"/>
          <w:lang w:val="en-US" w:eastAsia="zh-CN"/>
        </w:rPr>
      </w:pPr>
      <w:bookmarkStart w:id="27" w:name="_Toc18069"/>
      <w:r>
        <w:rPr>
          <w:rFonts w:hint="eastAsia" w:ascii="宋体" w:hAnsi="宋体" w:eastAsia="宋体" w:cs="宋体"/>
          <w:lang w:val="en-US" w:eastAsia="zh-CN"/>
        </w:rPr>
        <w:t>4.5基于集成学习的研判模型</w:t>
      </w:r>
      <w:bookmarkEnd w:id="27"/>
    </w:p>
    <w:p w14:paraId="267C9092">
      <w:pPr>
        <w:pStyle w:val="5"/>
        <w:bidi w:val="0"/>
        <w:outlineLvl w:val="2"/>
        <w:rPr>
          <w:rFonts w:hint="eastAsia" w:ascii="宋体" w:hAnsi="宋体" w:eastAsia="宋体" w:cs="宋体"/>
          <w:lang w:val="en-US" w:eastAsia="zh-CN"/>
        </w:rPr>
      </w:pPr>
      <w:bookmarkStart w:id="28" w:name="_Toc553"/>
      <w:r>
        <w:rPr>
          <w:rFonts w:hint="eastAsia" w:ascii="宋体" w:hAnsi="宋体" w:eastAsia="宋体" w:cs="宋体"/>
          <w:lang w:val="en-US" w:eastAsia="zh-CN"/>
        </w:rPr>
        <w:t>4.5.1数据处理</w:t>
      </w:r>
      <w:bookmarkEnd w:id="28"/>
    </w:p>
    <w:p w14:paraId="28B8137C">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静态分析提取到的信息是多维度的，且是模型无法直接处理的数据。在数据处理的过程中，我们对多维度数据进行了补充、筛选和编码，得到模型所需要的输入向量。</w:t>
      </w:r>
    </w:p>
    <w:p w14:paraId="365E1CB9">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补充了APK图片是否涉黄这个维度，这个维度有利于涉黄类别APK的鉴别。在静态分析时，从反编译文件中扫描提取的图片资源是庞杂的，并且大部分无意义，即图标类图片。我们从不同类别的APK中随机选取10个样本，观察其图片资源的分布特征，并按照图片文件大小进行排序，发现实际上有意义的图片集中在最大的几张或十几张图片中。</w:t>
      </w:r>
    </w:p>
    <w:p w14:paraId="3ECBAD99">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基于这个发现，我们设计了这样一个策略：挑选按照图片大小排序后的前7张图片，把这些图片通过用Tensorflow实现的雅虎Open NSFW模型处理，依次判断是否涉黄。为了兼顾模型的准确度，设置当涉黄图片数量大于等于2时，认为该APK的图片涉黄，否则不涉黄。</w:t>
      </w:r>
    </w:p>
    <w:p w14:paraId="3FD8F301">
      <w:pPr>
        <w:jc w:val="left"/>
      </w:pPr>
      <w:r>
        <w:drawing>
          <wp:inline distT="0" distB="0" distL="114300" distR="114300">
            <wp:extent cx="5273675" cy="2584450"/>
            <wp:effectExtent l="0" t="0" r="9525"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9"/>
                    <a:stretch>
                      <a:fillRect/>
                    </a:stretch>
                  </pic:blipFill>
                  <pic:spPr>
                    <a:xfrm>
                      <a:off x="0" y="0"/>
                      <a:ext cx="5273675" cy="2584450"/>
                    </a:xfrm>
                    <a:prstGeom prst="rect">
                      <a:avLst/>
                    </a:prstGeom>
                    <a:noFill/>
                    <a:ln>
                      <a:noFill/>
                    </a:ln>
                  </pic:spPr>
                </pic:pic>
              </a:graphicData>
            </a:graphic>
          </wp:inline>
        </w:drawing>
      </w:r>
    </w:p>
    <w:p w14:paraId="3C2485EB">
      <w:pPr>
        <w:ind w:firstLine="420" w:firstLineChars="0"/>
        <w:jc w:val="center"/>
        <w:rPr>
          <w:rFonts w:hint="eastAsia" w:ascii="宋体" w:hAnsi="宋体" w:eastAsia="宋体" w:cs="宋体"/>
          <w:lang w:val="en-US" w:eastAsia="zh-CN"/>
        </w:rPr>
      </w:pPr>
      <w:r>
        <w:rPr>
          <w:rFonts w:hint="eastAsia" w:ascii="宋体" w:hAnsi="宋体" w:eastAsia="宋体" w:cs="宋体"/>
          <w:lang w:val="en-US" w:eastAsia="zh-CN"/>
        </w:rPr>
        <w:t>图4.5 排序后的图片</w:t>
      </w:r>
    </w:p>
    <w:p w14:paraId="131423F2">
      <w:pPr>
        <w:ind w:firstLine="420" w:firstLineChars="0"/>
        <w:jc w:val="left"/>
        <w:rPr>
          <w:rFonts w:hint="default"/>
          <w:sz w:val="24"/>
          <w:szCs w:val="24"/>
          <w:lang w:val="en-US" w:eastAsia="zh-CN"/>
        </w:rPr>
      </w:pPr>
    </w:p>
    <w:p w14:paraId="01118DC2">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随后，对从大量数据集中提取到的多维度数据进行分类，按照每一个维度对比观察五类APK（涉赌、涉黄、涉诈、黑灰产、正常）的特征和区别，从中筛选有用的维度。这些维度及特征值整合为如下表格：</w:t>
      </w:r>
    </w:p>
    <w:p w14:paraId="7E7203E6">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lang w:val="en-US" w:eastAsia="zh-CN"/>
        </w:rPr>
        <w:t>表4.1 特征维度</w:t>
      </w:r>
    </w:p>
    <w:tbl>
      <w:tblPr>
        <w:tblStyle w:val="12"/>
        <w:tblW w:w="92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10"/>
        <w:gridCol w:w="4610"/>
      </w:tblGrid>
      <w:tr w14:paraId="7880A3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610" w:type="dxa"/>
          </w:tcPr>
          <w:p w14:paraId="6E452981">
            <w:pPr>
              <w:jc w:val="center"/>
              <w:rPr>
                <w:rFonts w:hint="eastAsia" w:ascii="宋体" w:hAnsi="宋体" w:eastAsia="宋体" w:cs="宋体"/>
                <w:sz w:val="24"/>
              </w:rPr>
            </w:pPr>
            <w:r>
              <w:rPr>
                <w:rFonts w:hint="eastAsia" w:ascii="宋体" w:hAnsi="宋体" w:eastAsia="宋体" w:cs="宋体"/>
                <w:b/>
                <w:bCs/>
                <w:sz w:val="24"/>
              </w:rPr>
              <w:t>维度</w:t>
            </w:r>
          </w:p>
        </w:tc>
        <w:tc>
          <w:tcPr>
            <w:tcW w:w="4610" w:type="dxa"/>
          </w:tcPr>
          <w:p w14:paraId="6E561C17">
            <w:pPr>
              <w:jc w:val="center"/>
              <w:rPr>
                <w:rFonts w:hint="default" w:ascii="宋体" w:hAnsi="宋体" w:eastAsia="宋体" w:cs="宋体"/>
                <w:sz w:val="24"/>
                <w:lang w:val="en-US" w:eastAsia="zh-CN"/>
              </w:rPr>
            </w:pPr>
            <w:r>
              <w:rPr>
                <w:rFonts w:hint="eastAsia" w:ascii="宋体" w:hAnsi="宋体" w:eastAsia="宋体" w:cs="宋体"/>
                <w:b/>
                <w:bCs/>
                <w:sz w:val="24"/>
                <w:lang w:val="en-US" w:eastAsia="zh-CN"/>
              </w:rPr>
              <w:t>特征值</w:t>
            </w:r>
          </w:p>
        </w:tc>
      </w:tr>
      <w:tr w14:paraId="5EFBA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610" w:type="dxa"/>
          </w:tcPr>
          <w:p w14:paraId="7A131CE6">
            <w:pPr>
              <w:jc w:val="center"/>
              <w:rPr>
                <w:rFonts w:hint="eastAsia" w:ascii="宋体" w:hAnsi="宋体" w:eastAsia="宋体" w:cs="宋体"/>
                <w:sz w:val="22"/>
                <w:szCs w:val="22"/>
              </w:rPr>
            </w:pPr>
            <w:r>
              <w:rPr>
                <w:rFonts w:hint="eastAsia" w:ascii="宋体" w:hAnsi="宋体" w:eastAsia="宋体" w:cs="宋体"/>
                <w:sz w:val="22"/>
                <w:szCs w:val="22"/>
              </w:rPr>
              <w:t>APK文件名长度</w:t>
            </w:r>
          </w:p>
        </w:tc>
        <w:tc>
          <w:tcPr>
            <w:tcW w:w="4610" w:type="dxa"/>
          </w:tcPr>
          <w:p w14:paraId="4A489EA9">
            <w:pPr>
              <w:jc w:val="center"/>
              <w:rPr>
                <w:rFonts w:hint="eastAsia" w:ascii="宋体" w:hAnsi="宋体" w:eastAsia="宋体" w:cs="宋体"/>
                <w:sz w:val="22"/>
                <w:szCs w:val="22"/>
              </w:rPr>
            </w:pPr>
            <w:r>
              <w:rPr>
                <w:rFonts w:hint="eastAsia" w:ascii="宋体" w:hAnsi="宋体" w:eastAsia="宋体" w:cs="宋体"/>
                <w:sz w:val="22"/>
                <w:szCs w:val="22"/>
              </w:rPr>
              <w:t>长度</w:t>
            </w:r>
          </w:p>
        </w:tc>
      </w:tr>
      <w:tr w14:paraId="495829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610" w:type="dxa"/>
          </w:tcPr>
          <w:p w14:paraId="76D0197F">
            <w:pPr>
              <w:jc w:val="center"/>
              <w:rPr>
                <w:rFonts w:hint="eastAsia" w:ascii="宋体" w:hAnsi="宋体" w:eastAsia="宋体" w:cs="宋体"/>
                <w:sz w:val="22"/>
                <w:szCs w:val="22"/>
              </w:rPr>
            </w:pPr>
            <w:r>
              <w:rPr>
                <w:rFonts w:hint="eastAsia" w:ascii="宋体" w:hAnsi="宋体" w:eastAsia="宋体" w:cs="宋体"/>
                <w:sz w:val="22"/>
                <w:szCs w:val="22"/>
              </w:rPr>
              <w:t>APP名称</w:t>
            </w:r>
          </w:p>
        </w:tc>
        <w:tc>
          <w:tcPr>
            <w:tcW w:w="4610" w:type="dxa"/>
          </w:tcPr>
          <w:p w14:paraId="286F1A7E">
            <w:pPr>
              <w:jc w:val="center"/>
              <w:rPr>
                <w:rFonts w:hint="eastAsia" w:ascii="宋体" w:hAnsi="宋体" w:eastAsia="宋体" w:cs="宋体"/>
                <w:sz w:val="22"/>
                <w:szCs w:val="22"/>
              </w:rPr>
            </w:pPr>
            <w:r>
              <w:rPr>
                <w:rFonts w:hint="eastAsia" w:ascii="宋体" w:hAnsi="宋体" w:eastAsia="宋体" w:cs="宋体"/>
                <w:sz w:val="22"/>
                <w:szCs w:val="22"/>
              </w:rPr>
              <w:t>有/无</w:t>
            </w:r>
          </w:p>
        </w:tc>
      </w:tr>
      <w:tr w14:paraId="5DA59B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610" w:type="dxa"/>
          </w:tcPr>
          <w:p w14:paraId="5633F935">
            <w:pPr>
              <w:jc w:val="center"/>
              <w:rPr>
                <w:rFonts w:hint="eastAsia" w:ascii="宋体" w:hAnsi="宋体" w:eastAsia="宋体" w:cs="宋体"/>
                <w:sz w:val="22"/>
                <w:szCs w:val="22"/>
              </w:rPr>
            </w:pPr>
            <w:r>
              <w:rPr>
                <w:rFonts w:hint="eastAsia" w:ascii="宋体" w:hAnsi="宋体" w:eastAsia="宋体" w:cs="宋体"/>
                <w:sz w:val="22"/>
                <w:szCs w:val="22"/>
              </w:rPr>
              <w:t>版本名</w:t>
            </w:r>
          </w:p>
        </w:tc>
        <w:tc>
          <w:tcPr>
            <w:tcW w:w="4610" w:type="dxa"/>
          </w:tcPr>
          <w:p w14:paraId="22EC487D">
            <w:pPr>
              <w:jc w:val="center"/>
              <w:rPr>
                <w:rFonts w:hint="eastAsia" w:ascii="宋体" w:hAnsi="宋体" w:eastAsia="宋体" w:cs="宋体"/>
                <w:sz w:val="22"/>
                <w:szCs w:val="22"/>
              </w:rPr>
            </w:pPr>
            <w:r>
              <w:rPr>
                <w:rFonts w:hint="eastAsia" w:ascii="宋体" w:hAnsi="宋体" w:eastAsia="宋体" w:cs="宋体"/>
                <w:sz w:val="22"/>
                <w:szCs w:val="22"/>
              </w:rPr>
              <w:t>无/低/高</w:t>
            </w:r>
          </w:p>
        </w:tc>
      </w:tr>
      <w:tr w14:paraId="665C8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610" w:type="dxa"/>
          </w:tcPr>
          <w:p w14:paraId="355AEB79">
            <w:pPr>
              <w:jc w:val="center"/>
              <w:rPr>
                <w:rFonts w:hint="eastAsia" w:ascii="宋体" w:hAnsi="宋体" w:eastAsia="宋体" w:cs="宋体"/>
                <w:sz w:val="22"/>
                <w:szCs w:val="22"/>
              </w:rPr>
            </w:pPr>
            <w:r>
              <w:rPr>
                <w:rFonts w:hint="eastAsia" w:ascii="宋体" w:hAnsi="宋体" w:eastAsia="宋体" w:cs="宋体"/>
                <w:sz w:val="22"/>
                <w:szCs w:val="22"/>
              </w:rPr>
              <w:t>版本号</w:t>
            </w:r>
          </w:p>
        </w:tc>
        <w:tc>
          <w:tcPr>
            <w:tcW w:w="4610" w:type="dxa"/>
          </w:tcPr>
          <w:p w14:paraId="7C0852C6">
            <w:pPr>
              <w:jc w:val="center"/>
              <w:rPr>
                <w:rFonts w:hint="eastAsia" w:ascii="宋体" w:hAnsi="宋体" w:eastAsia="宋体" w:cs="宋体"/>
                <w:sz w:val="22"/>
                <w:szCs w:val="22"/>
              </w:rPr>
            </w:pPr>
            <w:r>
              <w:rPr>
                <w:rFonts w:hint="eastAsia" w:ascii="宋体" w:hAnsi="宋体" w:eastAsia="宋体" w:cs="宋体"/>
                <w:sz w:val="22"/>
                <w:szCs w:val="22"/>
              </w:rPr>
              <w:t>无/正常区间值/非正常区间值</w:t>
            </w:r>
          </w:p>
        </w:tc>
      </w:tr>
      <w:tr w14:paraId="483AE8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610" w:type="dxa"/>
          </w:tcPr>
          <w:p w14:paraId="063230D3">
            <w:pPr>
              <w:jc w:val="center"/>
              <w:rPr>
                <w:rFonts w:hint="eastAsia" w:ascii="宋体" w:hAnsi="宋体" w:eastAsia="宋体" w:cs="宋体"/>
                <w:sz w:val="22"/>
                <w:szCs w:val="22"/>
              </w:rPr>
            </w:pPr>
            <w:r>
              <w:rPr>
                <w:rFonts w:hint="eastAsia" w:ascii="宋体" w:hAnsi="宋体" w:eastAsia="宋体" w:cs="宋体"/>
                <w:sz w:val="22"/>
                <w:szCs w:val="22"/>
              </w:rPr>
              <w:t>包名</w:t>
            </w:r>
          </w:p>
        </w:tc>
        <w:tc>
          <w:tcPr>
            <w:tcW w:w="4610" w:type="dxa"/>
          </w:tcPr>
          <w:p w14:paraId="4E87BBC2">
            <w:pPr>
              <w:jc w:val="center"/>
              <w:rPr>
                <w:rFonts w:hint="eastAsia" w:ascii="宋体" w:hAnsi="宋体" w:eastAsia="宋体" w:cs="宋体"/>
                <w:sz w:val="22"/>
                <w:szCs w:val="22"/>
              </w:rPr>
            </w:pPr>
            <w:r>
              <w:rPr>
                <w:rFonts w:hint="eastAsia" w:ascii="宋体" w:hAnsi="宋体" w:eastAsia="宋体" w:cs="宋体"/>
                <w:sz w:val="22"/>
                <w:szCs w:val="22"/>
              </w:rPr>
              <w:t>有/无</w:t>
            </w:r>
          </w:p>
        </w:tc>
      </w:tr>
      <w:tr w14:paraId="157D90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610" w:type="dxa"/>
          </w:tcPr>
          <w:p w14:paraId="16FC2D15">
            <w:pPr>
              <w:jc w:val="center"/>
              <w:rPr>
                <w:rFonts w:hint="eastAsia" w:ascii="宋体" w:hAnsi="宋体" w:eastAsia="宋体" w:cs="宋体"/>
                <w:sz w:val="22"/>
                <w:szCs w:val="22"/>
              </w:rPr>
            </w:pPr>
            <w:r>
              <w:rPr>
                <w:rFonts w:hint="eastAsia" w:ascii="宋体" w:hAnsi="宋体" w:eastAsia="宋体" w:cs="宋体"/>
                <w:sz w:val="22"/>
                <w:szCs w:val="22"/>
              </w:rPr>
              <w:t>SDK版本</w:t>
            </w:r>
          </w:p>
        </w:tc>
        <w:tc>
          <w:tcPr>
            <w:tcW w:w="4610" w:type="dxa"/>
          </w:tcPr>
          <w:p w14:paraId="635A2D02">
            <w:pPr>
              <w:jc w:val="center"/>
              <w:rPr>
                <w:rFonts w:hint="eastAsia" w:ascii="宋体" w:hAnsi="宋体" w:eastAsia="宋体" w:cs="宋体"/>
                <w:sz w:val="22"/>
                <w:szCs w:val="22"/>
              </w:rPr>
            </w:pPr>
            <w:r>
              <w:rPr>
                <w:rFonts w:hint="eastAsia" w:ascii="宋体" w:hAnsi="宋体" w:eastAsia="宋体" w:cs="宋体"/>
                <w:sz w:val="22"/>
                <w:szCs w:val="22"/>
              </w:rPr>
              <w:t>有/无</w:t>
            </w:r>
          </w:p>
        </w:tc>
      </w:tr>
      <w:tr w14:paraId="1D46D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610" w:type="dxa"/>
          </w:tcPr>
          <w:p w14:paraId="0D14B283">
            <w:pPr>
              <w:jc w:val="center"/>
              <w:rPr>
                <w:rFonts w:hint="eastAsia" w:ascii="宋体" w:hAnsi="宋体" w:eastAsia="宋体" w:cs="宋体"/>
                <w:sz w:val="22"/>
                <w:szCs w:val="22"/>
              </w:rPr>
            </w:pPr>
            <w:r>
              <w:rPr>
                <w:rFonts w:hint="eastAsia" w:ascii="宋体" w:hAnsi="宋体" w:eastAsia="宋体" w:cs="宋体"/>
                <w:sz w:val="22"/>
                <w:szCs w:val="22"/>
              </w:rPr>
              <w:t>主活动</w:t>
            </w:r>
          </w:p>
        </w:tc>
        <w:tc>
          <w:tcPr>
            <w:tcW w:w="4610" w:type="dxa"/>
          </w:tcPr>
          <w:p w14:paraId="6E110056">
            <w:pPr>
              <w:jc w:val="center"/>
              <w:rPr>
                <w:rFonts w:hint="eastAsia" w:ascii="宋体" w:hAnsi="宋体" w:eastAsia="宋体" w:cs="宋体"/>
                <w:sz w:val="22"/>
                <w:szCs w:val="22"/>
              </w:rPr>
            </w:pPr>
            <w:r>
              <w:rPr>
                <w:rFonts w:hint="eastAsia" w:ascii="宋体" w:hAnsi="宋体" w:eastAsia="宋体" w:cs="宋体"/>
                <w:sz w:val="22"/>
                <w:szCs w:val="22"/>
              </w:rPr>
              <w:t>有/无</w:t>
            </w:r>
          </w:p>
        </w:tc>
      </w:tr>
      <w:tr w14:paraId="346919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610" w:type="dxa"/>
          </w:tcPr>
          <w:p w14:paraId="42D86670">
            <w:pPr>
              <w:jc w:val="center"/>
              <w:rPr>
                <w:rFonts w:hint="eastAsia" w:ascii="宋体" w:hAnsi="宋体" w:eastAsia="宋体" w:cs="宋体"/>
                <w:sz w:val="22"/>
                <w:szCs w:val="22"/>
              </w:rPr>
            </w:pPr>
            <w:r>
              <w:rPr>
                <w:rFonts w:hint="eastAsia" w:ascii="宋体" w:hAnsi="宋体" w:eastAsia="宋体" w:cs="宋体"/>
                <w:sz w:val="22"/>
                <w:szCs w:val="22"/>
              </w:rPr>
              <w:t>证书持有者和发布者</w:t>
            </w:r>
          </w:p>
        </w:tc>
        <w:tc>
          <w:tcPr>
            <w:tcW w:w="4610" w:type="dxa"/>
          </w:tcPr>
          <w:p w14:paraId="02DEB241">
            <w:pPr>
              <w:jc w:val="center"/>
              <w:rPr>
                <w:rFonts w:hint="eastAsia" w:ascii="宋体" w:hAnsi="宋体" w:eastAsia="宋体" w:cs="宋体"/>
                <w:sz w:val="22"/>
                <w:szCs w:val="22"/>
              </w:rPr>
            </w:pPr>
            <w:r>
              <w:rPr>
                <w:rFonts w:hint="eastAsia" w:ascii="宋体" w:hAnsi="宋体" w:eastAsia="宋体" w:cs="宋体"/>
                <w:sz w:val="22"/>
                <w:szCs w:val="22"/>
              </w:rPr>
              <w:t>有/无</w:t>
            </w:r>
          </w:p>
        </w:tc>
      </w:tr>
      <w:tr w14:paraId="296E8F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610" w:type="dxa"/>
          </w:tcPr>
          <w:p w14:paraId="3F0D555C">
            <w:pPr>
              <w:jc w:val="center"/>
              <w:rPr>
                <w:rFonts w:hint="eastAsia" w:ascii="宋体" w:hAnsi="宋体" w:eastAsia="宋体" w:cs="宋体"/>
                <w:sz w:val="22"/>
                <w:szCs w:val="22"/>
              </w:rPr>
            </w:pPr>
            <w:r>
              <w:rPr>
                <w:rFonts w:hint="eastAsia" w:ascii="宋体" w:hAnsi="宋体" w:eastAsia="宋体" w:cs="宋体"/>
                <w:sz w:val="22"/>
                <w:szCs w:val="22"/>
              </w:rPr>
              <w:t>证书有效期</w:t>
            </w:r>
          </w:p>
        </w:tc>
        <w:tc>
          <w:tcPr>
            <w:tcW w:w="4610" w:type="dxa"/>
          </w:tcPr>
          <w:p w14:paraId="7D9071E6">
            <w:pPr>
              <w:jc w:val="center"/>
              <w:rPr>
                <w:rFonts w:hint="eastAsia" w:ascii="宋体" w:hAnsi="宋体" w:eastAsia="宋体" w:cs="宋体"/>
                <w:sz w:val="22"/>
                <w:szCs w:val="22"/>
              </w:rPr>
            </w:pPr>
            <w:r>
              <w:rPr>
                <w:rFonts w:hint="eastAsia" w:ascii="宋体" w:hAnsi="宋体" w:eastAsia="宋体" w:cs="宋体"/>
                <w:sz w:val="22"/>
                <w:szCs w:val="22"/>
              </w:rPr>
              <w:t>有/无</w:t>
            </w:r>
          </w:p>
        </w:tc>
      </w:tr>
      <w:tr w14:paraId="50BF8A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610" w:type="dxa"/>
          </w:tcPr>
          <w:p w14:paraId="118B8558">
            <w:pPr>
              <w:jc w:val="center"/>
              <w:rPr>
                <w:rFonts w:hint="eastAsia" w:ascii="宋体" w:hAnsi="宋体" w:eastAsia="宋体" w:cs="宋体"/>
                <w:sz w:val="22"/>
                <w:szCs w:val="22"/>
              </w:rPr>
            </w:pPr>
            <w:r>
              <w:rPr>
                <w:rFonts w:hint="eastAsia" w:ascii="宋体" w:hAnsi="宋体" w:eastAsia="宋体" w:cs="宋体"/>
                <w:sz w:val="22"/>
                <w:szCs w:val="22"/>
              </w:rPr>
              <w:t>签名算法名称</w:t>
            </w:r>
          </w:p>
        </w:tc>
        <w:tc>
          <w:tcPr>
            <w:tcW w:w="4610" w:type="dxa"/>
          </w:tcPr>
          <w:p w14:paraId="3087471A">
            <w:pPr>
              <w:jc w:val="center"/>
              <w:rPr>
                <w:rFonts w:hint="eastAsia" w:ascii="宋体" w:hAnsi="宋体" w:eastAsia="宋体" w:cs="宋体"/>
                <w:sz w:val="22"/>
                <w:szCs w:val="22"/>
              </w:rPr>
            </w:pPr>
            <w:r>
              <w:rPr>
                <w:rFonts w:hint="eastAsia" w:ascii="宋体" w:hAnsi="宋体" w:eastAsia="宋体" w:cs="宋体"/>
                <w:sz w:val="22"/>
                <w:szCs w:val="22"/>
              </w:rPr>
              <w:t>有/无</w:t>
            </w:r>
          </w:p>
        </w:tc>
      </w:tr>
      <w:tr w14:paraId="0E8178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610" w:type="dxa"/>
          </w:tcPr>
          <w:p w14:paraId="5F3FE328">
            <w:pPr>
              <w:jc w:val="center"/>
              <w:rPr>
                <w:rFonts w:hint="eastAsia" w:ascii="宋体" w:hAnsi="宋体" w:eastAsia="宋体" w:cs="宋体"/>
                <w:sz w:val="22"/>
                <w:szCs w:val="22"/>
              </w:rPr>
            </w:pPr>
            <w:r>
              <w:rPr>
                <w:rFonts w:hint="eastAsia" w:ascii="宋体" w:hAnsi="宋体" w:eastAsia="宋体" w:cs="宋体"/>
                <w:sz w:val="22"/>
                <w:szCs w:val="22"/>
              </w:rPr>
              <w:t>签名主体公钥算法</w:t>
            </w:r>
          </w:p>
        </w:tc>
        <w:tc>
          <w:tcPr>
            <w:tcW w:w="4610" w:type="dxa"/>
          </w:tcPr>
          <w:p w14:paraId="30FA5451">
            <w:pPr>
              <w:jc w:val="center"/>
              <w:rPr>
                <w:rFonts w:hint="eastAsia" w:ascii="宋体" w:hAnsi="宋体" w:eastAsia="宋体" w:cs="宋体"/>
                <w:sz w:val="22"/>
                <w:szCs w:val="22"/>
              </w:rPr>
            </w:pPr>
            <w:r>
              <w:rPr>
                <w:rFonts w:hint="eastAsia" w:ascii="宋体" w:hAnsi="宋体" w:eastAsia="宋体" w:cs="宋体"/>
                <w:sz w:val="22"/>
                <w:szCs w:val="22"/>
              </w:rPr>
              <w:t>无/1024位/2048位/其他位</w:t>
            </w:r>
          </w:p>
        </w:tc>
      </w:tr>
      <w:tr w14:paraId="0B75DA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610" w:type="dxa"/>
          </w:tcPr>
          <w:p w14:paraId="17FE4E40">
            <w:pPr>
              <w:jc w:val="center"/>
              <w:rPr>
                <w:rFonts w:hint="eastAsia" w:ascii="宋体" w:hAnsi="宋体" w:eastAsia="宋体" w:cs="宋体"/>
                <w:sz w:val="22"/>
                <w:szCs w:val="22"/>
              </w:rPr>
            </w:pPr>
            <w:r>
              <w:rPr>
                <w:rFonts w:hint="eastAsia" w:ascii="宋体" w:hAnsi="宋体" w:eastAsia="宋体" w:cs="宋体"/>
                <w:sz w:val="22"/>
                <w:szCs w:val="22"/>
              </w:rPr>
              <w:t>签名方案</w:t>
            </w:r>
          </w:p>
        </w:tc>
        <w:tc>
          <w:tcPr>
            <w:tcW w:w="4610" w:type="dxa"/>
          </w:tcPr>
          <w:p w14:paraId="120CADD7">
            <w:pPr>
              <w:jc w:val="center"/>
              <w:rPr>
                <w:rFonts w:hint="eastAsia" w:ascii="宋体" w:hAnsi="宋体" w:eastAsia="宋体" w:cs="宋体"/>
                <w:sz w:val="22"/>
                <w:szCs w:val="22"/>
              </w:rPr>
            </w:pPr>
            <w:r>
              <w:rPr>
                <w:rFonts w:hint="eastAsia" w:ascii="宋体" w:hAnsi="宋体" w:eastAsia="宋体" w:cs="宋体"/>
                <w:sz w:val="22"/>
                <w:szCs w:val="22"/>
              </w:rPr>
              <w:t>未签名/已签名</w:t>
            </w:r>
          </w:p>
        </w:tc>
      </w:tr>
      <w:tr w14:paraId="5D8196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610" w:type="dxa"/>
          </w:tcPr>
          <w:p w14:paraId="435073C7">
            <w:pPr>
              <w:jc w:val="center"/>
              <w:rPr>
                <w:rFonts w:hint="eastAsia" w:ascii="宋体" w:hAnsi="宋体" w:eastAsia="宋体" w:cs="宋体"/>
                <w:sz w:val="22"/>
                <w:szCs w:val="22"/>
              </w:rPr>
            </w:pPr>
            <w:r>
              <w:rPr>
                <w:rFonts w:hint="eastAsia" w:ascii="宋体" w:hAnsi="宋体" w:eastAsia="宋体" w:cs="宋体"/>
                <w:sz w:val="22"/>
                <w:szCs w:val="22"/>
              </w:rPr>
              <w:t>APK大小</w:t>
            </w:r>
          </w:p>
        </w:tc>
        <w:tc>
          <w:tcPr>
            <w:tcW w:w="4610" w:type="dxa"/>
          </w:tcPr>
          <w:p w14:paraId="007682B9">
            <w:pPr>
              <w:jc w:val="center"/>
              <w:rPr>
                <w:rFonts w:hint="eastAsia" w:ascii="宋体" w:hAnsi="宋体" w:eastAsia="宋体" w:cs="宋体"/>
                <w:sz w:val="22"/>
                <w:szCs w:val="22"/>
              </w:rPr>
            </w:pPr>
            <w:r>
              <w:rPr>
                <w:rFonts w:hint="eastAsia" w:ascii="宋体" w:hAnsi="宋体" w:eastAsia="宋体" w:cs="宋体"/>
                <w:sz w:val="22"/>
                <w:szCs w:val="22"/>
              </w:rPr>
              <w:t>小于70MB/大于等于70MB</w:t>
            </w:r>
          </w:p>
        </w:tc>
      </w:tr>
      <w:tr w14:paraId="3301C4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610" w:type="dxa"/>
          </w:tcPr>
          <w:p w14:paraId="4F6915D4">
            <w:pPr>
              <w:jc w:val="center"/>
              <w:rPr>
                <w:rFonts w:hint="eastAsia" w:ascii="宋体" w:hAnsi="宋体" w:eastAsia="宋体" w:cs="宋体"/>
                <w:sz w:val="22"/>
                <w:szCs w:val="22"/>
              </w:rPr>
            </w:pPr>
            <w:r>
              <w:rPr>
                <w:rFonts w:hint="eastAsia" w:ascii="宋体" w:hAnsi="宋体" w:eastAsia="宋体" w:cs="宋体"/>
                <w:sz w:val="22"/>
                <w:szCs w:val="22"/>
              </w:rPr>
              <w:t>组件总数</w:t>
            </w:r>
          </w:p>
        </w:tc>
        <w:tc>
          <w:tcPr>
            <w:tcW w:w="4610" w:type="dxa"/>
          </w:tcPr>
          <w:p w14:paraId="0D7740E8">
            <w:pPr>
              <w:jc w:val="center"/>
              <w:rPr>
                <w:rFonts w:hint="eastAsia" w:ascii="宋体" w:hAnsi="宋体" w:eastAsia="宋体" w:cs="宋体"/>
                <w:sz w:val="22"/>
                <w:szCs w:val="22"/>
              </w:rPr>
            </w:pPr>
            <w:r>
              <w:rPr>
                <w:rFonts w:hint="eastAsia" w:ascii="宋体" w:hAnsi="宋体" w:eastAsia="宋体" w:cs="宋体"/>
                <w:sz w:val="22"/>
                <w:szCs w:val="22"/>
              </w:rPr>
              <w:t>无组件/少于300/大于等于300</w:t>
            </w:r>
          </w:p>
        </w:tc>
      </w:tr>
      <w:tr w14:paraId="670C54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610" w:type="dxa"/>
          </w:tcPr>
          <w:p w14:paraId="65D9294A">
            <w:pPr>
              <w:jc w:val="center"/>
              <w:rPr>
                <w:rFonts w:hint="eastAsia" w:ascii="宋体" w:hAnsi="宋体" w:eastAsia="宋体" w:cs="宋体"/>
                <w:sz w:val="22"/>
                <w:szCs w:val="22"/>
              </w:rPr>
            </w:pPr>
            <w:r>
              <w:rPr>
                <w:rFonts w:hint="eastAsia" w:ascii="宋体" w:hAnsi="宋体" w:eastAsia="宋体" w:cs="宋体"/>
                <w:sz w:val="22"/>
                <w:szCs w:val="22"/>
              </w:rPr>
              <w:t>权限总数</w:t>
            </w:r>
          </w:p>
        </w:tc>
        <w:tc>
          <w:tcPr>
            <w:tcW w:w="4610" w:type="dxa"/>
          </w:tcPr>
          <w:p w14:paraId="5711F5B7">
            <w:pPr>
              <w:jc w:val="center"/>
              <w:rPr>
                <w:rFonts w:hint="eastAsia" w:ascii="宋体" w:hAnsi="宋体" w:eastAsia="宋体" w:cs="宋体"/>
                <w:sz w:val="22"/>
                <w:szCs w:val="22"/>
              </w:rPr>
            </w:pPr>
            <w:r>
              <w:rPr>
                <w:rFonts w:hint="eastAsia" w:ascii="宋体" w:hAnsi="宋体" w:eastAsia="宋体" w:cs="宋体"/>
                <w:sz w:val="22"/>
                <w:szCs w:val="22"/>
              </w:rPr>
              <w:t>无权限/少于45/大于等于45</w:t>
            </w:r>
          </w:p>
        </w:tc>
      </w:tr>
      <w:tr w14:paraId="5CC874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4610" w:type="dxa"/>
          </w:tcPr>
          <w:p w14:paraId="5F188F70">
            <w:pPr>
              <w:jc w:val="center"/>
              <w:rPr>
                <w:rFonts w:hint="eastAsia" w:ascii="宋体" w:hAnsi="宋体" w:eastAsia="宋体" w:cs="宋体"/>
                <w:sz w:val="22"/>
                <w:szCs w:val="22"/>
              </w:rPr>
            </w:pPr>
            <w:r>
              <w:rPr>
                <w:rFonts w:hint="eastAsia" w:ascii="宋体" w:hAnsi="宋体" w:eastAsia="宋体" w:cs="宋体"/>
                <w:sz w:val="22"/>
                <w:szCs w:val="22"/>
              </w:rPr>
              <w:t>图像是否涉黄</w:t>
            </w:r>
          </w:p>
        </w:tc>
        <w:tc>
          <w:tcPr>
            <w:tcW w:w="4610" w:type="dxa"/>
          </w:tcPr>
          <w:p w14:paraId="4C43B6CB">
            <w:pPr>
              <w:jc w:val="center"/>
              <w:rPr>
                <w:rFonts w:hint="eastAsia" w:ascii="宋体" w:hAnsi="宋体" w:eastAsia="宋体" w:cs="宋体"/>
                <w:sz w:val="22"/>
                <w:szCs w:val="22"/>
              </w:rPr>
            </w:pPr>
            <w:r>
              <w:rPr>
                <w:rFonts w:hint="eastAsia" w:ascii="宋体" w:hAnsi="宋体" w:eastAsia="宋体" w:cs="宋体"/>
                <w:sz w:val="22"/>
                <w:szCs w:val="22"/>
              </w:rPr>
              <w:t>是/否</w:t>
            </w:r>
          </w:p>
        </w:tc>
      </w:tr>
      <w:tr w14:paraId="30003A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4610" w:type="dxa"/>
          </w:tcPr>
          <w:p w14:paraId="11224654">
            <w:pPr>
              <w:jc w:val="center"/>
              <w:rPr>
                <w:rFonts w:hint="eastAsia" w:ascii="宋体" w:hAnsi="宋体" w:eastAsia="宋体" w:cs="宋体"/>
                <w:sz w:val="22"/>
                <w:szCs w:val="22"/>
              </w:rPr>
            </w:pPr>
            <w:r>
              <w:rPr>
                <w:rFonts w:hint="eastAsia" w:ascii="宋体" w:hAnsi="宋体" w:eastAsia="宋体" w:cs="宋体"/>
                <w:sz w:val="22"/>
                <w:szCs w:val="22"/>
              </w:rPr>
              <w:t>是否在白名单</w:t>
            </w:r>
          </w:p>
        </w:tc>
        <w:tc>
          <w:tcPr>
            <w:tcW w:w="4610" w:type="dxa"/>
          </w:tcPr>
          <w:p w14:paraId="6AF0B943">
            <w:pPr>
              <w:jc w:val="center"/>
              <w:rPr>
                <w:rFonts w:hint="eastAsia" w:ascii="宋体" w:hAnsi="宋体" w:eastAsia="宋体" w:cs="宋体"/>
                <w:sz w:val="22"/>
                <w:szCs w:val="22"/>
              </w:rPr>
            </w:pPr>
            <w:r>
              <w:rPr>
                <w:rFonts w:hint="eastAsia" w:ascii="宋体" w:hAnsi="宋体" w:eastAsia="宋体" w:cs="宋体"/>
                <w:sz w:val="22"/>
                <w:szCs w:val="22"/>
              </w:rPr>
              <w:t>是/否</w:t>
            </w:r>
          </w:p>
        </w:tc>
      </w:tr>
    </w:tbl>
    <w:p w14:paraId="588F8DB5">
      <w:pPr>
        <w:pStyle w:val="5"/>
        <w:bidi w:val="0"/>
        <w:outlineLvl w:val="2"/>
        <w:rPr>
          <w:rFonts w:hint="default" w:ascii="宋体" w:hAnsi="宋体" w:eastAsia="宋体" w:cs="宋体"/>
          <w:lang w:val="en-US" w:eastAsia="zh-CN"/>
        </w:rPr>
      </w:pPr>
      <w:bookmarkStart w:id="29" w:name="_Toc21986"/>
      <w:r>
        <w:rPr>
          <w:rFonts w:hint="eastAsia" w:ascii="宋体" w:hAnsi="宋体" w:eastAsia="宋体" w:cs="宋体"/>
          <w:lang w:val="en-US" w:eastAsia="zh-CN"/>
        </w:rPr>
        <w:t>4.5.2特征编码</w:t>
      </w:r>
      <w:bookmarkEnd w:id="29"/>
    </w:p>
    <w:p w14:paraId="09624674">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确定特征向量的维度后，我们对其进行编码。若维度的特征值为二元组，则编码0/1；若为三元组，则编码0/1/2。对于</w:t>
      </w:r>
      <w:r>
        <w:rPr>
          <w:rFonts w:hint="eastAsia" w:ascii="宋体" w:hAnsi="宋体" w:eastAsia="宋体" w:cs="宋体"/>
          <w:sz w:val="24"/>
          <w:szCs w:val="24"/>
          <w:vertAlign w:val="baseline"/>
          <w:lang w:val="en-US" w:eastAsia="zh-CN"/>
        </w:rPr>
        <w:t>APK文件名长度，保留初始值，不对其进行更抽象的表达。</w:t>
      </w:r>
    </w:p>
    <w:p w14:paraId="281FF22D">
      <w:pPr>
        <w:jc w:val="left"/>
      </w:pPr>
      <w:r>
        <w:drawing>
          <wp:inline distT="0" distB="0" distL="114300" distR="114300">
            <wp:extent cx="5274310" cy="2286000"/>
            <wp:effectExtent l="0" t="0" r="889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0"/>
                    <a:stretch>
                      <a:fillRect/>
                    </a:stretch>
                  </pic:blipFill>
                  <pic:spPr>
                    <a:xfrm>
                      <a:off x="0" y="0"/>
                      <a:ext cx="5274310" cy="2286000"/>
                    </a:xfrm>
                    <a:prstGeom prst="rect">
                      <a:avLst/>
                    </a:prstGeom>
                    <a:noFill/>
                    <a:ln>
                      <a:noFill/>
                    </a:ln>
                  </pic:spPr>
                </pic:pic>
              </a:graphicData>
            </a:graphic>
          </wp:inline>
        </w:drawing>
      </w:r>
    </w:p>
    <w:p w14:paraId="79A0955F">
      <w:pPr>
        <w:jc w:val="center"/>
        <w:rPr>
          <w:rFonts w:hint="eastAsia" w:ascii="宋体" w:hAnsi="宋体" w:eastAsia="宋体" w:cs="宋体"/>
          <w:lang w:val="en-US" w:eastAsia="zh-CN"/>
        </w:rPr>
      </w:pPr>
      <w:r>
        <w:rPr>
          <w:rFonts w:hint="eastAsia" w:ascii="宋体" w:hAnsi="宋体" w:eastAsia="宋体" w:cs="宋体"/>
          <w:lang w:val="en-US" w:eastAsia="zh-CN"/>
        </w:rPr>
        <w:t>图4.6 特征编码过程</w:t>
      </w:r>
    </w:p>
    <w:p w14:paraId="20C65E45">
      <w:pPr>
        <w:pStyle w:val="5"/>
        <w:bidi w:val="0"/>
        <w:outlineLvl w:val="2"/>
        <w:rPr>
          <w:rFonts w:hint="eastAsia" w:ascii="宋体" w:hAnsi="宋体" w:eastAsia="宋体" w:cs="宋体"/>
          <w:lang w:val="en-US" w:eastAsia="zh-CN"/>
        </w:rPr>
      </w:pPr>
      <w:bookmarkStart w:id="30" w:name="_Toc30030"/>
      <w:r>
        <w:rPr>
          <w:rFonts w:hint="eastAsia" w:ascii="宋体" w:hAnsi="宋体" w:eastAsia="宋体" w:cs="宋体"/>
          <w:lang w:val="en-US" w:eastAsia="zh-CN"/>
        </w:rPr>
        <w:t>4.5.3模型预测</w:t>
      </w:r>
      <w:bookmarkEnd w:id="30"/>
    </w:p>
    <w:p w14:paraId="3B23B2D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ascii="宋体" w:hAnsi="宋体" w:eastAsia="宋体" w:cs="宋体"/>
          <w:sz w:val="24"/>
          <w:szCs w:val="24"/>
        </w:rPr>
      </w:pPr>
      <w:r>
        <w:rPr>
          <w:rFonts w:ascii="宋体" w:hAnsi="宋体" w:eastAsia="宋体" w:cs="宋体"/>
          <w:sz w:val="24"/>
          <w:szCs w:val="24"/>
        </w:rPr>
        <w:t>构建</w:t>
      </w:r>
      <w:r>
        <w:rPr>
          <w:rFonts w:hint="eastAsia" w:ascii="宋体" w:hAnsi="宋体" w:eastAsia="宋体" w:cs="宋体"/>
          <w:sz w:val="24"/>
          <w:szCs w:val="24"/>
          <w:lang w:val="en-US" w:eastAsia="zh-CN"/>
        </w:rPr>
        <w:t>好</w:t>
      </w:r>
      <w:r>
        <w:rPr>
          <w:rFonts w:ascii="宋体" w:hAnsi="宋体" w:eastAsia="宋体" w:cs="宋体"/>
          <w:sz w:val="24"/>
          <w:szCs w:val="24"/>
        </w:rPr>
        <w:t>特征工程后，</w:t>
      </w:r>
      <w:r>
        <w:rPr>
          <w:rFonts w:hint="eastAsia" w:ascii="宋体" w:hAnsi="宋体" w:eastAsia="宋体" w:cs="宋体"/>
          <w:sz w:val="24"/>
          <w:szCs w:val="24"/>
          <w:lang w:val="en-US" w:eastAsia="zh-CN"/>
        </w:rPr>
        <w:t>我们</w:t>
      </w:r>
      <w:r>
        <w:rPr>
          <w:rFonts w:ascii="宋体" w:hAnsi="宋体" w:eastAsia="宋体" w:cs="宋体"/>
          <w:sz w:val="24"/>
          <w:szCs w:val="24"/>
        </w:rPr>
        <w:t>得到训练集和测试集。</w:t>
      </w:r>
      <w:r>
        <w:rPr>
          <w:rFonts w:hint="eastAsia" w:ascii="宋体" w:hAnsi="宋体" w:eastAsia="宋体" w:cs="宋体"/>
          <w:sz w:val="24"/>
          <w:szCs w:val="24"/>
          <w:lang w:val="en-US" w:eastAsia="zh-CN"/>
        </w:rPr>
        <w:t>随后，</w:t>
      </w:r>
      <w:r>
        <w:rPr>
          <w:rFonts w:ascii="宋体" w:hAnsi="宋体" w:eastAsia="宋体" w:cs="宋体"/>
          <w:sz w:val="24"/>
          <w:szCs w:val="24"/>
        </w:rPr>
        <w:t>将训练集分成train1</w:t>
      </w:r>
      <w:r>
        <w:rPr>
          <w:rFonts w:hint="eastAsia" w:ascii="宋体" w:hAnsi="宋体" w:eastAsia="宋体" w:cs="宋体"/>
          <w:sz w:val="24"/>
          <w:szCs w:val="24"/>
          <w:lang w:eastAsia="zh-CN"/>
        </w:rPr>
        <w:t>、</w:t>
      </w:r>
      <w:r>
        <w:rPr>
          <w:rFonts w:ascii="宋体" w:hAnsi="宋体" w:eastAsia="宋体" w:cs="宋体"/>
          <w:sz w:val="24"/>
          <w:szCs w:val="24"/>
        </w:rPr>
        <w:t>train2</w:t>
      </w:r>
      <w:r>
        <w:rPr>
          <w:rFonts w:hint="eastAsia" w:ascii="宋体" w:hAnsi="宋体" w:eastAsia="宋体" w:cs="宋体"/>
          <w:sz w:val="24"/>
          <w:szCs w:val="24"/>
          <w:lang w:eastAsia="zh-CN"/>
        </w:rPr>
        <w:t>、</w:t>
      </w:r>
      <w:r>
        <w:rPr>
          <w:rFonts w:ascii="宋体" w:hAnsi="宋体" w:eastAsia="宋体" w:cs="宋体"/>
          <w:sz w:val="24"/>
          <w:szCs w:val="24"/>
        </w:rPr>
        <w:t>train3</w:t>
      </w:r>
      <w:r>
        <w:rPr>
          <w:rFonts w:hint="eastAsia" w:ascii="宋体" w:hAnsi="宋体" w:eastAsia="宋体" w:cs="宋体"/>
          <w:sz w:val="24"/>
          <w:szCs w:val="24"/>
          <w:lang w:eastAsia="zh-CN"/>
        </w:rPr>
        <w:t>、</w:t>
      </w:r>
      <w:r>
        <w:rPr>
          <w:rFonts w:ascii="宋体" w:hAnsi="宋体" w:eastAsia="宋体" w:cs="宋体"/>
          <w:sz w:val="24"/>
          <w:szCs w:val="24"/>
        </w:rPr>
        <w:t>train4</w:t>
      </w:r>
      <w:r>
        <w:rPr>
          <w:rFonts w:hint="eastAsia" w:ascii="宋体" w:hAnsi="宋体" w:eastAsia="宋体" w:cs="宋体"/>
          <w:sz w:val="24"/>
          <w:szCs w:val="24"/>
          <w:lang w:eastAsia="zh-CN"/>
        </w:rPr>
        <w:t>、</w:t>
      </w:r>
      <w:r>
        <w:rPr>
          <w:rFonts w:ascii="宋体" w:hAnsi="宋体" w:eastAsia="宋体" w:cs="宋体"/>
          <w:sz w:val="24"/>
          <w:szCs w:val="24"/>
        </w:rPr>
        <w:t>train5。</w:t>
      </w:r>
    </w:p>
    <w:p w14:paraId="3ADFDC2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ascii="宋体" w:hAnsi="宋体" w:eastAsia="宋体" w:cs="宋体"/>
          <w:sz w:val="24"/>
          <w:szCs w:val="24"/>
        </w:rPr>
      </w:pPr>
      <w:r>
        <w:rPr>
          <w:rFonts w:hint="eastAsia" w:ascii="宋体" w:hAnsi="宋体" w:eastAsia="宋体" w:cs="宋体"/>
          <w:sz w:val="24"/>
          <w:szCs w:val="24"/>
          <w:lang w:val="en-US" w:eastAsia="zh-CN"/>
        </w:rPr>
        <w:t>接下来，</w:t>
      </w:r>
      <w:r>
        <w:rPr>
          <w:rFonts w:ascii="宋体" w:hAnsi="宋体" w:eastAsia="宋体" w:cs="宋体"/>
          <w:sz w:val="24"/>
          <w:szCs w:val="24"/>
        </w:rPr>
        <w:t>选择GBDT</w:t>
      </w:r>
      <w:r>
        <w:rPr>
          <w:rFonts w:hint="eastAsia" w:ascii="宋体" w:hAnsi="宋体" w:eastAsia="宋体" w:cs="宋体"/>
          <w:sz w:val="24"/>
          <w:szCs w:val="24"/>
          <w:lang w:eastAsia="zh-CN"/>
        </w:rPr>
        <w:t>、</w:t>
      </w:r>
      <w:r>
        <w:rPr>
          <w:rFonts w:ascii="宋体" w:hAnsi="宋体" w:eastAsia="宋体" w:cs="宋体"/>
          <w:sz w:val="24"/>
          <w:szCs w:val="24"/>
        </w:rPr>
        <w:t>SVC和Random</w:t>
      </w:r>
      <w:r>
        <w:rPr>
          <w:rFonts w:hint="eastAsia" w:ascii="宋体" w:hAnsi="宋体" w:eastAsia="宋体" w:cs="宋体"/>
          <w:sz w:val="24"/>
          <w:szCs w:val="24"/>
          <w:lang w:val="en-US" w:eastAsia="zh-CN"/>
        </w:rPr>
        <w:t xml:space="preserve"> </w:t>
      </w:r>
      <w:r>
        <w:rPr>
          <w:rFonts w:ascii="宋体" w:hAnsi="宋体" w:eastAsia="宋体" w:cs="宋体"/>
          <w:sz w:val="24"/>
          <w:szCs w:val="24"/>
        </w:rPr>
        <w:t>Forest这三种作为基模型。比如GBDT模型部分：依次用trian1、train2、train3、train4、train5作为验证集，其余4份作为训练集，进行5折交叉验证进行模型训练</w:t>
      </w:r>
      <w:r>
        <w:rPr>
          <w:rFonts w:hint="eastAsia" w:ascii="宋体" w:hAnsi="宋体" w:eastAsia="宋体" w:cs="宋体"/>
          <w:sz w:val="24"/>
          <w:szCs w:val="24"/>
          <w:lang w:eastAsia="zh-CN"/>
        </w:rPr>
        <w:t>，</w:t>
      </w:r>
      <w:r>
        <w:rPr>
          <w:rFonts w:ascii="宋体" w:hAnsi="宋体" w:eastAsia="宋体" w:cs="宋体"/>
          <w:sz w:val="24"/>
          <w:szCs w:val="24"/>
        </w:rPr>
        <w:t>再在测试集上进行预测。这样会得到在训练集上由GBDT模型训练出来的5份predictions，和在测试集上的1份预测值B1。将这五份纵向重叠合并起来得到A1</w:t>
      </w:r>
      <w:r>
        <w:rPr>
          <w:rFonts w:hint="eastAsia" w:ascii="宋体" w:hAnsi="宋体" w:eastAsia="宋体" w:cs="宋体"/>
          <w:sz w:val="24"/>
          <w:szCs w:val="24"/>
          <w:lang w:eastAsia="zh-CN"/>
        </w:rPr>
        <w:t>，</w:t>
      </w:r>
      <w:r>
        <w:rPr>
          <w:rFonts w:ascii="宋体" w:hAnsi="宋体" w:eastAsia="宋体" w:cs="宋体"/>
          <w:sz w:val="24"/>
          <w:szCs w:val="24"/>
        </w:rPr>
        <w:t>SVC和Random Forest模型部分同理。</w:t>
      </w:r>
    </w:p>
    <w:p w14:paraId="0AD14F3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ascii="宋体" w:hAnsi="宋体" w:eastAsia="宋体" w:cs="宋体"/>
          <w:sz w:val="24"/>
          <w:szCs w:val="24"/>
        </w:rPr>
      </w:pPr>
      <w:r>
        <w:rPr>
          <w:rFonts w:ascii="宋体" w:hAnsi="宋体" w:eastAsia="宋体" w:cs="宋体"/>
          <w:sz w:val="24"/>
          <w:szCs w:val="24"/>
        </w:rPr>
        <w:t>三个基模型训练完毕后，将三个模型在训练集上的预测值分别作为3个</w:t>
      </w:r>
      <w:r>
        <w:rPr>
          <w:rFonts w:hint="eastAsia" w:ascii="宋体" w:hAnsi="宋体" w:eastAsia="宋体" w:cs="宋体"/>
          <w:sz w:val="24"/>
          <w:szCs w:val="24"/>
          <w:lang w:eastAsia="zh-CN"/>
        </w:rPr>
        <w:t>“</w:t>
      </w:r>
      <w:r>
        <w:rPr>
          <w:rFonts w:ascii="宋体" w:hAnsi="宋体" w:eastAsia="宋体" w:cs="宋体"/>
          <w:sz w:val="24"/>
          <w:szCs w:val="24"/>
        </w:rPr>
        <w:t>特征</w:t>
      </w:r>
      <w:r>
        <w:rPr>
          <w:rFonts w:hint="eastAsia" w:ascii="宋体" w:hAnsi="宋体" w:eastAsia="宋体" w:cs="宋体"/>
          <w:sz w:val="24"/>
          <w:szCs w:val="24"/>
          <w:lang w:eastAsia="zh-CN"/>
        </w:rPr>
        <w:t>”</w:t>
      </w:r>
      <w:r>
        <w:rPr>
          <w:rFonts w:ascii="宋体" w:hAnsi="宋体" w:eastAsia="宋体" w:cs="宋体"/>
          <w:sz w:val="24"/>
          <w:szCs w:val="24"/>
        </w:rPr>
        <w:t>A1</w:t>
      </w:r>
      <w:r>
        <w:rPr>
          <w:rFonts w:hint="eastAsia" w:ascii="宋体" w:hAnsi="宋体" w:eastAsia="宋体" w:cs="宋体"/>
          <w:sz w:val="24"/>
          <w:szCs w:val="24"/>
          <w:lang w:eastAsia="zh-CN"/>
        </w:rPr>
        <w:t>、</w:t>
      </w:r>
      <w:r>
        <w:rPr>
          <w:rFonts w:ascii="宋体" w:hAnsi="宋体" w:eastAsia="宋体" w:cs="宋体"/>
          <w:sz w:val="24"/>
          <w:szCs w:val="24"/>
        </w:rPr>
        <w:t>A2</w:t>
      </w:r>
      <w:r>
        <w:rPr>
          <w:rFonts w:hint="eastAsia" w:ascii="宋体" w:hAnsi="宋体" w:eastAsia="宋体" w:cs="宋体"/>
          <w:sz w:val="24"/>
          <w:szCs w:val="24"/>
          <w:lang w:eastAsia="zh-CN"/>
        </w:rPr>
        <w:t>、</w:t>
      </w:r>
      <w:r>
        <w:rPr>
          <w:rFonts w:ascii="宋体" w:hAnsi="宋体" w:eastAsia="宋体" w:cs="宋体"/>
          <w:sz w:val="24"/>
          <w:szCs w:val="24"/>
        </w:rPr>
        <w:t>A3，使用LR模型进行训练。</w:t>
      </w:r>
    </w:p>
    <w:p w14:paraId="1BD3280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ascii="宋体" w:hAnsi="宋体" w:eastAsia="宋体" w:cs="宋体"/>
          <w:sz w:val="24"/>
          <w:szCs w:val="24"/>
        </w:rPr>
      </w:pPr>
      <w:r>
        <w:rPr>
          <w:rFonts w:hint="eastAsia" w:ascii="宋体" w:hAnsi="宋体" w:eastAsia="宋体" w:cs="宋体"/>
          <w:sz w:val="24"/>
          <w:szCs w:val="24"/>
          <w:lang w:val="en-US" w:eastAsia="zh-CN"/>
        </w:rPr>
        <w:t>在对数据进行预测时，</w:t>
      </w:r>
      <w:r>
        <w:rPr>
          <w:rFonts w:ascii="宋体" w:hAnsi="宋体" w:eastAsia="宋体" w:cs="宋体"/>
          <w:sz w:val="24"/>
          <w:szCs w:val="24"/>
        </w:rPr>
        <w:t>使用训练好的LR模型，在三个基模型之前在测试集上的预测值所构建的三个</w:t>
      </w:r>
      <w:r>
        <w:rPr>
          <w:rFonts w:hint="eastAsia" w:ascii="宋体" w:hAnsi="宋体" w:eastAsia="宋体" w:cs="宋体"/>
          <w:sz w:val="24"/>
          <w:szCs w:val="24"/>
          <w:lang w:eastAsia="zh-CN"/>
        </w:rPr>
        <w:t>“</w:t>
      </w:r>
      <w:r>
        <w:rPr>
          <w:rFonts w:ascii="宋体" w:hAnsi="宋体" w:eastAsia="宋体" w:cs="宋体"/>
          <w:sz w:val="24"/>
          <w:szCs w:val="24"/>
        </w:rPr>
        <w:t>特征</w:t>
      </w:r>
      <w:r>
        <w:rPr>
          <w:rFonts w:hint="eastAsia" w:ascii="宋体" w:hAnsi="宋体" w:eastAsia="宋体" w:cs="宋体"/>
          <w:sz w:val="24"/>
          <w:szCs w:val="24"/>
          <w:lang w:eastAsia="zh-CN"/>
        </w:rPr>
        <w:t>”</w:t>
      </w:r>
      <w:r>
        <w:rPr>
          <w:rFonts w:ascii="宋体" w:hAnsi="宋体" w:eastAsia="宋体" w:cs="宋体"/>
          <w:sz w:val="24"/>
          <w:szCs w:val="24"/>
        </w:rPr>
        <w:t>的值(B1,B2,B3)上，进行预测，得出最终的预测类别</w:t>
      </w:r>
      <w:r>
        <w:rPr>
          <w:rFonts w:hint="eastAsia" w:ascii="宋体" w:hAnsi="宋体" w:eastAsia="宋体" w:cs="宋体"/>
          <w:sz w:val="24"/>
          <w:szCs w:val="24"/>
          <w:lang w:eastAsia="zh-CN"/>
        </w:rPr>
        <w:t>。</w:t>
      </w:r>
    </w:p>
    <w:p w14:paraId="08DBD0F0">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10810" cy="2035810"/>
            <wp:effectExtent l="0" t="0" r="0" b="0"/>
            <wp:docPr id="12" name="图片 12" descr="QQ图片20240718195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图片20240718195443"/>
                    <pic:cNvPicPr>
                      <a:picLocks noChangeAspect="1"/>
                    </pic:cNvPicPr>
                  </pic:nvPicPr>
                  <pic:blipFill>
                    <a:blip r:embed="rId21"/>
                    <a:srcRect l="-217" t="10879" r="1278" b="16307"/>
                    <a:stretch>
                      <a:fillRect/>
                    </a:stretch>
                  </pic:blipFill>
                  <pic:spPr>
                    <a:xfrm>
                      <a:off x="0" y="0"/>
                      <a:ext cx="5210810" cy="2035810"/>
                    </a:xfrm>
                    <a:prstGeom prst="rect">
                      <a:avLst/>
                    </a:prstGeom>
                  </pic:spPr>
                </pic:pic>
              </a:graphicData>
            </a:graphic>
          </wp:inline>
        </w:drawing>
      </w:r>
    </w:p>
    <w:p w14:paraId="406941C0">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图4.7 模型预测流程</w:t>
      </w:r>
    </w:p>
    <w:p w14:paraId="6549B495">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CN"/>
        </w:rPr>
      </w:pPr>
    </w:p>
    <w:p w14:paraId="4154C8B1">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CN"/>
        </w:rPr>
      </w:pPr>
    </w:p>
    <w:p w14:paraId="4889F5AA">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CN"/>
        </w:rPr>
      </w:pPr>
    </w:p>
    <w:p w14:paraId="1854A25A">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CN"/>
        </w:rPr>
      </w:pPr>
    </w:p>
    <w:p w14:paraId="4C873464">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CN"/>
        </w:rPr>
      </w:pPr>
    </w:p>
    <w:p w14:paraId="565EC174">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lang w:val="en-US" w:eastAsia="zh-CN"/>
        </w:rPr>
      </w:pPr>
    </w:p>
    <w:p w14:paraId="6BC56621">
      <w:pPr>
        <w:pStyle w:val="2"/>
        <w:bidi w:val="0"/>
        <w:jc w:val="center"/>
        <w:rPr>
          <w:rFonts w:hint="eastAsia" w:ascii="宋体" w:hAnsi="宋体" w:eastAsia="宋体" w:cs="宋体"/>
          <w:lang w:val="en-US" w:eastAsia="zh-CN"/>
        </w:rPr>
      </w:pPr>
      <w:bookmarkStart w:id="31" w:name="_Toc32115"/>
      <w:r>
        <w:rPr>
          <w:rFonts w:hint="eastAsia" w:ascii="宋体" w:hAnsi="宋体" w:eastAsia="宋体" w:cs="宋体"/>
          <w:lang w:val="en-US" w:eastAsia="zh-CN"/>
        </w:rPr>
        <w:t>第5章 功能介绍</w:t>
      </w:r>
      <w:bookmarkEnd w:id="31"/>
    </w:p>
    <w:p w14:paraId="4D721C32">
      <w:pPr>
        <w:pStyle w:val="3"/>
        <w:bidi w:val="0"/>
        <w:rPr>
          <w:rFonts w:hint="default" w:ascii="宋体" w:hAnsi="宋体" w:eastAsia="宋体" w:cs="宋体"/>
          <w:lang w:val="en-US" w:eastAsia="zh-CN"/>
        </w:rPr>
      </w:pPr>
      <w:bookmarkStart w:id="32" w:name="_Toc20282"/>
      <w:r>
        <w:rPr>
          <w:rFonts w:hint="eastAsia" w:ascii="宋体" w:hAnsi="宋体" w:eastAsia="宋体" w:cs="宋体"/>
          <w:lang w:val="en-US" w:eastAsia="zh-CN"/>
        </w:rPr>
        <w:t>5.1 APK上传</w:t>
      </w:r>
      <w:bookmarkEnd w:id="32"/>
    </w:p>
    <w:p w14:paraId="68F071C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APK上传</w:t>
      </w:r>
      <w:r>
        <w:rPr>
          <w:rFonts w:hint="eastAsia" w:ascii="宋体" w:hAnsi="宋体" w:eastAsia="宋体" w:cs="宋体"/>
          <w:sz w:val="24"/>
        </w:rPr>
        <w:t>页面</w:t>
      </w:r>
      <w:r>
        <w:rPr>
          <w:rFonts w:hint="eastAsia" w:ascii="宋体" w:hAnsi="宋体" w:eastAsia="宋体" w:cs="宋体"/>
          <w:sz w:val="24"/>
          <w:lang w:val="en-US" w:eastAsia="zh-CN"/>
        </w:rPr>
        <w:t>提供了</w:t>
      </w:r>
      <w:r>
        <w:rPr>
          <w:rFonts w:hint="eastAsia" w:ascii="宋体" w:hAnsi="宋体" w:eastAsia="宋体" w:cs="宋体"/>
          <w:sz w:val="24"/>
        </w:rPr>
        <w:t>三个按键：本地文件上传、二维码下载、apk链接下载，</w:t>
      </w:r>
      <w:r>
        <w:rPr>
          <w:rFonts w:hint="eastAsia" w:ascii="宋体" w:hAnsi="宋体" w:eastAsia="宋体" w:cs="宋体"/>
          <w:sz w:val="24"/>
          <w:lang w:val="en-US" w:eastAsia="zh-CN"/>
        </w:rPr>
        <w:t>为用户提供了三种上传APK的方式。</w:t>
      </w:r>
    </w:p>
    <w:p w14:paraId="3DEDBBFD">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3850005" cy="2312670"/>
            <wp:effectExtent l="0" t="0" r="10795" b="1143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2"/>
                    <a:stretch>
                      <a:fillRect/>
                    </a:stretch>
                  </pic:blipFill>
                  <pic:spPr>
                    <a:xfrm>
                      <a:off x="0" y="0"/>
                      <a:ext cx="3850005" cy="2312670"/>
                    </a:xfrm>
                    <a:prstGeom prst="rect">
                      <a:avLst/>
                    </a:prstGeom>
                    <a:noFill/>
                    <a:ln>
                      <a:noFill/>
                    </a:ln>
                  </pic:spPr>
                </pic:pic>
              </a:graphicData>
            </a:graphic>
          </wp:inline>
        </w:drawing>
      </w:r>
    </w:p>
    <w:p w14:paraId="7E9DBE61">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图5.1 三种上传方式</w:t>
      </w:r>
    </w:p>
    <w:p w14:paraId="4769F1D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lang w:val="en-US" w:eastAsia="zh-CN"/>
        </w:rPr>
      </w:pPr>
      <w:r>
        <w:rPr>
          <w:rFonts w:hint="eastAsia" w:ascii="宋体" w:hAnsi="宋体" w:eastAsia="宋体" w:cs="宋体"/>
          <w:sz w:val="24"/>
        </w:rPr>
        <w:t>点击按键会出现</w:t>
      </w:r>
      <w:r>
        <w:rPr>
          <w:rFonts w:hint="eastAsia" w:ascii="宋体" w:hAnsi="宋体" w:eastAsia="宋体" w:cs="宋体"/>
          <w:sz w:val="24"/>
          <w:lang w:val="en-US" w:eastAsia="zh-CN"/>
        </w:rPr>
        <w:t>相应</w:t>
      </w:r>
      <w:r>
        <w:rPr>
          <w:rFonts w:hint="eastAsia" w:ascii="宋体" w:hAnsi="宋体" w:eastAsia="宋体" w:cs="宋体"/>
          <w:sz w:val="24"/>
        </w:rPr>
        <w:t>弹窗，</w:t>
      </w:r>
      <w:r>
        <w:rPr>
          <w:rFonts w:hint="eastAsia" w:ascii="宋体" w:hAnsi="宋体" w:eastAsia="宋体" w:cs="宋体"/>
          <w:sz w:val="24"/>
          <w:lang w:val="en-US" w:eastAsia="zh-CN"/>
        </w:rPr>
        <w:t>用户</w:t>
      </w:r>
      <w:r>
        <w:rPr>
          <w:rFonts w:hint="eastAsia" w:ascii="宋体" w:hAnsi="宋体" w:eastAsia="宋体" w:cs="宋体"/>
          <w:sz w:val="24"/>
        </w:rPr>
        <w:t>根据对应的方式</w:t>
      </w:r>
      <w:r>
        <w:rPr>
          <w:rFonts w:hint="eastAsia" w:ascii="宋体" w:hAnsi="宋体" w:eastAsia="宋体" w:cs="宋体"/>
          <w:sz w:val="24"/>
          <w:lang w:val="en-US" w:eastAsia="zh-CN"/>
        </w:rPr>
        <w:t>上传内容后</w:t>
      </w:r>
      <w:r>
        <w:rPr>
          <w:rFonts w:hint="eastAsia" w:ascii="宋体" w:hAnsi="宋体" w:eastAsia="宋体" w:cs="宋体"/>
          <w:sz w:val="24"/>
        </w:rPr>
        <w:t>，</w:t>
      </w:r>
      <w:r>
        <w:rPr>
          <w:rFonts w:hint="eastAsia" w:ascii="宋体" w:hAnsi="宋体" w:eastAsia="宋体" w:cs="宋体"/>
          <w:sz w:val="24"/>
          <w:lang w:val="en-US" w:eastAsia="zh-CN"/>
        </w:rPr>
        <w:t>服务器将</w:t>
      </w:r>
      <w:r>
        <w:rPr>
          <w:rFonts w:hint="eastAsia" w:ascii="宋体" w:hAnsi="宋体" w:eastAsia="宋体" w:cs="宋体"/>
          <w:sz w:val="24"/>
        </w:rPr>
        <w:t>开始</w:t>
      </w:r>
      <w:r>
        <w:rPr>
          <w:rFonts w:hint="eastAsia" w:ascii="宋体" w:hAnsi="宋体" w:eastAsia="宋体" w:cs="宋体"/>
          <w:sz w:val="24"/>
          <w:lang w:val="en-US" w:eastAsia="zh-CN"/>
        </w:rPr>
        <w:t>采集APK文件。服务器采集APK成功或失败都将告知用户。</w:t>
      </w:r>
    </w:p>
    <w:p w14:paraId="3202F07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rPr>
        <w:t>为了方便用户的使用，</w:t>
      </w:r>
      <w:r>
        <w:rPr>
          <w:rFonts w:hint="eastAsia" w:ascii="宋体" w:hAnsi="宋体" w:eastAsia="宋体" w:cs="宋体"/>
          <w:sz w:val="24"/>
          <w:lang w:val="en-US" w:eastAsia="zh-CN"/>
        </w:rPr>
        <w:t>我们</w:t>
      </w:r>
      <w:r>
        <w:rPr>
          <w:rFonts w:hint="eastAsia" w:ascii="宋体" w:hAnsi="宋体" w:eastAsia="宋体" w:cs="宋体"/>
          <w:sz w:val="24"/>
        </w:rPr>
        <w:t>设计了许多便捷的操作方式：</w:t>
      </w:r>
    </w:p>
    <w:p w14:paraId="11A2BB5B">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outlineLvl w:val="2"/>
        <w:rPr>
          <w:rFonts w:hint="eastAsia" w:ascii="宋体" w:hAnsi="宋体" w:eastAsia="宋体" w:cs="宋体"/>
          <w:sz w:val="24"/>
        </w:rPr>
      </w:pPr>
      <w:bookmarkStart w:id="33" w:name="_Toc753"/>
      <w:r>
        <w:rPr>
          <w:rFonts w:hint="eastAsia" w:ascii="宋体" w:hAnsi="宋体" w:eastAsia="宋体" w:cs="宋体"/>
          <w:sz w:val="24"/>
        </w:rPr>
        <w:t>在本地文件上传</w:t>
      </w:r>
      <w:r>
        <w:rPr>
          <w:rFonts w:hint="eastAsia" w:ascii="宋体" w:hAnsi="宋体" w:eastAsia="宋体" w:cs="宋体"/>
          <w:sz w:val="24"/>
          <w:lang w:val="en-US" w:eastAsia="zh-CN"/>
        </w:rPr>
        <w:t>窗口</w:t>
      </w:r>
      <w:r>
        <w:rPr>
          <w:rFonts w:hint="eastAsia" w:ascii="宋体" w:hAnsi="宋体" w:eastAsia="宋体" w:cs="宋体"/>
          <w:sz w:val="24"/>
        </w:rPr>
        <w:t>中，</w:t>
      </w:r>
      <w:r>
        <w:rPr>
          <w:rFonts w:hint="eastAsia" w:ascii="宋体" w:hAnsi="宋体" w:eastAsia="宋体" w:cs="宋体"/>
          <w:sz w:val="24"/>
          <w:lang w:val="en-US" w:eastAsia="zh-CN"/>
        </w:rPr>
        <w:t>用户可以查看上传的进度</w:t>
      </w:r>
      <w:r>
        <w:rPr>
          <w:rFonts w:hint="eastAsia" w:ascii="宋体" w:hAnsi="宋体" w:eastAsia="宋体" w:cs="宋体"/>
          <w:sz w:val="24"/>
        </w:rPr>
        <w:t>；</w:t>
      </w:r>
      <w:bookmarkEnd w:id="33"/>
    </w:p>
    <w:p w14:paraId="0A373572">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978275" cy="2753995"/>
            <wp:effectExtent l="0" t="0" r="9525" b="190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3"/>
                    <a:stretch>
                      <a:fillRect/>
                    </a:stretch>
                  </pic:blipFill>
                  <pic:spPr>
                    <a:xfrm>
                      <a:off x="0" y="0"/>
                      <a:ext cx="3978275" cy="2753995"/>
                    </a:xfrm>
                    <a:prstGeom prst="rect">
                      <a:avLst/>
                    </a:prstGeom>
                    <a:noFill/>
                    <a:ln>
                      <a:noFill/>
                    </a:ln>
                  </pic:spPr>
                </pic:pic>
              </a:graphicData>
            </a:graphic>
          </wp:inline>
        </w:drawing>
      </w:r>
    </w:p>
    <w:p w14:paraId="096554A5">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图5.2 上传进度查看</w:t>
      </w:r>
    </w:p>
    <w:p w14:paraId="209E131F">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lang w:eastAsia="zh-CN"/>
        </w:rPr>
      </w:pPr>
      <w:r>
        <w:rPr>
          <w:rFonts w:hint="eastAsia" w:ascii="宋体" w:hAnsi="宋体" w:eastAsia="宋体" w:cs="宋体"/>
          <w:sz w:val="24"/>
          <w:lang w:eastAsia="zh-CN"/>
        </w:rPr>
        <w:t>（</w:t>
      </w:r>
      <w:r>
        <w:rPr>
          <w:rFonts w:hint="eastAsia" w:ascii="宋体" w:hAnsi="宋体" w:eastAsia="宋体" w:cs="宋体"/>
          <w:sz w:val="24"/>
          <w:lang w:val="en-US" w:eastAsia="zh-CN"/>
        </w:rPr>
        <w:t>2）在</w:t>
      </w:r>
      <w:r>
        <w:rPr>
          <w:rFonts w:hint="eastAsia" w:ascii="宋体" w:hAnsi="宋体" w:eastAsia="宋体" w:cs="宋体"/>
          <w:sz w:val="24"/>
        </w:rPr>
        <w:t>二维码上传弹窗中，</w:t>
      </w:r>
      <w:r>
        <w:rPr>
          <w:rFonts w:hint="eastAsia" w:ascii="宋体" w:hAnsi="宋体" w:eastAsia="宋体" w:cs="宋体"/>
          <w:sz w:val="24"/>
          <w:lang w:val="en-US" w:eastAsia="zh-CN"/>
        </w:rPr>
        <w:t>用户可</w:t>
      </w:r>
      <w:r>
        <w:rPr>
          <w:rFonts w:hint="eastAsia" w:ascii="宋体" w:hAnsi="宋体" w:eastAsia="宋体" w:cs="宋体"/>
          <w:sz w:val="24"/>
        </w:rPr>
        <w:t>放大</w:t>
      </w:r>
      <w:r>
        <w:rPr>
          <w:rFonts w:hint="eastAsia" w:ascii="宋体" w:hAnsi="宋体" w:eastAsia="宋体" w:cs="宋体"/>
          <w:sz w:val="24"/>
          <w:lang w:val="en-US" w:eastAsia="zh-CN"/>
        </w:rPr>
        <w:t>或</w:t>
      </w:r>
      <w:r>
        <w:rPr>
          <w:rFonts w:hint="eastAsia" w:ascii="宋体" w:hAnsi="宋体" w:eastAsia="宋体" w:cs="宋体"/>
          <w:sz w:val="24"/>
        </w:rPr>
        <w:t>缩小</w:t>
      </w:r>
      <w:r>
        <w:rPr>
          <w:rFonts w:hint="eastAsia" w:ascii="宋体" w:hAnsi="宋体" w:eastAsia="宋体" w:cs="宋体"/>
          <w:sz w:val="24"/>
          <w:lang w:val="en-US" w:eastAsia="zh-CN"/>
        </w:rPr>
        <w:t>图片</w:t>
      </w:r>
      <w:r>
        <w:rPr>
          <w:rFonts w:hint="eastAsia" w:ascii="宋体" w:hAnsi="宋体" w:eastAsia="宋体" w:cs="宋体"/>
          <w:sz w:val="24"/>
          <w:lang w:eastAsia="zh-CN"/>
        </w:rPr>
        <w:t>，</w:t>
      </w:r>
      <w:r>
        <w:rPr>
          <w:rFonts w:hint="eastAsia" w:ascii="宋体" w:hAnsi="宋体" w:eastAsia="宋体" w:cs="宋体"/>
          <w:sz w:val="24"/>
          <w:lang w:val="en-US" w:eastAsia="zh-CN"/>
        </w:rPr>
        <w:t>将二维码调整</w:t>
      </w:r>
      <w:r>
        <w:rPr>
          <w:rFonts w:hint="eastAsia" w:ascii="宋体" w:hAnsi="宋体" w:eastAsia="宋体" w:cs="宋体"/>
          <w:sz w:val="24"/>
        </w:rPr>
        <w:t>至正确位置</w:t>
      </w:r>
      <w:r>
        <w:rPr>
          <w:rFonts w:hint="eastAsia" w:ascii="宋体" w:hAnsi="宋体" w:eastAsia="宋体" w:cs="宋体"/>
          <w:sz w:val="24"/>
          <w:lang w:eastAsia="zh-CN"/>
        </w:rPr>
        <w:t>。</w:t>
      </w:r>
    </w:p>
    <w:p w14:paraId="6D1893CA">
      <w:pPr>
        <w:bidi w:val="0"/>
        <w:jc w:val="center"/>
      </w:pPr>
      <w:r>
        <w:drawing>
          <wp:inline distT="0" distB="0" distL="114300" distR="114300">
            <wp:extent cx="3872865" cy="2494915"/>
            <wp:effectExtent l="0" t="0" r="635" b="698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4"/>
                    <a:stretch>
                      <a:fillRect/>
                    </a:stretch>
                  </pic:blipFill>
                  <pic:spPr>
                    <a:xfrm>
                      <a:off x="0" y="0"/>
                      <a:ext cx="3872865" cy="2494915"/>
                    </a:xfrm>
                    <a:prstGeom prst="rect">
                      <a:avLst/>
                    </a:prstGeom>
                    <a:noFill/>
                    <a:ln>
                      <a:noFill/>
                    </a:ln>
                  </pic:spPr>
                </pic:pic>
              </a:graphicData>
            </a:graphic>
          </wp:inline>
        </w:drawing>
      </w:r>
    </w:p>
    <w:p w14:paraId="4A15C83C">
      <w:pPr>
        <w:bidi w:val="0"/>
        <w:jc w:val="center"/>
        <w:rPr>
          <w:rFonts w:hint="eastAsia" w:ascii="宋体" w:hAnsi="宋体" w:eastAsia="宋体" w:cs="宋体"/>
          <w:lang w:val="en-US" w:eastAsia="zh-CN"/>
        </w:rPr>
      </w:pPr>
      <w:r>
        <w:rPr>
          <w:rFonts w:hint="eastAsia" w:ascii="宋体" w:hAnsi="宋体" w:eastAsia="宋体" w:cs="宋体"/>
          <w:lang w:val="en-US" w:eastAsia="zh-CN"/>
        </w:rPr>
        <w:t>图5.3 二维码缩放</w:t>
      </w:r>
    </w:p>
    <w:p w14:paraId="420B0B25">
      <w:pPr>
        <w:pStyle w:val="3"/>
        <w:bidi w:val="0"/>
        <w:rPr>
          <w:rFonts w:hint="eastAsia" w:ascii="宋体" w:hAnsi="宋体" w:eastAsia="宋体" w:cs="宋体"/>
          <w:lang w:val="en-US" w:eastAsia="zh-CN"/>
        </w:rPr>
      </w:pPr>
      <w:bookmarkStart w:id="34" w:name="_Toc30100"/>
      <w:r>
        <w:rPr>
          <w:rFonts w:hint="eastAsia" w:ascii="宋体" w:hAnsi="宋体" w:eastAsia="宋体" w:cs="宋体"/>
          <w:lang w:val="en-US" w:eastAsia="zh-CN"/>
        </w:rPr>
        <w:t>5.2静态分析</w:t>
      </w:r>
      <w:bookmarkEnd w:id="34"/>
    </w:p>
    <w:p w14:paraId="55FCCC80">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APK采集成功后，服务器将进行静态分析。静态分析按照以下几个步骤进行：</w:t>
      </w:r>
    </w:p>
    <w:p w14:paraId="7B206E1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（1）准备阶段：获取APK对象，如果获取失败，表明该文件不是APK格式，直接退出。否则，提取APK文件MD5值、APP名称和包名，根据这三个信息查询数据库，辨别是否黑白名单。</w:t>
      </w:r>
    </w:p>
    <w:p w14:paraId="2525A28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（2）解析APK基本信息：使用Androguard工具，调取对应方法获取版本名、版本号、SDK版本等信息。</w:t>
      </w:r>
    </w:p>
    <w:p w14:paraId="35230B7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2"/>
        <w:rPr>
          <w:rFonts w:hint="eastAsia" w:ascii="宋体" w:hAnsi="宋体" w:eastAsia="宋体" w:cs="宋体"/>
          <w:sz w:val="24"/>
          <w:szCs w:val="24"/>
          <w:lang w:val="en-US" w:eastAsia="zh-CN"/>
        </w:rPr>
      </w:pPr>
      <w:bookmarkStart w:id="35" w:name="_Toc6532"/>
      <w:r>
        <w:rPr>
          <w:rFonts w:hint="eastAsia" w:ascii="宋体" w:hAnsi="宋体" w:eastAsia="宋体" w:cs="宋体"/>
          <w:sz w:val="24"/>
          <w:szCs w:val="24"/>
          <w:lang w:val="en-US" w:eastAsia="zh-CN"/>
        </w:rPr>
        <w:t>（3）解析签名证书：使用keytool生成APK签名证书，提取其中的有效字段值</w:t>
      </w:r>
      <w:bookmarkEnd w:id="35"/>
    </w:p>
    <w:p w14:paraId="6038036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（4）解析签名方案：使用APKtool反编译APK，解析CERT.SF文件，得到APK签名方案。</w:t>
      </w:r>
    </w:p>
    <w:p w14:paraId="2F455CE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（5）扫描APK文件：对反编译后的文件，扫描提取图片资源和地址信息。</w:t>
      </w:r>
    </w:p>
    <w:p w14:paraId="63A265FE">
      <w:pPr>
        <w:widowControl w:val="0"/>
        <w:numPr>
          <w:ilvl w:val="0"/>
          <w:numId w:val="0"/>
        </w:numPr>
        <w:jc w:val="center"/>
      </w:pPr>
      <w:r>
        <w:drawing>
          <wp:inline distT="0" distB="0" distL="114300" distR="114300">
            <wp:extent cx="4081780" cy="2081530"/>
            <wp:effectExtent l="0" t="0" r="7620" b="127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5"/>
                    <a:stretch>
                      <a:fillRect/>
                    </a:stretch>
                  </pic:blipFill>
                  <pic:spPr>
                    <a:xfrm>
                      <a:off x="0" y="0"/>
                      <a:ext cx="4081780" cy="2081530"/>
                    </a:xfrm>
                    <a:prstGeom prst="rect">
                      <a:avLst/>
                    </a:prstGeom>
                    <a:noFill/>
                    <a:ln>
                      <a:noFill/>
                    </a:ln>
                  </pic:spPr>
                </pic:pic>
              </a:graphicData>
            </a:graphic>
          </wp:inline>
        </w:drawing>
      </w:r>
    </w:p>
    <w:p w14:paraId="1804B489">
      <w:pPr>
        <w:widowControl w:val="0"/>
        <w:numPr>
          <w:ilvl w:val="0"/>
          <w:numId w:val="0"/>
        </w:numPr>
        <w:jc w:val="center"/>
        <w:rPr>
          <w:rFonts w:hint="eastAsia" w:ascii="宋体" w:hAnsi="宋体" w:eastAsia="宋体" w:cs="宋体"/>
          <w:lang w:val="en-US" w:eastAsia="zh-CN"/>
        </w:rPr>
      </w:pPr>
      <w:r>
        <w:rPr>
          <w:rFonts w:hint="eastAsia" w:ascii="宋体" w:hAnsi="宋体" w:eastAsia="宋体" w:cs="宋体"/>
          <w:lang w:val="en-US" w:eastAsia="zh-CN"/>
        </w:rPr>
        <w:t>图5.4 正在进行静态分析</w:t>
      </w:r>
    </w:p>
    <w:p w14:paraId="70A774DC">
      <w:pPr>
        <w:widowControl w:val="0"/>
        <w:numPr>
          <w:ilvl w:val="0"/>
          <w:numId w:val="0"/>
        </w:numPr>
        <w:jc w:val="center"/>
        <w:rPr>
          <w:rFonts w:hint="eastAsia"/>
          <w:lang w:val="en-US" w:eastAsia="zh-CN"/>
        </w:rPr>
      </w:pPr>
    </w:p>
    <w:p w14:paraId="09439E61">
      <w:pPr>
        <w:pStyle w:val="3"/>
        <w:bidi w:val="0"/>
        <w:rPr>
          <w:rFonts w:hint="eastAsia" w:ascii="宋体" w:hAnsi="宋体" w:eastAsia="宋体" w:cs="宋体"/>
          <w:lang w:val="en-US" w:eastAsia="zh-CN"/>
        </w:rPr>
      </w:pPr>
      <w:bookmarkStart w:id="36" w:name="_Toc2712"/>
      <w:r>
        <w:rPr>
          <w:rFonts w:hint="eastAsia" w:ascii="宋体" w:hAnsi="宋体" w:eastAsia="宋体" w:cs="宋体"/>
          <w:lang w:val="en-US" w:eastAsia="zh-CN"/>
        </w:rPr>
        <w:t>5.3动态分析</w:t>
      </w:r>
      <w:bookmarkEnd w:id="36"/>
    </w:p>
    <w:p w14:paraId="4F02A1E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静态分析结束后，立即进行动态分析。动态分析按照以下几个步骤进行：</w:t>
      </w:r>
    </w:p>
    <w:p w14:paraId="0F2DC79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（1）准备阶段：检查APK包名及程序入口是否正常获取到。如果获取成功，则进行后续步骤；否则，系统将跳过动态分析。</w:t>
      </w:r>
    </w:p>
    <w:p w14:paraId="58F4ED8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（2）动态运行：使用adb和Monkey工具自动化安装、运行和卸载APK，记录运行日志，导出日志并提取通联地址。</w:t>
      </w:r>
    </w:p>
    <w:p w14:paraId="71DCA62B">
      <w:pPr>
        <w:keepNext w:val="0"/>
        <w:keepLines w:val="0"/>
        <w:pageBreakBefore w:val="0"/>
        <w:widowControl w:val="0"/>
        <w:numPr>
          <w:ilvl w:val="0"/>
          <w:numId w:val="0"/>
        </w:numPr>
        <w:kinsoku/>
        <w:wordWrap/>
        <w:overflowPunct/>
        <w:topLinePunct w:val="0"/>
        <w:autoSpaceDE/>
        <w:autoSpaceDN/>
        <w:bidi w:val="0"/>
        <w:adjustRightInd/>
        <w:snapToGrid/>
        <w:spacing w:line="48" w:lineRule="auto"/>
        <w:ind w:leftChars="0"/>
        <w:jc w:val="center"/>
        <w:textAlignment w:val="auto"/>
      </w:pPr>
      <w:r>
        <w:drawing>
          <wp:inline distT="0" distB="0" distL="114300" distR="114300">
            <wp:extent cx="4083050" cy="2263775"/>
            <wp:effectExtent l="0" t="0" r="635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6"/>
                    <a:stretch>
                      <a:fillRect/>
                    </a:stretch>
                  </pic:blipFill>
                  <pic:spPr>
                    <a:xfrm>
                      <a:off x="0" y="0"/>
                      <a:ext cx="4083050" cy="2263775"/>
                    </a:xfrm>
                    <a:prstGeom prst="rect">
                      <a:avLst/>
                    </a:prstGeom>
                    <a:noFill/>
                    <a:ln>
                      <a:noFill/>
                    </a:ln>
                  </pic:spPr>
                </pic:pic>
              </a:graphicData>
            </a:graphic>
          </wp:inline>
        </w:drawing>
      </w:r>
    </w:p>
    <w:p w14:paraId="4D1B0CF4">
      <w:pPr>
        <w:keepNext w:val="0"/>
        <w:keepLines w:val="0"/>
        <w:pageBreakBefore w:val="0"/>
        <w:widowControl w:val="0"/>
        <w:numPr>
          <w:ilvl w:val="0"/>
          <w:numId w:val="0"/>
        </w:numPr>
        <w:kinsoku/>
        <w:wordWrap/>
        <w:overflowPunct/>
        <w:topLinePunct w:val="0"/>
        <w:autoSpaceDE/>
        <w:autoSpaceDN/>
        <w:bidi w:val="0"/>
        <w:adjustRightInd/>
        <w:snapToGrid/>
        <w:spacing w:line="48" w:lineRule="auto"/>
        <w:ind w:leftChars="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图5.5 正在进行动态分析</w:t>
      </w:r>
    </w:p>
    <w:p w14:paraId="44F49744">
      <w:pPr>
        <w:pStyle w:val="3"/>
        <w:bidi w:val="0"/>
        <w:jc w:val="left"/>
        <w:rPr>
          <w:rFonts w:hint="eastAsia" w:ascii="宋体" w:hAnsi="宋体" w:eastAsia="宋体" w:cs="宋体"/>
          <w:lang w:val="en-US" w:eastAsia="zh-CN"/>
        </w:rPr>
      </w:pPr>
      <w:bookmarkStart w:id="37" w:name="_Toc28514"/>
      <w:r>
        <w:rPr>
          <w:rFonts w:hint="eastAsia" w:ascii="宋体" w:hAnsi="宋体" w:eastAsia="宋体" w:cs="宋体"/>
          <w:lang w:val="en-US" w:eastAsia="zh-CN"/>
        </w:rPr>
        <w:t>5.4通联地址分析</w:t>
      </w:r>
      <w:bookmarkEnd w:id="37"/>
    </w:p>
    <w:p w14:paraId="5573555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在静态分析和动态分析结束后，系统将进行通联地址分析，生成核心的关联网址及对应的访问状态。</w:t>
      </w:r>
    </w:p>
    <w:p w14:paraId="26ED639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系统对静态分析和动态运行得到的地址进行排序，后者的优先级更高。随后，采用基于Aho-Corasick算法的过滤机制进行字符匹配，检查系统内置的正常字符串字库中，是否有某个字符模式存在于地址中，由此过滤掉正常的地址。</w:t>
      </w:r>
    </w:p>
    <w:p w14:paraId="081FCB9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在过滤机制中，系统构建了一个 Aho-Corasick 自动机，自动机中存储了字库中的模式字符串。随后，使用 Aho-Corasick 自动机进行匹配，调用自动机的 iter() 方法来检查 site 字符串中是否包含字库中的任何模式字符串。最后，逐个访问筛选出来的通联地址，获取返回状态码或访问状态。</w:t>
      </w:r>
    </w:p>
    <w:p w14:paraId="66501514">
      <w:pPr>
        <w:pStyle w:val="3"/>
        <w:bidi w:val="0"/>
        <w:rPr>
          <w:rFonts w:hint="eastAsia" w:ascii="宋体" w:hAnsi="宋体" w:eastAsia="宋体" w:cs="宋体"/>
          <w:lang w:val="en-US" w:eastAsia="zh-CN"/>
        </w:rPr>
      </w:pPr>
      <w:bookmarkStart w:id="38" w:name="_Toc27879"/>
      <w:r>
        <w:rPr>
          <w:rFonts w:hint="eastAsia" w:ascii="宋体" w:hAnsi="宋体" w:eastAsia="宋体" w:cs="宋体"/>
          <w:lang w:val="en-US" w:eastAsia="zh-CN"/>
        </w:rPr>
        <w:t>5.5模型研判</w:t>
      </w:r>
      <w:bookmarkEnd w:id="38"/>
    </w:p>
    <w:p w14:paraId="22B56CB3">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在分析过程结束后，系统将对APP进行类别研判。基于静态分析中获取的多维度数据，系统先按照一定的抽象和编码规则，生成初始向量。随后，系统调用Open NSFW模型，对AP图片资源进行涉黄检测，补充初始特征向量。最后，将特征向量输入到已集成到系统中的研判模型，输出APP研判结果。至此，整个APP的分析和研判过程结束。</w:t>
      </w:r>
    </w:p>
    <w:p w14:paraId="53EFEB9D">
      <w:pPr>
        <w:pStyle w:val="3"/>
        <w:bidi w:val="0"/>
        <w:rPr>
          <w:rFonts w:hint="eastAsia"/>
          <w:sz w:val="24"/>
          <w:szCs w:val="24"/>
          <w:lang w:val="en-US" w:eastAsia="zh-CN"/>
        </w:rPr>
      </w:pPr>
      <w:bookmarkStart w:id="39" w:name="_Toc13534"/>
      <w:r>
        <w:rPr>
          <w:rFonts w:hint="eastAsia" w:ascii="宋体" w:hAnsi="宋体" w:eastAsia="宋体" w:cs="宋体"/>
          <w:lang w:val="en-US" w:eastAsia="zh-CN"/>
        </w:rPr>
        <w:t>5.6信息展示</w:t>
      </w:r>
      <w:bookmarkEnd w:id="39"/>
    </w:p>
    <w:p w14:paraId="2E4D259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当整个分析和研判过程结束后，用户可进入系统首页查看分析结果。在这里，系统</w:t>
      </w:r>
      <w:r>
        <w:rPr>
          <w:rFonts w:hint="eastAsia" w:ascii="宋体" w:hAnsi="宋体" w:eastAsia="宋体" w:cs="宋体"/>
          <w:sz w:val="24"/>
        </w:rPr>
        <w:t>对</w:t>
      </w:r>
      <w:r>
        <w:rPr>
          <w:rFonts w:hint="eastAsia" w:ascii="宋体" w:hAnsi="宋体" w:eastAsia="宋体" w:cs="宋体"/>
          <w:sz w:val="24"/>
          <w:lang w:val="en-US" w:eastAsia="zh-CN"/>
        </w:rPr>
        <w:t>分析提取到的信息进行了</w:t>
      </w:r>
      <w:r>
        <w:rPr>
          <w:rFonts w:hint="eastAsia" w:ascii="宋体" w:hAnsi="宋体" w:eastAsia="宋体" w:cs="宋体"/>
          <w:sz w:val="24"/>
        </w:rPr>
        <w:t>可视化呈现</w:t>
      </w:r>
      <w:r>
        <w:rPr>
          <w:rFonts w:hint="eastAsia" w:ascii="宋体" w:hAnsi="宋体" w:eastAsia="宋体" w:cs="宋体"/>
          <w:sz w:val="24"/>
          <w:lang w:eastAsia="zh-CN"/>
        </w:rPr>
        <w:t>，</w:t>
      </w:r>
      <w:r>
        <w:rPr>
          <w:rFonts w:hint="eastAsia" w:ascii="宋体" w:hAnsi="宋体" w:eastAsia="宋体" w:cs="宋体"/>
          <w:sz w:val="24"/>
          <w:lang w:val="en-US" w:eastAsia="zh-CN"/>
        </w:rPr>
        <w:t>以图表的形式展现信息，可以让用户快速地了解APK文件中所包含和关联的内容。</w:t>
      </w:r>
    </w:p>
    <w:p w14:paraId="5B5AB77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lang w:val="en-US" w:eastAsia="zh-CN"/>
        </w:rPr>
        <w:t>信息展示页面分为</w:t>
      </w:r>
      <w:r>
        <w:rPr>
          <w:rFonts w:hint="eastAsia" w:ascii="宋体" w:hAnsi="宋体" w:eastAsia="宋体" w:cs="宋体"/>
          <w:sz w:val="24"/>
        </w:rPr>
        <w:t>六个部分</w:t>
      </w:r>
      <w:r>
        <w:rPr>
          <w:rFonts w:hint="eastAsia" w:ascii="宋体" w:hAnsi="宋体" w:eastAsia="宋体" w:cs="宋体"/>
          <w:sz w:val="24"/>
          <w:lang w:val="en-US" w:eastAsia="zh-CN"/>
        </w:rPr>
        <w:t>对结果</w:t>
      </w:r>
      <w:r>
        <w:rPr>
          <w:rFonts w:hint="eastAsia" w:ascii="宋体" w:hAnsi="宋体" w:eastAsia="宋体" w:cs="宋体"/>
          <w:sz w:val="24"/>
        </w:rPr>
        <w:t>结果</w:t>
      </w:r>
      <w:r>
        <w:rPr>
          <w:rFonts w:hint="eastAsia" w:ascii="宋体" w:hAnsi="宋体" w:eastAsia="宋体" w:cs="宋体"/>
          <w:sz w:val="24"/>
          <w:lang w:val="en-US" w:eastAsia="zh-CN"/>
        </w:rPr>
        <w:t>进行</w:t>
      </w:r>
      <w:r>
        <w:rPr>
          <w:rFonts w:hint="eastAsia" w:ascii="宋体" w:hAnsi="宋体" w:eastAsia="宋体" w:cs="宋体"/>
          <w:sz w:val="24"/>
        </w:rPr>
        <w:t>呈现：</w:t>
      </w:r>
    </w:p>
    <w:p w14:paraId="5DC56C67">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eastAsia="宋体" w:cs="宋体"/>
          <w:sz w:val="24"/>
        </w:rPr>
      </w:pPr>
      <w:bookmarkStart w:id="40" w:name="_Toc3797"/>
      <w:r>
        <w:rPr>
          <w:rFonts w:hint="eastAsia" w:ascii="宋体" w:hAnsi="宋体" w:eastAsia="宋体" w:cs="宋体"/>
          <w:sz w:val="24"/>
          <w:lang w:eastAsia="zh-CN"/>
        </w:rPr>
        <w:t>（</w:t>
      </w:r>
      <w:r>
        <w:rPr>
          <w:rFonts w:hint="eastAsia" w:ascii="宋体" w:hAnsi="宋体" w:eastAsia="宋体" w:cs="宋体"/>
          <w:sz w:val="24"/>
          <w:lang w:val="en-US" w:eastAsia="zh-CN"/>
        </w:rPr>
        <w:t>1）</w:t>
      </w:r>
      <w:r>
        <w:rPr>
          <w:rFonts w:hint="eastAsia" w:ascii="宋体" w:hAnsi="宋体" w:eastAsia="宋体" w:cs="宋体"/>
          <w:sz w:val="24"/>
        </w:rPr>
        <w:t>文件信息和APP信息</w:t>
      </w:r>
      <w:bookmarkEnd w:id="40"/>
    </w:p>
    <w:p w14:paraId="79DC8CB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lang w:val="en-US" w:eastAsia="zh-CN"/>
        </w:rPr>
        <w:t>包含</w:t>
      </w:r>
      <w:r>
        <w:rPr>
          <w:rFonts w:hint="eastAsia" w:ascii="宋体" w:hAnsi="宋体" w:eastAsia="宋体" w:cs="宋体"/>
          <w:sz w:val="24"/>
        </w:rPr>
        <w:t>APP图标、</w:t>
      </w:r>
      <w:r>
        <w:rPr>
          <w:rFonts w:hint="eastAsia" w:ascii="宋体" w:hAnsi="宋体" w:eastAsia="宋体" w:cs="宋体"/>
          <w:sz w:val="24"/>
          <w:lang w:val="en-US" w:eastAsia="zh-CN"/>
        </w:rPr>
        <w:t>APK</w:t>
      </w:r>
      <w:r>
        <w:rPr>
          <w:rFonts w:hint="eastAsia" w:ascii="宋体" w:hAnsi="宋体" w:eastAsia="宋体" w:cs="宋体"/>
          <w:sz w:val="24"/>
        </w:rPr>
        <w:t>文件名称、APK大小、</w:t>
      </w:r>
      <w:r>
        <w:rPr>
          <w:rFonts w:hint="eastAsia" w:ascii="宋体" w:hAnsi="宋体" w:eastAsia="宋体" w:cs="宋体"/>
          <w:sz w:val="24"/>
          <w:lang w:val="en-US" w:eastAsia="zh-CN"/>
        </w:rPr>
        <w:t>APK文件</w:t>
      </w:r>
      <w:r>
        <w:rPr>
          <w:rFonts w:hint="eastAsia" w:ascii="宋体" w:hAnsi="宋体" w:eastAsia="宋体" w:cs="宋体"/>
          <w:sz w:val="24"/>
        </w:rPr>
        <w:t>MD5、A</w:t>
      </w:r>
      <w:r>
        <w:rPr>
          <w:rFonts w:hint="eastAsia" w:ascii="宋体" w:hAnsi="宋体" w:eastAsia="宋体" w:cs="宋体"/>
          <w:sz w:val="24"/>
          <w:lang w:val="en-US" w:eastAsia="zh-CN"/>
        </w:rPr>
        <w:t>PP</w:t>
      </w:r>
      <w:r>
        <w:rPr>
          <w:rFonts w:hint="eastAsia" w:ascii="宋体" w:hAnsi="宋体" w:eastAsia="宋体" w:cs="宋体"/>
          <w:sz w:val="24"/>
        </w:rPr>
        <w:t>名称、包名、SDK版本、版本名、版本号。</w:t>
      </w:r>
    </w:p>
    <w:p w14:paraId="1D1079B8">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ascii="宋体" w:hAnsi="宋体" w:eastAsia="宋体" w:cs="宋体"/>
          <w:sz w:val="24"/>
        </w:rPr>
      </w:pPr>
      <w:bookmarkStart w:id="41" w:name="_Toc20744"/>
      <w:r>
        <w:rPr>
          <w:rFonts w:hint="eastAsia" w:ascii="宋体" w:hAnsi="宋体" w:eastAsia="宋体" w:cs="宋体"/>
          <w:sz w:val="24"/>
          <w:lang w:eastAsia="zh-CN"/>
        </w:rPr>
        <w:t>（</w:t>
      </w:r>
      <w:r>
        <w:rPr>
          <w:rFonts w:hint="eastAsia" w:ascii="宋体" w:hAnsi="宋体" w:eastAsia="宋体" w:cs="宋体"/>
          <w:sz w:val="24"/>
          <w:lang w:val="en-US" w:eastAsia="zh-CN"/>
        </w:rPr>
        <w:t>2）</w:t>
      </w:r>
      <w:r>
        <w:rPr>
          <w:rFonts w:hint="eastAsia" w:ascii="宋体" w:hAnsi="宋体" w:eastAsia="宋体" w:cs="宋体"/>
          <w:sz w:val="24"/>
        </w:rPr>
        <w:t>签名证书</w:t>
      </w:r>
      <w:bookmarkEnd w:id="41"/>
    </w:p>
    <w:p w14:paraId="1C1A44E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lang w:val="en-US" w:eastAsia="zh-CN"/>
        </w:rPr>
        <w:t>包含签名方案</w:t>
      </w:r>
      <w:r>
        <w:rPr>
          <w:rFonts w:hint="eastAsia" w:ascii="宋体" w:hAnsi="宋体" w:eastAsia="宋体" w:cs="宋体"/>
          <w:sz w:val="24"/>
        </w:rPr>
        <w:t>、所有者、发布者、序列号、有效期、证书指纹（MD5、SHA1、SHA256）、签名算法、主体公钥算法、版本。</w:t>
      </w:r>
    </w:p>
    <w:p w14:paraId="36D279E8">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ascii="宋体" w:hAnsi="宋体" w:eastAsia="宋体" w:cs="宋体"/>
          <w:sz w:val="24"/>
          <w:lang w:eastAsia="zh-CN"/>
        </w:rPr>
      </w:pPr>
      <w:bookmarkStart w:id="42" w:name="_Toc10523"/>
      <w:r>
        <w:rPr>
          <w:rFonts w:hint="eastAsia" w:ascii="宋体" w:hAnsi="宋体" w:eastAsia="宋体" w:cs="宋体"/>
          <w:sz w:val="24"/>
          <w:lang w:eastAsia="zh-CN"/>
        </w:rPr>
        <w:t>（</w:t>
      </w:r>
      <w:r>
        <w:rPr>
          <w:rFonts w:hint="eastAsia" w:ascii="宋体" w:hAnsi="宋体" w:eastAsia="宋体" w:cs="宋体"/>
          <w:sz w:val="24"/>
          <w:lang w:val="en-US" w:eastAsia="zh-CN"/>
        </w:rPr>
        <w:t>3）</w:t>
      </w:r>
      <w:r>
        <w:rPr>
          <w:rFonts w:hint="eastAsia" w:ascii="宋体" w:hAnsi="宋体" w:eastAsia="宋体" w:cs="宋体"/>
          <w:sz w:val="24"/>
        </w:rPr>
        <w:t>APP权限</w:t>
      </w:r>
      <w:bookmarkEnd w:id="42"/>
    </w:p>
    <w:p w14:paraId="439B9C4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lang w:val="en-US" w:eastAsia="zh-CN"/>
        </w:rPr>
        <w:t>以表格的形式展现</w:t>
      </w:r>
      <w:r>
        <w:rPr>
          <w:rFonts w:hint="eastAsia" w:ascii="宋体" w:hAnsi="宋体" w:eastAsia="宋体" w:cs="宋体"/>
          <w:sz w:val="24"/>
        </w:rPr>
        <w:t>APP</w:t>
      </w:r>
      <w:r>
        <w:rPr>
          <w:rFonts w:hint="eastAsia" w:ascii="宋体" w:hAnsi="宋体" w:eastAsia="宋体" w:cs="宋体"/>
          <w:sz w:val="24"/>
          <w:lang w:val="en-US" w:eastAsia="zh-CN"/>
        </w:rPr>
        <w:t>申请的</w:t>
      </w:r>
      <w:r>
        <w:rPr>
          <w:rFonts w:hint="eastAsia" w:ascii="宋体" w:hAnsi="宋体" w:eastAsia="宋体" w:cs="宋体"/>
          <w:sz w:val="24"/>
        </w:rPr>
        <w:t>权限、</w:t>
      </w:r>
      <w:r>
        <w:rPr>
          <w:rFonts w:hint="eastAsia" w:ascii="宋体" w:hAnsi="宋体" w:eastAsia="宋体" w:cs="宋体"/>
          <w:sz w:val="24"/>
          <w:lang w:val="en-US" w:eastAsia="zh-CN"/>
        </w:rPr>
        <w:t>权限的具体</w:t>
      </w:r>
      <w:r>
        <w:rPr>
          <w:rFonts w:hint="eastAsia" w:ascii="宋体" w:hAnsi="宋体" w:eastAsia="宋体" w:cs="宋体"/>
          <w:sz w:val="24"/>
        </w:rPr>
        <w:t>描述</w:t>
      </w:r>
      <w:r>
        <w:rPr>
          <w:rFonts w:hint="eastAsia" w:ascii="宋体" w:hAnsi="宋体" w:eastAsia="宋体" w:cs="宋体"/>
          <w:sz w:val="24"/>
          <w:lang w:eastAsia="zh-CN"/>
        </w:rPr>
        <w:t>，</w:t>
      </w:r>
      <w:r>
        <w:rPr>
          <w:rFonts w:hint="eastAsia" w:ascii="宋体" w:hAnsi="宋体" w:eastAsia="宋体" w:cs="宋体"/>
          <w:sz w:val="24"/>
          <w:lang w:val="en-US" w:eastAsia="zh-CN"/>
        </w:rPr>
        <w:t>以及权限的风险等级。权限</w:t>
      </w:r>
      <w:r>
        <w:rPr>
          <w:rFonts w:hint="eastAsia" w:ascii="宋体" w:hAnsi="宋体" w:eastAsia="宋体" w:cs="宋体"/>
          <w:sz w:val="24"/>
        </w:rPr>
        <w:t>分为正常、危险、未知三种</w:t>
      </w:r>
      <w:r>
        <w:rPr>
          <w:rFonts w:hint="eastAsia" w:ascii="宋体" w:hAnsi="宋体" w:eastAsia="宋体" w:cs="宋体"/>
          <w:sz w:val="24"/>
          <w:lang w:val="en-US" w:eastAsia="zh-CN"/>
        </w:rPr>
        <w:t>风险等级，分别用</w:t>
      </w:r>
      <w:r>
        <w:rPr>
          <w:rFonts w:hint="eastAsia" w:ascii="宋体" w:hAnsi="宋体" w:eastAsia="宋体" w:cs="宋体"/>
          <w:sz w:val="24"/>
        </w:rPr>
        <w:t>不同的颜色显示在列表中</w:t>
      </w:r>
      <w:r>
        <w:rPr>
          <w:rFonts w:hint="eastAsia" w:ascii="宋体" w:hAnsi="宋体" w:eastAsia="宋体" w:cs="宋体"/>
          <w:sz w:val="24"/>
          <w:lang w:eastAsia="zh-CN"/>
        </w:rPr>
        <w:t>，</w:t>
      </w:r>
      <w:r>
        <w:rPr>
          <w:rFonts w:hint="eastAsia" w:ascii="宋体" w:hAnsi="宋体" w:eastAsia="宋体" w:cs="宋体"/>
          <w:sz w:val="24"/>
        </w:rPr>
        <w:t>清晰明了</w:t>
      </w:r>
      <w:r>
        <w:rPr>
          <w:rFonts w:hint="eastAsia" w:ascii="宋体" w:hAnsi="宋体" w:eastAsia="宋体" w:cs="宋体"/>
          <w:sz w:val="24"/>
          <w:lang w:eastAsia="zh-CN"/>
        </w:rPr>
        <w:t>。</w:t>
      </w:r>
      <w:r>
        <w:rPr>
          <w:rFonts w:hint="eastAsia" w:ascii="宋体" w:hAnsi="宋体" w:eastAsia="宋体" w:cs="宋体"/>
          <w:sz w:val="24"/>
          <w:lang w:val="en-US" w:eastAsia="zh-CN"/>
        </w:rPr>
        <w:t>同时，支持以XLXS表格形式</w:t>
      </w:r>
      <w:r>
        <w:rPr>
          <w:rFonts w:hint="eastAsia" w:ascii="宋体" w:hAnsi="宋体" w:eastAsia="宋体" w:cs="宋体"/>
          <w:sz w:val="24"/>
        </w:rPr>
        <w:t>可导出。</w:t>
      </w:r>
    </w:p>
    <w:p w14:paraId="43C68E2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rPr>
      </w:pPr>
      <w:r>
        <w:rPr>
          <w:rFonts w:hint="eastAsia" w:ascii="宋体" w:hAnsi="宋体" w:eastAsia="宋体" w:cs="宋体"/>
          <w:sz w:val="24"/>
          <w:lang w:eastAsia="zh-CN"/>
        </w:rPr>
        <w:t>（</w:t>
      </w:r>
      <w:r>
        <w:rPr>
          <w:rFonts w:hint="eastAsia" w:ascii="宋体" w:hAnsi="宋体" w:eastAsia="宋体" w:cs="宋体"/>
          <w:sz w:val="24"/>
          <w:lang w:val="en-US" w:eastAsia="zh-CN"/>
        </w:rPr>
        <w:t>4）</w:t>
      </w:r>
      <w:r>
        <w:rPr>
          <w:rFonts w:hint="eastAsia" w:ascii="宋体" w:hAnsi="宋体" w:eastAsia="宋体" w:cs="宋体"/>
          <w:sz w:val="24"/>
        </w:rPr>
        <w:t>程序入口</w:t>
      </w:r>
    </w:p>
    <w:p w14:paraId="334869E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rPr>
      </w:pPr>
      <w:r>
        <w:rPr>
          <w:rFonts w:hint="eastAsia" w:ascii="宋体" w:hAnsi="宋体" w:eastAsia="宋体" w:cs="宋体"/>
          <w:sz w:val="24"/>
          <w:lang w:eastAsia="zh-CN"/>
        </w:rPr>
        <w:t>（</w:t>
      </w:r>
      <w:r>
        <w:rPr>
          <w:rFonts w:hint="eastAsia" w:ascii="宋体" w:hAnsi="宋体" w:eastAsia="宋体" w:cs="宋体"/>
          <w:sz w:val="24"/>
          <w:lang w:val="en-US" w:eastAsia="zh-CN"/>
        </w:rPr>
        <w:t>5）</w:t>
      </w:r>
      <w:r>
        <w:rPr>
          <w:rFonts w:hint="eastAsia" w:ascii="宋体" w:hAnsi="宋体" w:eastAsia="宋体" w:cs="宋体"/>
          <w:sz w:val="24"/>
        </w:rPr>
        <w:t>APP组件</w:t>
      </w:r>
    </w:p>
    <w:p w14:paraId="7C128BF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lang w:val="en-US" w:eastAsia="zh-CN"/>
        </w:rPr>
        <w:t>按照组件的四大类型</w:t>
      </w:r>
      <w:r>
        <w:rPr>
          <w:rFonts w:hint="eastAsia" w:ascii="宋体" w:hAnsi="宋体" w:eastAsia="宋体" w:cs="宋体"/>
          <w:sz w:val="24"/>
        </w:rPr>
        <w:t>：Activity、Provider、Receiver、Service，</w:t>
      </w:r>
      <w:r>
        <w:rPr>
          <w:rFonts w:hint="eastAsia" w:ascii="宋体" w:hAnsi="宋体" w:eastAsia="宋体" w:cs="宋体"/>
          <w:sz w:val="24"/>
          <w:lang w:val="en-US" w:eastAsia="zh-CN"/>
        </w:rPr>
        <w:t>分别以列表的形式展现</w:t>
      </w:r>
      <w:r>
        <w:rPr>
          <w:rFonts w:hint="eastAsia" w:ascii="宋体" w:hAnsi="宋体" w:eastAsia="宋体" w:cs="宋体"/>
          <w:sz w:val="24"/>
        </w:rPr>
        <w:t>。</w:t>
      </w:r>
    </w:p>
    <w:p w14:paraId="6E8F8705">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eastAsia="宋体" w:cs="宋体"/>
          <w:sz w:val="24"/>
        </w:rPr>
      </w:pPr>
      <w:bookmarkStart w:id="43" w:name="_Toc22545"/>
      <w:r>
        <w:rPr>
          <w:rFonts w:hint="eastAsia" w:ascii="宋体" w:hAnsi="宋体" w:eastAsia="宋体" w:cs="宋体"/>
          <w:sz w:val="24"/>
          <w:lang w:eastAsia="zh-CN"/>
        </w:rPr>
        <w:t>（</w:t>
      </w:r>
      <w:r>
        <w:rPr>
          <w:rFonts w:hint="eastAsia" w:ascii="宋体" w:hAnsi="宋体" w:eastAsia="宋体" w:cs="宋体"/>
          <w:sz w:val="24"/>
          <w:lang w:val="en-US" w:eastAsia="zh-CN"/>
        </w:rPr>
        <w:t>6）</w:t>
      </w:r>
      <w:r>
        <w:rPr>
          <w:rFonts w:hint="eastAsia" w:ascii="宋体" w:hAnsi="宋体" w:eastAsia="宋体" w:cs="宋体"/>
          <w:sz w:val="24"/>
        </w:rPr>
        <w:t>通联地址</w:t>
      </w:r>
      <w:bookmarkEnd w:id="43"/>
    </w:p>
    <w:p w14:paraId="788F090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rPr>
        <w:t>以表格</w:t>
      </w:r>
      <w:r>
        <w:rPr>
          <w:rFonts w:hint="eastAsia" w:ascii="宋体" w:hAnsi="宋体" w:eastAsia="宋体" w:cs="宋体"/>
          <w:sz w:val="24"/>
          <w:lang w:val="en-US" w:eastAsia="zh-CN"/>
        </w:rPr>
        <w:t>的</w:t>
      </w:r>
      <w:r>
        <w:rPr>
          <w:rFonts w:hint="eastAsia" w:ascii="宋体" w:hAnsi="宋体" w:eastAsia="宋体" w:cs="宋体"/>
          <w:sz w:val="24"/>
        </w:rPr>
        <w:t>形式展现</w:t>
      </w:r>
      <w:r>
        <w:rPr>
          <w:rFonts w:hint="eastAsia" w:ascii="宋体" w:hAnsi="宋体" w:eastAsia="宋体" w:cs="宋体"/>
          <w:sz w:val="24"/>
          <w:lang w:val="en-US" w:eastAsia="zh-CN"/>
        </w:rPr>
        <w:t>APP的通联地址及其访问状态。</w:t>
      </w:r>
      <w:r>
        <w:rPr>
          <w:rFonts w:hint="eastAsia" w:ascii="宋体" w:hAnsi="宋体" w:eastAsia="宋体" w:cs="宋体"/>
          <w:sz w:val="24"/>
        </w:rPr>
        <w:t>其中URL链接可</w:t>
      </w:r>
      <w:r>
        <w:rPr>
          <w:rFonts w:hint="eastAsia" w:ascii="宋体" w:hAnsi="宋体" w:eastAsia="宋体" w:cs="宋体"/>
          <w:sz w:val="24"/>
          <w:lang w:val="en-US" w:eastAsia="zh-CN"/>
        </w:rPr>
        <w:t>以</w:t>
      </w:r>
      <w:r>
        <w:rPr>
          <w:rFonts w:hint="eastAsia" w:ascii="宋体" w:hAnsi="宋体" w:eastAsia="宋体" w:cs="宋体"/>
          <w:sz w:val="24"/>
        </w:rPr>
        <w:t>点击跳转，</w:t>
      </w:r>
      <w:r>
        <w:rPr>
          <w:rFonts w:hint="eastAsia" w:ascii="宋体" w:hAnsi="宋体" w:eastAsia="宋体" w:cs="宋体"/>
          <w:sz w:val="24"/>
          <w:lang w:val="en-US" w:eastAsia="zh-CN"/>
        </w:rPr>
        <w:t>访问</w:t>
      </w:r>
      <w:r>
        <w:rPr>
          <w:rFonts w:hint="eastAsia" w:ascii="宋体" w:hAnsi="宋体" w:eastAsia="宋体" w:cs="宋体"/>
          <w:sz w:val="24"/>
        </w:rPr>
        <w:t>状态</w:t>
      </w:r>
      <w:r>
        <w:rPr>
          <w:rFonts w:hint="eastAsia" w:ascii="宋体" w:hAnsi="宋体" w:eastAsia="宋体" w:cs="宋体"/>
          <w:sz w:val="24"/>
          <w:lang w:val="en-US" w:eastAsia="zh-CN"/>
        </w:rPr>
        <w:t>用不同的颜色加以区分</w:t>
      </w:r>
      <w:r>
        <w:rPr>
          <w:rFonts w:hint="eastAsia" w:ascii="宋体" w:hAnsi="宋体" w:eastAsia="宋体" w:cs="宋体"/>
          <w:sz w:val="24"/>
        </w:rPr>
        <w:t>，</w:t>
      </w:r>
      <w:r>
        <w:rPr>
          <w:rFonts w:hint="eastAsia" w:ascii="宋体" w:hAnsi="宋体" w:eastAsia="宋体" w:cs="宋体"/>
          <w:sz w:val="24"/>
          <w:lang w:val="en-US" w:eastAsia="zh-CN"/>
        </w:rPr>
        <w:t>可以让用户更直观地了解通联地址的信息。同时，支持以XLXS表格形式</w:t>
      </w:r>
      <w:r>
        <w:rPr>
          <w:rFonts w:hint="eastAsia" w:ascii="宋体" w:hAnsi="宋体" w:eastAsia="宋体" w:cs="宋体"/>
          <w:sz w:val="24"/>
        </w:rPr>
        <w:t>可导出。</w:t>
      </w:r>
    </w:p>
    <w:p w14:paraId="7BCDA52D">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drawing>
          <wp:inline distT="0" distB="0" distL="114300" distR="114300">
            <wp:extent cx="4989830" cy="2355850"/>
            <wp:effectExtent l="0" t="0" r="1270"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7"/>
                    <a:stretch>
                      <a:fillRect/>
                    </a:stretch>
                  </pic:blipFill>
                  <pic:spPr>
                    <a:xfrm>
                      <a:off x="0" y="0"/>
                      <a:ext cx="4989830" cy="2355850"/>
                    </a:xfrm>
                    <a:prstGeom prst="rect">
                      <a:avLst/>
                    </a:prstGeom>
                    <a:noFill/>
                    <a:ln>
                      <a:noFill/>
                    </a:ln>
                  </pic:spPr>
                </pic:pic>
              </a:graphicData>
            </a:graphic>
          </wp:inline>
        </w:drawing>
      </w:r>
    </w:p>
    <w:p w14:paraId="1EC0264F">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图5.6 信息展示（部分）</w:t>
      </w:r>
    </w:p>
    <w:p w14:paraId="41B12C62">
      <w:pPr>
        <w:pStyle w:val="3"/>
        <w:bidi w:val="0"/>
        <w:rPr>
          <w:rFonts w:hint="eastAsia" w:ascii="宋体" w:hAnsi="宋体" w:eastAsia="宋体" w:cs="宋体"/>
          <w:lang w:val="en-US" w:eastAsia="zh-CN"/>
        </w:rPr>
      </w:pPr>
      <w:bookmarkStart w:id="44" w:name="_Toc11282"/>
      <w:r>
        <w:rPr>
          <w:rFonts w:hint="eastAsia" w:ascii="宋体" w:hAnsi="宋体" w:eastAsia="宋体" w:cs="宋体"/>
          <w:lang w:val="en-US" w:eastAsia="zh-CN"/>
        </w:rPr>
        <w:t>5.7</w:t>
      </w:r>
      <w:r>
        <w:rPr>
          <w:rFonts w:hint="eastAsia" w:ascii="宋体" w:hAnsi="宋体" w:eastAsia="宋体" w:cs="宋体"/>
        </w:rPr>
        <w:t>报告</w:t>
      </w:r>
      <w:r>
        <w:rPr>
          <w:rFonts w:hint="eastAsia" w:ascii="宋体" w:hAnsi="宋体" w:eastAsia="宋体" w:cs="宋体"/>
          <w:lang w:val="en-US" w:eastAsia="zh-CN"/>
        </w:rPr>
        <w:t>导出</w:t>
      </w:r>
      <w:bookmarkEnd w:id="44"/>
    </w:p>
    <w:p w14:paraId="4250B79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在信息展示界面的侧边栏，系统提供了PDF导出功能。用户只需点击对应的按键</w:t>
      </w:r>
      <w:r>
        <w:rPr>
          <w:rFonts w:hint="eastAsia" w:ascii="宋体" w:hAnsi="宋体" w:eastAsia="宋体" w:cs="宋体"/>
          <w:sz w:val="24"/>
        </w:rPr>
        <w:t>，</w:t>
      </w:r>
      <w:r>
        <w:rPr>
          <w:rFonts w:hint="eastAsia" w:ascii="宋体" w:hAnsi="宋体" w:eastAsia="宋体" w:cs="宋体"/>
          <w:sz w:val="24"/>
          <w:lang w:val="en-US" w:eastAsia="zh-CN"/>
        </w:rPr>
        <w:t>系统将自动生成分析研判过程和结果的PDF报告。</w:t>
      </w:r>
    </w:p>
    <w:p w14:paraId="6B432C6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在报告中，按照分析信息、特征抽象、特征编码、模型研判的顺序，给出了系统分析和研判的具体过程。用户可以了解具体的检测方法，判断结果的置信度，评估系统的性能。</w:t>
      </w:r>
    </w:p>
    <w:p w14:paraId="1D64692B">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drawing>
          <wp:inline distT="0" distB="0" distL="114300" distR="114300">
            <wp:extent cx="4594860" cy="2594610"/>
            <wp:effectExtent l="0" t="0" r="2540" b="889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8"/>
                    <a:stretch>
                      <a:fillRect/>
                    </a:stretch>
                  </pic:blipFill>
                  <pic:spPr>
                    <a:xfrm>
                      <a:off x="0" y="0"/>
                      <a:ext cx="4594860" cy="2594610"/>
                    </a:xfrm>
                    <a:prstGeom prst="rect">
                      <a:avLst/>
                    </a:prstGeom>
                    <a:noFill/>
                    <a:ln>
                      <a:noFill/>
                    </a:ln>
                  </pic:spPr>
                </pic:pic>
              </a:graphicData>
            </a:graphic>
          </wp:inline>
        </w:drawing>
      </w:r>
    </w:p>
    <w:p w14:paraId="4FF5EEC3">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图5.7 PDF导出</w:t>
      </w:r>
    </w:p>
    <w:p w14:paraId="69C6BF76">
      <w:pPr>
        <w:pStyle w:val="3"/>
        <w:bidi w:val="0"/>
        <w:rPr>
          <w:rFonts w:hint="eastAsia" w:ascii="宋体" w:hAnsi="宋体" w:eastAsia="宋体" w:cs="宋体"/>
          <w:lang w:val="en-US" w:eastAsia="zh-CN"/>
        </w:rPr>
      </w:pPr>
      <w:bookmarkStart w:id="45" w:name="_Toc14869"/>
      <w:r>
        <w:rPr>
          <w:rFonts w:hint="eastAsia" w:ascii="宋体" w:hAnsi="宋体" w:eastAsia="宋体" w:cs="宋体"/>
          <w:lang w:val="en-US" w:eastAsia="zh-CN"/>
        </w:rPr>
        <w:t>5.8功能实现度汇总</w:t>
      </w:r>
      <w:bookmarkEnd w:id="45"/>
    </w:p>
    <w:p w14:paraId="37A998FD">
      <w:pPr>
        <w:rPr>
          <w:rFonts w:hint="eastAsia"/>
          <w:lang w:val="en-US" w:eastAsia="zh-CN"/>
        </w:rPr>
      </w:pPr>
    </w:p>
    <w:p w14:paraId="0F17ED65">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ascii="宋体" w:hAnsi="宋体" w:eastAsia="宋体" w:cs="宋体"/>
          <w:lang w:val="en-US" w:eastAsia="zh-CN"/>
        </w:rPr>
        <w:t>表5.1 已实现功能汇总表</w:t>
      </w:r>
    </w:p>
    <w:p w14:paraId="59F195AC">
      <w:pPr>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69230" cy="3706495"/>
            <wp:effectExtent l="0" t="0" r="1270" b="1905"/>
            <wp:docPr id="27" name="图片 27" descr="在线制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在线制图-.drawio"/>
                    <pic:cNvPicPr>
                      <a:picLocks noChangeAspect="1"/>
                    </pic:cNvPicPr>
                  </pic:nvPicPr>
                  <pic:blipFill>
                    <a:blip r:embed="rId29"/>
                    <a:stretch>
                      <a:fillRect/>
                    </a:stretch>
                  </pic:blipFill>
                  <pic:spPr>
                    <a:xfrm>
                      <a:off x="0" y="0"/>
                      <a:ext cx="5269230" cy="3706495"/>
                    </a:xfrm>
                    <a:prstGeom prst="rect">
                      <a:avLst/>
                    </a:prstGeom>
                  </pic:spPr>
                </pic:pic>
              </a:graphicData>
            </a:graphic>
          </wp:inline>
        </w:drawing>
      </w:r>
    </w:p>
    <w:p w14:paraId="680D02FC">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lang w:val="en-US" w:eastAsia="zh-CN"/>
        </w:rPr>
      </w:pPr>
    </w:p>
    <w:p w14:paraId="6C3C8787">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lang w:val="en-US" w:eastAsia="zh-CN"/>
        </w:rPr>
      </w:pPr>
    </w:p>
    <w:p w14:paraId="6F8402BD">
      <w:pPr>
        <w:pStyle w:val="2"/>
        <w:bidi w:val="0"/>
        <w:jc w:val="center"/>
        <w:rPr>
          <w:rFonts w:hint="eastAsia" w:ascii="宋体" w:hAnsi="宋体" w:eastAsia="宋体" w:cs="宋体"/>
          <w:lang w:val="en-US" w:eastAsia="zh-CN"/>
        </w:rPr>
      </w:pPr>
      <w:bookmarkStart w:id="46" w:name="_Toc11243"/>
      <w:r>
        <w:rPr>
          <w:rFonts w:hint="eastAsia" w:ascii="宋体" w:hAnsi="宋体" w:eastAsia="宋体" w:cs="宋体"/>
          <w:lang w:val="en-US" w:eastAsia="zh-CN"/>
        </w:rPr>
        <w:t>第6章 项目总结</w:t>
      </w:r>
      <w:bookmarkEnd w:id="46"/>
    </w:p>
    <w:p w14:paraId="610D35AC">
      <w:pPr>
        <w:pStyle w:val="3"/>
        <w:bidi w:val="0"/>
        <w:rPr>
          <w:rFonts w:hint="eastAsia" w:ascii="宋体" w:hAnsi="宋体" w:eastAsia="宋体" w:cs="宋体"/>
          <w:lang w:val="en-US" w:eastAsia="zh-CN"/>
        </w:rPr>
      </w:pPr>
      <w:bookmarkStart w:id="47" w:name="_Toc5372"/>
      <w:r>
        <w:rPr>
          <w:rFonts w:hint="eastAsia" w:ascii="宋体" w:hAnsi="宋体" w:eastAsia="宋体" w:cs="宋体"/>
          <w:lang w:val="en-US" w:eastAsia="zh-CN"/>
        </w:rPr>
        <w:t>6.1项目成果</w:t>
      </w:r>
      <w:bookmarkEnd w:id="47"/>
    </w:p>
    <w:p w14:paraId="439F6FBE">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highlight w:val="none"/>
          <w:lang w:val="en-US" w:eastAsia="zh-CN"/>
        </w:rPr>
      </w:pPr>
      <w:r>
        <w:rPr>
          <w:rFonts w:hint="eastAsia" w:ascii="宋体" w:hAnsi="宋体" w:eastAsia="宋体" w:cs="宋体"/>
          <w:sz w:val="24"/>
          <w:szCs w:val="24"/>
          <w:highlight w:val="none"/>
          <w:lang w:val="en-US" w:eastAsia="zh-CN"/>
        </w:rPr>
        <w:t>本项目综合使用了多种静态和动态检测技术，对APK文件进行全面的信息分析和特征提取。并利用维度特征融合与集成学习构建了一个面向分类识别的APK研判模型，能够对APP在涉赌、涉黄、涉诈、黑灰产、正常五种类别中做出准确判决。</w:t>
      </w:r>
    </w:p>
    <w:p w14:paraId="5FCFF989">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highlight w:val="none"/>
          <w:lang w:val="en-US" w:eastAsia="zh-CN"/>
        </w:rPr>
      </w:pPr>
      <w:r>
        <w:rPr>
          <w:rFonts w:hint="eastAsia" w:ascii="宋体" w:hAnsi="宋体" w:eastAsia="宋体" w:cs="宋体"/>
          <w:sz w:val="24"/>
          <w:szCs w:val="24"/>
          <w:highlight w:val="none"/>
          <w:lang w:val="en-US" w:eastAsia="zh-CN"/>
        </w:rPr>
        <w:t>本项目弥补了当前技术背景下，APK文件分析检测和分类判决技术的不足，综合利用多种技术手段，实现了对APK的全自动分析，极大地减少了人力和物力消耗，并实现了APP类别的精准判别。为用户提供了一套便捷高效的Web系统，对待安装的APK文件进行快速分析和研判。</w:t>
      </w:r>
    </w:p>
    <w:p w14:paraId="342FD2D6">
      <w:pPr>
        <w:pStyle w:val="3"/>
        <w:bidi w:val="0"/>
        <w:rPr>
          <w:rFonts w:hint="eastAsia" w:ascii="宋体" w:hAnsi="宋体" w:eastAsia="宋体" w:cs="宋体"/>
          <w:lang w:val="en-US" w:eastAsia="zh-CN"/>
        </w:rPr>
      </w:pPr>
      <w:bookmarkStart w:id="48" w:name="_Toc10108"/>
      <w:r>
        <w:rPr>
          <w:rFonts w:hint="eastAsia" w:ascii="宋体" w:hAnsi="宋体" w:eastAsia="宋体" w:cs="宋体"/>
          <w:lang w:val="en-US" w:eastAsia="zh-CN"/>
        </w:rPr>
        <w:t>6.2亮点与创新</w:t>
      </w:r>
      <w:bookmarkEnd w:id="48"/>
    </w:p>
    <w:p w14:paraId="59F8AAC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32"/>
          <w:highlight w:val="none"/>
          <w:lang w:val="en-US" w:eastAsia="zh-CN"/>
        </w:rPr>
      </w:pPr>
      <w:r>
        <w:rPr>
          <w:rFonts w:hint="eastAsia" w:ascii="宋体" w:hAnsi="宋体" w:eastAsia="宋体" w:cs="宋体"/>
          <w:sz w:val="24"/>
          <w:szCs w:val="32"/>
          <w:highlight w:val="none"/>
          <w:lang w:val="en-US" w:eastAsia="zh-CN"/>
        </w:rPr>
        <w:t>（1）全过程自动化的分析研判：通过集成多种分析工具，结合研判模型，实现对APK文件的自动化分析和类型判别。</w:t>
      </w:r>
    </w:p>
    <w:p w14:paraId="4EEE9F1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32"/>
          <w:highlight w:val="none"/>
          <w:lang w:val="en-US" w:eastAsia="zh-CN"/>
        </w:rPr>
      </w:pPr>
      <w:r>
        <w:rPr>
          <w:rFonts w:hint="eastAsia" w:ascii="宋体" w:hAnsi="宋体" w:eastAsia="宋体" w:cs="宋体"/>
          <w:sz w:val="24"/>
          <w:szCs w:val="32"/>
          <w:highlight w:val="none"/>
          <w:lang w:val="en-US" w:eastAsia="zh-CN"/>
        </w:rPr>
        <w:t>（2）多维度的特征工程：基于静态和动态检测手段，提取包括图片、文本等多种信息，从中筛选特征明显的维度，并补充了图片是否涉黄、APK中文字信息的语义类别等维度，对APK类别进行准确有效的表征。</w:t>
      </w:r>
    </w:p>
    <w:p w14:paraId="7C6557C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32"/>
          <w:highlight w:val="none"/>
          <w:lang w:val="en-US" w:eastAsia="zh-CN"/>
        </w:rPr>
      </w:pPr>
      <w:r>
        <w:rPr>
          <w:rFonts w:hint="eastAsia" w:ascii="宋体" w:hAnsi="宋体" w:eastAsia="宋体" w:cs="宋体"/>
          <w:sz w:val="24"/>
          <w:szCs w:val="32"/>
          <w:highlight w:val="none"/>
          <w:lang w:val="en-US" w:eastAsia="zh-CN"/>
        </w:rPr>
        <w:t>（3）机器学习库与计算机视觉库的应用：在APK采集方式中，我们使用了OpenCV对二维码进行光学识别，检测图片的有效性；在特征向量构建中，我们使用了Open NSFW模型对APK图片资源进行涉黄鉴别；在APP类型研判中，我们使用了集成学习模型，对APP类型进行准确判别。</w:t>
      </w:r>
    </w:p>
    <w:p w14:paraId="55A07E8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32"/>
          <w:highlight w:val="none"/>
          <w:lang w:val="en-US" w:eastAsia="zh-CN"/>
        </w:rPr>
      </w:pPr>
      <w:r>
        <w:rPr>
          <w:rFonts w:hint="eastAsia" w:ascii="宋体" w:hAnsi="宋体" w:eastAsia="宋体" w:cs="宋体"/>
          <w:sz w:val="24"/>
          <w:szCs w:val="32"/>
          <w:highlight w:val="none"/>
          <w:lang w:val="en-US" w:eastAsia="zh-CN"/>
        </w:rPr>
        <w:t>（4）友好的操作界面：提供了包括APK文件上传进度查询、二维码的缩放、实时分析研判进度的查看、分析信息的分类展示、检测结果的PDF导出等在内的多项功能，使得用户的操作更简单、便捷、高效。</w:t>
      </w:r>
    </w:p>
    <w:p w14:paraId="155637D9">
      <w:pPr>
        <w:rPr>
          <w:rFonts w:hint="default" w:ascii="宋体" w:hAnsi="宋体" w:eastAsia="宋体" w:cs="宋体"/>
          <w:lang w:val="en-US" w:eastAsia="zh-CN"/>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CF79E9">
    <w:pPr>
      <w:pStyle w:val="7"/>
      <w:tabs>
        <w:tab w:val="left" w:pos="4863"/>
        <w:tab w:val="clear" w:pos="4153"/>
      </w:tabs>
    </w:pP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2BFB5D">
    <w:pPr>
      <w:pStyle w:val="7"/>
      <w:tabs>
        <w:tab w:val="left" w:pos="4923"/>
        <w:tab w:val="clear" w:pos="415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DD30C6">
    <w:pPr>
      <w:pStyle w:val="7"/>
      <w:tabs>
        <w:tab w:val="left" w:pos="4923"/>
        <w:tab w:val="clear" w:pos="4153"/>
      </w:tabs>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D414CC">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uMeuo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m4x66jICAABjBAAADgAAAAAAAAABACAAAAAfAQAAZHJzL2Uyb0RvYy54bWxQSwUG&#10;AAAAAAYABgBZAQAAwwUAAAAA&#10;">
              <v:fill on="f" focussize="0,0"/>
              <v:stroke on="f" weight="0.5pt"/>
              <v:imagedata o:title=""/>
              <o:lock v:ext="edit" aspectratio="f"/>
              <v:textbox inset="0mm,0mm,0mm,0mm" style="mso-fit-shape-to-text:t;">
                <w:txbxContent>
                  <w:p w14:paraId="11D414CC">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ABC624"/>
    <w:multiLevelType w:val="singleLevel"/>
    <w:tmpl w:val="AFABC624"/>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E4YWE2NWM2NjkyMzUxOGRkNDNkNjJlMmYxYjJlZDkifQ=="/>
  </w:docVars>
  <w:rsids>
    <w:rsidRoot w:val="00000000"/>
    <w:rsid w:val="00BA3803"/>
    <w:rsid w:val="013E4E0D"/>
    <w:rsid w:val="01711D88"/>
    <w:rsid w:val="01AF70E0"/>
    <w:rsid w:val="026C4FD1"/>
    <w:rsid w:val="02E1151B"/>
    <w:rsid w:val="039D15A1"/>
    <w:rsid w:val="07385B66"/>
    <w:rsid w:val="09A6701A"/>
    <w:rsid w:val="0D0F6957"/>
    <w:rsid w:val="0DA25D4B"/>
    <w:rsid w:val="131D6888"/>
    <w:rsid w:val="140D79CF"/>
    <w:rsid w:val="18E37943"/>
    <w:rsid w:val="1C4C0489"/>
    <w:rsid w:val="1CC472B4"/>
    <w:rsid w:val="1E85324A"/>
    <w:rsid w:val="1F4874A5"/>
    <w:rsid w:val="1F775289"/>
    <w:rsid w:val="203A6A0B"/>
    <w:rsid w:val="24792447"/>
    <w:rsid w:val="284D4E05"/>
    <w:rsid w:val="2B473D61"/>
    <w:rsid w:val="2D7028DD"/>
    <w:rsid w:val="2D8533CA"/>
    <w:rsid w:val="2E24482E"/>
    <w:rsid w:val="335D7E9A"/>
    <w:rsid w:val="3392233A"/>
    <w:rsid w:val="451C1689"/>
    <w:rsid w:val="46284338"/>
    <w:rsid w:val="48052B82"/>
    <w:rsid w:val="4C0A69B9"/>
    <w:rsid w:val="538057B3"/>
    <w:rsid w:val="544467E1"/>
    <w:rsid w:val="57F62D86"/>
    <w:rsid w:val="5D97217A"/>
    <w:rsid w:val="5EF3152F"/>
    <w:rsid w:val="60C0446A"/>
    <w:rsid w:val="63280890"/>
    <w:rsid w:val="63A177AC"/>
    <w:rsid w:val="66920041"/>
    <w:rsid w:val="67AE107F"/>
    <w:rsid w:val="6A335FDD"/>
    <w:rsid w:val="6A607566"/>
    <w:rsid w:val="6B655563"/>
    <w:rsid w:val="6DEF2B49"/>
    <w:rsid w:val="717A2D65"/>
    <w:rsid w:val="7B1E52D0"/>
    <w:rsid w:val="7E723D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5"/>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标题 1 Char"/>
    <w:link w:val="2"/>
    <w:qFormat/>
    <w:uiPriority w:val="0"/>
    <w:rPr>
      <w:b/>
      <w:kern w:val="44"/>
      <w:sz w:val="44"/>
    </w:rPr>
  </w:style>
  <w:style w:type="character" w:customStyle="1" w:styleId="15">
    <w:name w:val="标题 2 Char"/>
    <w:link w:val="3"/>
    <w:qFormat/>
    <w:uiPriority w:val="0"/>
    <w:rPr>
      <w:rFonts w:ascii="Arial" w:hAnsi="Arial" w:eastAsia="黑体"/>
      <w:b/>
      <w:sz w:val="32"/>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paragraph" w:customStyle="1" w:styleId="18">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三角型"/>
      <sectRole val="1"/>
    </customSectPr>
    <customSectPr/>
  </customSectProps>
  <customShpExts>
    <customShpInfo spid="_x0000_s1026" textRotate="1"/>
  </customShpExts>
  <extobjs>
    <extobj name="ECB019B1-382A-4266-B25C-5B523AA43C14-1">
      <extobjdata type="ECB019B1-382A-4266-B25C-5B523AA43C14" data="ewoJIkZpbGVJZCIgOiAiMzEzNTcwNDc4MTQyIiwKCSJHcm91cElkIiA6ICIxOTA2NTQ4MzEwIiwKCSJJbWFnZSIgOiAiaVZCT1J3MEtHZ29BQUFBTlNVaEVVZ0FBQTFjQUFBTVdDQVlBQUFBZHhudzVBQUFBQVhOU1IwSUFyczRjNlFBQUlBQkpSRUZVZUp6czNYZDRrL1greHZFN3U1TkNLYlJsbGIyVWpjamVXOXg2WEwvamNlODljQjMzWGdlMzRqeXVJMDVRQVpFaEFqSmxGcEM5VnltVTJaRzBHYjgvU2lPbEJWcDR5cE0wNzlkMWNWMlFQRWsrQVh2N3ZmT01T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"/>
    </extobj>
    <extobj name="ECB019B1-382A-4266-B25C-5B523AA43C14-2">
      <extobjdata type="ECB019B1-382A-4266-B25C-5B523AA43C14" data="ewoJIkZpbGVJZCIgOiAiMzEzMjg1NjgyNzI1IiwKCSJHcm91cElkIiA6ICIxOTA2NTQ4MzEwIiwKCSJJbWFnZSIgOiAiaVZCT1J3MEtHZ29BQUFBTlNVaEVVZ0FBQk8wQUFBWThDQVlBQUFCWkpudTlBQUFBQVhOU1IwSUFyczRjNlFBQUlBQkpSRUZVZUp6czNXbDRGRlgrOXZHN3V0UFpDQkFTc2lBQndyNGpFUkVRVUZBR2tSRVF4bVZ3UVFRY0hqZjJHZjNMS0tNak1pQTZ5dVlLamdnS3lJNERDQ2l5YndJS1NBaUxJQ0JMQWlFaElYdDNQUzh3UGNRa1FDQ2h1cFB2NTdxODdLbzZkZnB1eE82dVg1ODZSd0l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11650</Words>
  <Characters>13762</Characters>
  <Lines>0</Lines>
  <Paragraphs>0</Paragraphs>
  <TotalTime>108</TotalTime>
  <ScaleCrop>false</ScaleCrop>
  <LinksUpToDate>false</LinksUpToDate>
  <CharactersWithSpaces>13978</CharactersWithSpaces>
  <Application>WPS Office_12.1.0.17813_F1E327BC-269C-435d-A152-05C5408002CA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2020-02-13T04:02:00Z</dcterms:created>
  <dc:creator>咕咕</dc:creator>
  <cp:lastModifiedBy>Mels</cp:lastModifiedBy>
  <dcterms:modified xsi:type="dcterms:W3CDTF">2024-08-01T05:20:57Z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2052-12.1.0.17813</vt:lpwstr>
  </property>
  <property fmtid="{D5CDD505-2E9C-101B-9397-08002B2CF9AE}" pid="3" name="ICV">
    <vt:lpwstr>15844DC81620465991FCD6DE6460D4D3_12</vt:lpwstr>
  </property>
</Properties>
</file>