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SolarUY — Primera Entrega (Iteración 1)</w:t>
      </w:r>
    </w:p>
    <w:p>
      <w:r>
        <w:rPr>
          <w:b/>
        </w:rPr>
        <w:t>Taller de Programación .NET 2026 · UTEC · Equipo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9"/>
              </w:rPr>
              <w:t>Entrega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9"/>
              </w:rPr>
              <w:t>Primera entrega — Iteración 1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9"/>
              </w:rPr>
              <w:t>Fecha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14/10/2026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9"/>
              </w:rPr>
              <w:t>Repositorio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github.com/6buriano/.NetSolarUY</w:t>
            </w:r>
            <w:r>
              <w:rPr>
                <w:sz w:val="19"/>
              </w:rPr>
              <w:t xml:space="preserve"> — rama </w:t>
            </w:r>
            <w:r>
              <w:rPr>
                <w:rFonts w:ascii="Consolas" w:hAnsi="Consolas"/>
                <w:sz w:val="19"/>
              </w:rPr>
              <w:t>main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9"/>
              </w:rPr>
              <w:t>Submódulo del simulador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github.com/RamosMariano/SolarUY.SensorSimulator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9"/>
              </w:rPr>
              <w:t>Equipo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Gonzalo Buriano · Guillermina Rodriguez · Mariano Ramos · Fabricio Rivero</w:t>
            </w:r>
          </w:p>
        </w:tc>
      </w:tr>
    </w:tbl>
    <w:p/>
    <w:p>
      <w:r>
        <w:br w:type="page"/>
      </w:r>
    </w:p>
    <w:p>
      <w:pPr>
        <w:pStyle w:val="Heading1"/>
      </w:pPr>
      <w:r>
        <w:t>1. Resumen ejecutivo</w:t>
      </w:r>
    </w:p>
    <w:p>
      <w:r>
        <w:t>SolarUY es el sistema de gestión de parques solares del Equipo 6: administra parques, nodos (cada uno con su inversor y su sensor ARM) y paneles, y recibe la telemetría de los sensores por HTTP, la diagnostica y la guarda. Está construido en .NET 10 con Clean Architecture (Domain → Application → Infrastructure → Web), MySQL 8.4 sobre Docker y ASP.NET Core MVC con vistas Razor.</w:t>
      </w:r>
    </w:p>
    <w:p>
      <w:r>
        <w:t xml:space="preserve">En esta iteración se completaron </w:t>
      </w:r>
      <w:r>
        <w:rPr>
          <w:b/>
        </w:rPr>
        <w:t>todos los objetivos planificados</w:t>
      </w:r>
      <w:r>
        <w:t>: el modelo de dominio con sus reglas de negocio, el ABM de Parques, Nodos y Paneles (un módulo por integrante y un corte vertical completo por recurso), y el simulador de inversores de Mariano integrado como submódulo git.</w:t>
      </w:r>
    </w:p>
    <w:p>
      <w:r>
        <w:t xml:space="preserve">Además, el equipo avanzó más allá del plan: el sistema quedó </w:t>
      </w:r>
      <w:r>
        <w:rPr>
          <w:b/>
        </w:rPr>
        <w:t>funcionando de punta a punta</w:t>
      </w:r>
      <w:r>
        <w:t xml:space="preserve">. Un colector propio consulta al simulador cada 5 segundos, el dominio diagnostica el estado de cada panel, las lecturas quedan en MySQL y se ven en la pantalla de detalle del panel. Ese trabajo pertenece a la iteración 2 (Monitoreo en tiempo real e Históricos), así que se documenta en la sección 5 como </w:t>
      </w:r>
      <w:r>
        <w:rPr>
          <w:b/>
        </w:rPr>
        <w:t>adelanto</w:t>
      </w:r>
      <w:r>
        <w:t>: no se declara como parte de esta entrega, pero tampoco se descarta.</w:t>
      </w:r>
    </w:p>
    <w:p>
      <w:r>
        <w:rPr>
          <w:b/>
        </w:rPr>
        <w:t>Estado de la entrega:</w:t>
      </w:r>
      <w:r>
        <w:t xml:space="preserve"> la solución compila sin errores ni advertencias, las </w:t>
      </w:r>
      <w:r>
        <w:rPr>
          <w:b/>
        </w:rPr>
        <w:t>153 pruebas automáticas</w:t>
      </w:r>
      <w:r>
        <w:t xml:space="preserve"> pasan y los flujos principales se verificaron contra el simulador corriendo (sección 6).</w:t>
      </w:r>
    </w:p>
    <w:p>
      <w:pPr>
        <w:pStyle w:val="Heading1"/>
      </w:pPr>
      <w:r>
        <w:t>2. Alcance de la iteración 1: planificado vs. entregado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Objetivo planificado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Modelo de dominio: entidades base (Parque, Nodo, Inversor, Panel, Mantenimiento)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Equipo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✅ Entregado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ABM Principal — CRUD de Parques con interfaz gráfica (Razor)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Guillermina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✅ Entregado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ABM Principal — CRUD de Nodos con interfaz gráfica (Razor)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Fabricio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✅ Entregado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ABM Principal — CRUD de Paneles con interfaz gráfica (Razor)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Gonzalo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✅ Entregado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Simulador de inversores: lecturas de potencia y estado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Mariano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✅ Entregado como submódulo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Módulo adicional de Usuario (extra previsto)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⏳ No incluido en esta iteración</w:t>
            </w:r>
          </w:p>
        </w:tc>
      </w:tr>
    </w:tbl>
    <w:p/>
    <w:p>
      <w:r>
        <w:rPr>
          <w:b/>
        </w:rPr>
        <w:t>Criterio de "entregado"</w:t>
      </w:r>
      <w:r>
        <w:t xml:space="preserve"> que usamos en esta tabla: la funcionalidad está en el repositorio, compila, tiene pruebas automáticas o verificación funcional registrada y se puede reproducir con la guía </w:t>
      </w:r>
      <w:r>
        <w:rPr>
          <w:rFonts w:ascii="Consolas" w:hAnsi="Consolas"/>
          <w:sz w:val="19"/>
        </w:rPr>
        <w:t>PRUEBA-RAPIDA-SolarUY.md</w:t>
      </w:r>
      <w:r>
        <w:t>. Todo lo que no cumple eso no figura como entregado (ver sección 5).</w:t>
      </w:r>
    </w:p>
    <w:p>
      <w:pPr>
        <w:pStyle w:val="Heading1"/>
      </w:pPr>
      <w:r>
        <w:t>3. Arquitectura de la solución</w:t>
      </w:r>
    </w:p>
    <w:p>
      <w:r>
        <w:t>Clean Architecture: las dependencias apuntan siempre hacia el centro (el dominio), y cada capa sólo conoce a las de adentro.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9"/>
              </w:rPr>
              <w:t>Proyecto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9"/>
              </w:rPr>
              <w:t>Tipo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9"/>
              </w:rPr>
              <w:t>Responsabilidad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9"/>
              </w:rPr>
              <w:t>Archivos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9"/>
              </w:rPr>
              <w:t>Líneas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SolarUY.Domain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Biblioteca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Entidades, enums, reglas de negocio y contratos de repositorio. C# puro.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16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721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SolarUY.Application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Biblioteca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Casos de uso (servicios), DTOs y contratos de servicios externos.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30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899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SolarUY.Infrastructure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Biblioteca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EF Core + MySQL, repositorios, clientes HTTP del sensor y del simulador.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23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2.283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SolarUY.Web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Aplicación MVC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Controladores y vistas Razor del ABM y de las pantallas de telemetría.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44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2.119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SolarUY.Collector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Worker Service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Consulta los sensores, evalúa las lecturas y las guarda.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166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tests/SolarUY.Domain.Tests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xUnit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Pruebas de las reglas del dominio.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563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SolarUY.SensorSimulator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Minimal API (submódulo)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Mock del hardware: emula sensores ARM e inversores. No conoce nuestro dominio.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</w:tr>
    </w:tbl>
    <w:p/>
    <w:p>
      <w:r>
        <w:t xml:space="preserve">En total, </w:t>
      </w:r>
      <w:r>
        <w:rPr>
          <w:b/>
        </w:rPr>
        <w:t>unas 6.750 líneas</w:t>
      </w:r>
      <w:r>
        <w:t xml:space="preserve"> de C# y Razor propias, más el simulador (que es un repositorio aparte y aporta 70 pruebas propias).</w:t>
      </w:r>
    </w:p>
    <w:p>
      <w:r>
        <w:t xml:space="preserve">El </w:t>
      </w:r>
      <w:r>
        <w:rPr>
          <w:b/>
        </w:rPr>
        <w:t>diagrama de clases</w:t>
      </w:r>
      <w:r>
        <w:t xml:space="preserve"> del dominio está en </w:t>
      </w:r>
      <w:r>
        <w:rPr>
          <w:rFonts w:ascii="Consolas" w:hAnsi="Consolas"/>
          <w:sz w:val="19"/>
        </w:rPr>
        <w:t>diagrama-clases.md</w:t>
      </w:r>
      <w:r>
        <w:t xml:space="preserve"> (código Mermaid, verificado contra el código) y se reproduce en el anexo B.</w:t>
      </w:r>
    </w:p>
    <w:p>
      <w:pPr>
        <w:pStyle w:val="Heading3"/>
      </w:pPr>
      <w:r>
        <w:t>Por qué elegimos estas tecnologías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Tema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Decisión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Por qué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Estilo de arquitectura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Monolito modular con Clean Architecture</w:t>
            </w:r>
            <w:r>
              <w:rPr>
                <w:sz w:val="19"/>
              </w:rPr>
              <w:t xml:space="preserve"> (Domain, Application, Infrastructure, Web y Collector)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Para una prueba de concepto, un solo despliegue es más simple de operar que microservicios. Las capas separan las reglas del negocio de la tecnología y se pueden probar por separado.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Interfaz web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ASP.NET Core MVC con vistas Razor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El ABM son formularios y listados, que MVC resuelve directamente en el servidor. El tiempo real se agrega con SignalR sólo donde hace falta (el monitoreo).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Base de datos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MySQL 8.4 + Entity Framework Core</w:t>
            </w:r>
            <w:r>
              <w:rPr>
                <w:sz w:val="19"/>
              </w:rPr>
              <w:t xml:space="preserve"> (Pomelo)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Los datos son relacionales (parque → nodo → panel → lecturas). EF Core aporta las migraciones que versionan el esquema, y MySQL es gratuito y corre en Docker igual que el resto del entorno.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Hardware simulado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Simulador como servicio HTTP independiente</w:t>
            </w:r>
            <w:r>
              <w:rPr>
                <w:sz w:val="19"/>
              </w:rPr>
              <w:t xml:space="preserve"> (repositorio propio, integrado como submódulo) </w:t>
            </w:r>
            <w:r>
              <w:rPr>
                <w:b/>
                <w:sz w:val="19"/>
              </w:rPr>
              <w:t>más un colector propio</w:t>
            </w:r>
            <w:r>
              <w:rPr>
                <w:sz w:val="19"/>
              </w:rPr>
              <w:t xml:space="preserve"> que lo consulta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 xml:space="preserve">Simula el hardware como caja negra, igual que uno real: el sistema le habla a través de </w:t>
            </w:r>
            <w:r>
              <w:rPr>
                <w:rFonts w:ascii="Consolas" w:hAnsi="Consolas"/>
                <w:sz w:val="19"/>
              </w:rPr>
              <w:t>ISensorClient</w:t>
            </w:r>
            <w:r>
              <w:rPr>
                <w:sz w:val="19"/>
              </w:rPr>
              <w:t>, así que reemplazarlo por hardware de verdad no toca el resto del sistema. El colector deja al dominio ignorante del transporte.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Autenticación (iteración 2)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Keycloak</w:t>
            </w:r>
            <w:r>
              <w:rPr>
                <w:sz w:val="19"/>
              </w:rPr>
              <w:t xml:space="preserve"> (OpenID Connect)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La letra pide un proveedor externo. Keycloak es open source, corre en nuestro propio servidor y maneja los roles que necesita el ABM (</w:t>
            </w:r>
            <w:r>
              <w:rPr>
                <w:rFonts w:ascii="Consolas" w:hAnsi="Consolas"/>
                <w:sz w:val="19"/>
              </w:rPr>
              <w:t>Administrador</w:t>
            </w:r>
            <w:r>
              <w:rPr>
                <w:sz w:val="19"/>
              </w:rPr>
              <w:t>).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Despliegue (iteración 3)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VPS en Oracle Cloud (OCI) con Docker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Control total del servidor para correr la aplicación, MySQL, Redis, Keycloak y el simulador con la misma definición de contenedores que usamos en desarrollo.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Alta disponibilidad (iteración 3)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Al menos dos réplicas idénticas detrás de Nginx/YARP</w:t>
            </w:r>
            <w:r>
              <w:rPr>
                <w:sz w:val="19"/>
              </w:rPr>
              <w:t xml:space="preserve"> (round robin + sticky sessions), </w:t>
            </w:r>
            <w:r>
              <w:rPr>
                <w:b/>
                <w:sz w:val="19"/>
              </w:rPr>
              <w:t>Redis</w:t>
            </w:r>
            <w:r>
              <w:rPr>
                <w:sz w:val="19"/>
              </w:rPr>
              <w:t xml:space="preserve"> como backplane de SignalR y </w:t>
            </w:r>
            <w:r>
              <w:rPr>
                <w:i/>
                <w:sz w:val="19"/>
              </w:rPr>
              <w:t>rolling update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Las réplicas permiten actualizar de a una sin cortar el servicio, y las sticky sessions con Redis hacen que el tiempo real funcione aunque el usuario quede conectado a cualquier réplica. Limitación conocida: al estar en un solo VPS, una caída del servidor afecta a todo.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Consultas con IA (iteración 3)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Servidor MCP + Gemini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La letra pide consultas en lenguaje natural sobre el estado del sistema. MCP expone las herramientas de consulta y Gemini interpreta la pregunta, sin acoplar el modelo a la base.</w:t>
            </w:r>
          </w:p>
        </w:tc>
      </w:tr>
    </w:tbl>
    <w:p/>
    <w:p>
      <w:r>
        <w:t>De estas decisiones, esta iteración dejó implementadas el estilo de arquitectura, la interfaz web, la base de datos y el hardware simulado con su colector. Las que están marcadas con su iteración son las planificadas, y el diagrama de la arquitectura objetivo está en el anexo C.</w:t>
      </w:r>
    </w:p>
    <w:p>
      <w:pPr>
        <w:pStyle w:val="Heading3"/>
      </w:pPr>
      <w:r>
        <w:t>Decisiones de implementación</w:t>
      </w:r>
    </w:p>
    <w:p>
      <w:pPr>
        <w:ind w:left="340" w:hanging="340"/>
      </w:pPr>
      <w:r>
        <w:t xml:space="preserve">1. </w:t>
      </w:r>
      <w:r>
        <w:rPr>
          <w:b/>
        </w:rPr>
        <w:t>Un controlador y un servicio por recurso</w:t>
      </w:r>
      <w:r>
        <w:t xml:space="preserve"> (</w:t>
      </w:r>
      <w:r>
        <w:rPr>
          <w:rFonts w:ascii="Consolas" w:hAnsi="Consolas"/>
          <w:sz w:val="19"/>
        </w:rPr>
        <w:t>ParquesController</w:t>
      </w:r>
      <w:r>
        <w:t>/</w:t>
      </w:r>
      <w:r>
        <w:rPr>
          <w:rFonts w:ascii="Consolas" w:hAnsi="Consolas"/>
          <w:sz w:val="19"/>
        </w:rPr>
        <w:t>ParqueService</w:t>
      </w:r>
      <w:r>
        <w:t xml:space="preserve">, </w:t>
      </w:r>
      <w:r>
        <w:rPr>
          <w:rFonts w:ascii="Consolas" w:hAnsi="Consolas"/>
          <w:sz w:val="19"/>
        </w:rPr>
        <w:t>NodosController</w:t>
      </w:r>
      <w:r>
        <w:t>/</w:t>
      </w:r>
      <w:r>
        <w:rPr>
          <w:rFonts w:ascii="Consolas" w:hAnsi="Consolas"/>
          <w:sz w:val="19"/>
        </w:rPr>
        <w:t>NodoService</w:t>
      </w:r>
      <w:r>
        <w:t xml:space="preserve">, </w:t>
      </w:r>
      <w:r>
        <w:rPr>
          <w:rFonts w:ascii="Consolas" w:hAnsi="Consolas"/>
          <w:sz w:val="19"/>
        </w:rPr>
        <w:t>PanelesController</w:t>
      </w:r>
      <w:r>
        <w:t>/</w:t>
      </w:r>
      <w:r>
        <w:rPr>
          <w:rFonts w:ascii="Consolas" w:hAnsi="Consolas"/>
          <w:sz w:val="19"/>
        </w:rPr>
        <w:t>PanelService</w:t>
      </w:r>
      <w:r>
        <w:t>) para que cada integrante trabaje en sus archivos sin conflictos.</w:t>
      </w:r>
    </w:p>
    <w:p>
      <w:pPr>
        <w:ind w:left="340" w:hanging="340"/>
      </w:pPr>
      <w:r>
        <w:t xml:space="preserve">2. </w:t>
      </w:r>
      <w:r>
        <w:rPr>
          <w:b/>
        </w:rPr>
        <w:t>Pomelo 9.0.0 y EF Core 9.0.20</w:t>
      </w:r>
      <w:r>
        <w:t xml:space="preserve"> aunque la solución apunte a </w:t>
      </w:r>
      <w:r>
        <w:rPr>
          <w:rFonts w:ascii="Consolas" w:hAnsi="Consolas"/>
          <w:sz w:val="19"/>
        </w:rPr>
        <w:t>net10.0</w:t>
      </w:r>
      <w:r>
        <w:t>: Pomelo todavía no publicó una versión para EF Core 10 y la 9.0.0 corre sin problemas sobre .NET 10.</w:t>
      </w:r>
    </w:p>
    <w:p>
      <w:pPr>
        <w:ind w:left="340" w:hanging="340"/>
      </w:pPr>
      <w:r>
        <w:t xml:space="preserve">3. </w:t>
      </w:r>
      <w:r>
        <w:rPr>
          <w:b/>
        </w:rPr>
        <w:t>La cultura de la petición se fija en la invariante</w:t>
      </w:r>
      <w:r>
        <w:t xml:space="preserve"> (</w:t>
      </w:r>
      <w:r>
        <w:rPr>
          <w:rFonts w:ascii="Consolas" w:hAnsi="Consolas"/>
          <w:sz w:val="19"/>
        </w:rPr>
        <w:t>RequestLocalization</w:t>
      </w:r>
      <w:r>
        <w:t>), porque en un equipo con configuración regional de Uruguay (</w:t>
      </w:r>
      <w:r>
        <w:rPr>
          <w:rFonts w:ascii="Consolas" w:hAnsi="Consolas"/>
          <w:sz w:val="19"/>
        </w:rPr>
        <w:t>es-UY</w:t>
      </w:r>
      <w:r>
        <w:t xml:space="preserve">) el valor </w:t>
      </w:r>
      <w:r>
        <w:rPr>
          <w:rFonts w:ascii="Consolas" w:hAnsi="Consolas"/>
          <w:sz w:val="19"/>
        </w:rPr>
        <w:t>120.5</w:t>
      </w:r>
      <w:r>
        <w:t xml:space="preserve"> de un formulario se interpretaba como </w:t>
      </w:r>
      <w:r>
        <w:rPr>
          <w:rFonts w:ascii="Consolas" w:hAnsi="Consolas"/>
          <w:sz w:val="19"/>
        </w:rPr>
        <w:t>1205</w:t>
      </w:r>
      <w:r>
        <w:t>.</w:t>
      </w:r>
    </w:p>
    <w:p>
      <w:pPr>
        <w:ind w:left="340" w:hanging="340"/>
      </w:pPr>
      <w:r>
        <w:t xml:space="preserve">4. </w:t>
      </w:r>
      <w:r>
        <w:rPr>
          <w:b/>
        </w:rPr>
        <w:t>Las reglas de negocio viven en el dominio</w:t>
      </w:r>
      <w:r>
        <w:t xml:space="preserve"> y lanzan </w:t>
      </w:r>
      <w:r>
        <w:rPr>
          <w:rFonts w:ascii="Consolas" w:hAnsi="Consolas"/>
          <w:sz w:val="19"/>
        </w:rPr>
        <w:t>ReglaDeNegocioException</w:t>
      </w:r>
      <w:r>
        <w:t>, que el controlador muestra como mensaje. Los controladores nunca tocan Infrastructure.</w:t>
      </w:r>
    </w:p>
    <w:p>
      <w:pPr>
        <w:pStyle w:val="Heading1"/>
      </w:pPr>
      <w:r>
        <w:t>4. Trabajo realizado por módulo</w:t>
      </w:r>
    </w:p>
    <w:p>
      <w:pPr>
        <w:pStyle w:val="Heading3"/>
      </w:pPr>
      <w:r>
        <w:t>4.1 Modelo de dominio y reglas de negocio</w:t>
      </w:r>
    </w:p>
    <w:p>
      <w:r>
        <w:t xml:space="preserve">Entidades: </w:t>
      </w:r>
      <w:r>
        <w:rPr>
          <w:rFonts w:ascii="Consolas" w:hAnsi="Consolas"/>
          <w:sz w:val="19"/>
        </w:rPr>
        <w:t>ParqueSolar</w:t>
      </w:r>
      <w:r>
        <w:t xml:space="preserve">, </w:t>
      </w:r>
      <w:r>
        <w:rPr>
          <w:rFonts w:ascii="Consolas" w:hAnsi="Consolas"/>
          <w:sz w:val="19"/>
        </w:rPr>
        <w:t>Nodo</w:t>
      </w:r>
      <w:r>
        <w:t xml:space="preserve">, </w:t>
      </w:r>
      <w:r>
        <w:rPr>
          <w:rFonts w:ascii="Consolas" w:hAnsi="Consolas"/>
          <w:sz w:val="19"/>
        </w:rPr>
        <w:t>Inversor</w:t>
      </w:r>
      <w:r>
        <w:t xml:space="preserve">, </w:t>
      </w:r>
      <w:r>
        <w:rPr>
          <w:rFonts w:ascii="Consolas" w:hAnsi="Consolas"/>
          <w:sz w:val="19"/>
        </w:rPr>
        <w:t>PanelSolar</w:t>
      </w:r>
      <w:r>
        <w:t xml:space="preserve">, </w:t>
      </w:r>
      <w:r>
        <w:rPr>
          <w:rFonts w:ascii="Consolas" w:hAnsi="Consolas"/>
          <w:sz w:val="19"/>
        </w:rPr>
        <w:t>SensorDispositivo</w:t>
      </w:r>
      <w:r>
        <w:t xml:space="preserve">, </w:t>
      </w:r>
      <w:r>
        <w:rPr>
          <w:rFonts w:ascii="Consolas" w:hAnsi="Consolas"/>
          <w:sz w:val="19"/>
        </w:rPr>
        <w:t>LecturaTelemetria</w:t>
      </w:r>
      <w:r>
        <w:t xml:space="preserve"> y </w:t>
      </w:r>
      <w:r>
        <w:rPr>
          <w:rFonts w:ascii="Consolas" w:hAnsi="Consolas"/>
          <w:sz w:val="19"/>
        </w:rPr>
        <w:t>TareaMantenimiento</w:t>
      </w:r>
      <w:r>
        <w:t xml:space="preserve">, con los enums </w:t>
      </w:r>
      <w:r>
        <w:rPr>
          <w:rFonts w:ascii="Consolas" w:hAnsi="Consolas"/>
          <w:sz w:val="19"/>
        </w:rPr>
        <w:t>EstadoSalud</w:t>
      </w:r>
      <w:r>
        <w:t xml:space="preserve"> (</w:t>
      </w:r>
      <w:r>
        <w:rPr>
          <w:rFonts w:ascii="Consolas" w:hAnsi="Consolas"/>
          <w:sz w:val="19"/>
        </w:rPr>
        <w:t>OPERATIVO</w:t>
      </w:r>
      <w:r>
        <w:t xml:space="preserve">, </w:t>
      </w:r>
      <w:r>
        <w:rPr>
          <w:rFonts w:ascii="Consolas" w:hAnsi="Consolas"/>
          <w:sz w:val="19"/>
        </w:rPr>
        <w:t>RENDIMIENTO_BAJO</w:t>
      </w:r>
      <w:r>
        <w:t xml:space="preserve">, </w:t>
      </w:r>
      <w:r>
        <w:rPr>
          <w:rFonts w:ascii="Consolas" w:hAnsi="Consolas"/>
          <w:sz w:val="19"/>
        </w:rPr>
        <w:t>FALLA_DETECTADA</w:t>
      </w:r>
      <w:r>
        <w:t xml:space="preserve">, </w:t>
      </w:r>
      <w:r>
        <w:rPr>
          <w:rFonts w:ascii="Consolas" w:hAnsi="Consolas"/>
          <w:sz w:val="19"/>
        </w:rPr>
        <w:t>DESCONECTADO</w:t>
      </w:r>
      <w:r>
        <w:t xml:space="preserve">), </w:t>
      </w:r>
      <w:r>
        <w:rPr>
          <w:rFonts w:ascii="Consolas" w:hAnsi="Consolas"/>
          <w:sz w:val="19"/>
        </w:rPr>
        <w:t>TipoMantenimiento</w:t>
      </w:r>
      <w:r>
        <w:t xml:space="preserve"> y </w:t>
      </w:r>
      <w:r>
        <w:rPr>
          <w:rFonts w:ascii="Consolas" w:hAnsi="Consolas"/>
          <w:sz w:val="19"/>
        </w:rPr>
        <w:t>EstadoMantenimiento</w:t>
      </w:r>
      <w:r>
        <w:t>.</w:t>
      </w:r>
    </w:p>
    <w:p>
      <w:r>
        <w:t>Reglas implementadas y cubiertas por pruebas:</w:t>
      </w:r>
    </w:p>
    <w:p>
      <w:pPr>
        <w:ind w:left="340" w:hanging="340"/>
      </w:pPr>
      <w:r>
        <w:t>1. Un nodo no puede existir sin exactamente un inversor.</w:t>
      </w:r>
    </w:p>
    <w:p>
      <w:pPr>
        <w:ind w:left="340" w:hanging="340"/>
      </w:pPr>
      <w:r>
        <w:t>2. El número de serie del inversor es único en todo el sistema, y el identificador de hardware del sensor también.</w:t>
      </w:r>
    </w:p>
    <w:p>
      <w:pPr>
        <w:ind w:left="340" w:hanging="340"/>
      </w:pPr>
      <w:r>
        <w:t>3. Un parque con nodos no se puede eliminar, y un nodo con paneles tampoco.</w:t>
      </w:r>
    </w:p>
    <w:p>
      <w:pPr>
        <w:ind w:left="340" w:hanging="340"/>
      </w:pPr>
      <w:r>
        <w:t>4. El código de panel es único dentro de su nodo: es el vínculo con el panel que informa el sensor.</w:t>
      </w:r>
    </w:p>
    <w:p>
      <w:pPr>
        <w:ind w:left="340" w:hanging="340"/>
      </w:pPr>
      <w:r>
        <w:t xml:space="preserve">5. </w:t>
      </w:r>
      <w:r>
        <w:rPr>
          <w:b/>
        </w:rPr>
        <w:t>La regla de estado de la spec del simulador (§9)</w:t>
      </w:r>
      <w:r>
        <w:t xml:space="preserve"> vive en </w:t>
      </w:r>
      <w:r>
        <w:rPr>
          <w:rFonts w:ascii="Consolas" w:hAnsi="Consolas"/>
          <w:sz w:val="19"/>
        </w:rPr>
        <w:t>Nodo.EvaluarLecturas</w:t>
      </w:r>
      <w:r>
        <w:t xml:space="preserve">: el sensor mide, el dominio diagnostica. </w:t>
      </w:r>
      <w:r>
        <w:rPr>
          <w:rFonts w:ascii="Consolas" w:hAnsi="Consolas"/>
          <w:sz w:val="19"/>
        </w:rPr>
        <w:t>DESCONECTADO</w:t>
      </w:r>
      <w:r>
        <w:t xml:space="preserve"> si el panel está inactivo, </w:t>
      </w:r>
      <w:r>
        <w:rPr>
          <w:rFonts w:ascii="Consolas" w:hAnsi="Consolas"/>
          <w:sz w:val="19"/>
        </w:rPr>
        <w:t>FALLA_DETECTADA</w:t>
      </w:r>
      <w:r>
        <w:t xml:space="preserve"> arriba de 75 °C y, para la potencia, una caída medida contra el promedio de los otros paneles activos del mismo nodo (normalizada por potencia nominal) en tres bandas: hasta 15 % sigue </w:t>
      </w:r>
      <w:r>
        <w:rPr>
          <w:rFonts w:ascii="Consolas" w:hAnsi="Consolas"/>
          <w:sz w:val="19"/>
        </w:rPr>
        <w:t>OPERATIVO</w:t>
      </w:r>
      <w:r>
        <w:t xml:space="preserve">, más de 15 % y hasta 40 % es </w:t>
      </w:r>
      <w:r>
        <w:rPr>
          <w:rFonts w:ascii="Consolas" w:hAnsi="Consolas"/>
          <w:sz w:val="19"/>
        </w:rPr>
        <w:t>RENDIMIENTO_BAJO</w:t>
      </w:r>
      <w:r>
        <w:t xml:space="preserve">, y más de 40 % es </w:t>
      </w:r>
      <w:r>
        <w:rPr>
          <w:rFonts w:ascii="Consolas" w:hAnsi="Consolas"/>
          <w:sz w:val="19"/>
        </w:rPr>
        <w:t>FALLA_DETECTADA</w:t>
      </w:r>
      <w:r>
        <w:t>. De noche, o con menos de dos paneles activos con lectura, sólo manda la temperatura.</w:t>
      </w:r>
    </w:p>
    <w:p>
      <w:pPr>
        <w:pStyle w:val="Heading3"/>
      </w:pPr>
      <w:r>
        <w:t>4.2 ABM de Parques</w:t>
      </w:r>
    </w:p>
    <w:p>
      <w:r>
        <w:t xml:space="preserve">Listado con filtro, alta, edición, detalle y baja con confirmación. Regla: un parque con nodos no se puede eliminar. Pantallas en </w:t>
      </w:r>
      <w:r>
        <w:rPr>
          <w:rFonts w:ascii="Consolas" w:hAnsi="Consolas"/>
          <w:sz w:val="19"/>
        </w:rPr>
        <w:t>Views/Parques/</w:t>
      </w:r>
      <w:r>
        <w:t xml:space="preserve">, servicio </w:t>
      </w:r>
      <w:r>
        <w:rPr>
          <w:rFonts w:ascii="Consolas" w:hAnsi="Consolas"/>
          <w:sz w:val="19"/>
        </w:rPr>
        <w:t>ParqueService</w:t>
      </w:r>
      <w:r>
        <w:t xml:space="preserve">, repositorio </w:t>
      </w:r>
      <w:r>
        <w:rPr>
          <w:rFonts w:ascii="Consolas" w:hAnsi="Consolas"/>
          <w:sz w:val="19"/>
        </w:rPr>
        <w:t>ParqueRepository</w:t>
      </w:r>
      <w:r>
        <w:t>.</w:t>
      </w:r>
    </w:p>
    <w:p>
      <w:pPr>
        <w:pStyle w:val="Heading3"/>
      </w:pPr>
      <w:r>
        <w:t>4.3 ABM de Nodos</w:t>
      </w:r>
    </w:p>
    <w:p>
      <w:r>
        <w:t xml:space="preserve">El nodo arrastra siempre los datos de su inversor (regla 1), así que el formulario los carga juntos, más la sección </w:t>
      </w:r>
      <w:r>
        <w:rPr>
          <w:b/>
        </w:rPr>
        <w:t>Sensor ARM del nodo</w:t>
      </w:r>
      <w:r>
        <w:t xml:space="preserve">, que es opcional. El formulario valida el identificador (letras, números, </w:t>
      </w:r>
      <w:r>
        <w:rPr>
          <w:rFonts w:ascii="Consolas" w:hAnsi="Consolas"/>
          <w:sz w:val="19"/>
        </w:rPr>
        <w:t>-</w:t>
      </w:r>
      <w:r>
        <w:t xml:space="preserve"> y </w:t>
      </w:r>
      <w:r>
        <w:rPr>
          <w:rFonts w:ascii="Consolas" w:hAnsi="Consolas"/>
          <w:sz w:val="19"/>
        </w:rPr>
        <w:t>_</w:t>
      </w:r>
      <w:r>
        <w:t>) y exige la dirección del sensor cuando hay identificador.</w:t>
      </w:r>
    </w:p>
    <w:p>
      <w:r>
        <w:t xml:space="preserve">Al dar de alta, si el identificador </w:t>
      </w:r>
      <w:r>
        <w:rPr>
          <w:b/>
        </w:rPr>
        <w:t>no existe en el simulador</w:t>
      </w:r>
      <w:r>
        <w:t>, el formulario no guarda un nodo muerto ni obliga a salir a crearlo por fuera: avisa cuáles existen y ofrece dos salidas —</w:t>
      </w:r>
      <w:r>
        <w:rPr>
          <w:b/>
        </w:rPr>
        <w:t>crear el sensor en el simulador</w:t>
      </w:r>
      <w:r>
        <w:t xml:space="preserve"> (el sistema le pide al simulador que empiece a emularlo y sigue con el alta) o </w:t>
      </w:r>
      <w:r>
        <w:rPr>
          <w:b/>
        </w:rPr>
        <w:t>crear el nodo sin sensor</w:t>
      </w:r>
      <w:r>
        <w:t xml:space="preserve"> (queda cargado, sin telemetría hasta que se le asigne uno)—. En los dos caminos el nodo se crea con las mismas reglas, y la pantalla informa qué códigos de panel hay que cargarle, porque el alta no crea los paneles.</w:t>
      </w:r>
    </w:p>
    <w:p>
      <w:pPr>
        <w:pStyle w:val="Heading3"/>
      </w:pPr>
      <w:r>
        <w:t>4.4 ABM de Paneles</w:t>
      </w:r>
    </w:p>
    <w:p>
      <w:r>
        <w:t>Listado con filtros por nodo y por estado, alta, edición, detalle y baja. El detalle muestra la última lectura de telemetría y la serie de las últimas 20 lecturas, con las horas en hora de Montevideo y las filas en falla y en rendimiento bajo resaltadas.</w:t>
      </w:r>
    </w:p>
    <w:p>
      <w:pPr>
        <w:pStyle w:val="Heading3"/>
      </w:pPr>
      <w:r>
        <w:t>4.5 Simulador de inversores y sensores</w:t>
      </w:r>
    </w:p>
    <w:p>
      <w:r>
        <w:t xml:space="preserve">Submódulo </w:t>
      </w:r>
      <w:r>
        <w:rPr>
          <w:rFonts w:ascii="Consolas" w:hAnsi="Consolas"/>
          <w:sz w:val="19"/>
        </w:rPr>
        <w:t>SolarUY.SensorSimulator</w:t>
      </w:r>
      <w:r>
        <w:t xml:space="preserve">: una Minimal API que emula el hardware y expone un contrato HTTP propio (documentado en </w:t>
      </w:r>
      <w:r>
        <w:rPr>
          <w:rFonts w:ascii="Consolas" w:hAnsi="Consolas"/>
          <w:sz w:val="19"/>
        </w:rPr>
        <w:t>SolarUY.SensorSimulator/docs/7_simulador_sensor.md</w:t>
      </w:r>
      <w:r>
        <w:t xml:space="preserve">). Por defecto emula </w:t>
      </w:r>
      <w:r>
        <w:rPr>
          <w:b/>
        </w:rPr>
        <w:t>3 sensores ARM</w:t>
      </w:r>
      <w:r>
        <w:t xml:space="preserve"> (</w:t>
      </w:r>
      <w:r>
        <w:rPr>
          <w:rFonts w:ascii="Consolas" w:hAnsi="Consolas"/>
          <w:sz w:val="19"/>
        </w:rPr>
        <w:t>ARM-001</w:t>
      </w:r>
      <w:r>
        <w:t>…</w:t>
      </w:r>
      <w:r>
        <w:rPr>
          <w:rFonts w:ascii="Consolas" w:hAnsi="Consolas"/>
          <w:sz w:val="19"/>
        </w:rPr>
        <w:t>ARM-003</w:t>
      </w:r>
      <w:r>
        <w:t xml:space="preserve">) con </w:t>
      </w:r>
      <w:r>
        <w:rPr>
          <w:b/>
        </w:rPr>
        <w:t>5 paneles cada uno</w:t>
      </w:r>
      <w:r>
        <w:t xml:space="preserve"> (</w:t>
      </w:r>
      <w:r>
        <w:rPr>
          <w:rFonts w:ascii="Consolas" w:hAnsi="Consolas"/>
          <w:sz w:val="19"/>
        </w:rPr>
        <w:t>P01</w:t>
      </w:r>
      <w:r>
        <w:t>…</w:t>
      </w:r>
      <w:r>
        <w:rPr>
          <w:rFonts w:ascii="Consolas" w:hAnsi="Consolas"/>
          <w:sz w:val="19"/>
        </w:rPr>
        <w:t>P05</w:t>
      </w:r>
      <w:r>
        <w:t xml:space="preserve">) de </w:t>
      </w:r>
      <w:r>
        <w:rPr>
          <w:b/>
        </w:rPr>
        <w:t>300 W</w:t>
      </w:r>
      <w:r>
        <w:t>, con su propia curva solar (</w:t>
      </w:r>
      <w:r>
        <w:rPr>
          <w:rFonts w:ascii="Consolas" w:hAnsi="Consolas"/>
          <w:sz w:val="19"/>
        </w:rPr>
        <w:t>max(0, sin(π·(hora−6)/12))</w:t>
      </w:r>
      <w:r>
        <w:t xml:space="preserve">, es decir 0 W de noche), zona horaria </w:t>
      </w:r>
      <w:r>
        <w:rPr>
          <w:rFonts w:ascii="Consolas" w:hAnsi="Consolas"/>
          <w:sz w:val="19"/>
        </w:rPr>
        <w:t>America/Montevideo</w:t>
      </w:r>
      <w:r>
        <w:t xml:space="preserve"> y una probabilidad de falla configurable.</w:t>
      </w:r>
    </w:p>
    <w:p>
      <w:r>
        <w:t xml:space="preserve">Endpoints que usamos: </w:t>
      </w:r>
      <w:r>
        <w:rPr>
          <w:rFonts w:ascii="Consolas" w:hAnsi="Consolas"/>
          <w:sz w:val="19"/>
        </w:rPr>
        <w:t>GET /sensores/{hw}/estado</w:t>
      </w:r>
      <w:r>
        <w:t xml:space="preserve"> (telemetría por panel), </w:t>
      </w:r>
      <w:r>
        <w:rPr>
          <w:rFonts w:ascii="Consolas" w:hAnsi="Consolas"/>
          <w:sz w:val="19"/>
        </w:rPr>
        <w:t>GET /simulador/inventario</w:t>
      </w:r>
      <w:r>
        <w:t xml:space="preserve"> (sensores y paneles que emula), </w:t>
      </w:r>
      <w:r>
        <w:rPr>
          <w:rFonts w:ascii="Consolas" w:hAnsi="Consolas"/>
          <w:sz w:val="19"/>
        </w:rPr>
        <w:t>POST /simulador/sensores</w:t>
      </w:r>
      <w:r>
        <w:t xml:space="preserve"> (empezar a emular un sensor nuevo) y </w:t>
      </w:r>
      <w:r>
        <w:rPr>
          <w:rFonts w:ascii="Consolas" w:hAnsi="Consolas"/>
          <w:sz w:val="19"/>
        </w:rPr>
        <w:t>POST</w:t>
      </w:r>
      <w:r>
        <w:t>/</w:t>
      </w:r>
      <w:r>
        <w:rPr>
          <w:rFonts w:ascii="Consolas" w:hAnsi="Consolas"/>
          <w:sz w:val="19"/>
        </w:rPr>
        <w:t>DELETE /simulador/fallas/{hw}/{panel}?tipo=sobretemperatura|caidaPotencia</w:t>
      </w:r>
      <w:r>
        <w:t xml:space="preserve"> (forzar y levantar fallas para la demo).</w:t>
      </w:r>
    </w:p>
    <w:p>
      <w:pPr>
        <w:pStyle w:val="Heading3"/>
      </w:pPr>
      <w:r>
        <w:t>4.6 Colector de telemetría: la integración de punta a punta</w:t>
      </w:r>
    </w:p>
    <w:p>
      <w:r>
        <w:t>Como el simulador es caja negra y no conoce nuestro dominio, el flujo se completa con un Worker Service propio:</w:t>
      </w:r>
    </w:p>
    <w:p>
      <w:pPr>
        <w:pStyle w:val="NoSpacing"/>
      </w:pPr>
      <w:r>
        <w:rPr>
          <w:rFonts w:ascii="Consolas" w:hAnsi="Consolas"/>
          <w:sz w:val="18"/>
        </w:rPr>
        <w:t>SolarUY.Collector ──GET /sensores/{hw}/estado──▶ SolarUY.SensorSimulator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│                                                 └─ mide: corriente, voltaje, potencia, temperatura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│ 1. empareja por código de panel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│ 2. Nodo.EvaluarLecturas(...) diagnostica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│ 3. guarda en MySQL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▼</w:t>
      </w:r>
    </w:p>
    <w:p>
      <w:pPr>
        <w:pStyle w:val="NoSpacing"/>
      </w:pPr>
      <w:r>
        <w:rPr>
          <w:rFonts w:ascii="Consolas" w:hAnsi="Consolas"/>
          <w:sz w:val="18"/>
        </w:rPr>
        <w:t xml:space="preserve">  lecturas_telemetria + paneles.estado</w:t>
      </w:r>
    </w:p>
    <w:p>
      <w:r>
        <w:t>Cada ronda (5 segundos, configurable) el colector consulta cada sensor activo con un timeout de 3 segundos, empareja lo que informa el sensor con los paneles del nodo por código, deja que el dominio diagnostique y persiste. Si un sensor no responde, avisa por log y sigue con los demás: una falla de hardware no detiene la recolección.</w:t>
      </w:r>
    </w:p>
    <w:p>
      <w:pPr>
        <w:pStyle w:val="Heading1"/>
      </w:pPr>
      <w:r>
        <w:t>5. Adelantos respecto de la iteración 2</w:t>
      </w:r>
    </w:p>
    <w:p>
      <w:r>
        <w:t xml:space="preserve">El plan de la iteración 2 es Monitoreo en tiempo real (SignalR), Históricos y reportes, y autenticación OIDC. Sin proponérnoslo, esta iteración dejó hecha </w:t>
      </w:r>
      <w:r>
        <w:rPr>
          <w:b/>
        </w:rPr>
        <w:t>la base de los dos primeros puntos</w:t>
      </w:r>
      <w:r>
        <w:t>. Lo documentamos acá para que quede claro qué es parte de la entrega y qué es adelanto: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Adelanto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A qué punto del plan aporta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 xml:space="preserve">Persistencia de telemetría en </w:t>
            </w:r>
            <w:r>
              <w:rPr>
                <w:rFonts w:ascii="Consolas" w:hAnsi="Consolas"/>
                <w:sz w:val="19"/>
              </w:rPr>
              <w:t>lecturas_telemetria</w:t>
            </w:r>
            <w:r>
              <w:rPr>
                <w:sz w:val="19"/>
              </w:rPr>
              <w:t xml:space="preserve"> con dos migraciones de EF Core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Históricos &amp; reportes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✅ Base terminada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Serie de las últimas 20 lecturas por panel en su pantalla de detalle, con hora local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Históricos &amp; reportes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✅ Terminado (falta agregación y reportes)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Colector funcionando de punta a punta contra el simulador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Monitoreo en tiempo real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🟡 El origen de datos ya existe: falta SignalR y el dashboard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 xml:space="preserve">Pantalla </w:t>
            </w:r>
            <w:r>
              <w:rPr>
                <w:b/>
                <w:sz w:val="19"/>
              </w:rPr>
              <w:t>Diagnóstico</w:t>
            </w:r>
            <w:r>
              <w:rPr>
                <w:sz w:val="19"/>
              </w:rPr>
              <w:t>: compara nodos, sensores y paneles contra el inventario del simulador y lista lo que no cierra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Soporte a la operación y a la demo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✅ Terminado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Alta de nodo con creación del sensor ARM que falta, desde el propio formulario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Soporte a la operación y a la demo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✅ Terminado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Horas en hora de Montevideo (UTC−3) en toda la interfaz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Calidad de la información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✅ Terminado</w:t>
            </w:r>
          </w:p>
        </w:tc>
      </w:tr>
    </w:tbl>
    <w:p/>
    <w:p>
      <w:r>
        <w:t xml:space="preserve">Lo que </w:t>
      </w:r>
      <w:r>
        <w:rPr>
          <w:b/>
        </w:rPr>
        <w:t>no</w:t>
      </w:r>
      <w:r>
        <w:t xml:space="preserve"> está empezado de la iteración 2 es la autenticación con Keycloak/OIDC: los tres controladores del ABM y </w:t>
      </w:r>
      <w:r>
        <w:rPr>
          <w:rFonts w:ascii="Consolas" w:hAnsi="Consolas"/>
          <w:sz w:val="19"/>
        </w:rPr>
        <w:t>Program.cs</w:t>
      </w:r>
      <w:r>
        <w:t xml:space="preserve"> tienen el punto de extensión marcado con </w:t>
      </w:r>
      <w:r>
        <w:rPr>
          <w:rFonts w:ascii="Consolas" w:hAnsi="Consolas"/>
          <w:sz w:val="19"/>
        </w:rPr>
        <w:t>TODO</w:t>
      </w:r>
      <w:r>
        <w:t>, pero no hay nada implementado.</w:t>
      </w:r>
    </w:p>
    <w:p>
      <w:pPr>
        <w:pStyle w:val="Heading1"/>
      </w:pPr>
      <w:r>
        <w:t>6. Verificación y calidad</w:t>
      </w:r>
    </w:p>
    <w:p>
      <w:pPr>
        <w:pStyle w:val="Heading3"/>
      </w:pPr>
      <w:r>
        <w:t>6.1 Compilación y pruebas automáticas</w:t>
      </w:r>
    </w:p>
    <w:p>
      <w:pPr>
        <w:pStyle w:val="ListBullet"/>
      </w:pPr>
      <w:r>
        <w:rPr>
          <w:rFonts w:ascii="Consolas" w:hAnsi="Consolas"/>
          <w:sz w:val="19"/>
        </w:rPr>
        <w:t>dotnet build SolarUY.slnx</w:t>
      </w:r>
      <w:r>
        <w:t xml:space="preserve"> → </w:t>
      </w:r>
      <w:r>
        <w:rPr>
          <w:b/>
        </w:rPr>
        <w:t>0 errores y 0 advertencias</w:t>
      </w:r>
      <w:r>
        <w:t xml:space="preserve"> (incluye el submódulo).</w:t>
      </w:r>
    </w:p>
    <w:p>
      <w:pPr>
        <w:pStyle w:val="ListBullet"/>
      </w:pPr>
      <w:r>
        <w:rPr>
          <w:rFonts w:ascii="Consolas" w:hAnsi="Consolas"/>
          <w:sz w:val="19"/>
        </w:rPr>
        <w:t>dotnet test</w:t>
      </w:r>
      <w:r>
        <w:t xml:space="preserve"> → </w:t>
      </w:r>
      <w:r>
        <w:rPr>
          <w:b/>
        </w:rPr>
        <w:t>153 pruebas, 0 fallos</w:t>
      </w:r>
      <w:r>
        <w:t>: 83 del dominio (</w:t>
      </w:r>
      <w:r>
        <w:rPr>
          <w:rFonts w:ascii="Consolas" w:hAnsi="Consolas"/>
          <w:sz w:val="19"/>
        </w:rPr>
        <w:t>SolarUY.Domain.Tests</w:t>
      </w:r>
      <w:r>
        <w:t>) y 70 del simulador (</w:t>
      </w:r>
      <w:r>
        <w:rPr>
          <w:rFonts w:ascii="Consolas" w:hAnsi="Consolas"/>
          <w:sz w:val="19"/>
        </w:rPr>
        <w:t>SolarUY.SensorSimulator.Tests</w:t>
      </w:r>
      <w:r>
        <w:t>).</w:t>
      </w:r>
    </w:p>
    <w:p>
      <w:pPr>
        <w:pStyle w:val="Heading3"/>
      </w:pPr>
      <w:r>
        <w:t>6.2 Verificación funcional de punta a punta</w:t>
      </w:r>
    </w:p>
    <w:p>
      <w:r>
        <w:t xml:space="preserve">Con MySQL y el simulador levantados por </w:t>
      </w:r>
      <w:r>
        <w:rPr>
          <w:rFonts w:ascii="Consolas" w:hAnsi="Consolas"/>
          <w:sz w:val="19"/>
        </w:rPr>
        <w:t>docker compose</w:t>
      </w:r>
      <w:r>
        <w:t>, la web corriendo y el colector activo: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9"/>
              </w:rPr>
              <w:t>Prueba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9"/>
              </w:rPr>
              <w:t>Resultado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Alta de parque desde el ABM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✅ El parque se crea y aparece en el listado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Alta de nodo con un ARM que no existe (</w:t>
            </w:r>
            <w:r>
              <w:rPr>
                <w:rFonts w:ascii="Consolas" w:hAnsi="Consolas"/>
                <w:sz w:val="19"/>
              </w:rPr>
              <w:t>ARM-004</w:t>
            </w:r>
            <w:r>
              <w:rPr>
                <w:sz w:val="19"/>
              </w:rPr>
              <w:t>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✅ El formulario avisa y ofrece las dos salidas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Elegir "crear el sensor en el simulador"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 xml:space="preserve">✅ El simulador pasa a emular </w:t>
            </w:r>
            <w:r>
              <w:rPr>
                <w:rFonts w:ascii="Consolas" w:hAnsi="Consolas"/>
                <w:sz w:val="19"/>
              </w:rPr>
              <w:t>ARM-004</w:t>
            </w:r>
            <w:r>
              <w:rPr>
                <w:sz w:val="19"/>
              </w:rPr>
              <w:t xml:space="preserve"> y el nodo queda creado con ese sensor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Elegir "crear el nodo sin sensor"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✅ El nodo se crea sin sensor y el detalle lo informa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Editar un nodo sin sensor para agregarle uno existente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✅ Se guarda correctamente (era el caso que fallaba y quedó corregido)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 xml:space="preserve">Alta de 5 paneles </w:t>
            </w:r>
            <w:r>
              <w:rPr>
                <w:rFonts w:ascii="Consolas" w:hAnsi="Consolas"/>
                <w:sz w:val="19"/>
              </w:rPr>
              <w:t>P01</w:t>
            </w:r>
            <w:r>
              <w:rPr>
                <w:sz w:val="19"/>
              </w:rPr>
              <w:t>…</w:t>
            </w:r>
            <w:r>
              <w:rPr>
                <w:rFonts w:ascii="Consolas" w:hAnsi="Consolas"/>
                <w:sz w:val="19"/>
              </w:rPr>
              <w:t>P05</w:t>
            </w:r>
            <w:r>
              <w:rPr>
                <w:sz w:val="19"/>
              </w:rPr>
              <w:t xml:space="preserve"> sobre un nodo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✅ Los 5 se crean con su código y potencia nominal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Colector consultando el sensor creado desde el formulario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✅ "Ronda de telemetría: 5 lecturas guardadas" cada 5 segundos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Forzar sobretemperatura en un panel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 xml:space="preserve">✅ En la ronda siguiente el panel queda </w:t>
            </w:r>
            <w:r>
              <w:rPr>
                <w:rFonts w:ascii="Consolas" w:hAnsi="Consolas"/>
                <w:sz w:val="19"/>
              </w:rPr>
              <w:t>FALLA_DETECTADA</w:t>
            </w:r>
            <w:r>
              <w:rPr>
                <w:sz w:val="19"/>
              </w:rPr>
              <w:t xml:space="preserve"> (&gt; 75 °C)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Levantar la falla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 xml:space="preserve">✅ El panel vuelve solo a </w:t>
            </w:r>
            <w:r>
              <w:rPr>
                <w:rFonts w:ascii="Consolas" w:hAnsi="Consolas"/>
                <w:sz w:val="19"/>
              </w:rPr>
              <w:t>OPERATIVO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Pantalla de Diagnóstico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✅ "Todo vinculado": 2 nodos, 10 paneles, 0 errores y 0 avisos</w:t>
            </w:r>
          </w:p>
        </w:tc>
      </w:tr>
    </w:tbl>
    <w:p/>
    <w:p>
      <w:pPr>
        <w:pStyle w:val="Heading3"/>
      </w:pPr>
      <w:r>
        <w:t>6.3 Evidencia (capturas)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35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no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5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Listado de nodos.</w:t>
      </w:r>
      <w:r>
        <w:t xml:space="preserve"> Los dos nodos de la prueba, cada uno con su inversor y sus 5 paneles.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5592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nodo-detal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59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Detalle del nodo.</w:t>
      </w:r>
      <w:r>
        <w:t xml:space="preserve"> El inversor y el sensor </w:t>
      </w:r>
      <w:r>
        <w:rPr>
          <w:rFonts w:ascii="Consolas" w:hAnsi="Consolas"/>
          <w:sz w:val="19"/>
        </w:rPr>
        <w:t>ARM-004</w:t>
      </w:r>
      <w:r>
        <w:t>, que no existía y fue creado desde el propio formulario de alta.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5965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oferta-a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9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Alta de nodo con un ARM inexistente.</w:t>
      </w:r>
      <w:r>
        <w:t xml:space="preserve"> El formulario avisa cuáles existen y ofrece las dos salidas.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3385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anel-lectur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33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Detalle del panel.</w:t>
      </w:r>
      <w:r>
        <w:t xml:space="preserve"> La última lectura y la serie de las últimas 20, con las horas en hora de Montevideo (0 W porque la captura se tomó a las 19:28, fuera de la curva solar del simulador).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3385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anel-en-fall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33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Panel en falla.</w:t>
      </w:r>
      <w:r>
        <w:t xml:space="preserve"> Forzando sobretemperatura, el dominio diagnostica </w:t>
      </w:r>
      <w:r>
        <w:rPr>
          <w:rFonts w:ascii="Consolas" w:hAnsi="Consolas"/>
          <w:sz w:val="19"/>
        </w:rPr>
        <w:t>FALLA_DETECTADA</w:t>
      </w:r>
      <w:r>
        <w:t xml:space="preserve"> en la ronda siguiente.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8471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iagnostic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84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Diagnóstico.</w:t>
      </w:r>
      <w:r>
        <w:t xml:space="preserve"> Comparación del sistema contra el inventario del simulador: todo vinculado, y cuántos identificadores de sensor quedan libres.</w:t>
      </w:r>
    </w:p>
    <w:p>
      <w:pPr>
        <w:pStyle w:val="Heading1"/>
      </w:pPr>
      <w:r>
        <w:t>7. Cómo levantar y probar el sistema</w:t>
      </w:r>
    </w:p>
    <w:p>
      <w:r>
        <w:t xml:space="preserve">Está todo en </w:t>
      </w:r>
      <w:r>
        <w:rPr>
          <w:rFonts w:ascii="Consolas" w:hAnsi="Consolas"/>
          <w:sz w:val="19"/>
        </w:rPr>
        <w:t>PRUEBA-RAPIDA-SolarUY.md</w:t>
      </w:r>
      <w:r>
        <w:t>, pensado para que lo pueda correr cualquier integrante en 15 minutos:</w:t>
      </w:r>
    </w:p>
    <w:p>
      <w:pPr>
        <w:pStyle w:val="NoSpacing"/>
      </w:pPr>
      <w:r>
        <w:rPr>
          <w:rFonts w:ascii="Consolas" w:hAnsi="Consolas"/>
          <w:sz w:val="18"/>
        </w:rPr>
        <w:t>git clone --branch main --recurse-submodules https://github.com/6buriano/.NetSolarUY.git</w:t>
      </w:r>
    </w:p>
    <w:p>
      <w:pPr>
        <w:pStyle w:val="NoSpacing"/>
      </w:pPr>
      <w:r>
        <w:rPr>
          <w:rFonts w:ascii="Consolas" w:hAnsi="Consolas"/>
          <w:sz w:val="18"/>
        </w:rPr>
        <w:t>docker compose up -d                 # MySQL 8.4 en localhost:3306 y el simulador en localhost:5100</w:t>
      </w:r>
    </w:p>
    <w:p>
      <w:pPr>
        <w:pStyle w:val="NoSpacing"/>
      </w:pPr>
      <w:r>
        <w:rPr>
          <w:rFonts w:ascii="Consolas" w:hAnsi="Consolas"/>
          <w:sz w:val="18"/>
        </w:rPr>
        <w:t>dotnet tool restore</w:t>
      </w:r>
    </w:p>
    <w:p>
      <w:pPr>
        <w:pStyle w:val="NoSpacing"/>
      </w:pPr>
      <w:r>
        <w:rPr>
          <w:rFonts w:ascii="Consolas" w:hAnsi="Consolas"/>
          <w:sz w:val="18"/>
        </w:rPr>
        <w:t>dotnet build</w:t>
      </w:r>
    </w:p>
    <w:p>
      <w:pPr>
        <w:pStyle w:val="NoSpacing"/>
      </w:pPr>
      <w:r>
        <w:rPr>
          <w:rFonts w:ascii="Consolas" w:hAnsi="Consolas"/>
          <w:sz w:val="18"/>
        </w:rPr>
        <w:t>dotnet run --project src/SolarUY.Web        # http://localhost:5192</w:t>
      </w:r>
    </w:p>
    <w:p>
      <w:pPr>
        <w:pStyle w:val="NoSpacing"/>
      </w:pPr>
      <w:r>
        <w:rPr>
          <w:rFonts w:ascii="Consolas" w:hAnsi="Consolas"/>
          <w:sz w:val="18"/>
        </w:rPr>
        <w:t>dotnet run --project src/SolarUY.Collector  # en otra terminal</w:t>
      </w:r>
    </w:p>
    <w:p>
      <w:r>
        <w:t>En desarrollo la web aplica las migraciones sola al arrancar. La guía incluye además la prueba de falla forzada y una tabla de problemas típicos con su solución.</w:t>
      </w:r>
    </w:p>
    <w:p>
      <w:pPr>
        <w:pStyle w:val="Heading1"/>
      </w:pPr>
      <w:r>
        <w:t>8. Estado del repositorio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9"/>
              </w:rPr>
              <w:t>Rama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onsolas" w:hAnsi="Consolas"/>
                <w:b/>
                <w:sz w:val="19"/>
              </w:rPr>
              <w:t>main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Último commit de la iteración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f100908</w:t>
            </w:r>
            <w:r>
              <w:rPr>
                <w:sz w:val="19"/>
              </w:rPr>
              <w:t xml:space="preserve"> — "Cambios antes de entrega 1" (14/10)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Migraciones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20261012172223_MigracionInicial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20261013002412_VinculacionConElSensor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Documentación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README.md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specs.md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PRUEBA-RAPIDA-SolarUY.md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diagrama-clases.md</w:t>
            </w:r>
            <w:r>
              <w:rPr>
                <w:sz w:val="19"/>
              </w:rPr>
              <w:t xml:space="preserve"> y las reglas de trabajo con IA (</w:t>
            </w:r>
            <w:r>
              <w:rPr>
                <w:rFonts w:ascii="Consolas" w:hAnsi="Consolas"/>
                <w:sz w:val="19"/>
              </w:rPr>
              <w:t>1_…</w:t>
            </w:r>
            <w:r>
              <w:rPr>
                <w:sz w:val="19"/>
              </w:rPr>
              <w:t xml:space="preserve"> a </w:t>
            </w:r>
            <w:r>
              <w:rPr>
                <w:rFonts w:ascii="Consolas" w:hAnsi="Consolas"/>
                <w:sz w:val="19"/>
              </w:rPr>
              <w:t>6_…md</w:t>
            </w:r>
            <w:r>
              <w:rPr>
                <w:sz w:val="19"/>
              </w:rPr>
              <w:t>)</w:t>
            </w:r>
          </w:p>
        </w:tc>
      </w:tr>
    </w:tbl>
    <w:p/>
    <w:p>
      <w:r>
        <w:t>Cronología del sprint, según el historial del repositorio: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9"/>
              </w:rPr>
              <w:t>Fecha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9"/>
              </w:rPr>
              <w:t>Trabajo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06/10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specs.md</w:t>
            </w:r>
            <w:r>
              <w:rPr>
                <w:sz w:val="19"/>
              </w:rPr>
              <w:t xml:space="preserve">, las reglas de arquitectura y convenciones, y el primer </w:t>
            </w:r>
            <w:r>
              <w:rPr>
                <w:rFonts w:ascii="Consolas" w:hAnsi="Consolas"/>
                <w:sz w:val="19"/>
              </w:rPr>
              <w:t>README.md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12/10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 xml:space="preserve">Solución base en capas (PR #1), modelo de dominio, ABM de Parques, Nodos y Paneles, simulador como submódulo, colector de telemetría y </w:t>
            </w:r>
            <w:r>
              <w:rPr>
                <w:rFonts w:ascii="Consolas" w:hAnsi="Consolas"/>
                <w:sz w:val="19"/>
              </w:rPr>
              <w:t>PRUEBA-RAPIDA-SolarUY.md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13/10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Verificación de vinculación (Diagnóstico), horas en hora local y serie de lecturas por panel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14/10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9"/>
              </w:rPr>
              <w:t>Alta de nodo con sensor ARM inexistente, correcciones del ABM y cierre de la entrega</w:t>
            </w:r>
          </w:p>
        </w:tc>
      </w:tr>
    </w:tbl>
    <w:p/>
    <w:p>
      <w:pPr>
        <w:pStyle w:val="Heading1"/>
      </w:pPr>
      <w:r>
        <w:t>9. Riesgos y limitaciones conocidas</w:t>
      </w:r>
    </w:p>
    <w:p>
      <w:pPr>
        <w:ind w:left="340" w:hanging="340"/>
      </w:pPr>
      <w:r>
        <w:t xml:space="preserve">1. </w:t>
      </w:r>
      <w:r>
        <w:rPr>
          <w:b/>
        </w:rPr>
        <w:t>Volumen de telemetría.</w:t>
      </w:r>
      <w:r>
        <w:t xml:space="preserve"> El colector escribe 15 filas cada 5 segundos: unas </w:t>
      </w:r>
      <w:r>
        <w:rPr>
          <w:b/>
        </w:rPr>
        <w:t>260.000 filas por día</w:t>
      </w:r>
      <w:r>
        <w:t>. Todavía no hay política de retención, así que no conviene dejarlo corriendo varios días.</w:t>
      </w:r>
    </w:p>
    <w:p>
      <w:pPr>
        <w:ind w:left="340" w:hanging="340"/>
      </w:pPr>
      <w:r>
        <w:t xml:space="preserve">2. </w:t>
      </w:r>
      <w:r>
        <w:rPr>
          <w:b/>
        </w:rPr>
        <w:t>Los sensores creados en el simulador viven en su memoria.</w:t>
      </w:r>
      <w:r>
        <w:t xml:space="preserve"> Si se reinicia el contenedor, el sensor desaparece y ese nodo queda sin telemetría hasta recrearlo (o hasta declararlo en </w:t>
      </w:r>
      <w:r>
        <w:rPr>
          <w:rFonts w:ascii="Consolas" w:hAnsi="Consolas"/>
          <w:sz w:val="19"/>
        </w:rPr>
        <w:t>docker-compose.yml</w:t>
      </w:r>
      <w:r>
        <w:t>).</w:t>
      </w:r>
    </w:p>
    <w:p>
      <w:pPr>
        <w:ind w:left="340" w:hanging="340"/>
      </w:pPr>
      <w:r>
        <w:t xml:space="preserve">3. </w:t>
      </w:r>
      <w:r>
        <w:rPr>
          <w:b/>
        </w:rPr>
        <w:t>Sin autenticación.</w:t>
      </w:r>
      <w:r>
        <w:t xml:space="preserve"> El ABM está abierto: falta Keycloak y </w:t>
      </w:r>
      <w:r>
        <w:rPr>
          <w:rFonts w:ascii="Consolas" w:hAnsi="Consolas"/>
          <w:sz w:val="19"/>
        </w:rPr>
        <w:t>[Authorize(Roles = "Administrador")]</w:t>
      </w:r>
      <w:r>
        <w:t>.</w:t>
      </w:r>
    </w:p>
    <w:p>
      <w:pPr>
        <w:ind w:left="340" w:hanging="340"/>
      </w:pPr>
      <w:r>
        <w:t xml:space="preserve">4. </w:t>
      </w:r>
      <w:r>
        <w:rPr>
          <w:b/>
        </w:rPr>
        <w:t>Sin dashboard ni gráficos.</w:t>
      </w:r>
      <w:r>
        <w:t xml:space="preserve"> Las lecturas se ven como tabla en el detalle del panel.</w:t>
      </w:r>
    </w:p>
    <w:p>
      <w:pPr>
        <w:ind w:left="340" w:hanging="340"/>
      </w:pPr>
      <w:r>
        <w:t xml:space="preserve">5. </w:t>
      </w:r>
      <w:r>
        <w:rPr>
          <w:b/>
        </w:rPr>
        <w:t>Las órdenes al sensor no están cableadas a la interfaz</w:t>
      </w:r>
      <w:r>
        <w:t xml:space="preserve"> (activar/desactivar un panel o el volcado a red): el cliente </w:t>
      </w:r>
      <w:r>
        <w:rPr>
          <w:rFonts w:ascii="Consolas" w:hAnsi="Consolas"/>
          <w:sz w:val="19"/>
        </w:rPr>
        <w:t>ISensorClient</w:t>
      </w:r>
      <w:r>
        <w:t xml:space="preserve"> ya las implementa, falta el botón.</w:t>
      </w:r>
    </w:p>
    <w:p>
      <w:pPr>
        <w:ind w:left="340" w:hanging="340"/>
      </w:pPr>
      <w:r>
        <w:t xml:space="preserve">6. </w:t>
      </w:r>
      <w:r>
        <w:rPr>
          <w:b/>
        </w:rPr>
        <w:t>Cobertura de pruebas concentrada en el dominio.</w:t>
      </w:r>
      <w:r>
        <w:t xml:space="preserve"> Los servicios de aplicación y los controladores no tienen pruebas automáticas: se verifican a mano (sección 6.2).</w:t>
      </w:r>
    </w:p>
    <w:p>
      <w:pPr>
        <w:pStyle w:val="Heading1"/>
      </w:pPr>
      <w:r>
        <w:t>10. Próximos pasos (iteración 2)</w:t>
      </w:r>
    </w:p>
    <w:p>
      <w:pPr>
        <w:ind w:left="340" w:hanging="340"/>
      </w:pPr>
      <w:r>
        <w:t xml:space="preserve">1. </w:t>
      </w:r>
      <w:r>
        <w:rPr>
          <w:b/>
        </w:rPr>
        <w:t>Monitoreo en tiempo real</w:t>
      </w:r>
      <w:r>
        <w:t>: hub de SignalR (</w:t>
      </w:r>
      <w:r>
        <w:rPr>
          <w:rFonts w:ascii="Consolas" w:hAnsi="Consolas"/>
          <w:sz w:val="19"/>
        </w:rPr>
        <w:t>TelemetryHub</w:t>
      </w:r>
      <w:r>
        <w:t>) y dashboard con gráficos, alimentado por el colector que ya existe.</w:t>
      </w:r>
    </w:p>
    <w:p>
      <w:pPr>
        <w:ind w:left="340" w:hanging="340"/>
      </w:pPr>
      <w:r>
        <w:t xml:space="preserve">2. </w:t>
      </w:r>
      <w:r>
        <w:rPr>
          <w:b/>
        </w:rPr>
        <w:t>Históricos y reportes</w:t>
      </w:r>
      <w:r>
        <w:t xml:space="preserve">: agregaciones por día, mes y parque sobre </w:t>
      </w:r>
      <w:r>
        <w:rPr>
          <w:rFonts w:ascii="Consolas" w:hAnsi="Consolas"/>
          <w:sz w:val="19"/>
        </w:rPr>
        <w:t>lecturas_telemetria</w:t>
      </w:r>
      <w:r>
        <w:t>, y la política de retención que hoy falta.</w:t>
      </w:r>
    </w:p>
    <w:p>
      <w:pPr>
        <w:ind w:left="340" w:hanging="340"/>
      </w:pPr>
      <w:r>
        <w:t xml:space="preserve">3. </w:t>
      </w:r>
      <w:r>
        <w:rPr>
          <w:b/>
        </w:rPr>
        <w:t>Autenticación OIDC</w:t>
      </w:r>
      <w:r>
        <w:t xml:space="preserve">: Keycloak, mapeo del rol </w:t>
      </w:r>
      <w:r>
        <w:rPr>
          <w:rFonts w:ascii="Consolas" w:hAnsi="Consolas"/>
          <w:sz w:val="19"/>
        </w:rPr>
        <w:t>Administrador</w:t>
      </w:r>
      <w:r>
        <w:t xml:space="preserve"> y </w:t>
      </w:r>
      <w:r>
        <w:rPr>
          <w:rFonts w:ascii="Consolas" w:hAnsi="Consolas"/>
          <w:sz w:val="19"/>
        </w:rPr>
        <w:t>[Authorize]</w:t>
      </w:r>
      <w:r>
        <w:t xml:space="preserve"> en los tres controladores del ABM (los puntos de extensión ya están marcados).</w:t>
      </w:r>
    </w:p>
    <w:p>
      <w:pPr>
        <w:ind w:left="340" w:hanging="340"/>
      </w:pPr>
      <w:r>
        <w:t xml:space="preserve">4. </w:t>
      </w:r>
      <w:r>
        <w:rPr>
          <w:b/>
        </w:rPr>
        <w:t>Refinamiento</w:t>
      </w:r>
      <w:r>
        <w:t>: pruebas automáticas para los servicios de aplicación y los controladores, y las órdenes al sensor desde la interfaz.</w:t>
      </w:r>
    </w:p>
    <w:p>
      <w:pPr>
        <w:pStyle w:val="Heading1"/>
      </w:pPr>
      <w:r>
        <w:t>Anexo A — Esquema de iteraciones del equipo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Iteración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Fecha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Contenido planificado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14/10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Modelo de dominio; ABM de Parques, Nodos y Paneles (un módulo por integrante); simulador de inversores. Extra previsto: módulo de Usuario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28/10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Monitoreo en tiempo real con SignalR; históricos y reportes de energía; autenticación OIDC con roles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11/11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9"/>
              </w:rPr>
              <w:t>Consultas en lenguaje natural (MCP); alta disponibilidad con balanceador (Nginx/YARP) y al menos 2 instancias; refinamiento y pulido de calidad</w:t>
            </w:r>
          </w:p>
        </w:tc>
      </w:tr>
    </w:tbl>
    <w:p/>
    <w:p>
      <w:r>
        <w:t>Adelantos de la iteración 2 ya realizados (sección 5): persistencia y consulta de históricos por panel, y la pantalla de Diagnóstico como herramienta de verificación con el hardware.</w:t>
      </w:r>
    </w:p>
    <w:p>
      <w:pPr>
        <w:pStyle w:val="Heading1"/>
      </w:pPr>
      <w:r>
        <w:t>Anexo B — Diagrama de clases</w:t>
      </w:r>
    </w:p>
    <w:p>
      <w:r>
        <w:t xml:space="preserve">Versión vigente, verificada contra el código de </w:t>
      </w:r>
      <w:r>
        <w:rPr>
          <w:rFonts w:ascii="Consolas" w:hAnsi="Consolas"/>
          <w:sz w:val="19"/>
        </w:rPr>
        <w:t>src/SolarUY.Domain</w:t>
      </w:r>
      <w:r>
        <w:t xml:space="preserve">. El archivo versionado es </w:t>
      </w:r>
      <w:r>
        <w:rPr>
          <w:rFonts w:ascii="Consolas" w:hAnsi="Consolas"/>
          <w:sz w:val="19"/>
        </w:rPr>
        <w:t>diagrama-clases.md</w:t>
      </w:r>
      <w:r>
        <w:t>, que además detalla qué cambió respecto de la versión anterior del diagrama; este código se puede pegar en [mermaid.live](https://mermaid.live) o renderizar con la extensión de Mermaid de VS Code.</w:t>
      </w:r>
    </w:p>
    <w:p>
      <w:pPr>
        <w:pStyle w:val="NoSpacing"/>
      </w:pPr>
      <w:r>
        <w:rPr>
          <w:rFonts w:ascii="Consolas" w:hAnsi="Consolas"/>
          <w:sz w:val="18"/>
        </w:rPr>
        <w:t>classDiagram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%% ===== Dominio principal: parque solar =====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class ParqueSolar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+Guid 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+string Nombre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+string Ubicacion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+double CapacidadInstaladaKW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+DateTime FechaInstalacion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+List~Nodo~ Nodos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+Actualizar(nombre, ubicacion, capacidadInstaladaKW, fechaInstalacion) void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+TieneNodos() bool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}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 xml:space="preserve">    class Nodo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+Guid 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+string Nombre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+string UbicacionDentroParque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+Guid ParqueSolarId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+Inversor Inversor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+List~PanelSolar~ Paneles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+double TemperaturaMaximaCelsius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+double UmbralRendimientoBajo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+double UmbralFallaDetectada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+double RendimientoMinimoParaEvaluarCaida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+Actualizar(nombre, ubicacionDentroParque, parqueSolarId) void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+TienePaneles() bool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+BuscarPanelPorCodigo(codigoPanel) PanelSolar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+EvaluarLecturas(lecturas) IReadOnlyList~LecturaTelemetria~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}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 xml:space="preserve">    class Inversor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+Guid 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+string Modelo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+string NumeroSerie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+double EficienciaConversion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+bool VolcadoRedActivo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+Guid NodoId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+SensorDispositivo Sensor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+Actualizar(modelo, numeroSerie, eficienciaConversion, volcadoRedActivo) void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+RegistrarSensor(sensor) void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+QuitarSensor() void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+EstablecerVolcadoRed(activo) void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}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 xml:space="preserve">    class PanelSolar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+Guid 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+string CodigoPanel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+string Modelo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+string Fabricante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+double PotenciaNominalW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+bool Activo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+DateTime FechaInstalacion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+EstadoSalud Estado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+Guid NodoId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+List~LecturaTelemetria~ Lecturas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+List~TareaMantenimiento~ Mantenimientos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+Actualizar(codigoPanel, modelo, fabricante, potenciaNominalW, estado, fechaInstalacion, nodoId, activo) void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+MarcarActividad(activo) void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+CambiarEstado(estado) void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+CodigoValido(codigo) bool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}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 xml:space="preserve">    %% ===== Sensor y telemetría =====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class SensorDispositivo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+Guid 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+string IdentificadorHardwareARM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+string VersionFirmware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+string UrlBase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+bool Activo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+Guid InversorId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+Actualizar(identificadorHardwareARM, versionFirmware, activo, urlBase) void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+Activar() void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+Desactivar() void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+DireccionValida(urlBase) bool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}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 xml:space="preserve">    class LecturaTelemetria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+Guid 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+Guid PanelSolarId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+DateTime FechaHora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+double CorrienteContinua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+double Voltaje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+double PotenciaGeneradaWatts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+double TemperaturaCelsius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+EstadoSalud EstadoDetectado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}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 xml:space="preserve">    %% ===== Mantenimiento =====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class TareaMantenimiento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+Guid 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+Guid PanelSolarId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+TipoMantenimiento Tipo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+DateTime FechaProgramada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+DateTime FechaRealizada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+string Descripcion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+string PersonalAsignado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+EstadoMantenimiento Estado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+Reprogramar(fechaProgramada, descripcion, personalAsignado) void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+Iniciar() void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+Completar(fechaRealizada) void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+Cancelar() void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}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 xml:space="preserve">    %% ===== Enumeraciones =====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class EstadoSalud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&lt;&lt;enumeration&gt;&gt;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OPERATIVO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RENDIMIENTO_BAJO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FALLA_DETECTADA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DESCONECTADO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}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 xml:space="preserve">    class TipoMantenimiento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&lt;&lt;enumeration&gt;&gt;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LIMPIEZA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REPARACION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INSPECCION_PREVENTIVA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REEMPLAZO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}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 xml:space="preserve">    class EstadoMantenimiento {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&lt;&lt;enumeration&gt;&gt;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PENDIENTE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EN_PROCESO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COMPLETADO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CANCELADO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}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 xml:space="preserve">    %% ===== Relaciones =====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ParqueSolar "1" *-- "1..*" Nodo : contiene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Nodo "1" *-- "1" Inversor : equipado con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Nodo "1" *-- "1..*" PanelSolar : agrupa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Inversor "1" *-- "0..1" SensorDispositivo : acoplado con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PanelSolar "1" o-- "0..*" TareaMantenimiento : requiere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PanelSolar "1" --&gt; "0..*" LecturaTelemetria : registra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Nodo ..&gt; EstadoSalud : diagnostica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PanelSolar ..&gt; EstadoSalud : utiliza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LecturaTelemetria ..&gt; EstadoSalud : EstadoDetectado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TareaMantenimiento ..&gt; TipoMantenimiento : clasifica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TareaMantenimiento ..&gt; EstadoMantenimiento : estado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 xml:space="preserve">    note for SensorDispositivo "Caja negra por HTTP: no genera lecturas.\nEl colector lo consulta con ISensorClient.ObtenerEstadoAsync(urlBase, identificadorHardwareARM)\ny arma las LecturaTelemetria, que Nodo.EvaluarLecturas diagnostica."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note for Nodo "Regla de estado (spec del simulador 9): inactivo = DESCONECTADO;\n&gt; 75 C = FALLA_DETECTADA; caida de potencia contra el promedio de los\npaneles hermanos activos: hasta 15 % OPERATIVO, hasta 40 % RENDIMIENTO_BAJO,\nmas de 40 % FALLA_DETECTADA."</w:t>
      </w:r>
    </w:p>
    <w:p>
      <w:pPr>
        <w:pStyle w:val="Heading1"/>
      </w:pPr>
      <w:r>
        <w:t>Anexo C — Diagrama de infraestructura</w:t>
      </w:r>
    </w:p>
    <w:p>
      <w:r>
        <w:t xml:space="preserve">Arquitectura objetivo del sistema (la que persiguen las iteraciones 2 y 3). En esta iteración todo corre en un solo equipo: MySQL y el simulador en Docker y la aplicación y el colector con </w:t>
      </w:r>
      <w:r>
        <w:rPr>
          <w:rFonts w:ascii="Consolas" w:hAnsi="Consolas"/>
          <w:sz w:val="19"/>
        </w:rPr>
        <w:t>dotnet run</w:t>
      </w:r>
      <w:r>
        <w:t>.</w:t>
      </w:r>
    </w:p>
    <w:p>
      <w:pPr>
        <w:pStyle w:val="NoSpacing"/>
      </w:pPr>
      <w:r>
        <w:rPr>
          <w:rFonts w:ascii="Consolas" w:hAnsi="Consolas"/>
          <w:sz w:val="18"/>
        </w:rPr>
        <w:t>graph TD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User([Usuario / Navegador Web]) --&gt;|HTTP/HTTPS / WebSockets| LB[Balanceador de Carga: Nginx / YARP]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 xml:space="preserve">    subgraph VPS Oracle Cloud OCI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LB --&gt;|Round-Robin / Sticky Sessions| App1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LB --&gt;|Round-Robin / Sticky Sessions| App2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 xml:space="preserve">        subgraph "Instancias de la Aplicación (Réplicas)"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direction LR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App1[Instancia App MVC 1&lt;br/&gt;.NET Core + SignalR]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App2[Instancia App MVC 2&lt;br/&gt;.NET Core + SignalR]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end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 xml:space="preserve">        subgraph Capa de Seguridad y Datos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KC[Keycloak&lt;br/&gt;OpenID Connect]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DB[(Base de Datos&lt;br/&gt;MySQL)]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Redis[(Redis Backplane&lt;br/&gt;Sincronización SignalR)]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end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 xml:space="preserve">        subgraph Simulador y Servicios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Sim[Simulador HTTP&lt;br/&gt;Mock inversor/sensor ARM]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Col[Colector de telemetría&lt;br/&gt;Worker Service]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    MCP[Servidor / Endpoint MCP&lt;br/&gt;Herramientas de Consulta]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end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end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 xml:space="preserve">    subgraph Proveedor IA Externo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    Gemini[Google Gemini API]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end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 xml:space="preserve">    %% Conexiones internas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App1 --&gt;|OIDC Auth| KC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App2 --&gt;|OIDC Auth| KC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 xml:space="preserve">    App1 --&gt;|EF Core| DB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App2 --&gt;|EF Core| DB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 xml:space="preserve">    App1 &lt;---&gt;|Pub/Sub Eventos| Redis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App2 &lt;---&gt;|Pub/Sub Eventos| Redis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 xml:space="preserve">    Col --&gt;|GET /sensores/{hw}/estado| Sim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Col --&gt;|EF Core: lecturas_telemetria| DB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Col --&gt;|Push métricas| App1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Col --&gt;|Push métricas| App2</w:t>
      </w:r>
    </w:p>
    <w:p>
      <w:pPr>
        <w:pStyle w:val="NoSpacing"/>
      </w:pPr>
      <w:r>
        <w:rPr>
          <w:rFonts w:ascii="Consolas" w:hAnsi="Consolas"/>
          <w:sz w:val="18"/>
        </w:rPr>
      </w:r>
    </w:p>
    <w:p>
      <w:pPr>
        <w:pStyle w:val="NoSpacing"/>
      </w:pPr>
      <w:r>
        <w:rPr>
          <w:rFonts w:ascii="Consolas" w:hAnsi="Consolas"/>
          <w:sz w:val="18"/>
        </w:rPr>
        <w:t xml:space="preserve">    App1 --&gt;|Herramientas / Contexto DB| MCP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App2 --&gt;|Herramientas / Contexto DB| MCP</w:t>
      </w:r>
    </w:p>
    <w:p>
      <w:pPr>
        <w:pStyle w:val="NoSpacing"/>
      </w:pPr>
      <w:r>
        <w:rPr>
          <w:rFonts w:ascii="Consolas" w:hAnsi="Consolas"/>
          <w:sz w:val="18"/>
        </w:rPr>
        <w:t xml:space="preserve">    MCP &lt;---&gt;|Integración LLM| Gemini</w:t>
      </w:r>
    </w:p>
    <w:p>
      <w:r>
        <w:t xml:space="preserve">Nota: el simulador </w:t>
      </w:r>
      <w:r>
        <w:rPr>
          <w:b/>
        </w:rPr>
        <w:t>no</w:t>
      </w:r>
      <w:r>
        <w:t xml:space="preserve"> escribe en la base. Es una caja negra por HTTP, así que el que consulta los sensores y guarda las lecturas es el </w:t>
      </w:r>
      <w:r>
        <w:rPr>
          <w:b/>
        </w:rPr>
        <w:t>colector</w:t>
      </w:r>
      <w:r>
        <w:t>, que es el nodo que se agregó al diagrama original.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6060"/>
        <w:sz w:val="17"/>
      </w:rPr>
      <w:t xml:space="preserve">SolarUY · Primera Entrega (Iteración 1) · Equipo 6 · UTEC — página </w:t>
    </w:r>
    <w:r>
      <w:rPr>
        <w:color w:val="606060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