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B3" w:rsidRPr="001759B3" w:rsidRDefault="001759B3" w:rsidP="001759B3">
      <w:pPr>
        <w:spacing w:before="158" w:after="158" w:line="63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1759B3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Question 1</w:t>
      </w:r>
    </w:p>
    <w:p w:rsidR="001759B3" w:rsidRPr="001759B3" w:rsidRDefault="001759B3" w:rsidP="001759B3">
      <w:pPr>
        <w:spacing w:after="0" w:line="42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t>Your dog fluffy swallowed a marble. The vet suspects that it has now worked its way into the intestines. Using ultrasound, data is obtained concerning the spatial variations in a small area of the intestines where the marble is suspected to be. Unfortunately, fluffy keeps moving and the internal fluid movement through the intestines generates highly noisy data.</w:t>
      </w:r>
      <w:r w:rsidRPr="001759B3">
        <w:rPr>
          <w:rFonts w:ascii="Helvetica" w:eastAsia="Times New Roman" w:hAnsi="Helvetica" w:cs="Times New Roman"/>
          <w:color w:val="333333"/>
          <w:sz w:val="21"/>
        </w:rPr>
        <w:t> </w:t>
      </w: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Do you want your dog to live? In order to save your dog's life you must located and compute the trajectory of the marble. Download the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following: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Testdata.mat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.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Link to web hosted file: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hyperlink r:id="rId4" w:tgtFrame="_blank" w:history="1">
        <w:r w:rsidRPr="001759B3">
          <w:rPr>
            <w:rFonts w:ascii="Helvetica" w:eastAsia="Times New Roman" w:hAnsi="Helvetica" w:cs="Times New Roman"/>
            <w:b/>
            <w:bCs/>
            <w:color w:val="0367B0"/>
            <w:sz w:val="23"/>
          </w:rPr>
          <w:t>Testdata.mat</w:t>
        </w:r>
      </w:hyperlink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This contains 20 rows of data for 20 different measurements that were taken in time.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1) Through averaging of the spectrum, determine the frequency signature (center frequency) generated by the marble.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2) Filter the data around the center frequency determined above in order to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denoise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the data and determine the path of the marble. (use plot3 to plot the path once you have it)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3) QUESTION: Where should an intense acoustic wave be focused to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breakup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the marble at the 20th data measurement.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Good luck, and I hope your dog doesn't die.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The following code will help you get started in analyzing the data. It also tells you the spatial and spectral resolution of your ultrasound equipment. (NOTE: the reason for the {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close all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command before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proofErr w:type="spellStart"/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is that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proofErr w:type="spellStart"/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doesn't seem to clear the previous imagine before plotting a new one)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clear all; close all;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clc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load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Testdata</w:t>
      </w:r>
      <w:proofErr w:type="spellEnd"/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L=15; % spatial domain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n=64; % Fourier modes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>x2=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linspace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(-L,L,n+1); x=x2(1:n); y=x; z=x;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k=(2*pi/(2*L))*[0:(n/2-1) -n/2:-1];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fftshift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(k);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[X,Y,Z]=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meshgrid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x,y,z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[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Kx,Ky,Kz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]=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meshgrid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ks,ks,ks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for j=1:20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Un(:,:,:)=reshape(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Undata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(j,:),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n,n,n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close all,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X,Y,Z,abs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(Un),0.4)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axis([-20 20 -20 20 -20 20]), grid on,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drawnow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pause(1)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end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Determine solutions for (X,Y,Z) and provide your answers below.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Only answers within + or - 0.5 or the correct answer will be accepted.</w:t>
      </w:r>
    </w:p>
    <w:p w:rsidR="001759B3" w:rsidRPr="001759B3" w:rsidRDefault="001759B3" w:rsidP="001759B3">
      <w:pPr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Provide your solution for X below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All answers should be to the tenth. For example: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-7.3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Do not include spaces before or after your answer.</w:t>
      </w:r>
    </w:p>
    <w:p w:rsidR="00612DC1" w:rsidRDefault="00612DC1"/>
    <w:p w:rsidR="001759B3" w:rsidRDefault="001759B3"/>
    <w:p w:rsidR="001759B3" w:rsidRPr="001759B3" w:rsidRDefault="001759B3" w:rsidP="001759B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1759B3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Question 2</w:t>
      </w:r>
    </w:p>
    <w:p w:rsidR="001759B3" w:rsidRPr="001759B3" w:rsidRDefault="001759B3" w:rsidP="001759B3">
      <w:pPr>
        <w:shd w:val="clear" w:color="auto" w:fill="FAFAFA"/>
        <w:spacing w:after="0" w:line="42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759B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Question 1 restated: Provide your solution for Y below</w:t>
      </w:r>
      <w:r w:rsidRPr="001759B3">
        <w:rPr>
          <w:rFonts w:ascii="Helvetica" w:eastAsia="Times New Roman" w:hAnsi="Helvetica" w:cs="Times New Roman"/>
          <w:b/>
          <w:bCs/>
          <w:color w:val="333333"/>
          <w:sz w:val="21"/>
        </w:rPr>
        <w:t> </w:t>
      </w: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t>Your dog fluffy swallowed a marble. The vet suspects that it has now worked its way into the intestines. Using ultrasound, data is obtained concerning the spatial variations in a small area of the intestines where the marble is suspected to be. Unfortunately, fluffy keeps moving and the internal fluid movement through the intestines generates highly noisy data.</w:t>
      </w:r>
      <w:r w:rsidRPr="001759B3">
        <w:rPr>
          <w:rFonts w:ascii="Helvetica" w:eastAsia="Times New Roman" w:hAnsi="Helvetica" w:cs="Times New Roman"/>
          <w:color w:val="333333"/>
          <w:sz w:val="21"/>
        </w:rPr>
        <w:t> </w:t>
      </w: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Do you want your dog to live? In order to save your dog's life you must located and compute the trajectory of the marble. Download the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following: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Testdata.mat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. This contains 20 rows of data for 20 different measurements that were taken in time.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>1) Through averaging of the spectrum, determine the frequency signature (center frequency) generated by the marble.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2) Filter the data around the center frequency determined above in order to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denoise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the data and determine the path of the marble. (use plot3 to plot the path once you have it)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3) QUESTION: Where should an intense acoustic wave be focused to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breakup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the marble at the 20th data measurement.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Good luck, and I hope your dog doesn't die.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The following code will help you get started in analyzing the data. It also tells you the spatial and spectral resolution of your ultrasound equipment. (NOTE: the reason for the {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close all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command before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proofErr w:type="spellStart"/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is that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proofErr w:type="spellStart"/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doesn't seem to clear the previous imagine before plotting a new one)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clear all; close all;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clc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load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Testdata</w:t>
      </w:r>
      <w:proofErr w:type="spellEnd"/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L=15; % spatial domain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n=64; % Fourier modes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x2=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linspace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(-L,L,n+1); x=x2(1:n); y=x; z=x;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k=(2*pi/(2*L))*[0:(n/2-1) -n/2:-1];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fftshift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(k);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[X,Y,Z]=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meshgrid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x,y,z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[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Kx,Ky,Kz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]=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meshgrid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ks,ks,ks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for j=1:20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Un(:,:,:)=reshape(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Undata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(j,:),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n,n,n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close all,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X,Y,Z,abs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(Un),0.4)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axis([-20 20 -20 20 -20 20]), grid on,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drawnow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pause(1)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end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Determine solutions for (X,Y,Z) and provide your answers below.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Only answers within + or - 0.5 or the correct answer will be accepted.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lastRenderedPageBreak/>
        <w:t>Provide your solution for Y below</w:t>
      </w:r>
    </w:p>
    <w:p w:rsidR="001759B3" w:rsidRPr="001759B3" w:rsidRDefault="001759B3" w:rsidP="001759B3">
      <w:pPr>
        <w:shd w:val="clear" w:color="auto" w:fill="FAFAFA"/>
        <w:spacing w:after="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t>Answer for Question 2</w:t>
      </w:r>
    </w:p>
    <w:p w:rsidR="001759B3" w:rsidRPr="001759B3" w:rsidRDefault="001759B3" w:rsidP="001759B3">
      <w:pPr>
        <w:shd w:val="clear" w:color="auto" w:fill="FAFAFA"/>
        <w:spacing w:after="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1759B3" w:rsidRPr="001759B3" w:rsidRDefault="001759B3" w:rsidP="001759B3">
      <w:pPr>
        <w:shd w:val="clear" w:color="auto" w:fill="FAFAFA"/>
        <w:spacing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pt;height:66.75pt" o:ole="">
            <v:imagedata r:id="rId5" o:title=""/>
          </v:shape>
          <w:control r:id="rId6" w:name="DefaultOcxName" w:shapeid="_x0000_i1028"/>
        </w:object>
      </w:r>
    </w:p>
    <w:p w:rsidR="001759B3" w:rsidRPr="001759B3" w:rsidRDefault="001759B3" w:rsidP="001759B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1759B3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Question 3</w:t>
      </w:r>
    </w:p>
    <w:p w:rsidR="001759B3" w:rsidRPr="001759B3" w:rsidRDefault="001759B3" w:rsidP="001759B3">
      <w:pPr>
        <w:shd w:val="clear" w:color="auto" w:fill="FAFAFA"/>
        <w:spacing w:after="0" w:line="42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759B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Question 1 restated: Provide your solution for Z below</w:t>
      </w:r>
      <w:r w:rsidRPr="001759B3">
        <w:rPr>
          <w:rFonts w:ascii="Helvetica" w:eastAsia="Times New Roman" w:hAnsi="Helvetica" w:cs="Times New Roman"/>
          <w:b/>
          <w:bCs/>
          <w:color w:val="333333"/>
          <w:sz w:val="21"/>
        </w:rPr>
        <w:t> </w:t>
      </w: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t>You dog fluffy swallowed a marble. The vet suspects that it has now worked its way into the intestines. Using ultrasound, data is obtained concerning the spatial variations in a small area of the intestines where the marble is suspected to be. Unfortunately, fluffy keeps moving and the internal fluid movement through the intestines generates highly noisy data.</w:t>
      </w:r>
      <w:r w:rsidRPr="001759B3">
        <w:rPr>
          <w:rFonts w:ascii="Helvetica" w:eastAsia="Times New Roman" w:hAnsi="Helvetica" w:cs="Times New Roman"/>
          <w:color w:val="333333"/>
          <w:sz w:val="21"/>
        </w:rPr>
        <w:t> </w:t>
      </w:r>
      <w:r w:rsidRPr="001759B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Do you want your dog to live? In order to save your dog's life you must located and compute the trajectory of the marble. Download the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following: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Testdata.mat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. This contains 20 rows of data for 20 different measurements that were taken in time.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1) Through averaging of the spectrum, determine the frequency signature (center frequency) generated by the marble.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2) Filter the data around the center frequency determined above in order to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denoise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the data and determine the path of the marble. (use plot3 to plot the path once you have it)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3) QUESTION: Where should an intense acoustic wave be focused to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breakup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the marble at the 20th data measurement.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Good luck, and I hope your dog doesn't die.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The following code will help you get started in analyzing the data. It also tells you the spatial and spectral resolution of your ultrasound equipment. (NOTE: the reason for the {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close all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command before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proofErr w:type="spellStart"/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is that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proofErr w:type="spellStart"/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b/>
          <w:bCs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doesn't seem to clear the previous imagine before plotting a new one)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 xml:space="preserve">clear all; close all;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clc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load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Testdata</w:t>
      </w:r>
      <w:proofErr w:type="spellEnd"/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L=15; % spatial domain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n=64; % Fourier modes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x2=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linspace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(-L,L,n+1); x=x2(1:n); y=x; z=x;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k=(2*pi/(2*L))*[0:(n/2-1) -n/2:-1];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fftshift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(k);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[X,Y,Z]=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meshgrid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x,y,z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[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Kx,Ky,Kz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]=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meshgrid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ks,ks,ks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for j=1:20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Un(:,:,:)=reshape(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Undata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(j,:),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n,n,n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);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close all,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isosurface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X,Y,Z,abs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(Un),0.4)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 xml:space="preserve">axis([-20 20 -20 20 -20 20]), grid on, </w:t>
      </w:r>
      <w:proofErr w:type="spellStart"/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drawnow</w:t>
      </w:r>
      <w:proofErr w:type="spellEnd"/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pause(1)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br/>
        <w:t>end</w:t>
      </w:r>
      <w:r w:rsidRPr="001759B3">
        <w:rPr>
          <w:rFonts w:ascii="Helvetica" w:eastAsia="Times New Roman" w:hAnsi="Helvetica" w:cs="Times New Roman"/>
          <w:color w:val="333333"/>
          <w:sz w:val="23"/>
        </w:rPr>
        <w:t> 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Determine solutions for (X,Y,Z) and provide your answers below.</w:t>
      </w:r>
    </w:p>
    <w:p w:rsidR="001759B3" w:rsidRPr="001759B3" w:rsidRDefault="001759B3" w:rsidP="001759B3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color w:val="333333"/>
          <w:sz w:val="23"/>
          <w:szCs w:val="23"/>
        </w:rPr>
        <w:t>Only answers within + or - 0.5 or the correct answer will be accepted.</w:t>
      </w:r>
    </w:p>
    <w:p w:rsidR="001759B3" w:rsidRPr="001759B3" w:rsidRDefault="001759B3" w:rsidP="001759B3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59B3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Provide your solution for Z below</w:t>
      </w:r>
    </w:p>
    <w:p w:rsidR="001759B3" w:rsidRDefault="001759B3"/>
    <w:sectPr w:rsidR="001759B3" w:rsidSect="0061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59B3"/>
    <w:rsid w:val="000C26D4"/>
    <w:rsid w:val="000F137B"/>
    <w:rsid w:val="00145127"/>
    <w:rsid w:val="001759B3"/>
    <w:rsid w:val="005548FF"/>
    <w:rsid w:val="00612DC1"/>
    <w:rsid w:val="008D1AF9"/>
    <w:rsid w:val="00AB23FE"/>
    <w:rsid w:val="00F2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C1"/>
  </w:style>
  <w:style w:type="paragraph" w:styleId="Heading3">
    <w:name w:val="heading 3"/>
    <w:basedOn w:val="Normal"/>
    <w:link w:val="Heading3Char"/>
    <w:uiPriority w:val="9"/>
    <w:qFormat/>
    <w:rsid w:val="00175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9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59B3"/>
  </w:style>
  <w:style w:type="paragraph" w:styleId="NormalWeb">
    <w:name w:val="Normal (Web)"/>
    <w:basedOn w:val="Normal"/>
    <w:uiPriority w:val="99"/>
    <w:semiHidden/>
    <w:unhideWhenUsed/>
    <w:rsid w:val="0017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9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896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01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0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80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://courses.washington.edu/amath582/Testdata.ma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Gautama Wundari</dc:creator>
  <cp:lastModifiedBy>Bayu Gautama Wundari</cp:lastModifiedBy>
  <cp:revision>1</cp:revision>
  <dcterms:created xsi:type="dcterms:W3CDTF">2015-01-14T23:24:00Z</dcterms:created>
  <dcterms:modified xsi:type="dcterms:W3CDTF">2015-01-14T23:31:00Z</dcterms:modified>
</cp:coreProperties>
</file>