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91E" w:sz="12" w:space="1"/>
        </w:pBdr>
        <w:tabs>
          <w:tab w:val="right" w:pos="9026"/>
        </w:tabs>
        <w:spacing w:after="0"/>
      </w:pPr>
      <w:r>
        <w:rPr>
          <w:rFonts w:ascii="Arial" w:cs="Arial" w:eastAsia="Arial" w:hAnsi="Arial"/>
          <w:b/>
          <w:bCs/>
          <w:color w:val="C8191E"/>
          <w:sz w:val="20"/>
          <w:szCs w:val="20"/>
        </w:rPr>
        <w:t xml:space="preserve">DATATHON IV — Panadería Salvador Echeverría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2024</w:t>
      </w:r>
    </w:p>
    <w:p>
      <w:pPr>
        <w:spacing w:after="0" w:before="72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SESIÓN 4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C8191E"/>
          <w:sz w:val="52"/>
          <w:szCs w:val="52"/>
        </w:rPr>
        <w:t xml:space="preserve">Dashboard de Ventas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Panadería Salvador 1905 · Málaga</w:t>
      </w:r>
    </w:p>
    <w:p>
      <w:pPr>
        <w:pBdr>
          <w:bottom w:val="single" w:color="DDDDDD" w:sz="4" w:space="1"/>
        </w:pBdr>
        <w:spacing w:after="480" w:before="0"/>
      </w:pPr>
      <w:r>
        <w:t xml:space="preserve"/>
      </w:r>
    </w:p>
    <w:p>
      <w:pPr>
        <w:pStyle w:val="Heading1"/>
      </w:pPr>
      <w:r>
        <w:t xml:space="preserve">Dashboard Publicado en Power BI Service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El dashboard interactivo del análisis de ventas de la Panadería Salvador Echeverría ha sido desarrollado en Power BI Desktop y publicado en Power BI Service. El informe cubre los datos históricos de ventas 2021–2023 de los 15 artículos principales de las familias BOLLERÍA, PANADERÍA y PASTELERÍA.</w:t>
      </w:r>
    </w:p>
    <w:p>
      <w:pPr>
        <w:pStyle w:val="Heading2"/>
      </w:pPr>
      <w:r>
        <w:t xml:space="preserve">Enlace de acceso al informe</w:t>
      </w:r>
    </w:p>
    <w:p>
      <w:pPr>
        <w:spacing w:after="120"/>
      </w:pPr>
      <w:hyperlink w:history="1" r:id="rIdadezubfhr9wt6datexipa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Página 1 – Sesion_4_Dashboard – Power BI Service</w:t>
        </w:r>
      </w:hyperlink>
    </w:p>
    <w:p>
      <w:pPr>
        <w:spacing w:after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https://app.powerbi.com/groups/me/reports/759cccc1-bea0-42a5-8ca3-15d0f7a22b95/4e5ab01cabbf2e57ab54?experience=power-bi</w:t>
      </w:r>
    </w:p>
    <w:p>
      <w:pPr>
        <w:pStyle w:val="Heading1"/>
      </w:pPr>
      <w:r>
        <w:t xml:space="preserve">Contenido del Dashboard</w:t>
      </w:r>
    </w:p>
    <w:p>
      <w:pPr>
        <w:pStyle w:val="Heading2"/>
      </w:pPr>
      <w:r>
        <w:t xml:space="preserve">Portada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Página de presentación con branding corporativo de Salvador 1905: logo de la empresa, fondo en rojo corporativo (#C8191E), título del proyecto y subtítulo con el alcance del análisis. Incluye diseño móvil optimizado.</w:t>
      </w:r>
    </w:p>
    <w:p>
      <w:pPr>
        <w:pStyle w:val="Heading2"/>
      </w:pPr>
      <w:r>
        <w:t xml:space="preserve">Página 1 – Dashboard de Ventas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Vista principal interactiva con KPIs y visualizaciones. Incluye: gráfico de barras verticales por FAMILIA (Bollería, Panadería, Pastelería), gráfico de barras horizontales con los artículos más vendidos por importe, gráfico de líneas con la evolución mensual de ventas (eje X en formato YYYY-MM), segmentador por AñoTrimestre (YYYY-TQ) y segmentador por Artículo.</w:t>
      </w:r>
    </w:p>
    <w:p>
      <w:pPr>
        <w:pStyle w:val="Heading2"/>
      </w:pPr>
      <w:r>
        <w:t xml:space="preserve">Conclusiones</w:t>
      </w:r>
    </w:p>
    <w:p>
      <w:pPr>
        <w:spacing w:after="480"/>
      </w:pPr>
      <w:r>
        <w:rPr>
          <w:rFonts w:ascii="Arial" w:cs="Arial" w:eastAsia="Arial" w:hAnsi="Arial"/>
          <w:sz w:val="24"/>
          <w:szCs w:val="24"/>
        </w:rPr>
        <w:t xml:space="preserve">Página de storytelling con los 5 hallazgos clave del análisis de datos y un gráfico comparativo de ventas por familia. Diseñada para comunicar los resultados al equipo directivo de forma clara y visual.</w:t>
      </w:r>
    </w:p>
    <w:p>
      <w:pPr>
        <w:pStyle w:val="Heading1"/>
      </w:pPr>
      <w:r>
        <w:t xml:space="preserve">Características Técnicas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Modelo de datos:</w:t>
      </w:r>
      <w:r>
        <w:rPr>
          <w:rFonts w:ascii="Arial" w:cs="Arial" w:eastAsia="Arial" w:hAnsi="Arial"/>
          <w:sz w:val="24"/>
          <w:szCs w:val="24"/>
        </w:rPr>
        <w:t xml:space="preserve"> Tablas ventas_diarias, Calendario y CantidadPedida con columnas DAX calculadas (AñoMes, AñoTrimestre, Año).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 corporativo:</w:t>
      </w:r>
      <w:r>
        <w:rPr>
          <w:rFonts w:ascii="Arial" w:cs="Arial" w:eastAsia="Arial" w:hAnsi="Arial"/>
          <w:sz w:val="24"/>
          <w:szCs w:val="24"/>
        </w:rPr>
        <w:t xml:space="preserve"> Salvador1905_Theme.json aplicado con rojo #C8191E como color primario.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Mobile Layout:</w:t>
      </w:r>
      <w:r>
        <w:rPr>
          <w:rFonts w:ascii="Arial" w:cs="Arial" w:eastAsia="Arial" w:hAnsi="Arial"/>
          <w:sz w:val="24"/>
          <w:szCs w:val="24"/>
        </w:rPr>
        <w:t xml:space="preserve"> Activado en Página 1 y Conclusiones mediante creación automática.</w:t>
      </w:r>
    </w:p>
    <w:p>
      <w:pPr>
        <w:spacing w:after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Datos:</w:t>
      </w:r>
      <w:r>
        <w:rPr>
          <w:rFonts w:ascii="Arial" w:cs="Arial" w:eastAsia="Arial" w:hAnsi="Arial"/>
          <w:sz w:val="24"/>
          <w:szCs w:val="24"/>
        </w:rPr>
        <w:t xml:space="preserve"> Ventas brutas 2021–2023 de 15 artículos (top 5 × 3 familias). Variables incluyen fecha, familia, artículo, cantidad e importe.</w:t>
      </w:r>
    </w:p>
    <w:p>
      <w:pPr>
        <w:pBdr>
          <w:top w:val="single" w:color="DDDDDD" w:sz="4" w:space="1"/>
        </w:pBdr>
        <w:spacing w:after="0" w:before="2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DATATHON IV  ·  Grupo Salvador  ·  Máster en Data Science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819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dezubfhr9wt6datexipa" Type="http://schemas.openxmlformats.org/officeDocument/2006/relationships/hyperlink" Target="https://app.powerbi.com/groups/me/reports/759cccc1-bea0-42a5-8ca3-15d0f7a22b95/4e5ab01cabbf2e57ab54?experience=power-bi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2026-05-21T23:22:40.615Z</dcterms:created>
  <dcterms:modified xsi:type="dcterms:W3CDTF">2026-05-21T23:22:40.619Z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