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C6" w:rsidRPr="008F4060" w:rsidRDefault="0062409B" w:rsidP="0062409B">
      <w:pPr>
        <w:spacing w:after="0" w:line="360" w:lineRule="auto"/>
        <w:ind w:left="709"/>
        <w:jc w:val="both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62409B">
        <w:rPr>
          <w:rStyle w:val="af5"/>
          <w:rFonts w:ascii="Times New Roman" w:hAnsi="Times New Roman"/>
          <w:b/>
          <w:i w:val="0"/>
          <w:sz w:val="28"/>
          <w:szCs w:val="28"/>
        </w:rPr>
        <w:t>10 МЕХАНИЗМ НАСЛЕДОВАНИЯ. ОТНОШЕНИЯ МЕЖДУ КЛАССАМИ</w:t>
      </w:r>
      <w:r w:rsidR="00E7393E" w:rsidRPr="008F4060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</w:p>
    <w:p w:rsidR="00DF5EA7" w:rsidRPr="00C92CC6" w:rsidRDefault="00DF5EA7" w:rsidP="0062409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62409B" w:rsidRPr="0062409B">
        <w:rPr>
          <w:rStyle w:val="af5"/>
          <w:rFonts w:ascii="Times New Roman" w:hAnsi="Times New Roman"/>
          <w:i w:val="0"/>
          <w:sz w:val="28"/>
          <w:szCs w:val="28"/>
        </w:rPr>
        <w:t xml:space="preserve">Базовый класс: Квартира </w:t>
      </w:r>
      <w:r w:rsidR="0062409B">
        <w:rPr>
          <w:rStyle w:val="af5"/>
          <w:rFonts w:ascii="Times New Roman" w:hAnsi="Times New Roman"/>
          <w:i w:val="0"/>
          <w:sz w:val="28"/>
          <w:szCs w:val="28"/>
        </w:rPr>
        <w:t>(поля: название, стоимость 1м 2</w:t>
      </w:r>
      <w:r w:rsidR="0062409B" w:rsidRPr="0062409B">
        <w:rPr>
          <w:rStyle w:val="af5"/>
          <w:rFonts w:ascii="Times New Roman" w:hAnsi="Times New Roman"/>
          <w:i w:val="0"/>
          <w:sz w:val="28"/>
          <w:szCs w:val="28"/>
        </w:rPr>
        <w:t>, площадь) Метод: Стоимость квартиры. Потомок: Квартира в центре (поле название района) Изменения в потомках: Увеличить стоимость с учетом надбавки за расположение на 0.01 стоимости квартиры.</w:t>
      </w:r>
    </w:p>
    <w:p w:rsidR="00DF5EA7" w:rsidRPr="008F4060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8F4060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8F4060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Flat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square;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Flat(string name, double price1m2, double square)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this.price1m2 =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Price()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price = square *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price;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FlatCenter:Flat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string district;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FlatCenter(string name, double price1m2, double square,string district):base(name,price1m2,square)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this.name = name;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this.price1m2 =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this.district = district;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new double Price()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price = base.Price() + base.Price()/100;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price;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Flat a = new Flat("lol", 3, 14);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1F51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1F51C3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Цена обычной квартиры: " + a.Price());</w:t>
      </w:r>
    </w:p>
    <w:p w:rsidR="001F51C3" w:rsidRP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F51C3">
        <w:rPr>
          <w:rFonts w:ascii="Times New Roman" w:hAnsi="Times New Roman"/>
          <w:sz w:val="28"/>
          <w:szCs w:val="28"/>
          <w:lang w:val="en-US"/>
        </w:rPr>
        <w:t>FlatCenter b = new FlatCenter("lol1", 3, 14,"</w:t>
      </w:r>
      <w:r>
        <w:rPr>
          <w:rFonts w:ascii="Times New Roman" w:hAnsi="Times New Roman"/>
          <w:sz w:val="28"/>
          <w:szCs w:val="28"/>
        </w:rPr>
        <w:t>Московский</w:t>
      </w:r>
      <w:r w:rsidRPr="001F51C3">
        <w:rPr>
          <w:rFonts w:ascii="Times New Roman" w:hAnsi="Times New Roman"/>
          <w:sz w:val="28"/>
          <w:szCs w:val="28"/>
          <w:lang w:val="en-US"/>
        </w:rPr>
        <w:t>");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F51C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Console.WriteLine("Цена квартиры в центре : " + b.Price());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F51C3" w:rsidRDefault="001F51C3" w:rsidP="001F51C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1F51C3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10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RPr="0062409B" w:rsidTr="00002AEA">
        <w:tc>
          <w:tcPr>
            <w:tcW w:w="5244" w:type="dxa"/>
          </w:tcPr>
          <w:p w:rsidR="00002AEA" w:rsidRPr="00E06375" w:rsidRDefault="00002AEA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C92CC6" w:rsidRPr="00C92CC6" w:rsidRDefault="001F51C3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42, 42.42</w:t>
            </w:r>
          </w:p>
        </w:tc>
      </w:tr>
    </w:tbl>
    <w:p w:rsidR="00002AEA" w:rsidRPr="00C92CC6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F51C3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F51C3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6853B82" wp14:editId="160EC9E4">
            <wp:extent cx="3185591" cy="453542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803" cy="4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F51C3">
        <w:rPr>
          <w:rStyle w:val="af5"/>
          <w:rFonts w:ascii="Times New Roman" w:hAnsi="Times New Roman"/>
          <w:i w:val="0"/>
          <w:sz w:val="28"/>
          <w:szCs w:val="28"/>
        </w:rPr>
        <w:t>10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F51C3" w:rsidRPr="00E7393E" w:rsidRDefault="00140311" w:rsidP="001F51C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1F51C3" w:rsidRPr="001F51C3">
        <w:rPr>
          <w:rStyle w:val="af5"/>
          <w:rFonts w:ascii="Times New Roman" w:hAnsi="Times New Roman"/>
          <w:i w:val="0"/>
          <w:sz w:val="28"/>
          <w:szCs w:val="28"/>
        </w:rPr>
        <w:t>В рамках консольного</w:t>
      </w:r>
      <w:r w:rsidR="001F51C3">
        <w:rPr>
          <w:rStyle w:val="af5"/>
          <w:rFonts w:ascii="Times New Roman" w:hAnsi="Times New Roman"/>
          <w:i w:val="0"/>
          <w:sz w:val="28"/>
          <w:szCs w:val="28"/>
        </w:rPr>
        <w:t xml:space="preserve"> приложения разработать класс В</w:t>
      </w:r>
      <w:r w:rsidR="001F51C3" w:rsidRPr="001F51C3">
        <w:rPr>
          <w:rStyle w:val="af5"/>
          <w:rFonts w:ascii="Times New Roman" w:hAnsi="Times New Roman"/>
          <w:i w:val="0"/>
          <w:sz w:val="28"/>
          <w:szCs w:val="28"/>
        </w:rPr>
        <w:t xml:space="preserve">-наследник класса А (класс А с полями а и b и свойством с. Свойство – значение выражения над полями а и b (выражение и типы полей – см. вариант в таблице 1). Поля инициализировать при объявлении класса. Конструктор оставить по умолчанию. Проследить, чтобы поля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использовать управляющий оператор (см. вариант в таблице 1) Для класса В определить 2 конструктора: один – наследуется от </w:t>
      </w:r>
      <w:r w:rsidR="001F51C3" w:rsidRPr="001F51C3">
        <w:rPr>
          <w:rStyle w:val="af5"/>
          <w:rFonts w:ascii="Times New Roman" w:hAnsi="Times New Roman"/>
          <w:i w:val="0"/>
          <w:sz w:val="28"/>
          <w:szCs w:val="28"/>
        </w:rPr>
        <w:lastRenderedPageBreak/>
        <w:t>конструктора класса А, второй –собственный. В теле программы создать объекты классов А и В, продемонстрировав работу всех конструкторов. Вывести значения свойства на экран.</w:t>
      </w:r>
      <w:r w:rsidR="001F51C3" w:rsidRPr="00E7393E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</w:p>
    <w:p w:rsidR="00140311" w:rsidRPr="001F51C3" w:rsidRDefault="00140311" w:rsidP="001F51C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F51C3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F51C3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E7393E" w:rsidRP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E73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E7393E">
        <w:rPr>
          <w:rFonts w:ascii="Times New Roman" w:hAnsi="Times New Roman"/>
          <w:sz w:val="28"/>
          <w:szCs w:val="28"/>
        </w:rPr>
        <w:t>;</w:t>
      </w:r>
    </w:p>
    <w:p w:rsidR="00E7393E" w:rsidRP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E7393E" w:rsidRP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namespace</w:t>
      </w:r>
      <w:r w:rsidRPr="00E73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 w:rsidRPr="00E7393E">
        <w:rPr>
          <w:rFonts w:ascii="Times New Roman" w:hAnsi="Times New Roman"/>
          <w:sz w:val="28"/>
          <w:szCs w:val="28"/>
        </w:rPr>
        <w:t>2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A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a = 9;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b = 3;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c = 0;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A()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A(int a, int b)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this.a = a;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this.b = b;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c;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 = value;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(a &gt; 5)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*= b;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 if (a == 5)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c++;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 c = a - b;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B : A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d;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B(int d) : base()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this.d = d;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B(int d, int a, int b) : base(a, b)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this.d = d;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C2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c;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 = value;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(c &lt;= d)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= 66;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 if (c &gt; a)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*= a;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+= b;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a = new A(3, 6);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a.C = 4;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Console.WriteLine(a.C);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b = new B(0, 10, 6);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b.C2 = 17;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Console.WriteLine(b.C2);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bb = new B(10);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bb.C2 = 9;</w:t>
      </w:r>
    </w:p>
    <w:p w:rsidR="00E7393E" w:rsidRPr="008F4060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8F406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8F406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bb</w:t>
      </w:r>
      <w:r w:rsidRPr="008F406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F4060">
        <w:rPr>
          <w:rFonts w:ascii="Times New Roman" w:hAnsi="Times New Roman"/>
          <w:sz w:val="28"/>
          <w:szCs w:val="28"/>
        </w:rPr>
        <w:t>2);</w:t>
      </w:r>
    </w:p>
    <w:p w:rsidR="00E7393E" w:rsidRPr="008F4060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F4060">
        <w:rPr>
          <w:rFonts w:ascii="Times New Roman" w:hAnsi="Times New Roman"/>
          <w:sz w:val="28"/>
          <w:szCs w:val="28"/>
        </w:rPr>
        <w:t xml:space="preserve">        }</w:t>
      </w:r>
    </w:p>
    <w:p w:rsidR="00E7393E" w:rsidRPr="008F4060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E7393E" w:rsidRPr="008F4060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F4060">
        <w:rPr>
          <w:rFonts w:ascii="Times New Roman" w:hAnsi="Times New Roman"/>
          <w:sz w:val="28"/>
          <w:szCs w:val="28"/>
        </w:rPr>
        <w:t xml:space="preserve">    }</w:t>
      </w:r>
    </w:p>
    <w:p w:rsidR="0054506A" w:rsidRPr="008F4060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F4060"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E7393E">
        <w:rPr>
          <w:rFonts w:ascii="Times New Roman" w:hAnsi="Times New Roman"/>
          <w:sz w:val="28"/>
          <w:szCs w:val="28"/>
        </w:rPr>
        <w:t>аблица 10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1F51C3" w:rsidRDefault="001F51C3" w:rsidP="00E0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54506A" w:rsidRPr="00E7393E" w:rsidRDefault="00BA4149" w:rsidP="005450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E7393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-3, 170, 66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Pr="001F51C3" w:rsidRDefault="001F51C3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 w:rsidRPr="001F51C3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219FB6E" wp14:editId="06ED57C1">
            <wp:extent cx="657317" cy="55252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1F51C3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10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E28" w:rsidRDefault="004B1E28">
      <w:r>
        <w:separator/>
      </w:r>
    </w:p>
  </w:endnote>
  <w:endnote w:type="continuationSeparator" w:id="0">
    <w:p w:rsidR="004B1E28" w:rsidRDefault="004B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928D1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4060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8F40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739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8F40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739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A66F7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BD18D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280B5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2957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8C0BB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F9FC6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4F239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483E5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1D329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2C2C6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4060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2186432</wp:posOffset>
              </wp:positionH>
              <wp:positionV relativeFrom="paragraph">
                <wp:posOffset>-548055</wp:posOffset>
              </wp:positionV>
              <wp:extent cx="2479853" cy="874294"/>
              <wp:effectExtent l="0" t="0" r="15875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9853" cy="8742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E7393E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2409B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  <w:r w:rsidRPr="00E7393E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2.15pt;margin-top:-43.15pt;width:195.25pt;height:68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Q2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" filled="f" stroked="f">
              <v:textbox inset="0,0,0,0">
                <w:txbxContent>
                  <w:p w:rsidR="00016C7B" w:rsidRPr="002E5508" w:rsidRDefault="00E7393E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2409B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  <w:r w:rsidRPr="00E7393E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8F4060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8F4060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CA82B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B4C1D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5DECE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8F40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739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8F40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739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13320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23018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998A4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441D3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F442C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59578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BA923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BC326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AD714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EF360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E7D6E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72CEA7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6A715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9221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0327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57FD20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2C585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8F4060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8F4060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E28" w:rsidRDefault="004B1E28">
      <w:r>
        <w:separator/>
      </w:r>
    </w:p>
  </w:footnote>
  <w:footnote w:type="continuationSeparator" w:id="0">
    <w:p w:rsidR="004B1E28" w:rsidRDefault="004B1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1C3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0C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1E2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A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09B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4060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48DD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C6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393E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15BA06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2022-05-26T09:43:00Z</dcterms:created>
  <dcterms:modified xsi:type="dcterms:W3CDTF">2022-05-26T09:43:00Z</dcterms:modified>
</cp:coreProperties>
</file>