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Amazon CloudWatch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EC2 CPU Anomaly Detection Alarm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Step-by-Step Lab Guide with Screenshots</w:t>
      </w:r>
    </w:p>
    <w:p>
      <w:pPr>
        <w:pBdr>
          <w:bottom w:val="single" w:color="2E75B6" w:sz="6" w:space="1"/>
        </w:pBdr>
        <w:spacing w:after="4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Rohith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Asia Pacific (Mumbai) — ap-south-1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cloudwatch-test-server (i-01a40324b5ecc8c41)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CloudWatch — AI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CPU Anomaly Detection Alarm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 &amp; Real-World Use Case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guide documents the end-to-end creation of an Amazon CloudWatch Anomaly Detection Alarm on an EC2 instance. Instead of using a fixed static threshold (e.g., alert at 80% CPU), we use CloudWatch's built-in machine learning to automatically learn the normal CPU behavior of the server and only alert when something genuinely unusual occurs.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Real-World Scenario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An EC2 web server running a Node.js API experiences variable traffic — busy during business hours and quiet at night. A static 80% CPU alarm would fire false alerts every night. With anomaly detection, CloudWatch's ML model learns that low CPU at night is normal and stays silent — but fires immediately if CPU unexpectedly spikes to 100% at 2am (indicating an attack or runaway process).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This Lab Covers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 EC2 instance (cloudwatch-test-server)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CPUUtilization metric in CloudWatch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Anomaly Detection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SNS email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Stress-test the CPU to trigger the alarm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Receive real alarm email from AWS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CloudWatch Investigate (GenAI RCA) feature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1: Launch EC2 Instance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Since no active EC2 instances existed, a new t2.micro instance was launched using the AWS Free Tier.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Service: EC2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Instance name: cloudwatch-test-server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AMI: Amazon Linux 2023 (free tier eligible)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Instance type: t2.micro (750 hrs/month 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Region: Asia Pacific (Mumbai)</w:t>
      </w:r>
    </w:p>
    <w:p>
      <w:pPr>
        <w:spacing w:after="120" w:before="120"/>
      </w:pPr>
      <w:r>
        <w:t xml:space="preserve"/>
      </w:r>
    </w:p>
    <w:p>
      <w:pPr>
        <w:pBdr>
          <w:left w:val="single" w:color="FFD966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💡 t2.micro is free tier eligible — no charges for the first 750 hours per month. Always stop or terminate the instance after testing.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2: Select Metric in CloudWatch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Navigate to CloudWatch &gt; Alarms &gt; All Alarms &gt; Create Alarm &gt; Select Metric. In the metric browser, navigate to EC2 &gt; Per-Instance Metrics and search for CPUUtilization for the new instance.</w:t>
      </w:r>
    </w:p>
    <w:p>
      <w:pP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436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Screenshot 1 — CloudWatch Select Metric dialog showing EC2 Per-Instance Metrics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to do on this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CPUUtilization in the search box to filter the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the checkbox next to i-01a40324b5ecc8c41 → CPUUtilization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Select a single metric to continue (bottom right)</w:t>
      </w:r>
    </w:p>
    <w:p>
      <w:pPr>
        <w:spacing w:after="120" w:before="120"/>
      </w:pPr>
      <w:r>
        <w:t xml:space="preserve"/>
      </w:r>
    </w:p>
    <w:p>
      <w:pPr>
        <w:pBdr>
          <w:left w:val="single" w:color="FFD966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💡 The instance ID i-01a40324b5ecc8c41 corresponds to the cloudwatch-test-server created in Step 1. Namespace shown as AWS/EC2, Statistic: Average, Period: 5 minutes.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3: Configure Anomaly Detection Conditions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On the Conditions page, switch from Static threshold to Anomaly Detection. This tells CloudWatch to use its ML model instead of a fixed percentage.</w:t>
      </w:r>
    </w:p>
    <w:p>
      <w:pP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Screenshot 2 — Conditions page: Anomaly detection selected, threshold set to 2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Settings configured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Threshold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detection (not Static)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Whenever CPUUtilization 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Outside of the band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Anomaly detection 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(standard deviations)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Datapoints to alarm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out of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Missing data treatment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missing data as missing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419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Screenshot 3 — Additional configuration: Datapoints to alarm and missing data treatment</w:t>
      </w:r>
    </w:p>
    <w:p>
      <w:pPr>
        <w:spacing w:after="120" w:before="120"/>
      </w:pPr>
      <w:r>
        <w:t xml:space="preserve"/>
      </w:r>
    </w:p>
    <w:p>
      <w:pPr>
        <w:pBdr>
          <w:left w:val="single" w:color="FFD966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💡 A threshold of 2 means the alarm fires if CPU deviates more than 2 standard deviations from its learned normal. Higher = wider tolerance band, fewer false alarms.</w:t>
      </w:r>
    </w:p>
    <w:p>
      <w:pP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436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Screenshot 4 — Metric confirmed: cloudwatch-test-server, CPUUtilization, Average, 5 minutes period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4: Alarm Created Successfully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After configuring the SNS notification and naming the alarm EC2-CPUAnomaly-cloudwatch-test-server, the alarm was created. The initial state shows Insufficient data which is expected for a newly created instance — the ML model needs time to collect baseline data.</w:t>
      </w:r>
    </w:p>
    <w:p>
      <w:pP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Screenshot 5 — Alarm created: EC2-CPUAnomaly-cloudwatch-test-server with Insufficient data state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Alarm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EC2-CPUAnomaly-cloudwatch-test-server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data (normal for new instances)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CPUUtilization is outside the band (width: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datapoint within 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— SNS email notification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FFD966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💡 The Warning badge next to Actions enabled means the SNS email subscription is pending confirmation. Check inbox and confirm the subscription email from AWS.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5: SNS Email Subscription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After creating the alarm, an AWS SNS subscription confirmation email was sent. Due to Gmail's automatic link pre-fetching (a security feature), the unsubscribe link was auto-clicked. This was resolved by re-subscribing directly via SNS console.</w:t>
      </w:r>
    </w:p>
    <w:p>
      <w:pP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4360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Screenshot 6 — Gmail inbox showing both Subscription Confirmation and Unsubscribe Confirmation emails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Gmail auto-unsubscribed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Gmail's security scanner pre-fetches all links in incoming emails to check for malicious content. This accidentally triggered the unsubscribe link within seconds of the confirmation email arriving.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Fix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Navigated to SNS &gt; Topics &gt; ec2-cpu-anomaly-alerts &gt; Create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Re-entered email address as the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Right-clicked the confirmation link in the new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Opened in an Incognito window to prevent auto-fetching</w:t>
      </w:r>
    </w:p>
    <w:p>
      <w:pP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1148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Screenshot 7 — Subscription Confirmed page showing successful SNS subscription</w:t>
      </w:r>
    </w:p>
    <w:p>
      <w:pPr>
        <w:spacing w:after="120" w:before="12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Subscription confirmed! SNS topic: arn:aws:sns:ap-south-1:489449993146:ec2-cpu-anomaly-alerts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6: CPU Stress Test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To test the alarm, the EC2 instance was connected via EC2 Instance Connect (browser-based SSH) and a CPU stress command was executed to push CPU utilization to 100%.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Command used</w:t>
      </w:r>
    </w:p>
    <w:p>
      <w:pPr>
        <w:pBdr>
          <w:left w:val="single" w:color="C00000" w:sz="12" w:space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yes &gt; /dev/null &amp; yes &gt; /dev/null &amp; yes &gt; /dev/null &amp; yes &gt; /dev/null &amp;</w:t>
      </w:r>
    </w:p>
    <w:p>
      <w:pPr>
        <w:spacing w:after="120" w:before="12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spawns 4 background processes that consume 100% of available CPU cycles. Results were visible in CloudWatch within 5 minutes.</w:t>
      </w:r>
    </w:p>
    <w:p>
      <w:pP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436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Screenshot 8 — CloudWatch graph showing CPU spike from ~0.188% to 76.9% after stress command</w:t>
      </w:r>
    </w:p>
    <w:p>
      <w:pP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436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Screenshot 9 — CPU utilization reaching 100% — well above the normal baseline</w:t>
      </w:r>
    </w:p>
    <w:p>
      <w:pPr>
        <w:spacing w:after="120" w:before="120"/>
      </w:pPr>
      <w:r>
        <w:t xml:space="preserve"/>
      </w:r>
    </w:p>
    <w:p>
      <w:pPr>
        <w:pBdr>
          <w:left w:val="single" w:color="FFD966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💡 The graph clearly shows the flat baseline (0.188%) from 07:45 to 10:15, then the sharp spike to 100% at 10:30 onwards after the stress command was run.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7: Switch to Static Threshold to Force Trigger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Since the anomaly detection model requires several hours of baseline data before it can classify deviations as ALARM, the threshold type was temporarily changed to Static with a threshold of 5% to immediately trigger the alarm while CPU was at 100%.</w:t>
      </w:r>
    </w:p>
    <w:p>
      <w:pP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Screenshot 10 — Edit alarm: Conditions page showing current metric and Anomaly detection setting</w:t>
      </w:r>
    </w:p>
    <w:p>
      <w:pP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Screenshot 11 — Switching from Anomaly detection to Static threshold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Change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Threshold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from Anomaly detection → Static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Greater than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Threshold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(percent)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immediate ALARM trigger while CPU is at 100%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436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Screenshot 12 — Updated alarm showing red dashed threshold line at 5% with CPU well above it</w:t>
      </w:r>
    </w:p>
    <w:p>
      <w:pP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436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Screenshot 13 — Alarm condition updated: CPUUtilization &gt; 5 for 1 datapoints within 5 minutes</w:t>
      </w:r>
    </w:p>
    <w:p>
      <w:pPr>
        <w:spacing w:after="120" w:before="120"/>
      </w:pPr>
      <w:r>
        <w:t xml:space="preserve"/>
      </w:r>
    </w:p>
    <w:p>
      <w:pPr>
        <w:pBdr>
          <w:left w:val="single" w:color="FFD966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💡 The red dashed horizontal line at 5% is the static threshold. The blue CPU line is already at ~100%, so the alarm will trip on the very next 5-minute evaluation cycle.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8: Alarm Triggered — Email Received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Within 5 minutes of saving the static threshold, the CloudWatch alarm entered ALARM state and the SNS notification was delivered to the registered email address.</w:t>
      </w:r>
    </w:p>
    <w:p>
      <w:pP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436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Screenshot 14 — AWS alarm notification email received in Gmail inbox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Alarm email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Alarm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EC2-CPUAnomaly-cloudwatch-test-server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Asia Pacific (Mumbai)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State change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INSUFFICIENT_DATA → ALARM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CPU value detected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99.99749753924692%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Threshold crossed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Greater than 5.0%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 14 May 2026, 10:59:17 UTC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out of the last 1 datapoints breached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End-to-end alarm pipeline verified: EC2 CPU spike → CloudWatch detection → SNS notification → Email delivered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Step 9: CloudWatch Investigate (GenAI AI Operations)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After the alarm fired, the built-in Investigate button (powered by CloudWatch AI Operations / GenAI) was clicked to perform automated root cause analysis.</w:t>
      </w:r>
    </w:p>
    <w:p>
      <w:pPr>
        <w:spacing w:after="120" w:before="12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36576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Screenshot 15 — CloudWatch Investigate panel showing AI-powered operational troubleshooting in progress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CloudWatch Investigate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Analyzes telemetry data: metrics, logs, deployment events, AWS Health events, CloudTrail changes, X-Ray traces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Generates AI-powered hypotheses for the root cause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Surfaces related metrics and correlated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Suggests remediation actions via AWS Systems Manager runbooks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Creates incident reports with 5-Whys analysis</w:t>
      </w:r>
    </w:p>
    <w:p>
      <w:pPr>
        <w:spacing w:after="120" w:before="120"/>
      </w:pPr>
      <w:r>
        <w:t xml:space="preserve"/>
      </w:r>
    </w:p>
    <w:p>
      <w:pPr>
        <w:pBdr>
          <w:left w:val="single" w:color="FFD966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💡 The panel shows Planning next steps... while the GenAI engine analyzes the spike. Hypotheses populate within 30–60 seconds and provide structured root cause analysis automatically.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 — What Was Accomplished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Launched EC2 t2.micro instance (cloudwatch-test-server)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CPUUtilization metric in CloudWatch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Anomaly Detection conditions (threshold: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created — EC2-CPUAnomaly-cloudwatch-test-server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 email subscription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stressed to 100% using yes &gt; /dev/null commands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Switched to Static threshold (5%) to force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email received — INSUFFICIENT_DATA → ALARM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 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Investigate (GenAI RCA) explored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Anomaly detection is smarter than static thresholds — it adapts to your workload's natural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ML model improves over 2 weeks of data collection — accuracy increases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SNS + CloudWatch enables real-time alerting for any AWS metric breach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CloudWatch Investigate provides GenAI-powered root cause analysis at no extra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stop or terminate test EC2 instances after labs to avoid unnecessary charges</w:t>
      </w:r>
    </w:p>
    <w:p>
      <w:pPr>
        <w:spacing w:after="120" w:before="120"/>
      </w:pPr>
      <w:r>
        <w:t xml:space="preserve"/>
      </w:r>
    </w:p>
    <w:p>
      <w:pPr>
        <w:pBdr>
          <w:left w:val="single" w:color="FFD966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F6000"/>
          <w:sz w:val="20"/>
          <w:szCs w:val="20"/>
        </w:rPr>
        <w:t xml:space="preserve">💡 To restore anomaly detection: Actions &gt; Edit &gt; Switch back to Anomaly detection threshold &gt; Update alarm. The ML model continues learning in the background.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381a74eafff2ec3a05a2933467649839b5e1c3.png"/><Relationship Id="rId8" Type="http://schemas.openxmlformats.org/officeDocument/2006/relationships/image" Target="media/a9643e5d900aca67a959799bdddeb0da20292a58.png"/><Relationship Id="rId9" Type="http://schemas.openxmlformats.org/officeDocument/2006/relationships/image" Target="media/7e6453b999b1c60e80371cbf979c40abc7c6de2f.png"/><Relationship Id="rId10" Type="http://schemas.openxmlformats.org/officeDocument/2006/relationships/image" Target="media/8975a988e2a3c042275c71c44de4d1315f350b8b.png"/><Relationship Id="rId11" Type="http://schemas.openxmlformats.org/officeDocument/2006/relationships/image" Target="media/12500a8f2dd12a662a49b9e7b9539dc64905a283.png"/><Relationship Id="rId12" Type="http://schemas.openxmlformats.org/officeDocument/2006/relationships/image" Target="media/efec77fd5b2fb04b133d4a1c67b4ed2a94fddae5.png"/><Relationship Id="rId13" Type="http://schemas.openxmlformats.org/officeDocument/2006/relationships/image" Target="media/6840318b6369e689f01a420ae8ed3ee2cb0be083.png"/><Relationship Id="rId14" Type="http://schemas.openxmlformats.org/officeDocument/2006/relationships/image" Target="media/080acf783105690c45b149c0f8a71b4ee14fd48e.png"/><Relationship Id="rId15" Type="http://schemas.openxmlformats.org/officeDocument/2006/relationships/image" Target="media/eb03d2c52331809336c866c645aff02fa0eadebc.png"/><Relationship Id="rId16" Type="http://schemas.openxmlformats.org/officeDocument/2006/relationships/image" Target="media/45e75975624f7f824f3a71411a2afc5b8a5a0cc7.png"/><Relationship Id="rId17" Type="http://schemas.openxmlformats.org/officeDocument/2006/relationships/image" Target="media/95e562062af0cd585dc384bade4d48f422bf6944.png"/><Relationship Id="rId18" Type="http://schemas.openxmlformats.org/officeDocument/2006/relationships/image" Target="media/e95f872de0fc8ad574e86acab6396bece68e855a.png"/><Relationship Id="rId19" Type="http://schemas.openxmlformats.org/officeDocument/2006/relationships/image" Target="media/94ddac7bea4c01d2e4e119365c827deb81e74151.png"/><Relationship Id="rId20" Type="http://schemas.openxmlformats.org/officeDocument/2006/relationships/image" Target="media/dd74ef226aec8293cb809fa0b2485f59408a77db.png"/><Relationship Id="rId21" Type="http://schemas.openxmlformats.org/officeDocument/2006/relationships/image" Target="media/06434f78dbf9ce1981dcd83baa3b4597ca746c42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2026-05-14T11:12:57.493Z</dcterms:created>
  <dcterms:modified xsi:type="dcterms:W3CDTF">2026-05-14T11:12:57.493Z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