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How to Start &amp; Stand Out</w:t>
      </w:r>
    </w:p>
    <w:p>
      <w:pPr>
        <w:jc w:val="center"/>
      </w:pPr>
      <w:r>
        <w:rPr>
          <w:i/>
          <w:sz w:val="30"/>
        </w:rPr>
        <w:t>Afleesscript + slidekoppeling voor 8 video's</w:t>
      </w:r>
    </w:p>
    <w:p>
      <w:r>
        <w:t>Deze versie is opgeschoond tot een vloeiende afleestekst. Herhalingen, versprekingen en afgebroken zinnen zijn verwijderd. Per video staan de juiste slides, de kniplogica voor de editor, opdrachten voor de kijker en een korte afsluiter.</w:t>
      </w:r>
    </w:p>
    <w:p>
      <w:r>
        <w:t>Richtlijn timing: mik per video op 6 tot 8 minuten zuivere spreektijd. Met slide-overgangen, korte pauzes, voorbeelden en opdrachtmomenten komt de volledige module uit rond een dik uur.</w:t>
      </w:r>
    </w:p>
    <w:p>
      <w:pPr>
        <w:pStyle w:val="Heading1"/>
      </w:pPr>
      <w:r>
        <w:t>Overzicht voor editor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vAlign w:val="top"/>
            <w:shd w:fill="D9EAF7"/>
          </w:tcPr>
          <w:p>
            <w:r/>
            <w:r>
              <w:rPr>
                <w:rFonts w:ascii="Arial" w:hAnsi="Arial"/>
                <w:b/>
                <w:sz w:val="18"/>
              </w:rPr>
              <w:t>Video</w:t>
            </w:r>
          </w:p>
        </w:tc>
        <w:tc>
          <w:tcPr>
            <w:tcW w:type="dxa" w:w="1728"/>
            <w:vAlign w:val="top"/>
            <w:shd w:fill="D9EAF7"/>
          </w:tcPr>
          <w:p>
            <w:r/>
            <w:r>
              <w:rPr>
                <w:rFonts w:ascii="Arial" w:hAnsi="Arial"/>
                <w:b/>
                <w:sz w:val="18"/>
              </w:rPr>
              <w:t>Titel</w:t>
            </w:r>
          </w:p>
        </w:tc>
        <w:tc>
          <w:tcPr>
            <w:tcW w:type="dxa" w:w="1728"/>
            <w:vAlign w:val="top"/>
            <w:shd w:fill="D9EAF7"/>
          </w:tcPr>
          <w:p>
            <w:r/>
            <w:r>
              <w:rPr>
                <w:rFonts w:ascii="Arial" w:hAnsi="Arial"/>
                <w:b/>
                <w:sz w:val="18"/>
              </w:rPr>
              <w:t>Slides</w:t>
            </w:r>
          </w:p>
        </w:tc>
        <w:tc>
          <w:tcPr>
            <w:tcW w:type="dxa" w:w="1728"/>
            <w:vAlign w:val="top"/>
            <w:shd w:fill="D9EAF7"/>
          </w:tcPr>
          <w:p>
            <w:r/>
            <w:r>
              <w:rPr>
                <w:rFonts w:ascii="Arial" w:hAnsi="Arial"/>
                <w:b/>
                <w:sz w:val="18"/>
              </w:rPr>
              <w:t>Focus</w:t>
            </w:r>
          </w:p>
        </w:tc>
        <w:tc>
          <w:tcPr>
            <w:tcW w:type="dxa" w:w="1728"/>
            <w:vAlign w:val="top"/>
            <w:shd w:fill="D9EAF7"/>
          </w:tcPr>
          <w:p>
            <w:r/>
            <w:r>
              <w:rPr>
                <w:rFonts w:ascii="Arial" w:hAnsi="Arial"/>
                <w:b/>
                <w:sz w:val="18"/>
              </w:rPr>
              <w:t>Knipcue</w:t>
            </w:r>
          </w:p>
        </w:tc>
      </w:tr>
      <w:tr>
        <w:tc>
          <w:tcPr>
            <w:tcW w:type="dxa" w:w="1728"/>
            <w:vAlign w:val="top"/>
          </w:tcPr>
          <w:p>
            <w:r/>
            <w:r>
              <w:rPr>
                <w:rFonts w:ascii="Arial" w:hAnsi="Arial"/>
                <w:b w:val="0"/>
                <w:sz w:val="18"/>
              </w:rPr>
              <w:t>1</w:t>
            </w:r>
          </w:p>
        </w:tc>
        <w:tc>
          <w:tcPr>
            <w:tcW w:type="dxa" w:w="1728"/>
            <w:vAlign w:val="top"/>
          </w:tcPr>
          <w:p>
            <w:r/>
            <w:r>
              <w:rPr>
                <w:rFonts w:ascii="Arial" w:hAnsi="Arial"/>
                <w:b w:val="0"/>
                <w:sz w:val="18"/>
              </w:rPr>
              <w:t>Van passie naar business</w:t>
            </w:r>
          </w:p>
        </w:tc>
        <w:tc>
          <w:tcPr>
            <w:tcW w:type="dxa" w:w="1728"/>
            <w:vAlign w:val="top"/>
          </w:tcPr>
          <w:p>
            <w:r/>
            <w:r>
              <w:rPr>
                <w:rFonts w:ascii="Arial" w:hAnsi="Arial"/>
                <w:b w:val="0"/>
                <w:sz w:val="18"/>
              </w:rPr>
              <w:t>1-8</w:t>
            </w:r>
          </w:p>
        </w:tc>
        <w:tc>
          <w:tcPr>
            <w:tcW w:type="dxa" w:w="1728"/>
            <w:vAlign w:val="top"/>
          </w:tcPr>
          <w:p>
            <w:r/>
            <w:r>
              <w:rPr>
                <w:rFonts w:ascii="Arial" w:hAnsi="Arial"/>
                <w:b w:val="0"/>
                <w:sz w:val="18"/>
              </w:rPr>
              <w:t>Visie, sterktes en business blueprint</w:t>
            </w:r>
          </w:p>
        </w:tc>
        <w:tc>
          <w:tcPr>
            <w:tcW w:type="dxa" w:w="1728"/>
            <w:vAlign w:val="top"/>
          </w:tcPr>
          <w:p>
            <w:r/>
            <w:r>
              <w:rPr>
                <w:rFonts w:ascii="Arial" w:hAnsi="Arial"/>
                <w:b w:val="0"/>
                <w:sz w:val="18"/>
              </w:rPr>
              <w:t>Knip bij slide 8 na de afsluiter.</w:t>
            </w:r>
          </w:p>
        </w:tc>
      </w:tr>
      <w:tr>
        <w:tc>
          <w:tcPr>
            <w:tcW w:type="dxa" w:w="1728"/>
            <w:vAlign w:val="top"/>
          </w:tcPr>
          <w:p>
            <w:r/>
            <w:r>
              <w:rPr>
                <w:rFonts w:ascii="Arial" w:hAnsi="Arial"/>
                <w:b w:val="0"/>
                <w:sz w:val="18"/>
              </w:rPr>
              <w:t>2</w:t>
            </w:r>
          </w:p>
        </w:tc>
        <w:tc>
          <w:tcPr>
            <w:tcW w:type="dxa" w:w="1728"/>
            <w:vAlign w:val="top"/>
          </w:tcPr>
          <w:p>
            <w:r/>
            <w:r>
              <w:rPr>
                <w:rFonts w:ascii="Arial" w:hAnsi="Arial"/>
                <w:b w:val="0"/>
                <w:sz w:val="18"/>
              </w:rPr>
              <w:t>Personal brand: waarom mensen voor jou kiezen</w:t>
            </w:r>
          </w:p>
        </w:tc>
        <w:tc>
          <w:tcPr>
            <w:tcW w:type="dxa" w:w="1728"/>
            <w:vAlign w:val="top"/>
          </w:tcPr>
          <w:p>
            <w:r/>
            <w:r>
              <w:rPr>
                <w:rFonts w:ascii="Arial" w:hAnsi="Arial"/>
                <w:b w:val="0"/>
                <w:sz w:val="18"/>
              </w:rPr>
              <w:t>9-17</w:t>
            </w:r>
          </w:p>
        </w:tc>
        <w:tc>
          <w:tcPr>
            <w:tcW w:type="dxa" w:w="1728"/>
            <w:vAlign w:val="top"/>
          </w:tcPr>
          <w:p>
            <w:r/>
            <w:r>
              <w:rPr>
                <w:rFonts w:ascii="Arial" w:hAnsi="Arial"/>
                <w:b w:val="0"/>
                <w:sz w:val="18"/>
              </w:rPr>
              <w:t>Personal brand, content buckets en USP</w:t>
            </w:r>
          </w:p>
        </w:tc>
        <w:tc>
          <w:tcPr>
            <w:tcW w:type="dxa" w:w="1728"/>
            <w:vAlign w:val="top"/>
          </w:tcPr>
          <w:p>
            <w:r/>
            <w:r>
              <w:rPr>
                <w:rFonts w:ascii="Arial" w:hAnsi="Arial"/>
                <w:b w:val="0"/>
                <w:sz w:val="18"/>
              </w:rPr>
              <w:t>Knip bij slide 17 na de afsluiter.</w:t>
            </w:r>
          </w:p>
        </w:tc>
      </w:tr>
      <w:tr>
        <w:tc>
          <w:tcPr>
            <w:tcW w:type="dxa" w:w="1728"/>
            <w:vAlign w:val="top"/>
          </w:tcPr>
          <w:p>
            <w:r/>
            <w:r>
              <w:rPr>
                <w:rFonts w:ascii="Arial" w:hAnsi="Arial"/>
                <w:b w:val="0"/>
                <w:sz w:val="18"/>
              </w:rPr>
              <w:t>3</w:t>
            </w:r>
          </w:p>
        </w:tc>
        <w:tc>
          <w:tcPr>
            <w:tcW w:type="dxa" w:w="1728"/>
            <w:vAlign w:val="top"/>
          </w:tcPr>
          <w:p>
            <w:r/>
            <w:r>
              <w:rPr>
                <w:rFonts w:ascii="Arial" w:hAnsi="Arial"/>
                <w:b w:val="0"/>
                <w:sz w:val="18"/>
              </w:rPr>
              <w:t>Je perfecte werkweek en je ideale cliënt</w:t>
            </w:r>
          </w:p>
        </w:tc>
        <w:tc>
          <w:tcPr>
            <w:tcW w:type="dxa" w:w="1728"/>
            <w:vAlign w:val="top"/>
          </w:tcPr>
          <w:p>
            <w:r/>
            <w:r>
              <w:rPr>
                <w:rFonts w:ascii="Arial" w:hAnsi="Arial"/>
                <w:b w:val="0"/>
                <w:sz w:val="18"/>
              </w:rPr>
              <w:t>18-22</w:t>
            </w:r>
          </w:p>
        </w:tc>
        <w:tc>
          <w:tcPr>
            <w:tcW w:type="dxa" w:w="1728"/>
            <w:vAlign w:val="top"/>
          </w:tcPr>
          <w:p>
            <w:r/>
            <w:r>
              <w:rPr>
                <w:rFonts w:ascii="Arial" w:hAnsi="Arial"/>
                <w:b w:val="0"/>
                <w:sz w:val="18"/>
              </w:rPr>
              <w:t>Werkweek, reverse engineering en ideale cliënt</w:t>
            </w:r>
          </w:p>
        </w:tc>
        <w:tc>
          <w:tcPr>
            <w:tcW w:type="dxa" w:w="1728"/>
            <w:vAlign w:val="top"/>
          </w:tcPr>
          <w:p>
            <w:r/>
            <w:r>
              <w:rPr>
                <w:rFonts w:ascii="Arial" w:hAnsi="Arial"/>
                <w:b w:val="0"/>
                <w:sz w:val="18"/>
              </w:rPr>
              <w:t>Knip bij slide 22 na de afsluiter.</w:t>
            </w:r>
          </w:p>
        </w:tc>
      </w:tr>
      <w:tr>
        <w:tc>
          <w:tcPr>
            <w:tcW w:type="dxa" w:w="1728"/>
            <w:vAlign w:val="top"/>
          </w:tcPr>
          <w:p>
            <w:r/>
            <w:r>
              <w:rPr>
                <w:rFonts w:ascii="Arial" w:hAnsi="Arial"/>
                <w:b w:val="0"/>
                <w:sz w:val="18"/>
              </w:rPr>
              <w:t>4</w:t>
            </w:r>
          </w:p>
        </w:tc>
        <w:tc>
          <w:tcPr>
            <w:tcW w:type="dxa" w:w="1728"/>
            <w:vAlign w:val="top"/>
          </w:tcPr>
          <w:p>
            <w:r/>
            <w:r>
              <w:rPr>
                <w:rFonts w:ascii="Arial" w:hAnsi="Arial"/>
                <w:b w:val="0"/>
                <w:sz w:val="18"/>
              </w:rPr>
              <w:t>Je aanbod, leadflow en prijzen</w:t>
            </w:r>
          </w:p>
        </w:tc>
        <w:tc>
          <w:tcPr>
            <w:tcW w:type="dxa" w:w="1728"/>
            <w:vAlign w:val="top"/>
          </w:tcPr>
          <w:p>
            <w:r/>
            <w:r>
              <w:rPr>
                <w:rFonts w:ascii="Arial" w:hAnsi="Arial"/>
                <w:b w:val="0"/>
                <w:sz w:val="18"/>
              </w:rPr>
              <w:t>23-27</w:t>
            </w:r>
          </w:p>
        </w:tc>
        <w:tc>
          <w:tcPr>
            <w:tcW w:type="dxa" w:w="1728"/>
            <w:vAlign w:val="top"/>
          </w:tcPr>
          <w:p>
            <w:r/>
            <w:r>
              <w:rPr>
                <w:rFonts w:ascii="Arial" w:hAnsi="Arial"/>
                <w:b w:val="0"/>
                <w:sz w:val="18"/>
              </w:rPr>
              <w:t>Pakketten, leadflow en prijzen</w:t>
            </w:r>
          </w:p>
        </w:tc>
        <w:tc>
          <w:tcPr>
            <w:tcW w:type="dxa" w:w="1728"/>
            <w:vAlign w:val="top"/>
          </w:tcPr>
          <w:p>
            <w:r/>
            <w:r>
              <w:rPr>
                <w:rFonts w:ascii="Arial" w:hAnsi="Arial"/>
                <w:b w:val="0"/>
                <w:sz w:val="18"/>
              </w:rPr>
              <w:t>Knip bij slide 27 na de afsluiter.</w:t>
            </w:r>
          </w:p>
        </w:tc>
      </w:tr>
      <w:tr>
        <w:tc>
          <w:tcPr>
            <w:tcW w:type="dxa" w:w="1728"/>
            <w:vAlign w:val="top"/>
          </w:tcPr>
          <w:p>
            <w:r/>
            <w:r>
              <w:rPr>
                <w:rFonts w:ascii="Arial" w:hAnsi="Arial"/>
                <w:b w:val="0"/>
                <w:sz w:val="18"/>
              </w:rPr>
              <w:t>5</w:t>
            </w:r>
          </w:p>
        </w:tc>
        <w:tc>
          <w:tcPr>
            <w:tcW w:type="dxa" w:w="1728"/>
            <w:vAlign w:val="top"/>
          </w:tcPr>
          <w:p>
            <w:r/>
            <w:r>
              <w:rPr>
                <w:rFonts w:ascii="Arial" w:hAnsi="Arial"/>
                <w:b w:val="0"/>
                <w:sz w:val="18"/>
              </w:rPr>
              <w:t>Salesmindset: verkopen vanuit vertrouwen</w:t>
            </w:r>
          </w:p>
        </w:tc>
        <w:tc>
          <w:tcPr>
            <w:tcW w:type="dxa" w:w="1728"/>
            <w:vAlign w:val="top"/>
          </w:tcPr>
          <w:p>
            <w:r/>
            <w:r>
              <w:rPr>
                <w:rFonts w:ascii="Arial" w:hAnsi="Arial"/>
                <w:b w:val="0"/>
                <w:sz w:val="18"/>
              </w:rPr>
              <w:t>28-33</w:t>
            </w:r>
          </w:p>
        </w:tc>
        <w:tc>
          <w:tcPr>
            <w:tcW w:type="dxa" w:w="1728"/>
            <w:vAlign w:val="top"/>
          </w:tcPr>
          <w:p>
            <w:r/>
            <w:r>
              <w:rPr>
                <w:rFonts w:ascii="Arial" w:hAnsi="Arial"/>
                <w:b w:val="0"/>
                <w:sz w:val="18"/>
              </w:rPr>
              <w:t>Salesmindset en vertrouwen</w:t>
            </w:r>
          </w:p>
        </w:tc>
        <w:tc>
          <w:tcPr>
            <w:tcW w:type="dxa" w:w="1728"/>
            <w:vAlign w:val="top"/>
          </w:tcPr>
          <w:p>
            <w:r/>
            <w:r>
              <w:rPr>
                <w:rFonts w:ascii="Arial" w:hAnsi="Arial"/>
                <w:b w:val="0"/>
                <w:sz w:val="18"/>
              </w:rPr>
              <w:t>Knip bij slide 33 na de afsluiter.</w:t>
            </w:r>
          </w:p>
        </w:tc>
      </w:tr>
      <w:tr>
        <w:tc>
          <w:tcPr>
            <w:tcW w:type="dxa" w:w="1728"/>
            <w:vAlign w:val="top"/>
          </w:tcPr>
          <w:p>
            <w:r/>
            <w:r>
              <w:rPr>
                <w:rFonts w:ascii="Arial" w:hAnsi="Arial"/>
                <w:b w:val="0"/>
                <w:sz w:val="18"/>
              </w:rPr>
              <w:t>6</w:t>
            </w:r>
          </w:p>
        </w:tc>
        <w:tc>
          <w:tcPr>
            <w:tcW w:type="dxa" w:w="1728"/>
            <w:vAlign w:val="top"/>
          </w:tcPr>
          <w:p>
            <w:r/>
            <w:r>
              <w:rPr>
                <w:rFonts w:ascii="Arial" w:hAnsi="Arial"/>
                <w:b w:val="0"/>
                <w:sz w:val="18"/>
              </w:rPr>
              <w:t>Het salesgesprek: luisteren, leiden en pitchen</w:t>
            </w:r>
          </w:p>
        </w:tc>
        <w:tc>
          <w:tcPr>
            <w:tcW w:type="dxa" w:w="1728"/>
            <w:vAlign w:val="top"/>
          </w:tcPr>
          <w:p>
            <w:r/>
            <w:r>
              <w:rPr>
                <w:rFonts w:ascii="Arial" w:hAnsi="Arial"/>
                <w:b w:val="0"/>
                <w:sz w:val="18"/>
              </w:rPr>
              <w:t>34-39</w:t>
            </w:r>
          </w:p>
        </w:tc>
        <w:tc>
          <w:tcPr>
            <w:tcW w:type="dxa" w:w="1728"/>
            <w:vAlign w:val="top"/>
          </w:tcPr>
          <w:p>
            <w:r/>
            <w:r>
              <w:rPr>
                <w:rFonts w:ascii="Arial" w:hAnsi="Arial"/>
                <w:b w:val="0"/>
                <w:sz w:val="18"/>
              </w:rPr>
              <w:t>Salesgesprek stap 1-5</w:t>
            </w:r>
          </w:p>
        </w:tc>
        <w:tc>
          <w:tcPr>
            <w:tcW w:type="dxa" w:w="1728"/>
            <w:vAlign w:val="top"/>
          </w:tcPr>
          <w:p>
            <w:r/>
            <w:r>
              <w:rPr>
                <w:rFonts w:ascii="Arial" w:hAnsi="Arial"/>
                <w:b w:val="0"/>
                <w:sz w:val="18"/>
              </w:rPr>
              <w:t>Knip bij slide 39 na de afsluiter.</w:t>
            </w:r>
          </w:p>
        </w:tc>
      </w:tr>
      <w:tr>
        <w:tc>
          <w:tcPr>
            <w:tcW w:type="dxa" w:w="1728"/>
            <w:vAlign w:val="top"/>
          </w:tcPr>
          <w:p>
            <w:r/>
            <w:r>
              <w:rPr>
                <w:rFonts w:ascii="Arial" w:hAnsi="Arial"/>
                <w:b w:val="0"/>
                <w:sz w:val="18"/>
              </w:rPr>
              <w:t>7</w:t>
            </w:r>
          </w:p>
        </w:tc>
        <w:tc>
          <w:tcPr>
            <w:tcW w:type="dxa" w:w="1728"/>
            <w:vAlign w:val="top"/>
          </w:tcPr>
          <w:p>
            <w:r/>
            <w:r>
              <w:rPr>
                <w:rFonts w:ascii="Arial" w:hAnsi="Arial"/>
                <w:b w:val="0"/>
                <w:sz w:val="18"/>
              </w:rPr>
              <w:t>Closen, objections en opvolging</w:t>
            </w:r>
          </w:p>
        </w:tc>
        <w:tc>
          <w:tcPr>
            <w:tcW w:type="dxa" w:w="1728"/>
            <w:vAlign w:val="top"/>
          </w:tcPr>
          <w:p>
            <w:r/>
            <w:r>
              <w:rPr>
                <w:rFonts w:ascii="Arial" w:hAnsi="Arial"/>
                <w:b w:val="0"/>
                <w:sz w:val="18"/>
              </w:rPr>
              <w:t>40-45</w:t>
            </w:r>
          </w:p>
        </w:tc>
        <w:tc>
          <w:tcPr>
            <w:tcW w:type="dxa" w:w="1728"/>
            <w:vAlign w:val="top"/>
          </w:tcPr>
          <w:p>
            <w:r/>
            <w:r>
              <w:rPr>
                <w:rFonts w:ascii="Arial" w:hAnsi="Arial"/>
                <w:b w:val="0"/>
                <w:sz w:val="18"/>
              </w:rPr>
              <w:t>Closen, objections en opvolging</w:t>
            </w:r>
          </w:p>
        </w:tc>
        <w:tc>
          <w:tcPr>
            <w:tcW w:type="dxa" w:w="1728"/>
            <w:vAlign w:val="top"/>
          </w:tcPr>
          <w:p>
            <w:r/>
            <w:r>
              <w:rPr>
                <w:rFonts w:ascii="Arial" w:hAnsi="Arial"/>
                <w:b w:val="0"/>
                <w:sz w:val="18"/>
              </w:rPr>
              <w:t>Knip bij slide 45 na de afsluiter.</w:t>
            </w:r>
          </w:p>
        </w:tc>
      </w:tr>
      <w:tr>
        <w:tc>
          <w:tcPr>
            <w:tcW w:type="dxa" w:w="1728"/>
            <w:vAlign w:val="top"/>
          </w:tcPr>
          <w:p>
            <w:r/>
            <w:r>
              <w:rPr>
                <w:rFonts w:ascii="Arial" w:hAnsi="Arial"/>
                <w:b w:val="0"/>
                <w:sz w:val="18"/>
              </w:rPr>
              <w:t>8</w:t>
            </w:r>
          </w:p>
        </w:tc>
        <w:tc>
          <w:tcPr>
            <w:tcW w:type="dxa" w:w="1728"/>
            <w:vAlign w:val="top"/>
          </w:tcPr>
          <w:p>
            <w:r/>
            <w:r>
              <w:rPr>
                <w:rFonts w:ascii="Arial" w:hAnsi="Arial"/>
                <w:b w:val="0"/>
                <w:sz w:val="18"/>
              </w:rPr>
              <w:t>Finance, fiscaliteit en je groeiplan</w:t>
            </w:r>
          </w:p>
        </w:tc>
        <w:tc>
          <w:tcPr>
            <w:tcW w:type="dxa" w:w="1728"/>
            <w:vAlign w:val="top"/>
          </w:tcPr>
          <w:p>
            <w:r/>
            <w:r>
              <w:rPr>
                <w:rFonts w:ascii="Arial" w:hAnsi="Arial"/>
                <w:b w:val="0"/>
                <w:sz w:val="18"/>
              </w:rPr>
              <w:t>46-54</w:t>
            </w:r>
          </w:p>
        </w:tc>
        <w:tc>
          <w:tcPr>
            <w:tcW w:type="dxa" w:w="1728"/>
            <w:vAlign w:val="top"/>
          </w:tcPr>
          <w:p>
            <w:r/>
            <w:r>
              <w:rPr>
                <w:rFonts w:ascii="Arial" w:hAnsi="Arial"/>
                <w:b w:val="0"/>
                <w:sz w:val="18"/>
              </w:rPr>
              <w:t>Finance, fiscaliteit en groeiplan</w:t>
            </w:r>
          </w:p>
        </w:tc>
        <w:tc>
          <w:tcPr>
            <w:tcW w:type="dxa" w:w="1728"/>
            <w:vAlign w:val="top"/>
          </w:tcPr>
          <w:p>
            <w:r/>
            <w:r>
              <w:rPr>
                <w:rFonts w:ascii="Arial" w:hAnsi="Arial"/>
                <w:b w:val="0"/>
                <w:sz w:val="18"/>
              </w:rPr>
              <w:t>Knip bij slide 54 na de afsluiter.</w:t>
            </w:r>
          </w:p>
        </w:tc>
      </w:tr>
    </w:tbl>
    <w:p>
      <w:r>
        <w:br w:type="page"/>
      </w:r>
    </w:p>
    <w:p>
      <w:pPr>
        <w:pStyle w:val="Heading1"/>
      </w:pPr>
      <w:r>
        <w:t>Video 1 - Van passie naar business</w:t>
      </w:r>
    </w:p>
    <w:p>
      <w:r>
        <w:t>Geschatte duur: ± 6-8 minuten zuivere spreektijd, afhankelijk van pauzes en slide-overgangen.</w:t>
      </w:r>
    </w:p>
    <w:tbl>
      <w:tblPr>
        <w:tblW w:type="auto" w:w="0"/>
        <w:jc w:val="center"/>
        <w:tblLook w:firstColumn="1" w:firstRow="1" w:lastColumn="0" w:lastRow="0" w:noHBand="0" w:noVBand="1" w:val="04A0"/>
      </w:tblPr>
      <w:tblGrid>
        <w:gridCol w:w="8640"/>
      </w:tblGrid>
      <w:tr>
        <w:tc>
          <w:tcPr>
            <w:tcW w:type="dxa" w:w="8640"/>
            <w:shd w:fill="F2F2F2"/>
          </w:tcPr>
          <w:p>
            <w:r>
              <w:rPr>
                <w:rFonts w:ascii="Arial" w:hAnsi="Arial"/>
                <w:b/>
                <w:sz w:val="19"/>
              </w:rPr>
              <w:t xml:space="preserve">Regie: </w:t>
            </w:r>
            <w:r>
              <w:rPr>
                <w:rFonts w:ascii="Arial" w:hAnsi="Arial"/>
                <w:sz w:val="19"/>
              </w:rPr>
              <w:t>Regie: start rustig en laat slide 1-2 lang genoeg staan. Dit deel is de fundamentlaag: de kijker moet voelen dat coaching niet begint bij een logo of een prijs, maar bij identiteit, richting en structuur.</w:t>
            </w:r>
          </w:p>
        </w:tc>
      </w:tr>
    </w:tbl>
    <w:p>
      <w:pPr>
        <w:pStyle w:val="Heading2"/>
      </w:pPr>
      <w:r>
        <w:t>Slidekoppeling</w:t>
      </w:r>
    </w:p>
    <w:tbl>
      <w:tblPr>
        <w:tblStyle w:val="TableGrid"/>
        <w:tblW w:type="auto" w:w="0"/>
        <w:tblLook w:firstColumn="1" w:firstRow="1" w:lastColumn="0" w:lastRow="0" w:noHBand="0" w:noVBand="1" w:val="04A0"/>
      </w:tblPr>
      <w:tblGrid>
        <w:gridCol w:w="2880"/>
        <w:gridCol w:w="2880"/>
        <w:gridCol w:w="2880"/>
      </w:tblGrid>
      <w:tr>
        <w:tc>
          <w:tcPr>
            <w:tcW w:type="dxa" w:w="2880"/>
            <w:vAlign w:val="top"/>
            <w:shd w:fill="D9EAF7"/>
          </w:tcPr>
          <w:p>
            <w:r/>
            <w:r>
              <w:rPr>
                <w:rFonts w:ascii="Arial" w:hAnsi="Arial"/>
                <w:b/>
                <w:sz w:val="18"/>
              </w:rPr>
              <w:t>Slide</w:t>
            </w:r>
          </w:p>
        </w:tc>
        <w:tc>
          <w:tcPr>
            <w:tcW w:type="dxa" w:w="2880"/>
            <w:vAlign w:val="top"/>
            <w:shd w:fill="D9EAF7"/>
          </w:tcPr>
          <w:p>
            <w:r/>
            <w:r>
              <w:rPr>
                <w:rFonts w:ascii="Arial" w:hAnsi="Arial"/>
                <w:b/>
                <w:sz w:val="18"/>
              </w:rPr>
              <w:t>Titel op slide</w:t>
            </w:r>
          </w:p>
        </w:tc>
        <w:tc>
          <w:tcPr>
            <w:tcW w:type="dxa" w:w="2880"/>
            <w:vAlign w:val="top"/>
            <w:shd w:fill="D9EAF7"/>
          </w:tcPr>
          <w:p>
            <w:r/>
            <w:r>
              <w:rPr>
                <w:rFonts w:ascii="Arial" w:hAnsi="Arial"/>
                <w:b/>
                <w:sz w:val="18"/>
              </w:rPr>
              <w:t>Wat zeg je bij deze slide?</w:t>
            </w:r>
          </w:p>
        </w:tc>
      </w:tr>
      <w:tr>
        <w:tc>
          <w:tcPr>
            <w:tcW w:type="dxa" w:w="2880"/>
            <w:vAlign w:val="top"/>
          </w:tcPr>
          <w:p>
            <w:r/>
            <w:r>
              <w:rPr>
                <w:rFonts w:ascii="Arial" w:hAnsi="Arial"/>
                <w:b w:val="0"/>
                <w:sz w:val="18"/>
              </w:rPr>
              <w:t>1</w:t>
            </w:r>
          </w:p>
        </w:tc>
        <w:tc>
          <w:tcPr>
            <w:tcW w:type="dxa" w:w="2880"/>
            <w:vAlign w:val="top"/>
          </w:tcPr>
          <w:p>
            <w:r/>
            <w:r>
              <w:rPr>
                <w:rFonts w:ascii="Arial" w:hAnsi="Arial"/>
                <w:b w:val="0"/>
                <w:sz w:val="18"/>
              </w:rPr>
              <w:t>HOW TO START &amp; STAND OUT</w:t>
            </w:r>
          </w:p>
        </w:tc>
        <w:tc>
          <w:tcPr>
            <w:tcW w:type="dxa" w:w="2880"/>
            <w:vAlign w:val="top"/>
          </w:tcPr>
          <w:p>
            <w:r/>
            <w:r>
              <w:rPr>
                <w:rFonts w:ascii="Arial" w:hAnsi="Arial"/>
                <w:b w:val="0"/>
                <w:sz w:val="18"/>
              </w:rPr>
              <w:t>Opening: kader de module en zet de verwachting.</w:t>
            </w:r>
          </w:p>
        </w:tc>
      </w:tr>
      <w:tr>
        <w:tc>
          <w:tcPr>
            <w:tcW w:type="dxa" w:w="2880"/>
            <w:vAlign w:val="top"/>
          </w:tcPr>
          <w:p>
            <w:r/>
            <w:r>
              <w:rPr>
                <w:rFonts w:ascii="Arial" w:hAnsi="Arial"/>
                <w:b w:val="0"/>
                <w:sz w:val="18"/>
              </w:rPr>
              <w:t>2</w:t>
            </w:r>
          </w:p>
        </w:tc>
        <w:tc>
          <w:tcPr>
            <w:tcW w:type="dxa" w:w="2880"/>
            <w:vAlign w:val="top"/>
          </w:tcPr>
          <w:p>
            <w:r/>
            <w:r>
              <w:rPr>
                <w:rFonts w:ascii="Arial" w:hAnsi="Arial"/>
                <w:b w:val="0"/>
                <w:sz w:val="18"/>
              </w:rPr>
              <w:t>EXPECTATIONS</w:t>
            </w:r>
          </w:p>
        </w:tc>
        <w:tc>
          <w:tcPr>
            <w:tcW w:type="dxa" w:w="2880"/>
            <w:vAlign w:val="top"/>
          </w:tcPr>
          <w:p>
            <w:r/>
            <w:r>
              <w:rPr>
                <w:rFonts w:ascii="Arial" w:hAnsi="Arial"/>
                <w:b w:val="0"/>
                <w:sz w:val="18"/>
              </w:rPr>
              <w:t>Benoem dat de module draait rond informatie omzetten in transformatie.</w:t>
            </w:r>
          </w:p>
        </w:tc>
      </w:tr>
      <w:tr>
        <w:tc>
          <w:tcPr>
            <w:tcW w:type="dxa" w:w="2880"/>
            <w:vAlign w:val="top"/>
          </w:tcPr>
          <w:p>
            <w:r/>
            <w:r>
              <w:rPr>
                <w:rFonts w:ascii="Arial" w:hAnsi="Arial"/>
                <w:b w:val="0"/>
                <w:sz w:val="18"/>
              </w:rPr>
              <w:t>3</w:t>
            </w:r>
          </w:p>
        </w:tc>
        <w:tc>
          <w:tcPr>
            <w:tcW w:type="dxa" w:w="2880"/>
            <w:vAlign w:val="top"/>
          </w:tcPr>
          <w:p>
            <w:r/>
            <w:r>
              <w:rPr>
                <w:rFonts w:ascii="Arial" w:hAnsi="Arial"/>
                <w:b w:val="0"/>
                <w:sz w:val="18"/>
              </w:rPr>
              <w:t>MIRO BOARD</w:t>
            </w:r>
          </w:p>
        </w:tc>
        <w:tc>
          <w:tcPr>
            <w:tcW w:type="dxa" w:w="2880"/>
            <w:vAlign w:val="top"/>
          </w:tcPr>
          <w:p>
            <w:r/>
            <w:r>
              <w:rPr>
                <w:rFonts w:ascii="Arial" w:hAnsi="Arial"/>
                <w:b w:val="0"/>
                <w:sz w:val="18"/>
              </w:rPr>
              <w:t>Laat de kijker meteen een business blueprint aanmaken.</w:t>
            </w:r>
          </w:p>
        </w:tc>
      </w:tr>
      <w:tr>
        <w:tc>
          <w:tcPr>
            <w:tcW w:type="dxa" w:w="2880"/>
            <w:vAlign w:val="top"/>
          </w:tcPr>
          <w:p>
            <w:r/>
            <w:r>
              <w:rPr>
                <w:rFonts w:ascii="Arial" w:hAnsi="Arial"/>
                <w:b w:val="0"/>
                <w:sz w:val="18"/>
              </w:rPr>
              <w:t>4</w:t>
            </w:r>
          </w:p>
        </w:tc>
        <w:tc>
          <w:tcPr>
            <w:tcW w:type="dxa" w:w="2880"/>
            <w:vAlign w:val="top"/>
          </w:tcPr>
          <w:p>
            <w:r/>
            <w:r>
              <w:rPr>
                <w:rFonts w:ascii="Arial" w:hAnsi="Arial"/>
                <w:b w:val="0"/>
                <w:sz w:val="18"/>
              </w:rPr>
              <w:t>HOW TO STAND OUT</w:t>
            </w:r>
          </w:p>
        </w:tc>
        <w:tc>
          <w:tcPr>
            <w:tcW w:type="dxa" w:w="2880"/>
            <w:vAlign w:val="top"/>
          </w:tcPr>
          <w:p>
            <w:r/>
            <w:r>
              <w:rPr>
                <w:rFonts w:ascii="Arial" w:hAnsi="Arial"/>
                <w:b w:val="0"/>
                <w:sz w:val="18"/>
              </w:rPr>
              <w:t>Start de vraag: waarom zouden mensen voor jou kiezen?</w:t>
            </w:r>
          </w:p>
        </w:tc>
      </w:tr>
      <w:tr>
        <w:tc>
          <w:tcPr>
            <w:tcW w:type="dxa" w:w="2880"/>
            <w:vAlign w:val="top"/>
          </w:tcPr>
          <w:p>
            <w:r/>
            <w:r>
              <w:rPr>
                <w:rFonts w:ascii="Arial" w:hAnsi="Arial"/>
                <w:b w:val="0"/>
                <w:sz w:val="18"/>
              </w:rPr>
              <w:t>5</w:t>
            </w:r>
          </w:p>
        </w:tc>
        <w:tc>
          <w:tcPr>
            <w:tcW w:type="dxa" w:w="2880"/>
            <w:vAlign w:val="top"/>
          </w:tcPr>
          <w:p>
            <w:r/>
            <w:r>
              <w:rPr>
                <w:rFonts w:ascii="Arial" w:hAnsi="Arial"/>
                <w:b w:val="0"/>
                <w:sz w:val="18"/>
              </w:rPr>
              <w:t>WHO ARE YOU - sterktes/zwaktes</w:t>
            </w:r>
          </w:p>
        </w:tc>
        <w:tc>
          <w:tcPr>
            <w:tcW w:type="dxa" w:w="2880"/>
            <w:vAlign w:val="top"/>
          </w:tcPr>
          <w:p>
            <w:r/>
            <w:r>
              <w:rPr>
                <w:rFonts w:ascii="Arial" w:hAnsi="Arial"/>
                <w:b w:val="0"/>
                <w:sz w:val="18"/>
              </w:rPr>
              <w:t>Opdracht: 50 sterktes en de link met coaching.</w:t>
            </w:r>
          </w:p>
        </w:tc>
      </w:tr>
      <w:tr>
        <w:tc>
          <w:tcPr>
            <w:tcW w:type="dxa" w:w="2880"/>
            <w:vAlign w:val="top"/>
          </w:tcPr>
          <w:p>
            <w:r/>
            <w:r>
              <w:rPr>
                <w:rFonts w:ascii="Arial" w:hAnsi="Arial"/>
                <w:b w:val="0"/>
                <w:sz w:val="18"/>
              </w:rPr>
              <w:t>6</w:t>
            </w:r>
          </w:p>
        </w:tc>
        <w:tc>
          <w:tcPr>
            <w:tcW w:type="dxa" w:w="2880"/>
            <w:vAlign w:val="top"/>
          </w:tcPr>
          <w:p>
            <w:r/>
            <w:r>
              <w:rPr>
                <w:rFonts w:ascii="Arial" w:hAnsi="Arial"/>
                <w:b w:val="0"/>
                <w:sz w:val="18"/>
              </w:rPr>
              <w:t>SUCCESS STORIES</w:t>
            </w:r>
          </w:p>
        </w:tc>
        <w:tc>
          <w:tcPr>
            <w:tcW w:type="dxa" w:w="2880"/>
            <w:vAlign w:val="top"/>
          </w:tcPr>
          <w:p>
            <w:r/>
            <w:r>
              <w:rPr>
                <w:rFonts w:ascii="Arial" w:hAnsi="Arial"/>
                <w:b w:val="0"/>
                <w:sz w:val="18"/>
              </w:rPr>
              <w:t>Laat de kijker terugkijken naar eigen succesmomenten.</w:t>
            </w:r>
          </w:p>
        </w:tc>
      </w:tr>
      <w:tr>
        <w:tc>
          <w:tcPr>
            <w:tcW w:type="dxa" w:w="2880"/>
            <w:vAlign w:val="top"/>
          </w:tcPr>
          <w:p>
            <w:r/>
            <w:r>
              <w:rPr>
                <w:rFonts w:ascii="Arial" w:hAnsi="Arial"/>
                <w:b w:val="0"/>
                <w:sz w:val="18"/>
              </w:rPr>
              <w:t>7</w:t>
            </w:r>
          </w:p>
        </w:tc>
        <w:tc>
          <w:tcPr>
            <w:tcW w:type="dxa" w:w="2880"/>
            <w:vAlign w:val="top"/>
          </w:tcPr>
          <w:p>
            <w:r/>
            <w:r>
              <w:rPr>
                <w:rFonts w:ascii="Arial" w:hAnsi="Arial"/>
                <w:b w:val="0"/>
                <w:sz w:val="18"/>
              </w:rPr>
              <w:t>INSPIRING (PERSONAL) BRANDS</w:t>
            </w:r>
          </w:p>
        </w:tc>
        <w:tc>
          <w:tcPr>
            <w:tcW w:type="dxa" w:w="2880"/>
            <w:vAlign w:val="top"/>
          </w:tcPr>
          <w:p>
            <w:r/>
            <w:r>
              <w:rPr>
                <w:rFonts w:ascii="Arial" w:hAnsi="Arial"/>
                <w:b w:val="0"/>
                <w:sz w:val="18"/>
              </w:rPr>
              <w:t>Analyseer 3-5 merken/personal brands.</w:t>
            </w:r>
          </w:p>
        </w:tc>
      </w:tr>
      <w:tr>
        <w:tc>
          <w:tcPr>
            <w:tcW w:type="dxa" w:w="2880"/>
            <w:vAlign w:val="top"/>
          </w:tcPr>
          <w:p>
            <w:r/>
            <w:r>
              <w:rPr>
                <w:rFonts w:ascii="Arial" w:hAnsi="Arial"/>
                <w:b w:val="0"/>
                <w:sz w:val="18"/>
              </w:rPr>
              <w:t>8</w:t>
            </w:r>
          </w:p>
        </w:tc>
        <w:tc>
          <w:tcPr>
            <w:tcW w:type="dxa" w:w="2880"/>
            <w:vAlign w:val="top"/>
          </w:tcPr>
          <w:p>
            <w:r/>
            <w:r>
              <w:rPr>
                <w:rFonts w:ascii="Arial" w:hAnsi="Arial"/>
                <w:b w:val="0"/>
                <w:sz w:val="18"/>
              </w:rPr>
              <w:t>WHY</w:t>
            </w:r>
          </w:p>
        </w:tc>
        <w:tc>
          <w:tcPr>
            <w:tcW w:type="dxa" w:w="2880"/>
            <w:vAlign w:val="top"/>
          </w:tcPr>
          <w:p>
            <w:r/>
            <w:r>
              <w:rPr>
                <w:rFonts w:ascii="Arial" w:hAnsi="Arial"/>
                <w:b w:val="0"/>
                <w:sz w:val="18"/>
              </w:rPr>
              <w:t>Verbind sterktes en merken met de diepere reden waarom mensen bij jou kopen.</w:t>
            </w:r>
          </w:p>
        </w:tc>
      </w:tr>
    </w:tbl>
    <w:p>
      <w:pPr>
        <w:pStyle w:val="Heading2"/>
      </w:pPr>
      <w:r>
        <w:t>Afleestekst</w:t>
      </w:r>
    </w:p>
    <w:p>
      <w:r>
        <w:rPr>
          <w:b/>
          <w:color w:val="780000"/>
        </w:rPr>
        <w:t>[SLIDES 1-8]</w:t>
      </w:r>
    </w:p>
    <w:p>
      <w:r>
        <w:t>Welkom in deze module: How to Start &amp; Stand Out. Dit is één van de modules binnen het mentorschap waarin we jou sterker maken als coach. Want je kan nog zoveel kennis hebben over voeding, training, schema’s en begeleiding, maar als je jezelf niet in de markt kan zetten, wordt het moeilijk om echt te groeien als coach.</w:t>
      </w:r>
    </w:p>
    <w:p>
      <w:r>
        <w:t>In deze module starten we daarom niet bij nog meer trainingskennis, maar bij jou. We kijken naar jouw sterktes, jouw karakter, jouw visie en de manier waarop jij jezelf kan onderscheiden in een markt waar al veel coaches actief zijn. Het doel is dat jij na deze module veel duidelijker weet wie je bent als coach, wie je wil helpen, hoe je jezelf wil tonen en welke eerste stappen je moet zetten om van je passie een echte business te maken.</w:t>
      </w:r>
    </w:p>
    <w:p>
      <w:r>
        <w:t>We gaan dus werken aan de transformatie van jouw idee naar een duidelijke structuur. Misschien heb je vandaag al het gevoel: “Ik wil mensen helpen, ik heb kennis, ik train graag, ik leef graag gezond en ik wil daar iets mee doen.” Dat is een fantastisch vertrekpunt, maar op zichzelf is dat nog geen business. Een business ontstaat wanneer je daar structuur aan geeft: een duidelijke positionering, een concreet aanbod, een doelgroep, prijzen, een manier om mensen aan te trekken en een proces om die mensen effectief te laten starten.</w:t>
      </w:r>
    </w:p>
    <w:p>
      <w:r>
        <w:t>Daarom raad ik je aan om vanaf het begin alles te verzamelen op één centrale plek. Een heel eenvoudige tool daarvoor is Miro. Ga naar Miro.com en maak daar een bord aan dat je business blueprint wordt. Zie dat bord als de plek waar je jouw ideeën, sterktes, voorbeelden, pakketten, prijzen, doelgroep en actiepunten verzamelt. Je hoeft vandaag nog geen perfect uitgewerkte business te hebben. Het gaat er vooral om dat je begint met structureren.</w:t>
      </w:r>
    </w:p>
    <w:p>
      <w:r>
        <w:t>De eerste grote vraag is: waarom zouden mensen voor jou kiezen? Dat klinkt misschien confronterend, maar het is een vraag die je als coach absoluut moet kunnen beantwoorden. Niet vaag, niet onzeker, maar heel concreet. Iedereen heeft sterktes. Iedereen heeft karaktereigenschappen, ervaringen en kwaliteiten die hem of haar uniek maken. De kunst is om die sterktes bewust te zien en ze daarna te vertalen naar jouw waarde als coach.</w:t>
      </w:r>
    </w:p>
    <w:p>
      <w:r>
        <w:t>Daarom start je met een eerste opdracht: noteer vijftig sterktes of sterke karakteristieken van jezelf. Vijftig lijkt veel, maar net daarom is het interessant. De eerste tien zijn vaak gemakkelijk. Daarna moet je dieper gaan nadenken. Ben je empathisch? Kan je goed luisteren? Ben je gestructureerd? Ben je rustig? Ben je energiek? Heb je zelf een sterke transformatie doorgemaakt? Ben je iemand die mensen snel op hun gemak stelt? Ben je communicatief sterk? Ben je perfectionistisch in opvolging? Ben je iemand die mensen durft uitdagen?</w:t>
      </w:r>
    </w:p>
    <w:p>
      <w:r>
        <w:t>Schrijf niet alleen de sterkte op, maar leg ook telkens de link met coaching. Als je goed kan luisteren, maakt dat jou sterker omdat cliënten zich begrepen voelen. Als je groot en krachtig overkomt, kan dat autoriteit uitstralen. Als je klein bent maar communicatief sterk, kan dat net maken dat je heel goed connecteert. Als je ooit zelf veel discipline hebt moeten opbouwen, kan je cliënten beter begeleiden die daar vandaag mee worstelen.</w:t>
      </w:r>
    </w:p>
    <w:p>
      <w:r>
        <w:t>Een hulpmiddel is om terug te kijken naar succesmomenten in je leven. Denk aan een project, een sportieve uitdaging, een studieperiode, een event of een moment waarop jij het verschil maakte. Wat zorgde ervoor dat dat lukte? Was jij degene die structuur bracht? Was jij degene die mensen motiveerde? Was jij degene die rustig bleef onder druk? Daar zitten vaak sterktes verstopt die je later als coach kan gebruiken.</w:t>
      </w:r>
    </w:p>
    <w:p>
      <w:r>
        <w:t>Daarna kijk je naar mensen en merken waar jij naar opkijkt. Welke coaches, bedrijven, merken of personal brands volg jij graag? En vooral: waarom? Niet gewoon “omdat ik het mooi vind”, maar dieper. Welke sfeer creëren ze? Welke woorden gebruiken ze? Welke kleuren? Welke ervaring geven ze jou als klant of volger? Waarom koop je bij een bepaald merk? Waarom drink je graag koffie op een bepaalde plek? Waarom voelt een bepaald product premium aan?</w:t>
      </w:r>
    </w:p>
    <w:p>
      <w:r>
        <w:t>Noteer drie tot vijf merken of personal brands die jou aanspreken. Schrijf per merk op wat je er goed aan vindt en wat je eventueel kan meenemen naar jouw eigen business. Dat betekent niet dat je iemand moet kopiëren. Het betekent dat je bewust leert kijken naar aantrekkingskracht. Want mensen kopen niet alleen een product. Ze kopen een gevoel, een ervaring, een identiteit en een transformatie.</w:t>
      </w:r>
    </w:p>
    <w:p>
      <w:r>
        <w:t>Dat is meteen de kern van deze module: jij gaat niet enkel informatie verkopen. Je gaat transformatie verkopen. Informatie is overal beschikbaar. Mensen kunnen overal schema’s vinden, tips bekijken en video’s volgen. Maar transformatie ontstaat wanneer iemand zich gezien voelt, begeleid wordt, vertrouwen krijgt en gelooft: “Deze coach kan mij helpen om te worden wie ik wil zijn.”</w:t>
      </w:r>
    </w:p>
    <w:p>
      <w:r>
        <w:t>Vanaf nu wil ik dat je op die manier kijkt naar jouw business. Niet als “ik maak schema’s”, maar als “ik help mensen transformeren”. Jouw sterktes, jouw verhaal en jouw manier van werken worden daarin het fundament.</w:t>
      </w:r>
    </w:p>
    <w:p>
      <w:r>
        <w:t>Neem deze eerste opdrachten serieus. Ze lijken misschien eenvoudig, maar ze vormen de basis waarop je later sneller keuzes kan maken. Als je weet waar je sterk in bent, kan je makkelijker content maken, makkelijker gesprekken voeren en makkelijker uitleggen waarom iemand bij jou aan het juiste adres is. Zonder die basis ga je sneller twijfelen, kopiëren of jezelf vergelijken met anderen.</w:t>
      </w:r>
    </w:p>
    <w:p>
      <w:r>
        <w:rPr>
          <w:i/>
        </w:rPr>
        <w:t>Extra aanvulling voor opname: benoem eventueel kort dat dit geen eenmalige oefening is. Het Miro-bord mag tijdens het hele mentorschap groeien. Alles wat de coach later leert over doelgroep, aanbod, content, sales en finance krijgt op dat bord een vaste plek.</w:t>
      </w:r>
    </w:p>
    <w:p>
      <w:pPr>
        <w:pStyle w:val="Heading2"/>
      </w:pPr>
      <w:r>
        <w:t>Opdrachten voor de kijker</w:t>
      </w:r>
    </w:p>
    <w:p>
      <w:pPr>
        <w:pStyle w:val="ListBullet"/>
      </w:pPr>
      <w:r>
        <w:t>Maak een Miro-bord aan voor je business blueprint.</w:t>
      </w:r>
    </w:p>
    <w:p>
      <w:pPr>
        <w:pStyle w:val="ListBullet"/>
      </w:pPr>
      <w:r>
        <w:t>Noteer vijftig sterktes en schrijf naast elke sterkte waarom die jou beter maakt als coach.</w:t>
      </w:r>
    </w:p>
    <w:p>
      <w:pPr>
        <w:pStyle w:val="ListBullet"/>
      </w:pPr>
      <w:r>
        <w:t>Kies drie tot vijf merken of personal brands die jou aanspreken en noteer wat je daarvan wil meenemen.</w:t>
      </w:r>
    </w:p>
    <w:p>
      <w:pPr>
        <w:pStyle w:val="Heading2"/>
      </w:pPr>
      <w:r>
        <w:t>Korte afsluiter</w:t>
      </w:r>
    </w:p>
    <w:p>
      <w:r>
        <w:t>Rond deze video af door je Miro-bord aan te maken en je eerste drie opdrachten te starten. In de volgende video gaan we die sterktes vertalen naar jouw personal brand en naar de manier waarop mensen jou online en offline leren kennen.</w:t>
      </w:r>
    </w:p>
    <w:p>
      <w:r>
        <w:t>Editorcue: eindig dit deel met een korte pauze op de laatste gekoppelde slide, zodat er een duidelijke overgang naar de volgende video kan komen.</w:t>
      </w:r>
    </w:p>
    <w:p>
      <w:r>
        <w:br w:type="page"/>
      </w:r>
    </w:p>
    <w:p>
      <w:pPr>
        <w:pStyle w:val="Heading1"/>
      </w:pPr>
      <w:r>
        <w:t>Video 2 - Personal brand: waarom mensen voor jou kiezen</w:t>
      </w:r>
    </w:p>
    <w:p>
      <w:r>
        <w:t>Geschatte duur: ± 6-8 minuten zuivere spreektijd, afhankelijk van pauzes en slide-overgangen.</w:t>
      </w:r>
    </w:p>
    <w:tbl>
      <w:tblPr>
        <w:tblW w:type="auto" w:w="0"/>
        <w:jc w:val="center"/>
        <w:tblLook w:firstColumn="1" w:firstRow="1" w:lastColumn="0" w:lastRow="0" w:noHBand="0" w:noVBand="1" w:val="04A0"/>
      </w:tblPr>
      <w:tblGrid>
        <w:gridCol w:w="8640"/>
      </w:tblGrid>
      <w:tr>
        <w:tc>
          <w:tcPr>
            <w:tcW w:type="dxa" w:w="8640"/>
            <w:shd w:fill="F2F2F2"/>
          </w:tcPr>
          <w:p>
            <w:r>
              <w:rPr>
                <w:rFonts w:ascii="Arial" w:hAnsi="Arial"/>
                <w:b/>
                <w:sz w:val="19"/>
              </w:rPr>
              <w:t xml:space="preserve">Regie: </w:t>
            </w:r>
            <w:r>
              <w:rPr>
                <w:rFonts w:ascii="Arial" w:hAnsi="Arial"/>
                <w:sz w:val="19"/>
              </w:rPr>
              <w:t>Regie: dit deel mag energieker. Toon bij de PAVE-slide duidelijk dat de kijker geen informatieverkoper wordt, maar iemand die transformatie zichtbaar maakt.</w:t>
            </w:r>
          </w:p>
        </w:tc>
      </w:tr>
    </w:tbl>
    <w:p>
      <w:pPr>
        <w:pStyle w:val="Heading2"/>
      </w:pPr>
      <w:r>
        <w:t>Slidekoppeling</w:t>
      </w:r>
    </w:p>
    <w:tbl>
      <w:tblPr>
        <w:tblStyle w:val="TableGrid"/>
        <w:tblW w:type="auto" w:w="0"/>
        <w:tblLook w:firstColumn="1" w:firstRow="1" w:lastColumn="0" w:lastRow="0" w:noHBand="0" w:noVBand="1" w:val="04A0"/>
      </w:tblPr>
      <w:tblGrid>
        <w:gridCol w:w="2880"/>
        <w:gridCol w:w="2880"/>
        <w:gridCol w:w="2880"/>
      </w:tblGrid>
      <w:tr>
        <w:tc>
          <w:tcPr>
            <w:tcW w:type="dxa" w:w="2880"/>
            <w:vAlign w:val="top"/>
            <w:shd w:fill="D9EAF7"/>
          </w:tcPr>
          <w:p>
            <w:r/>
            <w:r>
              <w:rPr>
                <w:rFonts w:ascii="Arial" w:hAnsi="Arial"/>
                <w:b/>
                <w:sz w:val="18"/>
              </w:rPr>
              <w:t>Slide</w:t>
            </w:r>
          </w:p>
        </w:tc>
        <w:tc>
          <w:tcPr>
            <w:tcW w:type="dxa" w:w="2880"/>
            <w:vAlign w:val="top"/>
            <w:shd w:fill="D9EAF7"/>
          </w:tcPr>
          <w:p>
            <w:r/>
            <w:r>
              <w:rPr>
                <w:rFonts w:ascii="Arial" w:hAnsi="Arial"/>
                <w:b/>
                <w:sz w:val="18"/>
              </w:rPr>
              <w:t>Titel op slide</w:t>
            </w:r>
          </w:p>
        </w:tc>
        <w:tc>
          <w:tcPr>
            <w:tcW w:type="dxa" w:w="2880"/>
            <w:vAlign w:val="top"/>
            <w:shd w:fill="D9EAF7"/>
          </w:tcPr>
          <w:p>
            <w:r/>
            <w:r>
              <w:rPr>
                <w:rFonts w:ascii="Arial" w:hAnsi="Arial"/>
                <w:b/>
                <w:sz w:val="18"/>
              </w:rPr>
              <w:t>Wat zeg je bij deze slide?</w:t>
            </w:r>
          </w:p>
        </w:tc>
      </w:tr>
      <w:tr>
        <w:tc>
          <w:tcPr>
            <w:tcW w:type="dxa" w:w="2880"/>
            <w:vAlign w:val="top"/>
          </w:tcPr>
          <w:p>
            <w:r/>
            <w:r>
              <w:rPr>
                <w:rFonts w:ascii="Arial" w:hAnsi="Arial"/>
                <w:b w:val="0"/>
                <w:sz w:val="18"/>
              </w:rPr>
              <w:t>9</w:t>
            </w:r>
          </w:p>
        </w:tc>
        <w:tc>
          <w:tcPr>
            <w:tcW w:type="dxa" w:w="2880"/>
            <w:vAlign w:val="top"/>
          </w:tcPr>
          <w:p>
            <w:r/>
            <w:r>
              <w:rPr>
                <w:rFonts w:ascii="Arial" w:hAnsi="Arial"/>
                <w:b w:val="0"/>
                <w:sz w:val="18"/>
              </w:rPr>
              <w:t>PAVE PROTOCOL</w:t>
            </w:r>
          </w:p>
        </w:tc>
        <w:tc>
          <w:tcPr>
            <w:tcW w:type="dxa" w:w="2880"/>
            <w:vAlign w:val="top"/>
          </w:tcPr>
          <w:p>
            <w:r/>
            <w:r>
              <w:rPr>
                <w:rFonts w:ascii="Arial" w:hAnsi="Arial"/>
                <w:b w:val="0"/>
                <w:sz w:val="18"/>
              </w:rPr>
              <w:t>Position as transformation, add irresistible value, validate with social proof, execute with confidence.</w:t>
            </w:r>
          </w:p>
        </w:tc>
      </w:tr>
      <w:tr>
        <w:tc>
          <w:tcPr>
            <w:tcW w:type="dxa" w:w="2880"/>
            <w:vAlign w:val="top"/>
          </w:tcPr>
          <w:p>
            <w:r/>
            <w:r>
              <w:rPr>
                <w:rFonts w:ascii="Arial" w:hAnsi="Arial"/>
                <w:b w:val="0"/>
                <w:sz w:val="18"/>
              </w:rPr>
              <w:t>10</w:t>
            </w:r>
          </w:p>
        </w:tc>
        <w:tc>
          <w:tcPr>
            <w:tcW w:type="dxa" w:w="2880"/>
            <w:vAlign w:val="top"/>
          </w:tcPr>
          <w:p>
            <w:r/>
            <w:r>
              <w:rPr>
                <w:rFonts w:ascii="Arial" w:hAnsi="Arial"/>
                <w:b w:val="0"/>
                <w:sz w:val="18"/>
              </w:rPr>
              <w:t>YOU ARE YOUR BRAND</w:t>
            </w:r>
          </w:p>
        </w:tc>
        <w:tc>
          <w:tcPr>
            <w:tcW w:type="dxa" w:w="2880"/>
            <w:vAlign w:val="top"/>
          </w:tcPr>
          <w:p>
            <w:r/>
            <w:r>
              <w:rPr>
                <w:rFonts w:ascii="Arial" w:hAnsi="Arial"/>
                <w:b w:val="0"/>
                <w:sz w:val="18"/>
              </w:rPr>
              <w:t>Leg uit dat de coach in het begin zelf het merk is.</w:t>
            </w:r>
          </w:p>
        </w:tc>
      </w:tr>
      <w:tr>
        <w:tc>
          <w:tcPr>
            <w:tcW w:type="dxa" w:w="2880"/>
            <w:vAlign w:val="top"/>
          </w:tcPr>
          <w:p>
            <w:r/>
            <w:r>
              <w:rPr>
                <w:rFonts w:ascii="Arial" w:hAnsi="Arial"/>
                <w:b w:val="0"/>
                <w:sz w:val="18"/>
              </w:rPr>
              <w:t>11</w:t>
            </w:r>
          </w:p>
        </w:tc>
        <w:tc>
          <w:tcPr>
            <w:tcW w:type="dxa" w:w="2880"/>
            <w:vAlign w:val="top"/>
          </w:tcPr>
          <w:p>
            <w:r/>
            <w:r>
              <w:rPr>
                <w:rFonts w:ascii="Arial" w:hAnsi="Arial"/>
                <w:b w:val="0"/>
                <w:sz w:val="18"/>
              </w:rPr>
              <w:t>PERSONAL PAGE VS BUSINESS PAGE</w:t>
            </w:r>
          </w:p>
        </w:tc>
        <w:tc>
          <w:tcPr>
            <w:tcW w:type="dxa" w:w="2880"/>
            <w:vAlign w:val="top"/>
          </w:tcPr>
          <w:p>
            <w:r/>
            <w:r>
              <w:rPr>
                <w:rFonts w:ascii="Arial" w:hAnsi="Arial"/>
                <w:b w:val="0"/>
                <w:sz w:val="18"/>
              </w:rPr>
              <w:t>Maak de keuze tussen persoonlijke pagina en businesspagina.</w:t>
            </w:r>
          </w:p>
        </w:tc>
      </w:tr>
      <w:tr>
        <w:tc>
          <w:tcPr>
            <w:tcW w:type="dxa" w:w="2880"/>
            <w:vAlign w:val="top"/>
          </w:tcPr>
          <w:p>
            <w:r/>
            <w:r>
              <w:rPr>
                <w:rFonts w:ascii="Arial" w:hAnsi="Arial"/>
                <w:b w:val="0"/>
                <w:sz w:val="18"/>
              </w:rPr>
              <w:t>12</w:t>
            </w:r>
          </w:p>
        </w:tc>
        <w:tc>
          <w:tcPr>
            <w:tcW w:type="dxa" w:w="2880"/>
            <w:vAlign w:val="top"/>
          </w:tcPr>
          <w:p>
            <w:r/>
            <w:r>
              <w:rPr>
                <w:rFonts w:ascii="Arial" w:hAnsi="Arial"/>
                <w:b w:val="0"/>
                <w:sz w:val="18"/>
              </w:rPr>
              <w:t>BUILDING IN PUBLIC / PERSONAL BRAND / OFFERS</w:t>
            </w:r>
          </w:p>
        </w:tc>
        <w:tc>
          <w:tcPr>
            <w:tcW w:type="dxa" w:w="2880"/>
            <w:vAlign w:val="top"/>
          </w:tcPr>
          <w:p>
            <w:r/>
            <w:r>
              <w:rPr>
                <w:rFonts w:ascii="Arial" w:hAnsi="Arial"/>
                <w:b w:val="0"/>
                <w:sz w:val="18"/>
              </w:rPr>
              <w:t>Leg uit dat content werkt als de film van je leven met af en toe een call-to-action.</w:t>
            </w:r>
          </w:p>
        </w:tc>
      </w:tr>
      <w:tr>
        <w:tc>
          <w:tcPr>
            <w:tcW w:type="dxa" w:w="2880"/>
            <w:vAlign w:val="top"/>
          </w:tcPr>
          <w:p>
            <w:r/>
            <w:r>
              <w:rPr>
                <w:rFonts w:ascii="Arial" w:hAnsi="Arial"/>
                <w:b w:val="0"/>
                <w:sz w:val="18"/>
              </w:rPr>
              <w:t>13</w:t>
            </w:r>
          </w:p>
        </w:tc>
        <w:tc>
          <w:tcPr>
            <w:tcW w:type="dxa" w:w="2880"/>
            <w:vAlign w:val="top"/>
          </w:tcPr>
          <w:p>
            <w:r/>
            <w:r>
              <w:rPr>
                <w:rFonts w:ascii="Arial" w:hAnsi="Arial"/>
                <w:b w:val="0"/>
                <w:sz w:val="18"/>
              </w:rPr>
              <w:t>CONTENT BUCKETS</w:t>
            </w:r>
          </w:p>
        </w:tc>
        <w:tc>
          <w:tcPr>
            <w:tcW w:type="dxa" w:w="2880"/>
            <w:vAlign w:val="top"/>
          </w:tcPr>
          <w:p>
            <w:r/>
            <w:r>
              <w:rPr>
                <w:rFonts w:ascii="Arial" w:hAnsi="Arial"/>
                <w:b w:val="0"/>
                <w:sz w:val="18"/>
              </w:rPr>
              <w:t>Lifestyle, informatie en transformaties als vaste contentthema's.</w:t>
            </w:r>
          </w:p>
        </w:tc>
      </w:tr>
      <w:tr>
        <w:tc>
          <w:tcPr>
            <w:tcW w:type="dxa" w:w="2880"/>
            <w:vAlign w:val="top"/>
          </w:tcPr>
          <w:p>
            <w:r/>
            <w:r>
              <w:rPr>
                <w:rFonts w:ascii="Arial" w:hAnsi="Arial"/>
                <w:b w:val="0"/>
                <w:sz w:val="18"/>
              </w:rPr>
              <w:t>14</w:t>
            </w:r>
          </w:p>
        </w:tc>
        <w:tc>
          <w:tcPr>
            <w:tcW w:type="dxa" w:w="2880"/>
            <w:vAlign w:val="top"/>
          </w:tcPr>
          <w:p>
            <w:r/>
            <w:r>
              <w:rPr>
                <w:rFonts w:ascii="Arial" w:hAnsi="Arial"/>
                <w:b w:val="0"/>
                <w:sz w:val="18"/>
              </w:rPr>
              <w:t>USP</w:t>
            </w:r>
          </w:p>
        </w:tc>
        <w:tc>
          <w:tcPr>
            <w:tcW w:type="dxa" w:w="2880"/>
            <w:vAlign w:val="top"/>
          </w:tcPr>
          <w:p>
            <w:r/>
            <w:r>
              <w:rPr>
                <w:rFonts w:ascii="Arial" w:hAnsi="Arial"/>
                <w:b w:val="0"/>
                <w:sz w:val="18"/>
              </w:rPr>
              <w:t>De unieke combinatie van kennis, lifestyle en hard work.</w:t>
            </w:r>
          </w:p>
        </w:tc>
      </w:tr>
      <w:tr>
        <w:tc>
          <w:tcPr>
            <w:tcW w:type="dxa" w:w="2880"/>
            <w:vAlign w:val="top"/>
          </w:tcPr>
          <w:p>
            <w:r/>
            <w:r>
              <w:rPr>
                <w:rFonts w:ascii="Arial" w:hAnsi="Arial"/>
                <w:b w:val="0"/>
                <w:sz w:val="18"/>
              </w:rPr>
              <w:t>15</w:t>
            </w:r>
          </w:p>
        </w:tc>
        <w:tc>
          <w:tcPr>
            <w:tcW w:type="dxa" w:w="2880"/>
            <w:vAlign w:val="top"/>
          </w:tcPr>
          <w:p>
            <w:r/>
            <w:r>
              <w:rPr>
                <w:rFonts w:ascii="Arial" w:hAnsi="Arial"/>
                <w:b w:val="0"/>
                <w:sz w:val="18"/>
              </w:rPr>
              <w:t>CONSISTENCY QUOTE</w:t>
            </w:r>
          </w:p>
        </w:tc>
        <w:tc>
          <w:tcPr>
            <w:tcW w:type="dxa" w:w="2880"/>
            <w:vAlign w:val="top"/>
          </w:tcPr>
          <w:p>
            <w:r/>
            <w:r>
              <w:rPr>
                <w:rFonts w:ascii="Arial" w:hAnsi="Arial"/>
                <w:b w:val="0"/>
                <w:sz w:val="18"/>
              </w:rPr>
              <w:t>Benadruk dat een merk gebouwd wordt door consistentie.</w:t>
            </w:r>
          </w:p>
        </w:tc>
      </w:tr>
      <w:tr>
        <w:tc>
          <w:tcPr>
            <w:tcW w:type="dxa" w:w="2880"/>
            <w:vAlign w:val="top"/>
          </w:tcPr>
          <w:p>
            <w:r/>
            <w:r>
              <w:rPr>
                <w:rFonts w:ascii="Arial" w:hAnsi="Arial"/>
                <w:b w:val="0"/>
                <w:sz w:val="18"/>
              </w:rPr>
              <w:t>16</w:t>
            </w:r>
          </w:p>
        </w:tc>
        <w:tc>
          <w:tcPr>
            <w:tcW w:type="dxa" w:w="2880"/>
            <w:vAlign w:val="top"/>
          </w:tcPr>
          <w:p>
            <w:r/>
            <w:r>
              <w:rPr>
                <w:rFonts w:ascii="Arial" w:hAnsi="Arial"/>
                <w:b w:val="0"/>
                <w:sz w:val="18"/>
              </w:rPr>
              <w:t>LIVING LIFE FOR A LIVING</w:t>
            </w:r>
          </w:p>
        </w:tc>
        <w:tc>
          <w:tcPr>
            <w:tcW w:type="dxa" w:w="2880"/>
            <w:vAlign w:val="top"/>
          </w:tcPr>
          <w:p>
            <w:r/>
            <w:r>
              <w:rPr>
                <w:rFonts w:ascii="Arial" w:hAnsi="Arial"/>
                <w:b w:val="0"/>
                <w:sz w:val="18"/>
              </w:rPr>
              <w:t>Laat zien dat je passie en lifestyle zichtbaar mogen zijn.</w:t>
            </w:r>
          </w:p>
        </w:tc>
      </w:tr>
      <w:tr>
        <w:tc>
          <w:tcPr>
            <w:tcW w:type="dxa" w:w="2880"/>
            <w:vAlign w:val="top"/>
          </w:tcPr>
          <w:p>
            <w:r/>
            <w:r>
              <w:rPr>
                <w:rFonts w:ascii="Arial" w:hAnsi="Arial"/>
                <w:b w:val="0"/>
                <w:sz w:val="18"/>
              </w:rPr>
              <w:t>17</w:t>
            </w:r>
          </w:p>
        </w:tc>
        <w:tc>
          <w:tcPr>
            <w:tcW w:type="dxa" w:w="2880"/>
            <w:vAlign w:val="top"/>
          </w:tcPr>
          <w:p>
            <w:r/>
            <w:r>
              <w:rPr>
                <w:rFonts w:ascii="Arial" w:hAnsi="Arial"/>
                <w:b w:val="0"/>
                <w:sz w:val="18"/>
              </w:rPr>
              <w:t>PRIORITIES</w:t>
            </w:r>
          </w:p>
        </w:tc>
        <w:tc>
          <w:tcPr>
            <w:tcW w:type="dxa" w:w="2880"/>
            <w:vAlign w:val="top"/>
          </w:tcPr>
          <w:p>
            <w:r/>
            <w:r>
              <w:rPr>
                <w:rFonts w:ascii="Arial" w:hAnsi="Arial"/>
                <w:b w:val="0"/>
                <w:sz w:val="18"/>
              </w:rPr>
              <w:t>Korte recap van de eerste zeven prioriteiten.</w:t>
            </w:r>
          </w:p>
        </w:tc>
      </w:tr>
    </w:tbl>
    <w:p>
      <w:pPr>
        <w:pStyle w:val="Heading2"/>
      </w:pPr>
      <w:r>
        <w:t>Afleestekst</w:t>
      </w:r>
    </w:p>
    <w:p>
      <w:r>
        <w:rPr>
          <w:b/>
          <w:color w:val="780000"/>
        </w:rPr>
        <w:t>[SLIDES 9-17]</w:t>
      </w:r>
    </w:p>
    <w:p>
      <w:r>
        <w:t>In de vorige video heb je gekeken naar jouw sterktes en naar merken of mensen waar jij naar opkijkt. Nu gaan we die inzichten vertalen naar jouw personal brand. Jouw personal brand is niet gewoon je logo, je kleuren of je Instagramfeed. Het is het totaalbeeld dat mensen van jou krijgen. Het is wat ze voelen, denken en verwachten wanneer jouw naam valt.</w:t>
      </w:r>
    </w:p>
    <w:p>
      <w:r>
        <w:t>Als coach ben jij in het begin je merk. Zeker wanneer je alleen start, kunnen mensen nog niet terugvallen op een groot bedrijf, een team of jarenlange naamsbekendheid. Ze vallen terug op jou: jouw energie, jouw uitstraling, jouw waarden, jouw verhaal en jouw manier van communiceren. Daarom is het zo belangrijk dat jij weet waarvoor je staat.</w:t>
      </w:r>
    </w:p>
    <w:p>
      <w:r>
        <w:t>Een sterk merk communiceert transformatie. Mensen moeten het gevoel krijgen: “Als ik met deze persoon werk, ga ik ergens naartoe. Ik word beter. Ik word fitter. Ik krijg meer energie. Ik krijg structuur. Ik voel mij opnieuw goed in mijn lichaam.” Dat is veel krachtiger dan alleen maar zeggen dat je voedingsschema’s of trainingsschema’s maakt.</w:t>
      </w:r>
    </w:p>
    <w:p>
      <w:r>
        <w:t>Daarbij hoort ook irresistible value. Mensen vragen zich altijd af: “What’s in it for me?” Wat krijg ik terug voor mijn investering? Hoe meer waarde jij zichtbaar maakt, hoe gemakkelijker het wordt voor iemand om vertrouwen te voelen. Die waarde zit niet alleen in het schema zelf. Ze zit in je opvolging, je aandacht, je communicatie, je professionaliteit, je manier van meten, je ervaring, je empathie, je energie en de resultaten die je helpt creëren.</w:t>
      </w:r>
    </w:p>
    <w:p>
      <w:r>
        <w:t>Social proof is daarin heel belangrijk. Zodra je mensen helpt, resultaten behaalt of positieve feedback krijgt, moet je dat durven tonen. Dat kan een transformatie zijn, een testimonial, een bericht van een cliënt, een foto, een story of zelfs gewoon tonen dat mensen vertrouwen hebben in jou. Mensen willen zien dat andere mensen in jou geloven. Dat verlaagt de drempel om zelf ook in te stappen.</w:t>
      </w:r>
    </w:p>
    <w:p>
      <w:r>
        <w:t>Daarna komt de vraag: bouw je je merk op je persoonlijke pagina of op een aparte businesspagina? Er is geen absoluut juiste keuze. Kies vooral wat voor jou de laagste drempel heeft om consistent te blijven. Als jij makkelijker post op je persoonlijke pagina omdat daar al mensen zitten die jou kennen, dan is dat een sterk vertrekpunt. Als je het veiliger vindt om een aparte pagina te maken, dan kan dat ook. Weet alleen dat je dan van nul begint en dat jij nog altijd het gezicht van je merk blijft.</w:t>
      </w:r>
    </w:p>
    <w:p>
      <w:r>
        <w:t>Persoonlijk starten veel coaches sterk vanuit hun eigen leven. Je toont dat je traint, dat je met voeding bezig bent, dat je groeit, dat je werkt, dat je een bepaalde levensstijl leeft. Zie je content als de film van je leven. Mensen kijken mee naar wat jij doet, waar jij voor staat en hoe jij leeft. Af en toe zit daar een reclameblok in: een call to action waarin je mensen uitnodigt om ook met hun gezondheid, training of voeding aan de slag te gaan.</w:t>
      </w:r>
    </w:p>
    <w:p>
      <w:r>
        <w:t>Dat betekent niet dat je constant moet verkopen. Integendeel. Je bouwt vertrouwen door te inspireren, te informeren en transformatie zichtbaar te maken. Daarvoor kan je werken met content buckets. Dat zijn vaste thema’s waarover jij consequent content maakt. Bijvoorbeeld: lifestyle, informatie en transformatie.</w:t>
      </w:r>
    </w:p>
    <w:p>
      <w:r>
        <w:t>In de bucket lifestyle toon je wie je bent. Je trainingen, je routines, je leven, je energie, je waarden. In de bucket informatie geef je tips, inzichten, voorbeelden van maaltijden, trainingsprincipes of veelgemaakte fouten. In de bucket transformatie toon je wat coaching doet: bij jezelf, bij cliënten, in mindset, energie, lichaam en discipline.</w:t>
      </w:r>
    </w:p>
    <w:p>
      <w:r>
        <w:t>Door die buckets te combineren, ontstaat jouw unique selling point. Dat is niet één losse slogan, maar de unieke combinatie van elementen die jou herkenbaar maakt. Misschien ben jij de coach die wetenschappelijk onderbouwd werkt, maar tegelijk heel menselijk en toegankelijk is. Misschien ben jij de coach die ondernemers helpt omdat je hun drukke agenda begrijpt. Misschien ben jij sterk in vrouwen begeleiden omdat je hun uitdagingen op vlak van energie, cyclus, zelfbeeld of drukte goed begrijpt. Misschien ben jij degene die revalidatie, kracht en esthetiek samenbrengt.</w:t>
      </w:r>
    </w:p>
    <w:p>
      <w:r>
        <w:t>Belangrijk is dat je niet probeert iedereen te kopiëren. Kijk naar wat jou jou maakt. What makes you you? Wat maakt jouw verhaal geloofwaardig? Wat maakt jouw manier van werken anders? Welke combinatie van kennis, ervaring, persoonlijkheid en levensstijl maakt dat iemand denkt: “Bij die persoon wil ik zijn”?</w:t>
      </w:r>
    </w:p>
    <w:p>
      <w:r>
        <w:t>Besef ook dat een merk niet gebouwd wordt door één post, één launch of één actie. Een merk ontstaat door consistent zichtbaar te zijn. Je hoeft niet elke dag perfect te posten, maar mensen moeten weten dat je bestaat. Op het moment dat iemand denkt: “Ik wil starten met personal training, voeding of coaching”, moet jij top of mind zijn.</w:t>
      </w:r>
    </w:p>
    <w:p>
      <w:r>
        <w:t>Dat is de kracht van personal branding. Je leeft je passie, je toont die passie en je nodigt anderen uit om mee te stappen in die transformatie. Mensen voelen het wanneer jij leeft voor wat je doet. En net dat maakt je aantrekkelijk als coach.</w:t>
      </w:r>
    </w:p>
    <w:p>
      <w:r>
        <w:t>Je personal brand mag in het begin evolueren. Wacht dus niet tot alles perfect is. Je ontdekt gaandeweg welke content aanslaat, welke cliënten je aantrekt en welke thema’s bij je passen. Het belangrijkste is dat je consistent begint en bewust observeert. Wat vinden mensen interessant? Waar reageren ze op? Welke vragen krijg je? Gebruik die feedback om je merk scherper te maken.</w:t>
      </w:r>
    </w:p>
    <w:p>
      <w:r>
        <w:rPr>
          <w:i/>
        </w:rPr>
        <w:t>Extra aanvulling voor opname: maak hier eventueel het onderscheid tussen bekend zijn en vertrouwd worden. Je hoeft niet meteen duizenden volgers te hebben; je moet vooral duidelijk en herkenbaar worden voor de mensen die jij wil helpen.</w:t>
      </w:r>
    </w:p>
    <w:p>
      <w:pPr>
        <w:pStyle w:val="Heading2"/>
      </w:pPr>
      <w:r>
        <w:t>Opdrachten voor de kijker</w:t>
      </w:r>
    </w:p>
    <w:p>
      <w:pPr>
        <w:pStyle w:val="ListBullet"/>
      </w:pPr>
      <w:r>
        <w:t>Kies of je start vanuit je persoonlijke pagina of vanuit een aparte businesspagina.</w:t>
      </w:r>
    </w:p>
    <w:p>
      <w:pPr>
        <w:pStyle w:val="ListBullet"/>
      </w:pPr>
      <w:r>
        <w:t>Definieer drie content buckets waar jij de komende weken op gaat posten.</w:t>
      </w:r>
    </w:p>
    <w:p>
      <w:pPr>
        <w:pStyle w:val="ListBullet"/>
      </w:pPr>
      <w:r>
        <w:t>Schrijf je eerste versie van je USP: waarom zouden mensen voor jou kiezen?</w:t>
      </w:r>
    </w:p>
    <w:p>
      <w:pPr>
        <w:pStyle w:val="Heading2"/>
      </w:pPr>
      <w:r>
        <w:t>Korte afsluiter</w:t>
      </w:r>
    </w:p>
    <w:p>
      <w:r>
        <w:t>Neem na deze video even de tijd om je keuze te maken: persoonlijke pagina of businesspagina. Schrijf ook je drie content buckets uit. In de volgende video gaan we kijken hoe jouw ideale werkweek en jouw ideale cliënt eruitzien.</w:t>
      </w:r>
    </w:p>
    <w:p>
      <w:r>
        <w:t>Editorcue: eindig dit deel met een korte pauze op de laatste gekoppelde slide, zodat er een duidelijke overgang naar de volgende video kan komen.</w:t>
      </w:r>
    </w:p>
    <w:p>
      <w:r>
        <w:br w:type="page"/>
      </w:r>
    </w:p>
    <w:p>
      <w:pPr>
        <w:pStyle w:val="Heading1"/>
      </w:pPr>
      <w:r>
        <w:t>Video 3 - Je perfecte werkweek en je ideale cliënt</w:t>
      </w:r>
    </w:p>
    <w:p>
      <w:r>
        <w:t>Geschatte duur: ± 6-8 minuten zuivere spreektijd, afhankelijk van pauzes en slide-overgangen.</w:t>
      </w:r>
    </w:p>
    <w:tbl>
      <w:tblPr>
        <w:tblW w:type="auto" w:w="0"/>
        <w:jc w:val="center"/>
        <w:tblLook w:firstColumn="1" w:firstRow="1" w:lastColumn="0" w:lastRow="0" w:noHBand="0" w:noVBand="1" w:val="04A0"/>
      </w:tblPr>
      <w:tblGrid>
        <w:gridCol w:w="8640"/>
      </w:tblGrid>
      <w:tr>
        <w:tc>
          <w:tcPr>
            <w:tcW w:type="dxa" w:w="8640"/>
            <w:shd w:fill="F2F2F2"/>
          </w:tcPr>
          <w:p>
            <w:r>
              <w:rPr>
                <w:rFonts w:ascii="Arial" w:hAnsi="Arial"/>
                <w:b/>
                <w:sz w:val="19"/>
              </w:rPr>
              <w:t xml:space="preserve">Regie: </w:t>
            </w:r>
            <w:r>
              <w:rPr>
                <w:rFonts w:ascii="Arial" w:hAnsi="Arial"/>
                <w:sz w:val="19"/>
              </w:rPr>
              <w:t>Regie: dit deel wordt concreet en praktisch. Laat de kijker zijn eigen week en A+ cliënt visualiseren alsof het al een bestaande business is.</w:t>
            </w:r>
          </w:p>
        </w:tc>
      </w:tr>
    </w:tbl>
    <w:p>
      <w:pPr>
        <w:pStyle w:val="Heading2"/>
      </w:pPr>
      <w:r>
        <w:t>Slidekoppeling</w:t>
      </w:r>
    </w:p>
    <w:tbl>
      <w:tblPr>
        <w:tblStyle w:val="TableGrid"/>
        <w:tblW w:type="auto" w:w="0"/>
        <w:tblLook w:firstColumn="1" w:firstRow="1" w:lastColumn="0" w:lastRow="0" w:noHBand="0" w:noVBand="1" w:val="04A0"/>
      </w:tblPr>
      <w:tblGrid>
        <w:gridCol w:w="2880"/>
        <w:gridCol w:w="2880"/>
        <w:gridCol w:w="2880"/>
      </w:tblGrid>
      <w:tr>
        <w:tc>
          <w:tcPr>
            <w:tcW w:type="dxa" w:w="2880"/>
            <w:vAlign w:val="top"/>
            <w:shd w:fill="D9EAF7"/>
          </w:tcPr>
          <w:p>
            <w:r/>
            <w:r>
              <w:rPr>
                <w:rFonts w:ascii="Arial" w:hAnsi="Arial"/>
                <w:b/>
                <w:sz w:val="18"/>
              </w:rPr>
              <w:t>Slide</w:t>
            </w:r>
          </w:p>
        </w:tc>
        <w:tc>
          <w:tcPr>
            <w:tcW w:type="dxa" w:w="2880"/>
            <w:vAlign w:val="top"/>
            <w:shd w:fill="D9EAF7"/>
          </w:tcPr>
          <w:p>
            <w:r/>
            <w:r>
              <w:rPr>
                <w:rFonts w:ascii="Arial" w:hAnsi="Arial"/>
                <w:b/>
                <w:sz w:val="18"/>
              </w:rPr>
              <w:t>Titel op slide</w:t>
            </w:r>
          </w:p>
        </w:tc>
        <w:tc>
          <w:tcPr>
            <w:tcW w:type="dxa" w:w="2880"/>
            <w:vAlign w:val="top"/>
            <w:shd w:fill="D9EAF7"/>
          </w:tcPr>
          <w:p>
            <w:r/>
            <w:r>
              <w:rPr>
                <w:rFonts w:ascii="Arial" w:hAnsi="Arial"/>
                <w:b/>
                <w:sz w:val="18"/>
              </w:rPr>
              <w:t>Wat zeg je bij deze slide?</w:t>
            </w:r>
          </w:p>
        </w:tc>
      </w:tr>
      <w:tr>
        <w:tc>
          <w:tcPr>
            <w:tcW w:type="dxa" w:w="2880"/>
            <w:vAlign w:val="top"/>
          </w:tcPr>
          <w:p>
            <w:r/>
            <w:r>
              <w:rPr>
                <w:rFonts w:ascii="Arial" w:hAnsi="Arial"/>
                <w:b w:val="0"/>
                <w:sz w:val="18"/>
              </w:rPr>
              <w:t>18</w:t>
            </w:r>
          </w:p>
        </w:tc>
        <w:tc>
          <w:tcPr>
            <w:tcW w:type="dxa" w:w="2880"/>
            <w:vAlign w:val="top"/>
          </w:tcPr>
          <w:p>
            <w:r/>
            <w:r>
              <w:rPr>
                <w:rFonts w:ascii="Arial" w:hAnsi="Arial"/>
                <w:b w:val="0"/>
                <w:sz w:val="18"/>
              </w:rPr>
              <w:t>THE START</w:t>
            </w:r>
          </w:p>
        </w:tc>
        <w:tc>
          <w:tcPr>
            <w:tcW w:type="dxa" w:w="2880"/>
            <w:vAlign w:val="top"/>
          </w:tcPr>
          <w:p>
            <w:r/>
            <w:r>
              <w:rPr>
                <w:rFonts w:ascii="Arial" w:hAnsi="Arial"/>
                <w:b w:val="0"/>
                <w:sz w:val="18"/>
              </w:rPr>
              <w:t>Nieuwe fase: van positionering naar praktische start.</w:t>
            </w:r>
          </w:p>
        </w:tc>
      </w:tr>
      <w:tr>
        <w:tc>
          <w:tcPr>
            <w:tcW w:type="dxa" w:w="2880"/>
            <w:vAlign w:val="top"/>
          </w:tcPr>
          <w:p>
            <w:r/>
            <w:r>
              <w:rPr>
                <w:rFonts w:ascii="Arial" w:hAnsi="Arial"/>
                <w:b w:val="0"/>
                <w:sz w:val="18"/>
              </w:rPr>
              <w:t>19</w:t>
            </w:r>
          </w:p>
        </w:tc>
        <w:tc>
          <w:tcPr>
            <w:tcW w:type="dxa" w:w="2880"/>
            <w:vAlign w:val="top"/>
          </w:tcPr>
          <w:p>
            <w:r/>
            <w:r>
              <w:rPr>
                <w:rFonts w:ascii="Arial" w:hAnsi="Arial"/>
                <w:b w:val="0"/>
                <w:sz w:val="18"/>
              </w:rPr>
              <w:t>THE PERFECT WORKWEEK</w:t>
            </w:r>
          </w:p>
        </w:tc>
        <w:tc>
          <w:tcPr>
            <w:tcW w:type="dxa" w:w="2880"/>
            <w:vAlign w:val="top"/>
          </w:tcPr>
          <w:p>
            <w:r/>
            <w:r>
              <w:rPr>
                <w:rFonts w:ascii="Arial" w:hAnsi="Arial"/>
                <w:b w:val="0"/>
                <w:sz w:val="18"/>
              </w:rPr>
              <w:t>Visualiseer hoe je ideale werkweek eruitziet.</w:t>
            </w:r>
          </w:p>
        </w:tc>
      </w:tr>
      <w:tr>
        <w:tc>
          <w:tcPr>
            <w:tcW w:type="dxa" w:w="2880"/>
            <w:vAlign w:val="top"/>
          </w:tcPr>
          <w:p>
            <w:r/>
            <w:r>
              <w:rPr>
                <w:rFonts w:ascii="Arial" w:hAnsi="Arial"/>
                <w:b w:val="0"/>
                <w:sz w:val="18"/>
              </w:rPr>
              <w:t>20</w:t>
            </w:r>
          </w:p>
        </w:tc>
        <w:tc>
          <w:tcPr>
            <w:tcW w:type="dxa" w:w="2880"/>
            <w:vAlign w:val="top"/>
          </w:tcPr>
          <w:p>
            <w:r/>
            <w:r>
              <w:rPr>
                <w:rFonts w:ascii="Arial" w:hAnsi="Arial"/>
                <w:b w:val="0"/>
                <w:sz w:val="18"/>
              </w:rPr>
              <w:t>REVERSE ENGINEERING</w:t>
            </w:r>
          </w:p>
        </w:tc>
        <w:tc>
          <w:tcPr>
            <w:tcW w:type="dxa" w:w="2880"/>
            <w:vAlign w:val="top"/>
          </w:tcPr>
          <w:p>
            <w:r/>
            <w:r>
              <w:rPr>
                <w:rFonts w:ascii="Arial" w:hAnsi="Arial"/>
                <w:b w:val="0"/>
                <w:sz w:val="18"/>
              </w:rPr>
              <w:t>Reken terug van inkomen naar pakketten, cliënten en uren.</w:t>
            </w:r>
          </w:p>
        </w:tc>
      </w:tr>
      <w:tr>
        <w:tc>
          <w:tcPr>
            <w:tcW w:type="dxa" w:w="2880"/>
            <w:vAlign w:val="top"/>
          </w:tcPr>
          <w:p>
            <w:r/>
            <w:r>
              <w:rPr>
                <w:rFonts w:ascii="Arial" w:hAnsi="Arial"/>
                <w:b w:val="0"/>
                <w:sz w:val="18"/>
              </w:rPr>
              <w:t>21</w:t>
            </w:r>
          </w:p>
        </w:tc>
        <w:tc>
          <w:tcPr>
            <w:tcW w:type="dxa" w:w="2880"/>
            <w:vAlign w:val="top"/>
          </w:tcPr>
          <w:p>
            <w:r/>
            <w:r>
              <w:rPr>
                <w:rFonts w:ascii="Arial" w:hAnsi="Arial"/>
                <w:b w:val="0"/>
                <w:sz w:val="18"/>
              </w:rPr>
              <w:t>WHO'S YOUR A+ CLIENT</w:t>
            </w:r>
          </w:p>
        </w:tc>
        <w:tc>
          <w:tcPr>
            <w:tcW w:type="dxa" w:w="2880"/>
            <w:vAlign w:val="top"/>
          </w:tcPr>
          <w:p>
            <w:r/>
            <w:r>
              <w:rPr>
                <w:rFonts w:ascii="Arial" w:hAnsi="Arial"/>
                <w:b w:val="0"/>
                <w:sz w:val="18"/>
              </w:rPr>
              <w:t>Maak je ideale cliënt concreet en herkenbaar.</w:t>
            </w:r>
          </w:p>
        </w:tc>
      </w:tr>
      <w:tr>
        <w:tc>
          <w:tcPr>
            <w:tcW w:type="dxa" w:w="2880"/>
            <w:vAlign w:val="top"/>
          </w:tcPr>
          <w:p>
            <w:r/>
            <w:r>
              <w:rPr>
                <w:rFonts w:ascii="Arial" w:hAnsi="Arial"/>
                <w:b w:val="0"/>
                <w:sz w:val="18"/>
              </w:rPr>
              <w:t>22</w:t>
            </w:r>
          </w:p>
        </w:tc>
        <w:tc>
          <w:tcPr>
            <w:tcW w:type="dxa" w:w="2880"/>
            <w:vAlign w:val="top"/>
          </w:tcPr>
          <w:p>
            <w:r/>
            <w:r>
              <w:rPr>
                <w:rFonts w:ascii="Arial" w:hAnsi="Arial"/>
                <w:b w:val="0"/>
                <w:sz w:val="18"/>
              </w:rPr>
              <w:t>CLIENT TYPES</w:t>
            </w:r>
          </w:p>
        </w:tc>
        <w:tc>
          <w:tcPr>
            <w:tcW w:type="dxa" w:w="2880"/>
            <w:vAlign w:val="top"/>
          </w:tcPr>
          <w:p>
            <w:r/>
            <w:r>
              <w:rPr>
                <w:rFonts w:ascii="Arial" w:hAnsi="Arial"/>
                <w:b w:val="0"/>
                <w:sz w:val="18"/>
              </w:rPr>
              <w:t>Koppel cliënttypes aan het juiste begeleidingsmodel.</w:t>
            </w:r>
          </w:p>
        </w:tc>
      </w:tr>
    </w:tbl>
    <w:p>
      <w:pPr>
        <w:pStyle w:val="Heading2"/>
      </w:pPr>
      <w:r>
        <w:t>Afleestekst</w:t>
      </w:r>
    </w:p>
    <w:p>
      <w:r>
        <w:rPr>
          <w:b/>
          <w:color w:val="780000"/>
        </w:rPr>
        <w:t>[SLIDES 18-22]</w:t>
      </w:r>
    </w:p>
    <w:p>
      <w:r>
        <w:t>Nu je weet wie je bent als coach en hoe je jezelf wil positioneren, gaan we kijken naar de praktische kant: hoe wil jij eigenlijk werken? Veel beginnende coaches slaan deze stap over. Ze denken vooral: “Ik wil klanten.” Maar niet elke klant, elk model of elke werkweek past bij jou. Als je daar niet bewust over nadenkt, bouw je misschien een business die op papier groeit, maar die jou geen energie geeft.</w:t>
      </w:r>
    </w:p>
    <w:p>
      <w:r>
        <w:t>Daarom starten we met jouw perfecte werkweek. Hoe ziet die eruit? Visualiseer die week concreet. Werk je vooral ’s morgens vroeg? Werk je liever ’s avonds na je huidige job? Wil je in het weekend coachen? Wil je mensen fysiek zien in de gym? Of krijg je net energie van online opvolging, check-ins en gestructureerde communicatie vanop afstand?</w:t>
      </w:r>
    </w:p>
    <w:p>
      <w:r>
        <w:t>Schrijf je week per dag en per uur uit. Niet omdat die meteen realiteit moet zijn, maar omdat je richting nodig hebt. Als jij voelt dat je energie krijgt van mensen live begeleiden, dan is personal training waarschijnlijk een sterk model voor jou. Als jij heel gestructureerd bent, goed mails opvolgt, graag plant en sterk bent in analyse, dan kan online coaching of hybride coaching heel interessant zijn. Als je beide leuk vindt, kan een hybride model perfect zijn.</w:t>
      </w:r>
    </w:p>
    <w:p>
      <w:r>
        <w:t>Daarna gaan we reverse engineeren. Dat betekent dat je begint bij je gewenste outcome en terugrekent naar wat daarvoor nodig is. Stel dat je dit als side hustle wil doen en je wil bijvoorbeeld een bepaald bedrag per maand verdienen. Hoeveel cliënten heb je dan nodig? Welke pakketten moet je verkopen? Hoeveel uren personal training betekent dat? Hoeveel check-ins? Hoeveel tijd kost opvolging, administratie, voorbereiding en communicatie?</w:t>
      </w:r>
    </w:p>
    <w:p>
      <w:r>
        <w:t>Door dat op te schrijven, wordt je business tastbaar. Plots zie je dat “ik wil groeien als coach” eigenlijk betekent: “Ik heb vijf cliënten nodig in pakket X” of “ik moet tien uur per week vrijmaken” of “ik moet twee salesgesprekken per week voeren.” Dat maakt actie veel eenvoudiger.</w:t>
      </w:r>
    </w:p>
    <w:p>
      <w:r>
        <w:t>Vervolgens kijken we naar je ideale cliënt. Ik gebruik daarvoor graag het voorbeeld van de gele auto. Als ik je vraag hoeveel gele auto’s je vandaag hebt gezien, weet je dat waarschijnlijk niet. Maar als ik zeg dat je vijftig euro krijgt voor elke gele auto die je straks ziet, dan ben ik vrij zeker dat je ze plots overal opmerkt. Zo werkt het ook met cliënten. Wanneer jij niet weet wie je zoekt, zie je de kansen niet. Wanneer jij heel duidelijk weet wie jouw ideale cliënt is, herken je die persoon veel sneller.</w:t>
      </w:r>
    </w:p>
    <w:p>
      <w:r>
        <w:t>Denk dus na: wie wil jij helpen? Mannen, vrouwen of allebei? Welke leeftijd? Beginners of gevorderden? Mensen die nog nooit een fitness zijn binnengestapt of mensen die al trainen maar structuur missen? Mensen met motivatie maar zonder kennis? Mensen zonder motivatie die iemand naast zich nodig hebben? Ondernemers? Studenten? Mama’s? Atleten? Mensen die willen afvallen, sterker worden, herstellen, energie krijgen of opnieuw zelfvertrouwen opbouwen?</w:t>
      </w:r>
    </w:p>
    <w:p>
      <w:r>
        <w:t>Daarna koppel je die cliënttypes aan je aanbod. Iemand die geen motivatie heeft en zegt: “Ik ga dit nooit alleen doen”, heeft waarschijnlijk personal training nodig. Die persoon heeft iemand nodig die naast hem of haar staat, die afspraken vastlegt en die letterlijk begeleidt doorheen de training. Iemand die wel discipline heeft maar geen kennis, kan misschien starten met technieklessen of een starterspakket. Iemand die al kan trainen, maar nood heeft aan structuur in voeding en training, kan perfect passen bij online coaching of een hybride opvolging.</w:t>
      </w:r>
    </w:p>
    <w:p>
      <w:r>
        <w:t>Het is jouw taak als coach om te filteren. Je luistert naar wat iemand zegt en vertaalt dat naar de juiste vorm van begeleiding. Heeft iemand nabijheid nodig of afstand? Heeft iemand kennis nodig of vooral accountability? Is iemand gedisciplineerd of net niet? Heeft iemand ervaring in de gym of helemaal niet? Op basis daarvan leid jij die persoon naar het juiste traject.</w:t>
      </w:r>
    </w:p>
    <w:p>
      <w:r>
        <w:t>Belangrijk is dat je vanaf nu aanstaat in het leven. Als je op café zit, in de gym bent, met vrienden praat of iemand hoort zeggen dat hij zich slecht voelt in zijn lichaam, dan luister je anders. Niet opdringerig, maar wel bewust. Als coach mag je voelen: “Ik kan deze persoon misschien helpen.” Vanuit oprechte interesse stel je vragen. Niet om te verkopen, maar om te begrijpen waar iemand staat en of jij waarde kan bieden.</w:t>
      </w:r>
    </w:p>
    <w:p>
      <w:r>
        <w:t>Dat is de basis van groei: weten wie je bent, weten hoe je wil werken en weten wie je wil helpen. Vanaf daar wordt alles veel gerichter.</w:t>
      </w:r>
    </w:p>
    <w:p>
      <w:r>
        <w:t>Wanneer je deze oefening maakt, wees dan specifiek. Schrijf niet alleen “beginners”, maar schrijf: “mensen die wel willen starten, maar zich onzeker voelen in de gym en bang zijn om bekeken te worden.” Schrijf niet alleen “drukke mensen”, maar schrijf: “ondernemers of werknemers met een volle agenda die structuur nodig hebben omdat hun gezondheid altijd op de laatste plaats komt.” Hoe scherper je dit maakt, hoe makkelijker je straks content kan maken, gesprekken kan openen en pakketten kan voorstellen.</w:t>
      </w:r>
    </w:p>
    <w:p>
      <w:r>
        <w:t>Denk ook na over wie je voorlopig niet wil helpen. Dat is geen afwijzing van mensen, maar een strategische keuze. Als jij in het begin alles voor iedereen wil zijn, wordt je communicatie vaak te algemeen. Je spreekt niemand echt aan. Door te kiezen, word je herkenbaar. Later kan je altijd verbreden, maar in de startfase helpt focus enorm.</w:t>
      </w:r>
    </w:p>
    <w:p>
      <w:r>
        <w:rPr>
          <w:i/>
        </w:rPr>
        <w:t>Extra aanvulling voor opname: benadruk dat focus geen beperking is. Door tijdelijk scherper te kiezen, wordt de communicatie makkelijker. Later kan de coach nog verbreden, maar in de startfase maakt duidelijkheid alles sneller.</w:t>
      </w:r>
    </w:p>
    <w:p>
      <w:pPr>
        <w:pStyle w:val="Heading2"/>
      </w:pPr>
      <w:r>
        <w:t>Opdrachten voor de kijker</w:t>
      </w:r>
    </w:p>
    <w:p>
      <w:pPr>
        <w:pStyle w:val="ListBullet"/>
      </w:pPr>
      <w:r>
        <w:t>Schrijf je perfecte werkweek uit per dag en per uur.</w:t>
      </w:r>
    </w:p>
    <w:p>
      <w:pPr>
        <w:pStyle w:val="ListBullet"/>
      </w:pPr>
      <w:r>
        <w:t>Reverse engineer je gewenste inkomen of gewenste aantal cliënten naar concrete pakketten en uren.</w:t>
      </w:r>
    </w:p>
    <w:p>
      <w:pPr>
        <w:pStyle w:val="ListBullet"/>
      </w:pPr>
      <w:r>
        <w:t>Definieer minstens drie cliënttypes die jij wil helpen en noteer welk aanbod bij elk type past.</w:t>
      </w:r>
    </w:p>
    <w:p>
      <w:pPr>
        <w:pStyle w:val="Heading2"/>
      </w:pPr>
      <w:r>
        <w:t>Korte afsluiter</w:t>
      </w:r>
    </w:p>
    <w:p>
      <w:r>
        <w:t>Werk na deze video je perfecte werkweek en je cliënttypes uit. In de volgende video vertalen we dit naar je aanbod, je leadflow en de manier waarop je met prijzen omgaat.</w:t>
      </w:r>
    </w:p>
    <w:p>
      <w:r>
        <w:t>Editorcue: eindig dit deel met een korte pauze op de laatste gekoppelde slide, zodat er een duidelijke overgang naar de volgende video kan komen.</w:t>
      </w:r>
    </w:p>
    <w:p>
      <w:r>
        <w:br w:type="page"/>
      </w:r>
    </w:p>
    <w:p>
      <w:pPr>
        <w:pStyle w:val="Heading1"/>
      </w:pPr>
      <w:r>
        <w:t>Video 4 - Je aanbod, leadflow en prijzen</w:t>
      </w:r>
    </w:p>
    <w:p>
      <w:r>
        <w:t>Geschatte duur: ± 6-8 minuten zuivere spreektijd, afhankelijk van pauzes en slide-overgangen.</w:t>
      </w:r>
    </w:p>
    <w:tbl>
      <w:tblPr>
        <w:tblW w:type="auto" w:w="0"/>
        <w:jc w:val="center"/>
        <w:tblLook w:firstColumn="1" w:firstRow="1" w:lastColumn="0" w:lastRow="0" w:noHBand="0" w:noVBand="1" w:val="04A0"/>
      </w:tblPr>
      <w:tblGrid>
        <w:gridCol w:w="8640"/>
      </w:tblGrid>
      <w:tr>
        <w:tc>
          <w:tcPr>
            <w:tcW w:type="dxa" w:w="8640"/>
            <w:shd w:fill="F2F2F2"/>
          </w:tcPr>
          <w:p>
            <w:r>
              <w:rPr>
                <w:rFonts w:ascii="Arial" w:hAnsi="Arial"/>
                <w:b/>
                <w:sz w:val="19"/>
              </w:rPr>
              <w:t xml:space="preserve">Regie: </w:t>
            </w:r>
            <w:r>
              <w:rPr>
                <w:rFonts w:ascii="Arial" w:hAnsi="Arial"/>
                <w:sz w:val="19"/>
              </w:rPr>
              <w:t>Regie: hier wil je vooral helderheid brengen. De editor kan bij elke slide een duidelijke overgang maken van aanbod naar aanvraag, en van aanvraag naar gesprek.</w:t>
            </w:r>
          </w:p>
        </w:tc>
      </w:tr>
    </w:tbl>
    <w:p>
      <w:pPr>
        <w:pStyle w:val="Heading2"/>
      </w:pPr>
      <w:r>
        <w:t>Slidekoppeling</w:t>
      </w:r>
    </w:p>
    <w:tbl>
      <w:tblPr>
        <w:tblStyle w:val="TableGrid"/>
        <w:tblW w:type="auto" w:w="0"/>
        <w:tblLook w:firstColumn="1" w:firstRow="1" w:lastColumn="0" w:lastRow="0" w:noHBand="0" w:noVBand="1" w:val="04A0"/>
      </w:tblPr>
      <w:tblGrid>
        <w:gridCol w:w="2880"/>
        <w:gridCol w:w="2880"/>
        <w:gridCol w:w="2880"/>
      </w:tblGrid>
      <w:tr>
        <w:tc>
          <w:tcPr>
            <w:tcW w:type="dxa" w:w="2880"/>
            <w:vAlign w:val="top"/>
            <w:shd w:fill="D9EAF7"/>
          </w:tcPr>
          <w:p>
            <w:r/>
            <w:r>
              <w:rPr>
                <w:rFonts w:ascii="Arial" w:hAnsi="Arial"/>
                <w:b/>
                <w:sz w:val="18"/>
              </w:rPr>
              <w:t>Slide</w:t>
            </w:r>
          </w:p>
        </w:tc>
        <w:tc>
          <w:tcPr>
            <w:tcW w:type="dxa" w:w="2880"/>
            <w:vAlign w:val="top"/>
            <w:shd w:fill="D9EAF7"/>
          </w:tcPr>
          <w:p>
            <w:r/>
            <w:r>
              <w:rPr>
                <w:rFonts w:ascii="Arial" w:hAnsi="Arial"/>
                <w:b/>
                <w:sz w:val="18"/>
              </w:rPr>
              <w:t>Titel op slide</w:t>
            </w:r>
          </w:p>
        </w:tc>
        <w:tc>
          <w:tcPr>
            <w:tcW w:type="dxa" w:w="2880"/>
            <w:vAlign w:val="top"/>
            <w:shd w:fill="D9EAF7"/>
          </w:tcPr>
          <w:p>
            <w:r/>
            <w:r>
              <w:rPr>
                <w:rFonts w:ascii="Arial" w:hAnsi="Arial"/>
                <w:b/>
                <w:sz w:val="18"/>
              </w:rPr>
              <w:t>Wat zeg je bij deze slide?</w:t>
            </w:r>
          </w:p>
        </w:tc>
      </w:tr>
      <w:tr>
        <w:tc>
          <w:tcPr>
            <w:tcW w:type="dxa" w:w="2880"/>
            <w:vAlign w:val="top"/>
          </w:tcPr>
          <w:p>
            <w:r/>
            <w:r>
              <w:rPr>
                <w:rFonts w:ascii="Arial" w:hAnsi="Arial"/>
                <w:b w:val="0"/>
                <w:sz w:val="18"/>
              </w:rPr>
              <w:t>23</w:t>
            </w:r>
          </w:p>
        </w:tc>
        <w:tc>
          <w:tcPr>
            <w:tcW w:type="dxa" w:w="2880"/>
            <w:vAlign w:val="top"/>
          </w:tcPr>
          <w:p>
            <w:r/>
            <w:r>
              <w:rPr>
                <w:rFonts w:ascii="Arial" w:hAnsi="Arial"/>
                <w:b w:val="0"/>
                <w:sz w:val="18"/>
              </w:rPr>
              <w:t>CLIENT ATTRACTION &amp; FLOW</w:t>
            </w:r>
          </w:p>
        </w:tc>
        <w:tc>
          <w:tcPr>
            <w:tcW w:type="dxa" w:w="2880"/>
            <w:vAlign w:val="top"/>
          </w:tcPr>
          <w:p>
            <w:r/>
            <w:r>
              <w:rPr>
                <w:rFonts w:ascii="Arial" w:hAnsi="Arial"/>
                <w:b w:val="0"/>
                <w:sz w:val="18"/>
              </w:rPr>
              <w:t>Van zichtbaarheid naar aanvraag en gesprek.</w:t>
            </w:r>
          </w:p>
        </w:tc>
      </w:tr>
      <w:tr>
        <w:tc>
          <w:tcPr>
            <w:tcW w:type="dxa" w:w="2880"/>
            <w:vAlign w:val="top"/>
          </w:tcPr>
          <w:p>
            <w:r/>
            <w:r>
              <w:rPr>
                <w:rFonts w:ascii="Arial" w:hAnsi="Arial"/>
                <w:b w:val="0"/>
                <w:sz w:val="18"/>
              </w:rPr>
              <w:t>24</w:t>
            </w:r>
          </w:p>
        </w:tc>
        <w:tc>
          <w:tcPr>
            <w:tcW w:type="dxa" w:w="2880"/>
            <w:vAlign w:val="top"/>
          </w:tcPr>
          <w:p>
            <w:r/>
            <w:r>
              <w:rPr>
                <w:rFonts w:ascii="Arial" w:hAnsi="Arial"/>
                <w:b w:val="0"/>
                <w:sz w:val="18"/>
              </w:rPr>
              <w:t>ONLINE / REAL LIFE</w:t>
            </w:r>
          </w:p>
        </w:tc>
        <w:tc>
          <w:tcPr>
            <w:tcW w:type="dxa" w:w="2880"/>
            <w:vAlign w:val="top"/>
          </w:tcPr>
          <w:p>
            <w:r/>
            <w:r>
              <w:rPr>
                <w:rFonts w:ascii="Arial" w:hAnsi="Arial"/>
                <w:b w:val="0"/>
                <w:sz w:val="18"/>
              </w:rPr>
              <w:t>Positioneer online, real life of hybride begeleiding.</w:t>
            </w:r>
          </w:p>
        </w:tc>
      </w:tr>
      <w:tr>
        <w:tc>
          <w:tcPr>
            <w:tcW w:type="dxa" w:w="2880"/>
            <w:vAlign w:val="top"/>
          </w:tcPr>
          <w:p>
            <w:r/>
            <w:r>
              <w:rPr>
                <w:rFonts w:ascii="Arial" w:hAnsi="Arial"/>
                <w:b w:val="0"/>
                <w:sz w:val="18"/>
              </w:rPr>
              <w:t>25</w:t>
            </w:r>
          </w:p>
        </w:tc>
        <w:tc>
          <w:tcPr>
            <w:tcW w:type="dxa" w:w="2880"/>
            <w:vAlign w:val="top"/>
          </w:tcPr>
          <w:p>
            <w:r/>
            <w:r>
              <w:rPr>
                <w:rFonts w:ascii="Arial" w:hAnsi="Arial"/>
                <w:b w:val="0"/>
                <w:sz w:val="18"/>
              </w:rPr>
              <w:t>ONLINE</w:t>
            </w:r>
          </w:p>
        </w:tc>
        <w:tc>
          <w:tcPr>
            <w:tcW w:type="dxa" w:w="2880"/>
            <w:vAlign w:val="top"/>
          </w:tcPr>
          <w:p>
            <w:r/>
            <w:r>
              <w:rPr>
                <w:rFonts w:ascii="Arial" w:hAnsi="Arial"/>
                <w:b w:val="0"/>
                <w:sz w:val="18"/>
              </w:rPr>
              <w:t>Verduidelijk wanneer online coaching de juiste vorm is.</w:t>
            </w:r>
          </w:p>
        </w:tc>
      </w:tr>
      <w:tr>
        <w:tc>
          <w:tcPr>
            <w:tcW w:type="dxa" w:w="2880"/>
            <w:vAlign w:val="top"/>
          </w:tcPr>
          <w:p>
            <w:r/>
            <w:r>
              <w:rPr>
                <w:rFonts w:ascii="Arial" w:hAnsi="Arial"/>
                <w:b w:val="0"/>
                <w:sz w:val="18"/>
              </w:rPr>
              <w:t>26</w:t>
            </w:r>
          </w:p>
        </w:tc>
        <w:tc>
          <w:tcPr>
            <w:tcW w:type="dxa" w:w="2880"/>
            <w:vAlign w:val="top"/>
          </w:tcPr>
          <w:p>
            <w:r/>
            <w:r>
              <w:rPr>
                <w:rFonts w:ascii="Arial" w:hAnsi="Arial"/>
                <w:b w:val="0"/>
                <w:sz w:val="18"/>
              </w:rPr>
              <w:t>NO PRICES</w:t>
            </w:r>
          </w:p>
        </w:tc>
        <w:tc>
          <w:tcPr>
            <w:tcW w:type="dxa" w:w="2880"/>
            <w:vAlign w:val="top"/>
          </w:tcPr>
          <w:p>
            <w:r/>
            <w:r>
              <w:rPr>
                <w:rFonts w:ascii="Arial" w:hAnsi="Arial"/>
                <w:b w:val="0"/>
                <w:sz w:val="18"/>
              </w:rPr>
              <w:t>Leg uit waarom je niet meteen losse prijzen communiceert.</w:t>
            </w:r>
          </w:p>
        </w:tc>
      </w:tr>
      <w:tr>
        <w:tc>
          <w:tcPr>
            <w:tcW w:type="dxa" w:w="2880"/>
            <w:vAlign w:val="top"/>
          </w:tcPr>
          <w:p>
            <w:r/>
            <w:r>
              <w:rPr>
                <w:rFonts w:ascii="Arial" w:hAnsi="Arial"/>
                <w:b w:val="0"/>
                <w:sz w:val="18"/>
              </w:rPr>
              <w:t>27</w:t>
            </w:r>
          </w:p>
        </w:tc>
        <w:tc>
          <w:tcPr>
            <w:tcW w:type="dxa" w:w="2880"/>
            <w:vAlign w:val="top"/>
          </w:tcPr>
          <w:p>
            <w:r/>
            <w:r>
              <w:rPr>
                <w:rFonts w:ascii="Arial" w:hAnsi="Arial"/>
                <w:b w:val="0"/>
                <w:sz w:val="18"/>
              </w:rPr>
              <w:t>PACKAGES &amp; MEMBERSHIPS</w:t>
            </w:r>
          </w:p>
        </w:tc>
        <w:tc>
          <w:tcPr>
            <w:tcW w:type="dxa" w:w="2880"/>
            <w:vAlign w:val="top"/>
          </w:tcPr>
          <w:p>
            <w:r/>
            <w:r>
              <w:rPr>
                <w:rFonts w:ascii="Arial" w:hAnsi="Arial"/>
                <w:b w:val="0"/>
                <w:sz w:val="18"/>
              </w:rPr>
              <w:t>Maak je aanbod concreet in pakketten en memberships.</w:t>
            </w:r>
          </w:p>
        </w:tc>
      </w:tr>
    </w:tbl>
    <w:p>
      <w:pPr>
        <w:pStyle w:val="Heading2"/>
      </w:pPr>
      <w:r>
        <w:t>Afleestekst</w:t>
      </w:r>
    </w:p>
    <w:p>
      <w:r>
        <w:rPr>
          <w:b/>
          <w:color w:val="780000"/>
        </w:rPr>
        <w:t>[SLIDES 23-27]</w:t>
      </w:r>
    </w:p>
    <w:p>
      <w:r>
        <w:t>Wanneer je weet wie je wil helpen, moet je duidelijk maken wat je aanbiedt. Veel coaches blijven te vaag. Ze zeggen: “Ik doe coaching” of “Ik maak schema’s.” Maar een potentiële cliënt heeft nood aan duidelijkheid. Die wil begrijpen welke opties er zijn, wat het verschil is en welk traject voor hem of haar geschikt is.</w:t>
      </w:r>
    </w:p>
    <w:p>
      <w:r>
        <w:t>Je aanbod hoeft in het begin niet complex te zijn. Integendeel. Werk liever met een beperkt aantal duidelijke pakketten. Bijvoorbeeld: personal training, real life coaching en online coaching. Personal training is voor mensen die één-op-één begeleiding nodig hebben. Ze hebben nood aan iemand naast zich, aan vaste afspraken en aan directe coaching tijdens de training. In dat traject kan je voeding, training, leefstijl, slaap, supplementenadvies, metingen en bijsturingen integreren.</w:t>
      </w:r>
    </w:p>
    <w:p>
      <w:r>
        <w:t>Real life coaching kan interessant zijn voor mensen die zelfstandig willen trainen, maar wel op regelmatige basis een live opvolgmoment willen. Je ziet hen bijvoorbeeld wekelijks of maandelijks, verzamelt data, bespreekt vooruitgang en stuurt voeding en training bij. Online coaching is dan weer geschikt voor mensen die niet tot bij jou kunnen komen, maar wel zelfstandig genoeg zijn om met een plan, check-ins en digitale begeleiding aan de slag te gaan.</w:t>
      </w:r>
    </w:p>
    <w:p>
      <w:r>
        <w:t>Een belangrijk onderdeel is je leadflow: hoe komen mensen bij jou terecht en wat gebeurt er daarna? Online kan dat via Instagram, TikTok, LinkedIn, een formulier, een e-mail of een bericht. Offline kan dat via gesprekken in de gym, via vrienden, via mond-tot-mondreclame of doordat mensen jou aanspreken omdat ze weten dat je coach bent.</w:t>
      </w:r>
    </w:p>
    <w:p>
      <w:r>
        <w:t>Zorg dat de drempel laag is om contact op te nemen. Een eenvoudige tool zoals Linktree kan daarbij helpen. Je hoeft in het begin geen dure website te laten maken. Via Linktree kan je in je bio linken naar een Google Form, een kalender om een vrijblijvende call in te boeken of eventueel naar meer informatie over je aanbod. Maak die pagina in je eigen stijl en zorg dat ze professioneel oogt.</w:t>
      </w:r>
    </w:p>
    <w:p>
      <w:r>
        <w:t>In je Google Form vraag je niet te veel, maar wel de juiste dingen: naam, e-mailadres, telefoonnummer, doelstelling en eventueel wat extra context. Daarna contacteer je mensen altijd persoonlijk, liefst telefonisch. Een formulier is geen eindpunt. Het is het begin van een gesprek.</w:t>
      </w:r>
    </w:p>
    <w:p>
      <w:r>
        <w:t>Een grote fout die veel beginnende coaches maken, is dat ze te snel prijzen communiceren. Iemand vraagt: “Hoeveel kost een uur personal training?” en de coach antwoordt meteen met een bedrag. Dat is gevaarlijk, want op dat moment heeft de persoon nog geen context. Hij of zij vergelijkt jouw prijs misschien met een groepsles, een fitnessabonnement of een andere coach, zonder te begrijpen wat jouw traject inhoudt.</w:t>
      </w:r>
    </w:p>
    <w:p>
      <w:r>
        <w:t>Daarom kaats je de vraag terug met een betere vraag: “Wat is precies je doelstelling?” Of: “Waar wil je naartoe werken?” Prijzen en pakketten hangen af van de doelstelling, de intensiteit, de begeleiding en de noden van de persoon. Je kan pas een goed voorstel doen wanneer je begrijpt wat iemand nodig heeft.</w:t>
      </w:r>
    </w:p>
    <w:p>
      <w:r>
        <w:t>Als iemand toch blijft aandringen op een prijs, kan je met een range werken. Je kan zeggen: “We hebben trajecten vanaf X, maar afhankelijk van hoeveel begeleiding je nodig hebt, kan dat oplopen. Daarom plan ik liever eerst een kort gesprek in, zodat ik kan inschatten wat het beste bij je past.” Zo geef je richting zonder jezelf vast te zetten.</w:t>
      </w:r>
    </w:p>
    <w:p>
      <w:r>
        <w:t>Het doel van een eerste aanvraag is dus niet om meteen alles uit te leggen of prijzen door te sturen. Het doel is om een gesprek te openen. Eerst een korte call om te peilen naar doelstellingen, voeding, training en levensstijl. Daarna nodig je de persoon uit voor een vrijblijvende kennismaking of intake. Daar kan je dieper gaan, vertrouwen opbouwen en het juiste pakket voorstellen.</w:t>
      </w:r>
    </w:p>
    <w:p>
      <w:r>
        <w:t>Denk daarnaast na over extra services die jou onderscheiden. Dat kan een wekelijkse belafspraak zijn in plaats van alleen een berichtje. Dat kan een startpakket zijn met een drinkfles of T-shirt. Dat kan een extra check-in zijn, een communitymoment, een kleine workshop of een heel persoonlijke opvolging. Het zijn vaak die details die ervoor zorgen dat mensen over jouw dienst praten.</w:t>
      </w:r>
    </w:p>
    <w:p>
      <w:r>
        <w:t>Je aanbod moet dus helder zijn, maar ook waardevol aanvoelen. Je wil dat iemand denkt: “Dit is niet zomaar een schema. Dit is een traject. Dit is begeleiding. Dit is iemand die echt meedenkt en mij naar mijn doel brengt.”</w:t>
      </w:r>
    </w:p>
    <w:p>
      <w:r>
        <w:t>Maak je pakketten ook concreet in naam en belofte. Een pakket “online coaching” zegt weinig. Een pakket “12 weken structuur in voeding en training” zegt al veel meer. Een starterspakket kan bijvoorbeeld draaien rond techniek, vertrouwen in de gym en zelfstandig leren trainen. Een personal training traject kan draaien rond accountability, fysieke begeleiding en wekelijkse progressie. Het label is minder belangrijk dan de duidelijkheid: de cliënt moet begrijpen welk probleem dit pakket oplost.</w:t>
      </w:r>
    </w:p>
    <w:p>
      <w:r>
        <w:t>Denk bij je leadflow ook aan snelheid. Als iemand een formulier invult en pas drie dagen later iets van je hoort, is de emotie vaak al gezakt. Probeer leads snel op te volgen. Dat hoeft niet agressief te zijn. Een simpel bericht zoals: “Hey, bedankt voor je aanvraag. Ik zag dat je graag wil werken aan meer energie en structuur. Wanneer past het om daar kort even over te bellen?” voelt persoonlijk en professioneel.</w:t>
      </w:r>
    </w:p>
    <w:p>
      <w:r>
        <w:rPr>
          <w:i/>
        </w:rPr>
        <w:t>Extra aanvulling voor opname: leg uit dat een pakket geen opsomming van uren is, maar een container voor resultaat. De cliënt koopt niet 'tien sessies', maar een traject richting meer energie, betere gewoontes, structuur en vertrouwen.</w:t>
      </w:r>
    </w:p>
    <w:p>
      <w:pPr>
        <w:pStyle w:val="Heading2"/>
      </w:pPr>
      <w:r>
        <w:t>Opdrachten voor de kijker</w:t>
      </w:r>
    </w:p>
    <w:p>
      <w:pPr>
        <w:pStyle w:val="ListBullet"/>
      </w:pPr>
      <w:r>
        <w:t>Definieer je drie belangrijkste pakketten en schrijf per pakket voor wie het bedoeld is.</w:t>
      </w:r>
    </w:p>
    <w:p>
      <w:pPr>
        <w:pStyle w:val="ListBullet"/>
      </w:pPr>
      <w:r>
        <w:t>Maak een Linktree of gelijkaardige biolink aan met een formulier en/of kalenderlink.</w:t>
      </w:r>
    </w:p>
    <w:p>
      <w:pPr>
        <w:pStyle w:val="ListBullet"/>
      </w:pPr>
      <w:r>
        <w:t>Schrijf je standaardantwoord uit voor mensen die meteen naar prijzen vragen.</w:t>
      </w:r>
    </w:p>
    <w:p>
      <w:pPr>
        <w:pStyle w:val="Heading2"/>
      </w:pPr>
      <w:r>
        <w:t>Korte afsluiter</w:t>
      </w:r>
    </w:p>
    <w:p>
      <w:r>
        <w:t>Zorg dat je na deze video weet welke pakketten je aanbiedt en hoe een aanvraag bij jou binnenkomt. In de volgende video gaan we naar sales: hoe verkoop je je traject vanuit vertrouwen en overtuiging?</w:t>
      </w:r>
    </w:p>
    <w:p>
      <w:r>
        <w:t>Editorcue: eindig dit deel met een korte pauze op de laatste gekoppelde slide, zodat er een duidelijke overgang naar de volgende video kan komen.</w:t>
      </w:r>
    </w:p>
    <w:p>
      <w:r>
        <w:br w:type="page"/>
      </w:r>
    </w:p>
    <w:p>
      <w:pPr>
        <w:pStyle w:val="Heading1"/>
      </w:pPr>
      <w:r>
        <w:t>Video 5 - Salesmindset: verkopen vanuit vertrouwen</w:t>
      </w:r>
    </w:p>
    <w:p>
      <w:r>
        <w:t>Geschatte duur: ± 6-8 minuten zuivere spreektijd, afhankelijk van pauzes en slide-overgangen.</w:t>
      </w:r>
    </w:p>
    <w:tbl>
      <w:tblPr>
        <w:tblW w:type="auto" w:w="0"/>
        <w:jc w:val="center"/>
        <w:tblLook w:firstColumn="1" w:firstRow="1" w:lastColumn="0" w:lastRow="0" w:noHBand="0" w:noVBand="1" w:val="04A0"/>
      </w:tblPr>
      <w:tblGrid>
        <w:gridCol w:w="8640"/>
      </w:tblGrid>
      <w:tr>
        <w:tc>
          <w:tcPr>
            <w:tcW w:type="dxa" w:w="8640"/>
            <w:shd w:fill="F2F2F2"/>
          </w:tcPr>
          <w:p>
            <w:r>
              <w:rPr>
                <w:rFonts w:ascii="Arial" w:hAnsi="Arial"/>
                <w:b/>
                <w:sz w:val="19"/>
              </w:rPr>
              <w:t xml:space="preserve">Regie: </w:t>
            </w:r>
            <w:r>
              <w:rPr>
                <w:rFonts w:ascii="Arial" w:hAnsi="Arial"/>
                <w:sz w:val="19"/>
              </w:rPr>
              <w:t>Regie: zet sales neer als coaching, niet als druk zetten. De toon mag stevig zijn: jij bent de coach die iemand naar een beslissing helpt.</w:t>
            </w:r>
          </w:p>
        </w:tc>
      </w:tr>
    </w:tbl>
    <w:p>
      <w:pPr>
        <w:pStyle w:val="Heading2"/>
      </w:pPr>
      <w:r>
        <w:t>Slidekoppeling</w:t>
      </w:r>
    </w:p>
    <w:tbl>
      <w:tblPr>
        <w:tblStyle w:val="TableGrid"/>
        <w:tblW w:type="auto" w:w="0"/>
        <w:tblLook w:firstColumn="1" w:firstRow="1" w:lastColumn="0" w:lastRow="0" w:noHBand="0" w:noVBand="1" w:val="04A0"/>
      </w:tblPr>
      <w:tblGrid>
        <w:gridCol w:w="2880"/>
        <w:gridCol w:w="2880"/>
        <w:gridCol w:w="2880"/>
      </w:tblGrid>
      <w:tr>
        <w:tc>
          <w:tcPr>
            <w:tcW w:type="dxa" w:w="2880"/>
            <w:vAlign w:val="top"/>
            <w:shd w:fill="D9EAF7"/>
          </w:tcPr>
          <w:p>
            <w:r/>
            <w:r>
              <w:rPr>
                <w:rFonts w:ascii="Arial" w:hAnsi="Arial"/>
                <w:b/>
                <w:sz w:val="18"/>
              </w:rPr>
              <w:t>Slide</w:t>
            </w:r>
          </w:p>
        </w:tc>
        <w:tc>
          <w:tcPr>
            <w:tcW w:type="dxa" w:w="2880"/>
            <w:vAlign w:val="top"/>
            <w:shd w:fill="D9EAF7"/>
          </w:tcPr>
          <w:p>
            <w:r/>
            <w:r>
              <w:rPr>
                <w:rFonts w:ascii="Arial" w:hAnsi="Arial"/>
                <w:b/>
                <w:sz w:val="18"/>
              </w:rPr>
              <w:t>Titel op slide</w:t>
            </w:r>
          </w:p>
        </w:tc>
        <w:tc>
          <w:tcPr>
            <w:tcW w:type="dxa" w:w="2880"/>
            <w:vAlign w:val="top"/>
            <w:shd w:fill="D9EAF7"/>
          </w:tcPr>
          <w:p>
            <w:r/>
            <w:r>
              <w:rPr>
                <w:rFonts w:ascii="Arial" w:hAnsi="Arial"/>
                <w:b/>
                <w:sz w:val="18"/>
              </w:rPr>
              <w:t>Wat zeg je bij deze slide?</w:t>
            </w:r>
          </w:p>
        </w:tc>
      </w:tr>
      <w:tr>
        <w:tc>
          <w:tcPr>
            <w:tcW w:type="dxa" w:w="2880"/>
            <w:vAlign w:val="top"/>
          </w:tcPr>
          <w:p>
            <w:r/>
            <w:r>
              <w:rPr>
                <w:rFonts w:ascii="Arial" w:hAnsi="Arial"/>
                <w:b w:val="0"/>
                <w:sz w:val="18"/>
              </w:rPr>
              <w:t>28</w:t>
            </w:r>
          </w:p>
        </w:tc>
        <w:tc>
          <w:tcPr>
            <w:tcW w:type="dxa" w:w="2880"/>
            <w:vAlign w:val="top"/>
          </w:tcPr>
          <w:p>
            <w:r/>
            <w:r>
              <w:rPr>
                <w:rFonts w:ascii="Arial" w:hAnsi="Arial"/>
                <w:b w:val="0"/>
                <w:sz w:val="18"/>
              </w:rPr>
              <w:t>SALES</w:t>
            </w:r>
          </w:p>
        </w:tc>
        <w:tc>
          <w:tcPr>
            <w:tcW w:type="dxa" w:w="2880"/>
            <w:vAlign w:val="top"/>
          </w:tcPr>
          <w:p>
            <w:r/>
            <w:r>
              <w:rPr>
                <w:rFonts w:ascii="Arial" w:hAnsi="Arial"/>
                <w:b w:val="0"/>
                <w:sz w:val="18"/>
              </w:rPr>
              <w:t>Open de sales-sectie: sales als noodzakelijke coachvaardigheid.</w:t>
            </w:r>
          </w:p>
        </w:tc>
      </w:tr>
      <w:tr>
        <w:tc>
          <w:tcPr>
            <w:tcW w:type="dxa" w:w="2880"/>
            <w:vAlign w:val="top"/>
          </w:tcPr>
          <w:p>
            <w:r/>
            <w:r>
              <w:rPr>
                <w:rFonts w:ascii="Arial" w:hAnsi="Arial"/>
                <w:b w:val="0"/>
                <w:sz w:val="18"/>
              </w:rPr>
              <w:t>29</w:t>
            </w:r>
          </w:p>
        </w:tc>
        <w:tc>
          <w:tcPr>
            <w:tcW w:type="dxa" w:w="2880"/>
            <w:vAlign w:val="top"/>
          </w:tcPr>
          <w:p>
            <w:r/>
            <w:r>
              <w:rPr>
                <w:rFonts w:ascii="Arial" w:hAnsi="Arial"/>
                <w:b w:val="0"/>
                <w:sz w:val="18"/>
              </w:rPr>
              <w:t>BE THE COACH PEOPLE BUY FROM</w:t>
            </w:r>
          </w:p>
        </w:tc>
        <w:tc>
          <w:tcPr>
            <w:tcW w:type="dxa" w:w="2880"/>
            <w:vAlign w:val="top"/>
          </w:tcPr>
          <w:p>
            <w:r/>
            <w:r>
              <w:rPr>
                <w:rFonts w:ascii="Arial" w:hAnsi="Arial"/>
                <w:b w:val="0"/>
                <w:sz w:val="18"/>
              </w:rPr>
              <w:t>People buy from people: vertrouwen in jou.</w:t>
            </w:r>
          </w:p>
        </w:tc>
      </w:tr>
      <w:tr>
        <w:tc>
          <w:tcPr>
            <w:tcW w:type="dxa" w:w="2880"/>
            <w:vAlign w:val="top"/>
          </w:tcPr>
          <w:p>
            <w:r/>
            <w:r>
              <w:rPr>
                <w:rFonts w:ascii="Arial" w:hAnsi="Arial"/>
                <w:b w:val="0"/>
                <w:sz w:val="18"/>
              </w:rPr>
              <w:t>30</w:t>
            </w:r>
          </w:p>
        </w:tc>
        <w:tc>
          <w:tcPr>
            <w:tcW w:type="dxa" w:w="2880"/>
            <w:vAlign w:val="top"/>
          </w:tcPr>
          <w:p>
            <w:r/>
            <w:r>
              <w:rPr>
                <w:rFonts w:ascii="Arial" w:hAnsi="Arial"/>
                <w:b w:val="0"/>
                <w:sz w:val="18"/>
              </w:rPr>
              <w:t>BE DO HAVE</w:t>
            </w:r>
          </w:p>
        </w:tc>
        <w:tc>
          <w:tcPr>
            <w:tcW w:type="dxa" w:w="2880"/>
            <w:vAlign w:val="top"/>
          </w:tcPr>
          <w:p>
            <w:r/>
            <w:r>
              <w:rPr>
                <w:rFonts w:ascii="Arial" w:hAnsi="Arial"/>
                <w:b w:val="0"/>
                <w:sz w:val="18"/>
              </w:rPr>
              <w:t>Start vanuit de identiteit van coach: zijn, doen, hebben.</w:t>
            </w:r>
          </w:p>
        </w:tc>
      </w:tr>
      <w:tr>
        <w:tc>
          <w:tcPr>
            <w:tcW w:type="dxa" w:w="2880"/>
            <w:vAlign w:val="top"/>
          </w:tcPr>
          <w:p>
            <w:r/>
            <w:r>
              <w:rPr>
                <w:rFonts w:ascii="Arial" w:hAnsi="Arial"/>
                <w:b w:val="0"/>
                <w:sz w:val="18"/>
              </w:rPr>
              <w:t>31</w:t>
            </w:r>
          </w:p>
        </w:tc>
        <w:tc>
          <w:tcPr>
            <w:tcW w:type="dxa" w:w="2880"/>
            <w:vAlign w:val="top"/>
          </w:tcPr>
          <w:p>
            <w:r/>
            <w:r>
              <w:rPr>
                <w:rFonts w:ascii="Arial" w:hAnsi="Arial"/>
                <w:b w:val="0"/>
                <w:sz w:val="18"/>
              </w:rPr>
              <w:t>THE SCRIPT</w:t>
            </w:r>
          </w:p>
        </w:tc>
        <w:tc>
          <w:tcPr>
            <w:tcW w:type="dxa" w:w="2880"/>
            <w:vAlign w:val="top"/>
          </w:tcPr>
          <w:p>
            <w:r/>
            <w:r>
              <w:rPr>
                <w:rFonts w:ascii="Arial" w:hAnsi="Arial"/>
                <w:b w:val="0"/>
                <w:sz w:val="18"/>
              </w:rPr>
              <w:t>Een script als structuur, niet als robottekst.</w:t>
            </w:r>
          </w:p>
        </w:tc>
      </w:tr>
      <w:tr>
        <w:tc>
          <w:tcPr>
            <w:tcW w:type="dxa" w:w="2880"/>
            <w:vAlign w:val="top"/>
          </w:tcPr>
          <w:p>
            <w:r/>
            <w:r>
              <w:rPr>
                <w:rFonts w:ascii="Arial" w:hAnsi="Arial"/>
                <w:b w:val="0"/>
                <w:sz w:val="18"/>
              </w:rPr>
              <w:t>32</w:t>
            </w:r>
          </w:p>
        </w:tc>
        <w:tc>
          <w:tcPr>
            <w:tcW w:type="dxa" w:w="2880"/>
            <w:vAlign w:val="top"/>
          </w:tcPr>
          <w:p>
            <w:r/>
            <w:r>
              <w:rPr>
                <w:rFonts w:ascii="Arial" w:hAnsi="Arial"/>
                <w:b w:val="0"/>
                <w:sz w:val="18"/>
              </w:rPr>
              <w:t>STICK TO THE PLAN</w:t>
            </w:r>
          </w:p>
        </w:tc>
        <w:tc>
          <w:tcPr>
            <w:tcW w:type="dxa" w:w="2880"/>
            <w:vAlign w:val="top"/>
          </w:tcPr>
          <w:p>
            <w:r/>
            <w:r>
              <w:rPr>
                <w:rFonts w:ascii="Arial" w:hAnsi="Arial"/>
                <w:b w:val="0"/>
                <w:sz w:val="18"/>
              </w:rPr>
              <w:t>Volg de flow en wijk niet te vroeg af.</w:t>
            </w:r>
          </w:p>
        </w:tc>
      </w:tr>
      <w:tr>
        <w:tc>
          <w:tcPr>
            <w:tcW w:type="dxa" w:w="2880"/>
            <w:vAlign w:val="top"/>
          </w:tcPr>
          <w:p>
            <w:r/>
            <w:r>
              <w:rPr>
                <w:rFonts w:ascii="Arial" w:hAnsi="Arial"/>
                <w:b w:val="0"/>
                <w:sz w:val="18"/>
              </w:rPr>
              <w:t>33</w:t>
            </w:r>
          </w:p>
        </w:tc>
        <w:tc>
          <w:tcPr>
            <w:tcW w:type="dxa" w:w="2880"/>
            <w:vAlign w:val="top"/>
          </w:tcPr>
          <w:p>
            <w:r/>
            <w:r>
              <w:rPr>
                <w:rFonts w:ascii="Arial" w:hAnsi="Arial"/>
                <w:b w:val="0"/>
                <w:sz w:val="18"/>
              </w:rPr>
              <w:t>JEZELF / BEDRIJF / PRODUCT</w:t>
            </w:r>
          </w:p>
        </w:tc>
        <w:tc>
          <w:tcPr>
            <w:tcW w:type="dxa" w:w="2880"/>
            <w:vAlign w:val="top"/>
          </w:tcPr>
          <w:p>
            <w:r/>
            <w:r>
              <w:rPr>
                <w:rFonts w:ascii="Arial" w:hAnsi="Arial"/>
                <w:b w:val="0"/>
                <w:sz w:val="18"/>
              </w:rPr>
              <w:t>Iemand moet geloven in jou, je bedrijf en je dienst.</w:t>
            </w:r>
          </w:p>
        </w:tc>
      </w:tr>
    </w:tbl>
    <w:p>
      <w:pPr>
        <w:pStyle w:val="Heading2"/>
      </w:pPr>
      <w:r>
        <w:t>Afleestekst</w:t>
      </w:r>
    </w:p>
    <w:p>
      <w:r>
        <w:rPr>
          <w:b/>
          <w:color w:val="780000"/>
        </w:rPr>
        <w:t>[SLIDES 28-33]</w:t>
      </w:r>
    </w:p>
    <w:p>
      <w:r>
        <w:t>Sales is voor veel coaches het spannendste onderdeel. Toch is het één van de belangrijkste redenen waarom sommige coaches groeien en andere niet. Je kan fantastisch zijn in schema’s maken, techniek uitleggen en mensen begeleiden, maar als je je dienst niet kan verkopen, wordt het moeilijk om cliënten op te starten.</w:t>
      </w:r>
    </w:p>
    <w:p>
      <w:r>
        <w:t>Verkopen hoeft niet agressief of geforceerd te zijn. Goede sales vertrekt vanuit overtuiging. Jij gelooft oprecht dat je iemand kan helpen. Jij weet dat jouw traject waarde heeft. Jij begrijpt dat de persoon tegenover jou een probleem ervaart en dat jij een oplossing kan bieden. Wanneer dat klopt, voelt verkopen niet als duwen. Het voelt als begeleiden naar een beslissing die goed is voor die persoon.</w:t>
      </w:r>
    </w:p>
    <w:p>
      <w:r>
        <w:t>People buy from people. Mensen kopen niet alleen een product. Ze kopen vertrouwen in jou. Ze willen voelen dat jij weet wat je doet, dat je luistert, dat je professioneel bent en dat je hen kan meenemen. Daarom is het belangrijk dat je terugvalt op je sterktes, je positionering, je aanbod en je doelgroep. Alles moet in je hoofd helder zijn: wie ben ik, wie help ik, wat bied ik aan en waarom werkt dit?</w:t>
      </w:r>
    </w:p>
    <w:p>
      <w:r>
        <w:t>Zie jezelf in zo’n gesprek een beetje als een arts. Als iemand met een probleem bij een arts komt, wil die persoon vertrouwen voelen. Hij wil niet dat de arts twijfelt, mompelt of onzeker overkomt. Hij wil voelen: “Deze persoon begrijpt mijn probleem en weet wat de volgende stap is.” Als coach moet je diezelfde rust en overtuiging uitstralen. Niet arrogant, maar wel stevig.</w:t>
      </w:r>
    </w:p>
    <w:p>
      <w:r>
        <w:t>Daarbij hoort een belangrijke mindset: begin niet bij “als ik genoeg kennis heb, dan kan ik doen wat coaches doen en dan word ik ooit een coach.” Draai het om. Jij bent coach. Je hebt de basis, je leert verder, je groeit en je gaat mensen helpen. Vanuit die identiteit ga je doen wat nodig is en bouw je resultaten op. Eerst moet jij geloven dat je coach bent, voor iemand anders dat ook gaat geloven.</w:t>
      </w:r>
    </w:p>
    <w:p>
      <w:r>
        <w:t>Daarom werken we met een script. Een script is geen robotachtige tekst die je letterlijk zonder gevoel opdreunt. Een script is een structuur die ervoor zorgt dat je elk belangrijk onderdeel van een salesgesprek raakt. Na meerdere gesprekken weet je anders niet meer wat je precies hebt gezegd, wat werkte en waar het misliep. Met een script kan je analyseren, verbeteren en consistent worden.</w:t>
      </w:r>
    </w:p>
    <w:p>
      <w:r>
        <w:t>Een sterk salesgesprek moet mensen overtuigen van drie dingen: jou als persoon, je bedrijf of merk, en je product of dienst. Als iemand jou vertrouwt, maar je aanbod niet begrijpt, koopt hij niet. Als iemand je aanbod interessant vindt, maar jou niet vertrouwt, koopt hij ook niet. Als iemand jou en je aanbod goed vindt, maar je bedrijf onprofessioneel aanvoelt, ontstaat er twijfel. Daarom moet je alle drie meenemen.</w:t>
      </w:r>
    </w:p>
    <w:p>
      <w:r>
        <w:t>Veel coaches wijken te snel af van hun script. Ze gaan mee in elk verhaal, springen te snel naar uitleg of beginnen veel te vroeg te pitchen. Daardoor missen ze cruciale informatie. Het resultaat is dat ze op het einde niet weten waarom iemand twijfelt of waarom iemand niet beslist.</w:t>
      </w:r>
    </w:p>
    <w:p>
      <w:r>
        <w:t>In de volgende video’s gebruiken we daarom tien stappen. Die stappen geven je een duidelijke flow: eerst jezelf in de juiste staat brengen, dan het gesprek leiden, informatie verzamelen, een mini-pitch doen, je volledige pitch geven, het juiste pakket voorstellen, closen, bezwaren behandelen, resultaat kaderen en ten slotte de administratie afronden.</w:t>
      </w:r>
    </w:p>
    <w:p>
      <w:r>
        <w:t>Maar voor we naar die stappen gaan, moet je vooral begrijpen dat sales start bij zelfvertrouwen. Dat zelfvertrouwen komt niet uit het niets. Het komt uit voorbereiding. Je kent je sterktes. Je weet wat jou onderscheidt. Je weet wie je wil helpen. Je hebt pakketten. Je weet welke resultaten je wil creëren. Je weet hoe je aanvraagproces loopt. Dan kan je met veel meer rust in een gesprek stappen.</w:t>
      </w:r>
    </w:p>
    <w:p>
      <w:r>
        <w:t>Wanneer een potentiële cliënt bij jou komt, is dat vaak omdat er pijn is. Misschien voelt iemand zich niet goed in zijn lichaam, heeft hij alles al geprobeerd, mist hij structuur of schaamt hij zich. Jouw taak is niet om snel een prijs te geven. Jouw taak is om te luisteren, te begrijpen en daarna de juiste oplossing te plaatsen.</w:t>
      </w:r>
    </w:p>
    <w:p>
      <w:r>
        <w:t>Dat is verkopen vanuit vertrouwen.</w:t>
      </w:r>
    </w:p>
    <w:p>
      <w:r>
        <w:t>Een goede salesmindset vraagt ook dat je durft omgaan met verantwoordelijkheid. Wanneer iemand bij jou komt, heeft die persoon vaak al meerdere pogingen gedaan. Misschien is er teleurstelling, schaamte of twijfel. Als jij dan onzeker wordt, voelt die persoon dat. Als jij daarentegen rustig blijft en helder uitlegt wat de volgende stap is, creëer je veiligheid.</w:t>
      </w:r>
    </w:p>
    <w:p>
      <w:r>
        <w:t>Dat betekent niet dat je moet beloven dat alles makkelijk wordt. Integendeel. Je mag eerlijk zijn. Je mag zeggen dat resultaat inspanning vraagt, dat consistentie nodig is en dat het traject alleen werkt wanneer de cliënt ook zijn of haar verantwoordelijkheid neemt. Die eerlijkheid verhoogt net je geloofwaardigheid. Je verkoopt geen magische oplossing. Je verkoopt begeleiding, structuur en een proces dat werkt wanneer iemand ervoor kiest om mee te stappen.</w:t>
      </w:r>
    </w:p>
    <w:p>
      <w:r>
        <w:rPr>
          <w:i/>
        </w:rPr>
        <w:t>Extra aanvulling voor opname: benoem dat sales vooral ongemakkelijk voelt wanneer je zelf nog twijfelt aan je waarde. Hoe scherper je weet welke transformatie je biedt, hoe rustiger je verkoopgesprek wordt.</w:t>
      </w:r>
    </w:p>
    <w:p>
      <w:pPr>
        <w:pStyle w:val="Heading2"/>
      </w:pPr>
      <w:r>
        <w:t>Opdrachten voor de kijker</w:t>
      </w:r>
    </w:p>
    <w:p>
      <w:pPr>
        <w:pStyle w:val="ListBullet"/>
      </w:pPr>
      <w:r>
        <w:t>Schrijf voor jezelf uit waarom jij gelooft dat je mensen kan helpen.</w:t>
      </w:r>
    </w:p>
    <w:p>
      <w:pPr>
        <w:pStyle w:val="ListBullet"/>
      </w:pPr>
      <w:r>
        <w:t>Noteer de drie dingen waarin iemand moet geloven voor hij koopt: jou, je bedrijf en je dienst.</w:t>
      </w:r>
    </w:p>
    <w:p>
      <w:pPr>
        <w:pStyle w:val="ListBullet"/>
      </w:pPr>
      <w:r>
        <w:t>Maak een eerste ruwe versie van je salesstructuur op basis van de tien stappen.</w:t>
      </w:r>
    </w:p>
    <w:p>
      <w:pPr>
        <w:pStyle w:val="Heading2"/>
      </w:pPr>
      <w:r>
        <w:t>Korte afsluiter</w:t>
      </w:r>
    </w:p>
    <w:p>
      <w:r>
        <w:t>Neem na deze video even de tijd om je salesmindset te noteren. In de volgende video gaan we in op de eerste stappen van het gesprek: hoe je luistert, leidt en pitcht zonder te vroeg te verkopen.</w:t>
      </w:r>
    </w:p>
    <w:p>
      <w:r>
        <w:t>Editorcue: eindig dit deel met een korte pauze op de laatste gekoppelde slide, zodat er een duidelijke overgang naar de volgende video kan komen.</w:t>
      </w:r>
    </w:p>
    <w:p>
      <w:r>
        <w:br w:type="page"/>
      </w:r>
    </w:p>
    <w:p>
      <w:pPr>
        <w:pStyle w:val="Heading1"/>
      </w:pPr>
      <w:r>
        <w:t>Video 6 - Het salesgesprek: luisteren, leiden en pitchen</w:t>
      </w:r>
    </w:p>
    <w:p>
      <w:r>
        <w:t>Geschatte duur: ± 6-8 minuten zuivere spreektijd, afhankelijk van pauzes en slide-overgangen.</w:t>
      </w:r>
    </w:p>
    <w:tbl>
      <w:tblPr>
        <w:tblW w:type="auto" w:w="0"/>
        <w:jc w:val="center"/>
        <w:tblLook w:firstColumn="1" w:firstRow="1" w:lastColumn="0" w:lastRow="0" w:noHBand="0" w:noVBand="1" w:val="04A0"/>
      </w:tblPr>
      <w:tblGrid>
        <w:gridCol w:w="8640"/>
      </w:tblGrid>
      <w:tr>
        <w:tc>
          <w:tcPr>
            <w:tcW w:type="dxa" w:w="8640"/>
            <w:shd w:fill="F2F2F2"/>
          </w:tcPr>
          <w:p>
            <w:r>
              <w:rPr>
                <w:rFonts w:ascii="Arial" w:hAnsi="Arial"/>
                <w:b/>
                <w:sz w:val="19"/>
              </w:rPr>
              <w:t xml:space="preserve">Regie: </w:t>
            </w:r>
            <w:r>
              <w:rPr>
                <w:rFonts w:ascii="Arial" w:hAnsi="Arial"/>
                <w:sz w:val="19"/>
              </w:rPr>
              <w:t>Regie: gebruik de step-slides als natuurlijke hoofdstukken. Elke stap krijgt een eigen korte blok, zodat de kijker de flow letterlijk kan volgen.</w:t>
            </w:r>
          </w:p>
        </w:tc>
      </w:tr>
    </w:tbl>
    <w:p>
      <w:pPr>
        <w:pStyle w:val="Heading2"/>
      </w:pPr>
      <w:r>
        <w:t>Slidekoppeling</w:t>
      </w:r>
    </w:p>
    <w:tbl>
      <w:tblPr>
        <w:tblStyle w:val="TableGrid"/>
        <w:tblW w:type="auto" w:w="0"/>
        <w:tblLook w:firstColumn="1" w:firstRow="1" w:lastColumn="0" w:lastRow="0" w:noHBand="0" w:noVBand="1" w:val="04A0"/>
      </w:tblPr>
      <w:tblGrid>
        <w:gridCol w:w="2880"/>
        <w:gridCol w:w="2880"/>
        <w:gridCol w:w="2880"/>
      </w:tblGrid>
      <w:tr>
        <w:tc>
          <w:tcPr>
            <w:tcW w:type="dxa" w:w="2880"/>
            <w:vAlign w:val="top"/>
            <w:shd w:fill="D9EAF7"/>
          </w:tcPr>
          <w:p>
            <w:r/>
            <w:r>
              <w:rPr>
                <w:rFonts w:ascii="Arial" w:hAnsi="Arial"/>
                <w:b/>
                <w:sz w:val="18"/>
              </w:rPr>
              <w:t>Slide</w:t>
            </w:r>
          </w:p>
        </w:tc>
        <w:tc>
          <w:tcPr>
            <w:tcW w:type="dxa" w:w="2880"/>
            <w:vAlign w:val="top"/>
            <w:shd w:fill="D9EAF7"/>
          </w:tcPr>
          <w:p>
            <w:r/>
            <w:r>
              <w:rPr>
                <w:rFonts w:ascii="Arial" w:hAnsi="Arial"/>
                <w:b/>
                <w:sz w:val="18"/>
              </w:rPr>
              <w:t>Titel op slide</w:t>
            </w:r>
          </w:p>
        </w:tc>
        <w:tc>
          <w:tcPr>
            <w:tcW w:type="dxa" w:w="2880"/>
            <w:vAlign w:val="top"/>
            <w:shd w:fill="D9EAF7"/>
          </w:tcPr>
          <w:p>
            <w:r/>
            <w:r>
              <w:rPr>
                <w:rFonts w:ascii="Arial" w:hAnsi="Arial"/>
                <w:b/>
                <w:sz w:val="18"/>
              </w:rPr>
              <w:t>Wat zeg je bij deze slide?</w:t>
            </w:r>
          </w:p>
        </w:tc>
      </w:tr>
      <w:tr>
        <w:tc>
          <w:tcPr>
            <w:tcW w:type="dxa" w:w="2880"/>
            <w:vAlign w:val="top"/>
          </w:tcPr>
          <w:p>
            <w:r/>
            <w:r>
              <w:rPr>
                <w:rFonts w:ascii="Arial" w:hAnsi="Arial"/>
                <w:b w:val="0"/>
                <w:sz w:val="18"/>
              </w:rPr>
              <w:t>34</w:t>
            </w:r>
          </w:p>
        </w:tc>
        <w:tc>
          <w:tcPr>
            <w:tcW w:type="dxa" w:w="2880"/>
            <w:vAlign w:val="top"/>
          </w:tcPr>
          <w:p>
            <w:r/>
            <w:r>
              <w:rPr>
                <w:rFonts w:ascii="Arial" w:hAnsi="Arial"/>
                <w:b w:val="0"/>
                <w:sz w:val="18"/>
              </w:rPr>
              <w:t>STEPS</w:t>
            </w:r>
          </w:p>
        </w:tc>
        <w:tc>
          <w:tcPr>
            <w:tcW w:type="dxa" w:w="2880"/>
            <w:vAlign w:val="top"/>
          </w:tcPr>
          <w:p>
            <w:r/>
            <w:r>
              <w:rPr>
                <w:rFonts w:ascii="Arial" w:hAnsi="Arial"/>
                <w:b w:val="0"/>
                <w:sz w:val="18"/>
              </w:rPr>
              <w:t>Intro op de 10 stappen van het salesgesprek.</w:t>
            </w:r>
          </w:p>
        </w:tc>
      </w:tr>
      <w:tr>
        <w:tc>
          <w:tcPr>
            <w:tcW w:type="dxa" w:w="2880"/>
            <w:vAlign w:val="top"/>
          </w:tcPr>
          <w:p>
            <w:r/>
            <w:r>
              <w:rPr>
                <w:rFonts w:ascii="Arial" w:hAnsi="Arial"/>
                <w:b w:val="0"/>
                <w:sz w:val="18"/>
              </w:rPr>
              <w:t>35</w:t>
            </w:r>
          </w:p>
        </w:tc>
        <w:tc>
          <w:tcPr>
            <w:tcW w:type="dxa" w:w="2880"/>
            <w:vAlign w:val="top"/>
          </w:tcPr>
          <w:p>
            <w:r/>
            <w:r>
              <w:rPr>
                <w:rFonts w:ascii="Arial" w:hAnsi="Arial"/>
                <w:b w:val="0"/>
                <w:sz w:val="18"/>
              </w:rPr>
              <w:t>STEP 1 - STATEMANAGEMENT</w:t>
            </w:r>
          </w:p>
        </w:tc>
        <w:tc>
          <w:tcPr>
            <w:tcW w:type="dxa" w:w="2880"/>
            <w:vAlign w:val="top"/>
          </w:tcPr>
          <w:p>
            <w:r/>
            <w:r>
              <w:rPr>
                <w:rFonts w:ascii="Arial" w:hAnsi="Arial"/>
                <w:b w:val="0"/>
                <w:sz w:val="18"/>
              </w:rPr>
              <w:t>Kom rustig, aanwezig en voorbereid het gesprek in.</w:t>
            </w:r>
          </w:p>
        </w:tc>
      </w:tr>
      <w:tr>
        <w:tc>
          <w:tcPr>
            <w:tcW w:type="dxa" w:w="2880"/>
            <w:vAlign w:val="top"/>
          </w:tcPr>
          <w:p>
            <w:r/>
            <w:r>
              <w:rPr>
                <w:rFonts w:ascii="Arial" w:hAnsi="Arial"/>
                <w:b w:val="0"/>
                <w:sz w:val="18"/>
              </w:rPr>
              <w:t>36</w:t>
            </w:r>
          </w:p>
        </w:tc>
        <w:tc>
          <w:tcPr>
            <w:tcW w:type="dxa" w:w="2880"/>
            <w:vAlign w:val="top"/>
          </w:tcPr>
          <w:p>
            <w:r/>
            <w:r>
              <w:rPr>
                <w:rFonts w:ascii="Arial" w:hAnsi="Arial"/>
                <w:b w:val="0"/>
                <w:sz w:val="18"/>
              </w:rPr>
              <w:t>STEP 2 - TAKING CONTROL</w:t>
            </w:r>
          </w:p>
        </w:tc>
        <w:tc>
          <w:tcPr>
            <w:tcW w:type="dxa" w:w="2880"/>
            <w:vAlign w:val="top"/>
          </w:tcPr>
          <w:p>
            <w:r/>
            <w:r>
              <w:rPr>
                <w:rFonts w:ascii="Arial" w:hAnsi="Arial"/>
                <w:b w:val="0"/>
                <w:sz w:val="18"/>
              </w:rPr>
              <w:t>Neem de leiding en schets de structuur.</w:t>
            </w:r>
          </w:p>
        </w:tc>
      </w:tr>
      <w:tr>
        <w:tc>
          <w:tcPr>
            <w:tcW w:type="dxa" w:w="2880"/>
            <w:vAlign w:val="top"/>
          </w:tcPr>
          <w:p>
            <w:r/>
            <w:r>
              <w:rPr>
                <w:rFonts w:ascii="Arial" w:hAnsi="Arial"/>
                <w:b w:val="0"/>
                <w:sz w:val="18"/>
              </w:rPr>
              <w:t>37</w:t>
            </w:r>
          </w:p>
        </w:tc>
        <w:tc>
          <w:tcPr>
            <w:tcW w:type="dxa" w:w="2880"/>
            <w:vAlign w:val="top"/>
          </w:tcPr>
          <w:p>
            <w:r/>
            <w:r>
              <w:rPr>
                <w:rFonts w:ascii="Arial" w:hAnsi="Arial"/>
                <w:b w:val="0"/>
                <w:sz w:val="18"/>
              </w:rPr>
              <w:t>STEP 3 - INFORMATION GATHERING</w:t>
            </w:r>
          </w:p>
        </w:tc>
        <w:tc>
          <w:tcPr>
            <w:tcW w:type="dxa" w:w="2880"/>
            <w:vAlign w:val="top"/>
          </w:tcPr>
          <w:p>
            <w:r/>
            <w:r>
              <w:rPr>
                <w:rFonts w:ascii="Arial" w:hAnsi="Arial"/>
                <w:b w:val="0"/>
                <w:sz w:val="18"/>
              </w:rPr>
              <w:t>Verzamel pijn, doelen, context en bezwaren.</w:t>
            </w:r>
          </w:p>
        </w:tc>
      </w:tr>
      <w:tr>
        <w:tc>
          <w:tcPr>
            <w:tcW w:type="dxa" w:w="2880"/>
            <w:vAlign w:val="top"/>
          </w:tcPr>
          <w:p>
            <w:r/>
            <w:r>
              <w:rPr>
                <w:rFonts w:ascii="Arial" w:hAnsi="Arial"/>
                <w:b w:val="0"/>
                <w:sz w:val="18"/>
              </w:rPr>
              <w:t>38</w:t>
            </w:r>
          </w:p>
        </w:tc>
        <w:tc>
          <w:tcPr>
            <w:tcW w:type="dxa" w:w="2880"/>
            <w:vAlign w:val="top"/>
          </w:tcPr>
          <w:p>
            <w:r/>
            <w:r>
              <w:rPr>
                <w:rFonts w:ascii="Arial" w:hAnsi="Arial"/>
                <w:b w:val="0"/>
                <w:sz w:val="18"/>
              </w:rPr>
              <w:t>STEP 4 - MINI PITCH</w:t>
            </w:r>
          </w:p>
        </w:tc>
        <w:tc>
          <w:tcPr>
            <w:tcW w:type="dxa" w:w="2880"/>
            <w:vAlign w:val="top"/>
          </w:tcPr>
          <w:p>
            <w:r/>
            <w:r>
              <w:rPr>
                <w:rFonts w:ascii="Arial" w:hAnsi="Arial"/>
                <w:b w:val="0"/>
                <w:sz w:val="18"/>
              </w:rPr>
              <w:t>Check wat de persoon al weet en waarom hij of zij tot bij jou komt.</w:t>
            </w:r>
          </w:p>
        </w:tc>
      </w:tr>
      <w:tr>
        <w:tc>
          <w:tcPr>
            <w:tcW w:type="dxa" w:w="2880"/>
            <w:vAlign w:val="top"/>
          </w:tcPr>
          <w:p>
            <w:r/>
            <w:r>
              <w:rPr>
                <w:rFonts w:ascii="Arial" w:hAnsi="Arial"/>
                <w:b w:val="0"/>
                <w:sz w:val="18"/>
              </w:rPr>
              <w:t>39</w:t>
            </w:r>
          </w:p>
        </w:tc>
        <w:tc>
          <w:tcPr>
            <w:tcW w:type="dxa" w:w="2880"/>
            <w:vAlign w:val="top"/>
          </w:tcPr>
          <w:p>
            <w:r/>
            <w:r>
              <w:rPr>
                <w:rFonts w:ascii="Arial" w:hAnsi="Arial"/>
                <w:b w:val="0"/>
                <w:sz w:val="18"/>
              </w:rPr>
              <w:t>STEP 5 - REAL PITCH</w:t>
            </w:r>
          </w:p>
        </w:tc>
        <w:tc>
          <w:tcPr>
            <w:tcW w:type="dxa" w:w="2880"/>
            <w:vAlign w:val="top"/>
          </w:tcPr>
          <w:p>
            <w:r/>
            <w:r>
              <w:rPr>
                <w:rFonts w:ascii="Arial" w:hAnsi="Arial"/>
                <w:b w:val="0"/>
                <w:sz w:val="18"/>
              </w:rPr>
              <w:t>Pitch pas na het luisteren en koppel aan de echte pijnpunten.</w:t>
            </w:r>
          </w:p>
        </w:tc>
      </w:tr>
    </w:tbl>
    <w:p>
      <w:pPr>
        <w:pStyle w:val="Heading2"/>
      </w:pPr>
      <w:r>
        <w:t>Afleestekst</w:t>
      </w:r>
    </w:p>
    <w:p>
      <w:r>
        <w:rPr>
          <w:b/>
          <w:color w:val="780000"/>
        </w:rPr>
        <w:t>[SLIDES 34-39]</w:t>
      </w:r>
    </w:p>
    <w:p>
      <w:r>
        <w:t>In deze video gaan we naar de eerste stappen van het salesgesprek. Het doel is dat je een potentiële cliënt niet zomaar informeert, maar begeleidt door een duidelijke journey. Je wil dat de persoon zich gehoord voelt, dat jij de leiding neemt en dat je pas pitcht wanneer je voldoende informatie hebt verzameld.</w:t>
      </w:r>
    </w:p>
    <w:p>
      <w:r>
        <w:t>Stap één is state management. Dat begint nog vóór de persoon binnenkomt of de call start. Zorg dat je op tijd bent. Ga niet nog snel scrollen. Kom niet gehaast of chaotisch binnen. Zorg dat je rustig bent, gefocust en aanwezig. Je moet klaar zijn om te luisteren. De energie waarmee jij het gesprek start, bepaalt voor een groot deel hoe professioneel je overkomt.</w:t>
      </w:r>
    </w:p>
    <w:p>
      <w:r>
        <w:t>Stap twee is het gesprek controleren. Dat klinkt misschien streng, maar het betekent gewoon dat jij de leiding neemt. Jij ontvangt de cliënt, begeleidt hem of haar naar een stoel, biedt water of koffie aan en schetst kort wat er gaat gebeuren. Ook online kan dat: jij opent het gesprek, zet de structuur neer en geeft rust. De cliënt moet voelen: “Deze persoon weet wat hij doet.”</w:t>
      </w:r>
    </w:p>
    <w:p>
      <w:r>
        <w:t>Stap drie is de belangrijkste fase: information gathering. Hier stel je vragen. Je wil begrijpen wat de persoon drijft, waar de pijn zit, wat de doelstelling is, wat al geprobeerd werd, wat wel en niet werkte, welke obstakels er zijn en waarom deze persoon nu hulp zoekt. Zie deze fase als het verzamelen van munitie. Hoe meer relevante informatie je verzamelt, hoe gerichter je later kan pitchen.</w:t>
      </w:r>
    </w:p>
    <w:p>
      <w:r>
        <w:t>Een grote fout is dat coaches in deze fase al beginnen verkopen. Stel dat iemand zegt: “Ik zoek iemand die zowel voeding als training doet, want mijn vorige coach deed alleen training.” Dan denk jij misschien: perfect, dat bied ik aan. Maar begin nog niet meteen uit te leggen dat jij dat doet. Blijf vragen stellen. “Vertel eens, wat miste je precies in die begeleiding?” “Wat had je gehoopt dat er anders was?” “Wat zou voor jou nu belangrijk zijn?” Zo krijg je veel meer diepgang.</w:t>
      </w:r>
    </w:p>
    <w:p>
      <w:r>
        <w:t>Je wil ook praktische bezwaren op voorhand ontdekken. Vraag bijvoorbeeld of de partner weet dat hij of zij hier is. Vraag welke momenten haalbaar zijn. Vraag of er reizen, agenda-obstakels of afstandsproblemen zijn. Niet om iemand onder druk te zetten, maar om te vermijden dat die zaken op het einde als uitvlucht gebruikt worden. Als iemand zegt dat de partner volledig achter het traject staat, de afstand geen probleem is en dinsdag of donderdag vrij is, dan heb je later al veel bezwaren geneutraliseerd.</w:t>
      </w:r>
    </w:p>
    <w:p>
      <w:r>
        <w:t>Wanneer je voldoende informatie hebt, ga je naar een mini-pitch. Dat is geen volledige verkooppresentatie. Het is een korte check. Je vraagt bijvoorbeeld: “Wat weet je al over ons?” of “Waarom ben je specifiek tot bij ons gekomen?” De antwoorden geven je extra inzicht in wat de persoon belangrijk vindt. Misschien zegt iemand dat een vriendin goede resultaten haalde, dat het één-op-één is, dat voeding inbegrepen is of dat de locatie handig is. Dat vertelt jou waar je straks accenten moet leggen.</w:t>
      </w:r>
    </w:p>
    <w:p>
      <w:r>
        <w:t>Daarna komt je volledige pitch. Nu pas is het jouw beurt om te spreken. Je hebt geluisterd, vragen gesteld en de pijnpunten verzameld. Je pitch volgt altijd dezelfde basisstructuur, maar je legt de accenten op wat de persoon belangrijk vindt.</w:t>
      </w:r>
    </w:p>
    <w:p>
      <w:r>
        <w:t>Stel dat iemand aangeeft dat ze energie wil, haar lichaam wil verstevigen, geen fan is van cardio, last heeft van de onderrug, weinig motivatie heeft en nood heeft aan wekelijkse afspraken. Dan ga je niet praten over bodybuildingtechnieken of hoeveel kilo iemand moet kunnen tillen. Je legt uit dat jullie krachttraining gebruiken als middel, niet als doel. Het doel is stevigheid, energie, een betere houding, minder klachten en een lichaam waarin ze zich goed voelt.</w:t>
      </w:r>
    </w:p>
    <w:p>
      <w:r>
        <w:t>Je kan bijvoorbeeld zeggen: “We gaan krachttraining gebruiken om je lichaam sterker en steviger te maken, niet om je de sterkste persoon in de fitness te maken. In combinatie met voeding zorgen we ervoor dat je vet en vocht verliest, meer energie krijgt en een structuur opbouwt die je kan volhouden. Omdat je aangaf dat motivatie moeilijk is, starten we met begeleiding naast jou. We zien dit ook als een opleiding: je leert technieken, structuur en gewoontes waar je later zelfstandig op kan verderbouwen.”</w:t>
      </w:r>
    </w:p>
    <w:p>
      <w:r>
        <w:t>Merk op hoe zo’n pitch rechtstreeks teruggrijpt naar wat de persoon eerder zei. Dat is het verschil tussen een algemene uitleg en een pitch die raakt. Je verkoopt niet zomaar je pakket. Je vertaalt jouw aanbod naar haar pijn, haar doel en haar situatie.</w:t>
      </w:r>
    </w:p>
    <w:p>
      <w:r>
        <w:t>Dat is de kern van een goed salesgesprek: leiden, luisteren, verzamelen en pas daarna pitchen.</w:t>
      </w:r>
    </w:p>
    <w:p>
      <w:r>
        <w:t>Let tijdens het gesprek ook op je lichaamstaal en je tempo. Als jij zenuwachtig snel praat, gaat de cliënt vaak ook onrust voelen. Spreek rustig. Laat stiltes bestaan. Knik, vat samen en gebruik zinnen zoals: “Als ik je goed begrijp, zeg je eigenlijk dat…” Daardoor voelt iemand zich gehoord en krijg jij de kans om te controleren of je de pijn juist begrepen hebt.</w:t>
      </w:r>
    </w:p>
    <w:p>
      <w:r>
        <w:t>Maak van information gathering geen kruisverhoor. Het blijft een gesprek. Je stelt vragen omdat je oprecht wil begrijpen wat iemand nodig heeft. Een goede vraag kan meer vertrouwen creëren dan een lange uitleg. Wanneer iemand zelf hardop zegt waarom verandering nodig is, wordt de motivatie veel sterker dan wanneer jij dat probeert te vertellen.</w:t>
      </w:r>
    </w:p>
    <w:p>
      <w:r>
        <w:rPr>
          <w:i/>
        </w:rPr>
        <w:t>Extra aanvulling voor opname: voeg hier toe dat de beste pitch vaak al in de woorden van de cliënt zit. Noteer de pijnpunten mentaal en gebruik later letterlijk dezelfde taal terug.</w:t>
      </w:r>
    </w:p>
    <w:p>
      <w:pPr>
        <w:pStyle w:val="Heading2"/>
      </w:pPr>
      <w:r>
        <w:t>Opdrachten voor de kijker</w:t>
      </w:r>
    </w:p>
    <w:p>
      <w:pPr>
        <w:pStyle w:val="ListBullet"/>
      </w:pPr>
      <w:r>
        <w:t>Schrijf minstens tien vragen op voor je information gathering fase.</w:t>
      </w:r>
    </w:p>
    <w:p>
      <w:pPr>
        <w:pStyle w:val="ListBullet"/>
      </w:pPr>
      <w:r>
        <w:t>Noteer welke praktische bezwaren je vroeg in het gesprek wil ontdekken.</w:t>
      </w:r>
    </w:p>
    <w:p>
      <w:pPr>
        <w:pStyle w:val="ListBullet"/>
      </w:pPr>
      <w:r>
        <w:t>Oefen een mini-pitch en een volledige pitch op basis van één fictieve cliënt.</w:t>
      </w:r>
    </w:p>
    <w:p>
      <w:pPr>
        <w:pStyle w:val="Heading2"/>
      </w:pPr>
      <w:r>
        <w:t>Korte afsluiter</w:t>
      </w:r>
    </w:p>
    <w:p>
      <w:r>
        <w:t>Na deze video heb je de basis van je gesprek: rustig starten, leiden, luisteren en pitchen op de juiste pijnpunten. In de volgende video gaan we naar de laatste stappen: pakketten voorstellen, closen, bezwaren counteren en administratief afronden.</w:t>
      </w:r>
    </w:p>
    <w:p>
      <w:r>
        <w:t>Editorcue: eindig dit deel met een korte pauze op de laatste gekoppelde slide, zodat er een duidelijke overgang naar de volgende video kan komen.</w:t>
      </w:r>
    </w:p>
    <w:p>
      <w:r>
        <w:br w:type="page"/>
      </w:r>
    </w:p>
    <w:p>
      <w:pPr>
        <w:pStyle w:val="Heading1"/>
      </w:pPr>
      <w:r>
        <w:t>Video 7 - Closen, objections en opvolging</w:t>
      </w:r>
    </w:p>
    <w:p>
      <w:r>
        <w:t>Geschatte duur: ± 6-8 minuten zuivere spreektijd, afhankelijk van pauzes en slide-overgangen.</w:t>
      </w:r>
    </w:p>
    <w:tbl>
      <w:tblPr>
        <w:tblW w:type="auto" w:w="0"/>
        <w:jc w:val="center"/>
        <w:tblLook w:firstColumn="1" w:firstRow="1" w:lastColumn="0" w:lastRow="0" w:noHBand="0" w:noVBand="1" w:val="04A0"/>
      </w:tblPr>
      <w:tblGrid>
        <w:gridCol w:w="8640"/>
      </w:tblGrid>
      <w:tr>
        <w:tc>
          <w:tcPr>
            <w:tcW w:type="dxa" w:w="8640"/>
            <w:shd w:fill="F2F2F2"/>
          </w:tcPr>
          <w:p>
            <w:r>
              <w:rPr>
                <w:rFonts w:ascii="Arial" w:hAnsi="Arial"/>
                <w:b/>
                <w:sz w:val="19"/>
              </w:rPr>
              <w:t xml:space="preserve">Regie: </w:t>
            </w:r>
            <w:r>
              <w:rPr>
                <w:rFonts w:ascii="Arial" w:hAnsi="Arial"/>
                <w:sz w:val="19"/>
              </w:rPr>
              <w:t>Regie: dit is het deel waar de energie rustig maar beslist moet zijn. Laat stiltes en bezwaren niet ongemakkelijk voelen, maar professioneel.</w:t>
            </w:r>
          </w:p>
        </w:tc>
      </w:tr>
    </w:tbl>
    <w:p>
      <w:pPr>
        <w:pStyle w:val="Heading2"/>
      </w:pPr>
      <w:r>
        <w:t>Slidekoppeling</w:t>
      </w:r>
    </w:p>
    <w:tbl>
      <w:tblPr>
        <w:tblStyle w:val="TableGrid"/>
        <w:tblW w:type="auto" w:w="0"/>
        <w:tblLook w:firstColumn="1" w:firstRow="1" w:lastColumn="0" w:lastRow="0" w:noHBand="0" w:noVBand="1" w:val="04A0"/>
      </w:tblPr>
      <w:tblGrid>
        <w:gridCol w:w="2880"/>
        <w:gridCol w:w="2880"/>
        <w:gridCol w:w="2880"/>
      </w:tblGrid>
      <w:tr>
        <w:tc>
          <w:tcPr>
            <w:tcW w:type="dxa" w:w="2880"/>
            <w:vAlign w:val="top"/>
            <w:shd w:fill="D9EAF7"/>
          </w:tcPr>
          <w:p>
            <w:r/>
            <w:r>
              <w:rPr>
                <w:rFonts w:ascii="Arial" w:hAnsi="Arial"/>
                <w:b/>
                <w:sz w:val="18"/>
              </w:rPr>
              <w:t>Slide</w:t>
            </w:r>
          </w:p>
        </w:tc>
        <w:tc>
          <w:tcPr>
            <w:tcW w:type="dxa" w:w="2880"/>
            <w:vAlign w:val="top"/>
            <w:shd w:fill="D9EAF7"/>
          </w:tcPr>
          <w:p>
            <w:r/>
            <w:r>
              <w:rPr>
                <w:rFonts w:ascii="Arial" w:hAnsi="Arial"/>
                <w:b/>
                <w:sz w:val="18"/>
              </w:rPr>
              <w:t>Titel op slide</w:t>
            </w:r>
          </w:p>
        </w:tc>
        <w:tc>
          <w:tcPr>
            <w:tcW w:type="dxa" w:w="2880"/>
            <w:vAlign w:val="top"/>
            <w:shd w:fill="D9EAF7"/>
          </w:tcPr>
          <w:p>
            <w:r/>
            <w:r>
              <w:rPr>
                <w:rFonts w:ascii="Arial" w:hAnsi="Arial"/>
                <w:b/>
                <w:sz w:val="18"/>
              </w:rPr>
              <w:t>Wat zeg je bij deze slide?</w:t>
            </w:r>
          </w:p>
        </w:tc>
      </w:tr>
      <w:tr>
        <w:tc>
          <w:tcPr>
            <w:tcW w:type="dxa" w:w="2880"/>
            <w:vAlign w:val="top"/>
          </w:tcPr>
          <w:p>
            <w:r/>
            <w:r>
              <w:rPr>
                <w:rFonts w:ascii="Arial" w:hAnsi="Arial"/>
                <w:b w:val="0"/>
                <w:sz w:val="18"/>
              </w:rPr>
              <w:t>40</w:t>
            </w:r>
          </w:p>
        </w:tc>
        <w:tc>
          <w:tcPr>
            <w:tcW w:type="dxa" w:w="2880"/>
            <w:vAlign w:val="top"/>
          </w:tcPr>
          <w:p>
            <w:r/>
            <w:r>
              <w:rPr>
                <w:rFonts w:ascii="Arial" w:hAnsi="Arial"/>
                <w:b w:val="0"/>
                <w:sz w:val="18"/>
              </w:rPr>
              <w:t>STEP 6 - PACKAGES &amp; PLANS</w:t>
            </w:r>
          </w:p>
        </w:tc>
        <w:tc>
          <w:tcPr>
            <w:tcW w:type="dxa" w:w="2880"/>
            <w:vAlign w:val="top"/>
          </w:tcPr>
          <w:p>
            <w:r/>
            <w:r>
              <w:rPr>
                <w:rFonts w:ascii="Arial" w:hAnsi="Arial"/>
                <w:b w:val="0"/>
                <w:sz w:val="18"/>
              </w:rPr>
              <w:t>Stel 1-2 passende pakketten voor.</w:t>
            </w:r>
          </w:p>
        </w:tc>
      </w:tr>
      <w:tr>
        <w:tc>
          <w:tcPr>
            <w:tcW w:type="dxa" w:w="2880"/>
            <w:vAlign w:val="top"/>
          </w:tcPr>
          <w:p>
            <w:r/>
            <w:r>
              <w:rPr>
                <w:rFonts w:ascii="Arial" w:hAnsi="Arial"/>
                <w:b w:val="0"/>
                <w:sz w:val="18"/>
              </w:rPr>
              <w:t>41</w:t>
            </w:r>
          </w:p>
        </w:tc>
        <w:tc>
          <w:tcPr>
            <w:tcW w:type="dxa" w:w="2880"/>
            <w:vAlign w:val="top"/>
          </w:tcPr>
          <w:p>
            <w:r/>
            <w:r>
              <w:rPr>
                <w:rFonts w:ascii="Arial" w:hAnsi="Arial"/>
                <w:b w:val="0"/>
                <w:sz w:val="18"/>
              </w:rPr>
              <w:t>STEP 7 - CLOSE</w:t>
            </w:r>
          </w:p>
        </w:tc>
        <w:tc>
          <w:tcPr>
            <w:tcW w:type="dxa" w:w="2880"/>
            <w:vAlign w:val="top"/>
          </w:tcPr>
          <w:p>
            <w:r/>
            <w:r>
              <w:rPr>
                <w:rFonts w:ascii="Arial" w:hAnsi="Arial"/>
                <w:b w:val="0"/>
                <w:sz w:val="18"/>
              </w:rPr>
              <w:t>Vraag naar de voorkeur en durf stilte te laten.</w:t>
            </w:r>
          </w:p>
        </w:tc>
      </w:tr>
      <w:tr>
        <w:tc>
          <w:tcPr>
            <w:tcW w:type="dxa" w:w="2880"/>
            <w:vAlign w:val="top"/>
          </w:tcPr>
          <w:p>
            <w:r/>
            <w:r>
              <w:rPr>
                <w:rFonts w:ascii="Arial" w:hAnsi="Arial"/>
                <w:b w:val="0"/>
                <w:sz w:val="18"/>
              </w:rPr>
              <w:t>42</w:t>
            </w:r>
          </w:p>
        </w:tc>
        <w:tc>
          <w:tcPr>
            <w:tcW w:type="dxa" w:w="2880"/>
            <w:vAlign w:val="top"/>
          </w:tcPr>
          <w:p>
            <w:r/>
            <w:r>
              <w:rPr>
                <w:rFonts w:ascii="Arial" w:hAnsi="Arial"/>
                <w:b w:val="0"/>
                <w:sz w:val="18"/>
              </w:rPr>
              <w:t>STEP 8 - OBJECTIONS</w:t>
            </w:r>
          </w:p>
        </w:tc>
        <w:tc>
          <w:tcPr>
            <w:tcW w:type="dxa" w:w="2880"/>
            <w:vAlign w:val="top"/>
          </w:tcPr>
          <w:p>
            <w:r/>
            <w:r>
              <w:rPr>
                <w:rFonts w:ascii="Arial" w:hAnsi="Arial"/>
                <w:b w:val="0"/>
                <w:sz w:val="18"/>
              </w:rPr>
              <w:t>Behandel bezwaren met vragen en rust.</w:t>
            </w:r>
          </w:p>
        </w:tc>
      </w:tr>
      <w:tr>
        <w:tc>
          <w:tcPr>
            <w:tcW w:type="dxa" w:w="2880"/>
            <w:vAlign w:val="top"/>
          </w:tcPr>
          <w:p>
            <w:r/>
            <w:r>
              <w:rPr>
                <w:rFonts w:ascii="Arial" w:hAnsi="Arial"/>
                <w:b w:val="0"/>
                <w:sz w:val="18"/>
              </w:rPr>
              <w:t>43</w:t>
            </w:r>
          </w:p>
        </w:tc>
        <w:tc>
          <w:tcPr>
            <w:tcW w:type="dxa" w:w="2880"/>
            <w:vAlign w:val="top"/>
          </w:tcPr>
          <w:p>
            <w:r/>
            <w:r>
              <w:rPr>
                <w:rFonts w:ascii="Arial" w:hAnsi="Arial"/>
                <w:b w:val="0"/>
                <w:sz w:val="18"/>
              </w:rPr>
              <w:t>TRANSFORMATIONS &amp; RESULTS</w:t>
            </w:r>
          </w:p>
        </w:tc>
        <w:tc>
          <w:tcPr>
            <w:tcW w:type="dxa" w:w="2880"/>
            <w:vAlign w:val="top"/>
          </w:tcPr>
          <w:p>
            <w:r/>
            <w:r>
              <w:rPr>
                <w:rFonts w:ascii="Arial" w:hAnsi="Arial"/>
                <w:b w:val="0"/>
                <w:sz w:val="18"/>
              </w:rPr>
              <w:t>Kader het resultaat en de echte transformatie.</w:t>
            </w:r>
          </w:p>
        </w:tc>
      </w:tr>
      <w:tr>
        <w:tc>
          <w:tcPr>
            <w:tcW w:type="dxa" w:w="2880"/>
            <w:vAlign w:val="top"/>
          </w:tcPr>
          <w:p>
            <w:r/>
            <w:r>
              <w:rPr>
                <w:rFonts w:ascii="Arial" w:hAnsi="Arial"/>
                <w:b w:val="0"/>
                <w:sz w:val="18"/>
              </w:rPr>
              <w:t>44</w:t>
            </w:r>
          </w:p>
        </w:tc>
        <w:tc>
          <w:tcPr>
            <w:tcW w:type="dxa" w:w="2880"/>
            <w:vAlign w:val="top"/>
          </w:tcPr>
          <w:p>
            <w:r/>
            <w:r>
              <w:rPr>
                <w:rFonts w:ascii="Arial" w:hAnsi="Arial"/>
                <w:b w:val="0"/>
                <w:sz w:val="18"/>
              </w:rPr>
              <w:t>STEP 9 - FINAL CLOSE &amp; ADMIN</w:t>
            </w:r>
          </w:p>
        </w:tc>
        <w:tc>
          <w:tcPr>
            <w:tcW w:type="dxa" w:w="2880"/>
            <w:vAlign w:val="top"/>
          </w:tcPr>
          <w:p>
            <w:r/>
            <w:r>
              <w:rPr>
                <w:rFonts w:ascii="Arial" w:hAnsi="Arial"/>
                <w:b w:val="0"/>
                <w:sz w:val="18"/>
              </w:rPr>
              <w:t>Maak betaling, timing en startmoment concreet.</w:t>
            </w:r>
          </w:p>
        </w:tc>
      </w:tr>
      <w:tr>
        <w:tc>
          <w:tcPr>
            <w:tcW w:type="dxa" w:w="2880"/>
            <w:vAlign w:val="top"/>
          </w:tcPr>
          <w:p>
            <w:r/>
            <w:r>
              <w:rPr>
                <w:rFonts w:ascii="Arial" w:hAnsi="Arial"/>
                <w:b w:val="0"/>
                <w:sz w:val="18"/>
              </w:rPr>
              <w:t>45</w:t>
            </w:r>
          </w:p>
        </w:tc>
        <w:tc>
          <w:tcPr>
            <w:tcW w:type="dxa" w:w="2880"/>
            <w:vAlign w:val="top"/>
          </w:tcPr>
          <w:p>
            <w:r/>
            <w:r>
              <w:rPr>
                <w:rFonts w:ascii="Arial" w:hAnsi="Arial"/>
                <w:b w:val="0"/>
                <w:sz w:val="18"/>
              </w:rPr>
              <w:t>STEP 10 - PRIORITIES</w:t>
            </w:r>
          </w:p>
        </w:tc>
        <w:tc>
          <w:tcPr>
            <w:tcW w:type="dxa" w:w="2880"/>
            <w:vAlign w:val="top"/>
          </w:tcPr>
          <w:p>
            <w:r/>
            <w:r>
              <w:rPr>
                <w:rFonts w:ascii="Arial" w:hAnsi="Arial"/>
                <w:b w:val="0"/>
                <w:sz w:val="18"/>
              </w:rPr>
              <w:t>Reflecteer na elk gesprek en verbeter je script.</w:t>
            </w:r>
          </w:p>
        </w:tc>
      </w:tr>
    </w:tbl>
    <w:p>
      <w:pPr>
        <w:pStyle w:val="Heading2"/>
      </w:pPr>
      <w:r>
        <w:t>Afleestekst</w:t>
      </w:r>
    </w:p>
    <w:p>
      <w:r>
        <w:rPr>
          <w:b/>
          <w:color w:val="780000"/>
        </w:rPr>
        <w:t>[SLIDES 40-45]</w:t>
      </w:r>
    </w:p>
    <w:p>
      <w:r>
        <w:t>Na je pitch komt het moment waarop je het juiste pakket moet voorstellen. Dit is stap zes in het salesproces. Belangrijk: jij bent de coach, dus jij bent ook de filter. Je stelt niet zomaar vijf opties voor waardoor de cliënt moet uitzoeken wat past. Jij luistert, analyseert en legt één of twee passende keuzes neer.</w:t>
      </w:r>
    </w:p>
    <w:p>
      <w:r>
        <w:t>Als iemand duidelijk aangeeft dat hij geen motivatie heeft, nog geen techniek beheerst en iemand naast zich nodig heeft, dan stel je geen puur online traject voor. Dan is personal training logischer. Als iemand daarentegen al jaren zelfstandig traint, discipline heeft en alleen structuur wil in voeding en training, dan kan online coaching of real life coaching veel beter passen.</w:t>
      </w:r>
    </w:p>
    <w:p>
      <w:r>
        <w:t>Maak de keuze eenvoudig. Stel bijvoorbeeld tien sessies of twintig sessies voor. Of twee maanden of drie maanden. Geef geen keuze tussen wel of niet starten, maar tussen twee passende trajecten. Dat helpt de persoon om een beslissing te nemen zonder overweldigd te worden.</w:t>
      </w:r>
    </w:p>
    <w:p>
      <w:r>
        <w:t>Stap zeven is closen. Leg de pakketten naast elkaar en wacht. Dit is spannend, maar heel belangrijk. Veel coaches beginnen te veel te praten op het moment dat de cliënt nadenkt. Ze gaan de prijs verdedigen, extra uitleg geven of zichzelf verzwakken. Doe dat niet. Stel rustig de vraag: “Waar heb je een voorkeur voor, tien of twintig sessies?” En zwijg. Degene die het langst zwijgt, wint vaak het gesprek.</w:t>
      </w:r>
    </w:p>
    <w:p>
      <w:r>
        <w:t>Daarna kunnen er bezwaren komen. Iemand zegt: “Ik moet er nog eens over nadenken”, “Ik moet het bespreken met mijn partner”, “Ik moet kijken of het past in mijn agenda” of “Ik vind het duur.” Vaak zijn dat niet de echte redenen. Het zijn veilige redenen om geen beslissing te moeten nemen. Daarom was je information gathering zo belangrijk. Als je eerder al vroeg of de partner op de hoogte was, of de agenda paste en of afstand een probleem was, kan je daar nu rustig naar teruggrijpen.</w:t>
      </w:r>
    </w:p>
    <w:p>
      <w:r>
        <w:t>Bij een prijsbezwaar ga je niet meteen verdedigen. Zeg niet direct: “Maar voor die prijs krijg je wel voeding en training en één-op-één begeleiding.” Stel liever een vraag: “Waarmee vergelijk je het?” Als iemand zegt dat een groepsles goedkoper was, vraag dan hoe lang hij of zij dat gedaan heeft, hoeveel het in totaal kostte en welke resultaten het opleverde. Zo laat je de persoon zelf zien dat goedkoop niet altijd waardevol is.</w:t>
      </w:r>
    </w:p>
    <w:p>
      <w:r>
        <w:t>Het doel is niet om iemand vast te praten. Het doel is om helderheid te brengen. Als iemand al een jaar geld uitgeeft aan iets dat geen resultaat oplevert, dan is een sterker traject misschien net de betere investering. Zeker als je het traject kadert als een opleiding waarmee iemand levenslang verder kan.</w:t>
      </w:r>
    </w:p>
    <w:p>
      <w:r>
        <w:t>Stap acht is opnieuw het resultaat kaderen. Herhaal waar jullie naartoe werken. Wat is het doel? Wat wil de persoon voelen, kunnen of bereiken? Welke transformatie staat centraal? Bespreek dat jullie niet alleen trainen, maar ook werken aan voeding, activiteit, stappen, leefstijl, structuur en meetbare doelen. Zo voelt het traject groter en waardevoller dan losse sessies.</w:t>
      </w:r>
    </w:p>
    <w:p>
      <w:r>
        <w:t>Stap negen is de final close en administratie. Wanneer iemand kiest, maak je het concreet. “Top, dan starten we met twintig sessies. Ik stuur je straks het betaalverzoek door en de bedoeling is dat dit vóór de eerste sessie in orde is. Daarna plannen we je startmoment en eerste training in.” Wees duidelijk. Als je zegt: “Ik stuur morgen wel iets,” laat je te veel ruimte. Dan kan twijfel terugkomen.</w:t>
      </w:r>
    </w:p>
    <w:p>
      <w:r>
        <w:t>Het startmoment zelf gebruik je voor de intakevragen rond voeding, training, alcohol, slaap, ervaring, klachten en doelen. Tijdens het salesgesprek noteer je idealiter niet te veel. Daar wil je vooral connecteren, luisteren en verkopen. De diepere intake komt daarna, wanneer iemand effectief gestart is.</w:t>
      </w:r>
    </w:p>
    <w:p>
      <w:r>
        <w:t>Stap tien is reflectie. Na elk gesprek vraag je jezelf af: waarom heeft deze persoon wel of niet beslist? Leg het niet meteen buiten jezelf. Zelfs als iemand zegt dat er geen budget was, kan het zijn dat je de waarde onvoldoende hebt gekaderd. Misschien heb je te vroeg gepitcht, te weinig vragen gesteld of te veel opties gegeven. Gebruik elk gesprek als feedback.</w:t>
      </w:r>
    </w:p>
    <w:p>
      <w:r>
        <w:t>Zo wordt sales een vaardigheid. Je test, je finetunet, je past vragen aan, je leert welke zinnen werken en waar mensen afhaken. Blijf dicht bij de tien stappen, maar maak het script eigen. Dan wordt verkopen geen toeval, maar een herhaalbaar proces.</w:t>
      </w:r>
    </w:p>
    <w:p>
      <w:r>
        <w:t>Een bezwaar is in veel gevallen geen nee, maar een vraag om meer zekerheid. “Ik moet erover nadenken” kan betekenen: “Ik zie de waarde nog niet volledig.” “Het is duur” kan betekenen: “Ik ben bang dat ik opnieuw geld uitgeef zonder resultaat.” “Ik moet het bespreken” kan betekenen: “Ik wil niet alleen verantwoordelijk zijn voor deze beslissing.” Als je zo naar bezwaren kijkt, word je rustiger. Je hoeft niet te vechten, je hoeft alleen beter te begrijpen waar de twijfel zit.</w:t>
      </w:r>
    </w:p>
    <w:p>
      <w:r>
        <w:t>Daarom is het nuttig om bezwaren eerst te erkennen. Zeg bijvoorbeeld: “Ik snap dat je daar even over wil nadenken.” Daarna stel je een vraag. “Waarover wil je vooral nadenken?” of “Wat zou voor jou de grootste twijfel zijn op dit moment?” Zo kom je dichter bij de echte reden. Pas daarna kan je die reden inhoudelijk beantwoorden.</w:t>
      </w:r>
    </w:p>
    <w:p>
      <w:r>
        <w:rPr>
          <w:i/>
        </w:rPr>
        <w:t>Extra aanvulling voor opname: benadruk dat een bezwaar geen aanval is. Het is meestal een signaal dat iemand nog veiligheid, duidelijkheid of bewijs nodig heeft.</w:t>
      </w:r>
    </w:p>
    <w:p>
      <w:pPr>
        <w:pStyle w:val="Heading2"/>
      </w:pPr>
      <w:r>
        <w:t>Opdrachten voor de kijker</w:t>
      </w:r>
    </w:p>
    <w:p>
      <w:pPr>
        <w:pStyle w:val="ListBullet"/>
      </w:pPr>
      <w:r>
        <w:t>Schrijf je twee of drie pakketopties uit die je tijdens een gesprek kan neerleggen.</w:t>
      </w:r>
    </w:p>
    <w:p>
      <w:pPr>
        <w:pStyle w:val="ListBullet"/>
      </w:pPr>
      <w:r>
        <w:t>Maak een lijst van de vijf meest voorkomende bezwaren en schrijf er rustige vragen bij.</w:t>
      </w:r>
    </w:p>
    <w:p>
      <w:pPr>
        <w:pStyle w:val="ListBullet"/>
      </w:pPr>
      <w:r>
        <w:t>Bepaal je administratieve flow: betaalverzoek, timing, startmoment en intake.</w:t>
      </w:r>
    </w:p>
    <w:p>
      <w:pPr>
        <w:pStyle w:val="Heading2"/>
      </w:pPr>
      <w:r>
        <w:t>Korte afsluiter</w:t>
      </w:r>
    </w:p>
    <w:p>
      <w:r>
        <w:t>Werk na deze video je close en objection-handling uit. In de laatste video gaan we naar finance, fiscaliteit en de mindset waarmee je van coaching een duurzame business maakt.</w:t>
      </w:r>
    </w:p>
    <w:p>
      <w:r>
        <w:t>Editorcue: eindig dit deel met een korte pauze op de laatste gekoppelde slide, zodat er een duidelijke overgang naar de volgende video kan komen.</w:t>
      </w:r>
    </w:p>
    <w:p>
      <w:r>
        <w:br w:type="page"/>
      </w:r>
    </w:p>
    <w:p>
      <w:pPr>
        <w:pStyle w:val="Heading1"/>
      </w:pPr>
      <w:r>
        <w:t>Video 8 - Finance, fiscaliteit en je groeiplan</w:t>
      </w:r>
    </w:p>
    <w:p>
      <w:r>
        <w:t>Geschatte duur: ± 6-8 minuten zuivere spreektijd, afhankelijk van pauzes en slide-overgangen.</w:t>
      </w:r>
    </w:p>
    <w:tbl>
      <w:tblPr>
        <w:tblW w:type="auto" w:w="0"/>
        <w:jc w:val="center"/>
        <w:tblLook w:firstColumn="1" w:firstRow="1" w:lastColumn="0" w:lastRow="0" w:noHBand="0" w:noVBand="1" w:val="04A0"/>
      </w:tblPr>
      <w:tblGrid>
        <w:gridCol w:w="8640"/>
      </w:tblGrid>
      <w:tr>
        <w:tc>
          <w:tcPr>
            <w:tcW w:type="dxa" w:w="8640"/>
            <w:shd w:fill="F2F2F2"/>
          </w:tcPr>
          <w:p>
            <w:r>
              <w:rPr>
                <w:rFonts w:ascii="Arial" w:hAnsi="Arial"/>
                <w:b/>
                <w:sz w:val="19"/>
              </w:rPr>
              <w:t xml:space="preserve">Regie: </w:t>
            </w:r>
            <w:r>
              <w:rPr>
                <w:rFonts w:ascii="Arial" w:hAnsi="Arial"/>
                <w:sz w:val="19"/>
              </w:rPr>
              <w:t>Regie: rond professioneel af. Dit deel moet voelen alsof coaching van passie naar duurzame business evolueert.</w:t>
            </w:r>
          </w:p>
        </w:tc>
      </w:tr>
    </w:tbl>
    <w:p>
      <w:pPr>
        <w:pStyle w:val="Heading2"/>
      </w:pPr>
      <w:r>
        <w:t>Slidekoppeling</w:t>
      </w:r>
    </w:p>
    <w:tbl>
      <w:tblPr>
        <w:tblStyle w:val="TableGrid"/>
        <w:tblW w:type="auto" w:w="0"/>
        <w:tblLook w:firstColumn="1" w:firstRow="1" w:lastColumn="0" w:lastRow="0" w:noHBand="0" w:noVBand="1" w:val="04A0"/>
      </w:tblPr>
      <w:tblGrid>
        <w:gridCol w:w="2880"/>
        <w:gridCol w:w="2880"/>
        <w:gridCol w:w="2880"/>
      </w:tblGrid>
      <w:tr>
        <w:tc>
          <w:tcPr>
            <w:tcW w:type="dxa" w:w="2880"/>
            <w:vAlign w:val="top"/>
            <w:shd w:fill="D9EAF7"/>
          </w:tcPr>
          <w:p>
            <w:r/>
            <w:r>
              <w:rPr>
                <w:rFonts w:ascii="Arial" w:hAnsi="Arial"/>
                <w:b/>
                <w:sz w:val="18"/>
              </w:rPr>
              <w:t>Slide</w:t>
            </w:r>
          </w:p>
        </w:tc>
        <w:tc>
          <w:tcPr>
            <w:tcW w:type="dxa" w:w="2880"/>
            <w:vAlign w:val="top"/>
            <w:shd w:fill="D9EAF7"/>
          </w:tcPr>
          <w:p>
            <w:r/>
            <w:r>
              <w:rPr>
                <w:rFonts w:ascii="Arial" w:hAnsi="Arial"/>
                <w:b/>
                <w:sz w:val="18"/>
              </w:rPr>
              <w:t>Titel op slide</w:t>
            </w:r>
          </w:p>
        </w:tc>
        <w:tc>
          <w:tcPr>
            <w:tcW w:type="dxa" w:w="2880"/>
            <w:vAlign w:val="top"/>
            <w:shd w:fill="D9EAF7"/>
          </w:tcPr>
          <w:p>
            <w:r/>
            <w:r>
              <w:rPr>
                <w:rFonts w:ascii="Arial" w:hAnsi="Arial"/>
                <w:b/>
                <w:sz w:val="18"/>
              </w:rPr>
              <w:t>Wat zeg je bij deze slide?</w:t>
            </w:r>
          </w:p>
        </w:tc>
      </w:tr>
      <w:tr>
        <w:tc>
          <w:tcPr>
            <w:tcW w:type="dxa" w:w="2880"/>
            <w:vAlign w:val="top"/>
          </w:tcPr>
          <w:p>
            <w:r/>
            <w:r>
              <w:rPr>
                <w:rFonts w:ascii="Arial" w:hAnsi="Arial"/>
                <w:b w:val="0"/>
                <w:sz w:val="18"/>
              </w:rPr>
              <w:t>46</w:t>
            </w:r>
          </w:p>
        </w:tc>
        <w:tc>
          <w:tcPr>
            <w:tcW w:type="dxa" w:w="2880"/>
            <w:vAlign w:val="top"/>
          </w:tcPr>
          <w:p>
            <w:r/>
            <w:r>
              <w:rPr>
                <w:rFonts w:ascii="Arial" w:hAnsi="Arial"/>
                <w:b w:val="0"/>
                <w:sz w:val="18"/>
              </w:rPr>
              <w:t>FINANCE FISCALITY</w:t>
            </w:r>
          </w:p>
        </w:tc>
        <w:tc>
          <w:tcPr>
            <w:tcW w:type="dxa" w:w="2880"/>
            <w:vAlign w:val="top"/>
          </w:tcPr>
          <w:p>
            <w:r/>
            <w:r>
              <w:rPr>
                <w:rFonts w:ascii="Arial" w:hAnsi="Arial"/>
                <w:b w:val="0"/>
                <w:sz w:val="18"/>
              </w:rPr>
              <w:t>Open finance en fiscaliteit als praktisch fundament.</w:t>
            </w:r>
          </w:p>
        </w:tc>
      </w:tr>
      <w:tr>
        <w:tc>
          <w:tcPr>
            <w:tcW w:type="dxa" w:w="2880"/>
            <w:vAlign w:val="top"/>
          </w:tcPr>
          <w:p>
            <w:r/>
            <w:r>
              <w:rPr>
                <w:rFonts w:ascii="Arial" w:hAnsi="Arial"/>
                <w:b w:val="0"/>
                <w:sz w:val="18"/>
              </w:rPr>
              <w:t>47</w:t>
            </w:r>
          </w:p>
        </w:tc>
        <w:tc>
          <w:tcPr>
            <w:tcW w:type="dxa" w:w="2880"/>
            <w:vAlign w:val="top"/>
          </w:tcPr>
          <w:p>
            <w:r/>
            <w:r>
              <w:rPr>
                <w:rFonts w:ascii="Arial" w:hAnsi="Arial"/>
                <w:b w:val="0"/>
                <w:sz w:val="18"/>
              </w:rPr>
              <w:t>HOOFDBEROEP VS BIJBEROEP</w:t>
            </w:r>
          </w:p>
        </w:tc>
        <w:tc>
          <w:tcPr>
            <w:tcW w:type="dxa" w:w="2880"/>
            <w:vAlign w:val="top"/>
          </w:tcPr>
          <w:p>
            <w:r/>
            <w:r>
              <w:rPr>
                <w:rFonts w:ascii="Arial" w:hAnsi="Arial"/>
                <w:b w:val="0"/>
                <w:sz w:val="18"/>
              </w:rPr>
              <w:t>Bespreek de veilige start en doorgroei.</w:t>
            </w:r>
          </w:p>
        </w:tc>
      </w:tr>
      <w:tr>
        <w:tc>
          <w:tcPr>
            <w:tcW w:type="dxa" w:w="2880"/>
            <w:vAlign w:val="top"/>
          </w:tcPr>
          <w:p>
            <w:r/>
            <w:r>
              <w:rPr>
                <w:rFonts w:ascii="Arial" w:hAnsi="Arial"/>
                <w:b w:val="0"/>
                <w:sz w:val="18"/>
              </w:rPr>
              <w:t>48</w:t>
            </w:r>
          </w:p>
        </w:tc>
        <w:tc>
          <w:tcPr>
            <w:tcW w:type="dxa" w:w="2880"/>
            <w:vAlign w:val="top"/>
          </w:tcPr>
          <w:p>
            <w:r/>
            <w:r>
              <w:rPr>
                <w:rFonts w:ascii="Arial" w:hAnsi="Arial"/>
                <w:b w:val="0"/>
                <w:sz w:val="18"/>
              </w:rPr>
              <w:t>OPTIONS</w:t>
            </w:r>
          </w:p>
        </w:tc>
        <w:tc>
          <w:tcPr>
            <w:tcW w:type="dxa" w:w="2880"/>
            <w:vAlign w:val="top"/>
          </w:tcPr>
          <w:p>
            <w:r/>
            <w:r>
              <w:rPr>
                <w:rFonts w:ascii="Arial" w:hAnsi="Arial"/>
                <w:b w:val="0"/>
                <w:sz w:val="18"/>
              </w:rPr>
              <w:t>Leg ondernemingsvormen uit op hoofdlijnen en verwijs naar advies.</w:t>
            </w:r>
          </w:p>
        </w:tc>
      </w:tr>
      <w:tr>
        <w:tc>
          <w:tcPr>
            <w:tcW w:type="dxa" w:w="2880"/>
            <w:vAlign w:val="top"/>
          </w:tcPr>
          <w:p>
            <w:r/>
            <w:r>
              <w:rPr>
                <w:rFonts w:ascii="Arial" w:hAnsi="Arial"/>
                <w:b w:val="0"/>
                <w:sz w:val="18"/>
              </w:rPr>
              <w:t>49</w:t>
            </w:r>
          </w:p>
        </w:tc>
        <w:tc>
          <w:tcPr>
            <w:tcW w:type="dxa" w:w="2880"/>
            <w:vAlign w:val="top"/>
          </w:tcPr>
          <w:p>
            <w:r/>
            <w:r>
              <w:rPr>
                <w:rFonts w:ascii="Arial" w:hAnsi="Arial"/>
                <w:b w:val="0"/>
                <w:sz w:val="18"/>
              </w:rPr>
              <w:t>YOU</w:t>
            </w:r>
          </w:p>
        </w:tc>
        <w:tc>
          <w:tcPr>
            <w:tcW w:type="dxa" w:w="2880"/>
            <w:vAlign w:val="top"/>
          </w:tcPr>
          <w:p>
            <w:r/>
            <w:r>
              <w:rPr>
                <w:rFonts w:ascii="Arial" w:hAnsi="Arial"/>
                <w:b w:val="0"/>
                <w:sz w:val="18"/>
              </w:rPr>
              <w:t>Maak duidelijk dat geld op de businessrekening niet automatisch privé is.</w:t>
            </w:r>
          </w:p>
        </w:tc>
      </w:tr>
      <w:tr>
        <w:tc>
          <w:tcPr>
            <w:tcW w:type="dxa" w:w="2880"/>
            <w:vAlign w:val="top"/>
          </w:tcPr>
          <w:p>
            <w:r/>
            <w:r>
              <w:rPr>
                <w:rFonts w:ascii="Arial" w:hAnsi="Arial"/>
                <w:b w:val="0"/>
                <w:sz w:val="18"/>
              </w:rPr>
              <w:t>50</w:t>
            </w:r>
          </w:p>
        </w:tc>
        <w:tc>
          <w:tcPr>
            <w:tcW w:type="dxa" w:w="2880"/>
            <w:vAlign w:val="top"/>
          </w:tcPr>
          <w:p>
            <w:r/>
            <w:r>
              <w:rPr>
                <w:rFonts w:ascii="Arial" w:hAnsi="Arial"/>
                <w:b w:val="0"/>
                <w:sz w:val="18"/>
              </w:rPr>
              <w:t>FEED THE BEAST</w:t>
            </w:r>
          </w:p>
        </w:tc>
        <w:tc>
          <w:tcPr>
            <w:tcW w:type="dxa" w:w="2880"/>
            <w:vAlign w:val="top"/>
          </w:tcPr>
          <w:p>
            <w:r/>
            <w:r>
              <w:rPr>
                <w:rFonts w:ascii="Arial" w:hAnsi="Arial"/>
                <w:b w:val="0"/>
                <w:sz w:val="18"/>
              </w:rPr>
              <w:t>Herinvesteer in de business om beter te worden.</w:t>
            </w:r>
          </w:p>
        </w:tc>
      </w:tr>
      <w:tr>
        <w:tc>
          <w:tcPr>
            <w:tcW w:type="dxa" w:w="2880"/>
            <w:vAlign w:val="top"/>
          </w:tcPr>
          <w:p>
            <w:r/>
            <w:r>
              <w:rPr>
                <w:rFonts w:ascii="Arial" w:hAnsi="Arial"/>
                <w:b w:val="0"/>
                <w:sz w:val="18"/>
              </w:rPr>
              <w:t>51</w:t>
            </w:r>
          </w:p>
        </w:tc>
        <w:tc>
          <w:tcPr>
            <w:tcW w:type="dxa" w:w="2880"/>
            <w:vAlign w:val="top"/>
          </w:tcPr>
          <w:p>
            <w:r/>
            <w:r>
              <w:rPr>
                <w:rFonts w:ascii="Arial" w:hAnsi="Arial"/>
                <w:b w:val="0"/>
                <w:sz w:val="18"/>
              </w:rPr>
              <w:t>EVENTS &amp; COMMUNITY</w:t>
            </w:r>
          </w:p>
        </w:tc>
        <w:tc>
          <w:tcPr>
            <w:tcW w:type="dxa" w:w="2880"/>
            <w:vAlign w:val="top"/>
          </w:tcPr>
          <w:p>
            <w:r/>
            <w:r>
              <w:rPr>
                <w:rFonts w:ascii="Arial" w:hAnsi="Arial"/>
                <w:b w:val="0"/>
                <w:sz w:val="18"/>
              </w:rPr>
              <w:t>Bouw beleving en community rond je coaching.</w:t>
            </w:r>
          </w:p>
        </w:tc>
      </w:tr>
      <w:tr>
        <w:tc>
          <w:tcPr>
            <w:tcW w:type="dxa" w:w="2880"/>
            <w:vAlign w:val="top"/>
          </w:tcPr>
          <w:p>
            <w:r/>
            <w:r>
              <w:rPr>
                <w:rFonts w:ascii="Arial" w:hAnsi="Arial"/>
                <w:b w:val="0"/>
                <w:sz w:val="18"/>
              </w:rPr>
              <w:t>52</w:t>
            </w:r>
          </w:p>
        </w:tc>
        <w:tc>
          <w:tcPr>
            <w:tcW w:type="dxa" w:w="2880"/>
            <w:vAlign w:val="top"/>
          </w:tcPr>
          <w:p>
            <w:r/>
            <w:r>
              <w:rPr>
                <w:rFonts w:ascii="Arial" w:hAnsi="Arial"/>
                <w:b w:val="0"/>
                <w:sz w:val="18"/>
              </w:rPr>
              <w:t>PARTNERS &amp; TOOLS</w:t>
            </w:r>
          </w:p>
        </w:tc>
        <w:tc>
          <w:tcPr>
            <w:tcW w:type="dxa" w:w="2880"/>
            <w:vAlign w:val="top"/>
          </w:tcPr>
          <w:p>
            <w:r/>
            <w:r>
              <w:rPr>
                <w:rFonts w:ascii="Arial" w:hAnsi="Arial"/>
                <w:b w:val="0"/>
                <w:sz w:val="18"/>
              </w:rPr>
              <w:t>Accountant, verzekering, jurist en software.</w:t>
            </w:r>
          </w:p>
        </w:tc>
      </w:tr>
      <w:tr>
        <w:tc>
          <w:tcPr>
            <w:tcW w:type="dxa" w:w="2880"/>
            <w:vAlign w:val="top"/>
          </w:tcPr>
          <w:p>
            <w:r/>
            <w:r>
              <w:rPr>
                <w:rFonts w:ascii="Arial" w:hAnsi="Arial"/>
                <w:b w:val="0"/>
                <w:sz w:val="18"/>
              </w:rPr>
              <w:t>53</w:t>
            </w:r>
          </w:p>
        </w:tc>
        <w:tc>
          <w:tcPr>
            <w:tcW w:type="dxa" w:w="2880"/>
            <w:vAlign w:val="top"/>
          </w:tcPr>
          <w:p>
            <w:r/>
            <w:r>
              <w:rPr>
                <w:rFonts w:ascii="Arial" w:hAnsi="Arial"/>
                <w:b w:val="0"/>
                <w:sz w:val="18"/>
              </w:rPr>
              <w:t>FROM PASSION TO PROFESSION</w:t>
            </w:r>
          </w:p>
        </w:tc>
        <w:tc>
          <w:tcPr>
            <w:tcW w:type="dxa" w:w="2880"/>
            <w:vAlign w:val="top"/>
          </w:tcPr>
          <w:p>
            <w:r/>
            <w:r>
              <w:rPr>
                <w:rFonts w:ascii="Arial" w:hAnsi="Arial"/>
                <w:b w:val="0"/>
                <w:sz w:val="18"/>
              </w:rPr>
              <w:t>Van hobby/side hustle naar professioneel model.</w:t>
            </w:r>
          </w:p>
        </w:tc>
      </w:tr>
      <w:tr>
        <w:tc>
          <w:tcPr>
            <w:tcW w:type="dxa" w:w="2880"/>
            <w:vAlign w:val="top"/>
          </w:tcPr>
          <w:p>
            <w:r/>
            <w:r>
              <w:rPr>
                <w:rFonts w:ascii="Arial" w:hAnsi="Arial"/>
                <w:b w:val="0"/>
                <w:sz w:val="18"/>
              </w:rPr>
              <w:t>54</w:t>
            </w:r>
          </w:p>
        </w:tc>
        <w:tc>
          <w:tcPr>
            <w:tcW w:type="dxa" w:w="2880"/>
            <w:vAlign w:val="top"/>
          </w:tcPr>
          <w:p>
            <w:r/>
            <w:r>
              <w:rPr>
                <w:rFonts w:ascii="Arial" w:hAnsi="Arial"/>
                <w:b w:val="0"/>
                <w:sz w:val="18"/>
              </w:rPr>
              <w:t>LOW RISK - HIGH REWARD</w:t>
            </w:r>
          </w:p>
        </w:tc>
        <w:tc>
          <w:tcPr>
            <w:tcW w:type="dxa" w:w="2880"/>
            <w:vAlign w:val="top"/>
          </w:tcPr>
          <w:p>
            <w:r/>
            <w:r>
              <w:rPr>
                <w:rFonts w:ascii="Arial" w:hAnsi="Arial"/>
                <w:b w:val="0"/>
                <w:sz w:val="18"/>
              </w:rPr>
              <w:t>Rond af met het einddoel en implementatie.</w:t>
            </w:r>
          </w:p>
        </w:tc>
      </w:tr>
    </w:tbl>
    <w:p>
      <w:pPr>
        <w:pStyle w:val="Heading2"/>
      </w:pPr>
      <w:r>
        <w:t>Afleestekst</w:t>
      </w:r>
    </w:p>
    <w:p>
      <w:r>
        <w:rPr>
          <w:b/>
          <w:color w:val="780000"/>
        </w:rPr>
        <w:t>[SLIDES 46-54]</w:t>
      </w:r>
    </w:p>
    <w:p>
      <w:r>
        <w:t>In deze laatste video kijken we naar finance, fiscaliteit en de praktische kant van je business. Voor veel beginnende coaches voelt dit spannend. Misschien ben je student, misschien heb je al een job, misschien twijfel je over bijberoep, hoofdberoep of een ondernemingsvorm. Dat is normaal. Het belangrijkste is dat je het niet groter maakt dan nodig, maar wel professioneel aanpakt.</w:t>
      </w:r>
    </w:p>
    <w:p>
      <w:r>
        <w:t>Een eerste overweging is of je start in bijberoep of hoofdberoep. Als je al een job hebt, is bijberoep vaak een logische en veilige manier om te testen. Je kan cliënten begeleiden, ervaring opbouwen, je aanbod verbeteren en ontdekken of dit echt iets voor jou is zonder meteen alles op het spel te zetten. Merk je dat het groeit en dat je voldoende uren en inkomsten hebt, dan kan je later de stap naar hoofdberoep overwegen.</w:t>
      </w:r>
    </w:p>
    <w:p>
      <w:r>
        <w:t>Er zijn verschillende ondernemingsvormen, zoals een eenmanszaak of vennootschapsvormen. Welke keuze het beste past, hangt af van je situatie. Daarom is het slim om minstens één adviesgesprek te boeken met een boekhouder of accountant. Een goede boekhouder geeft rust. Je weet wat moet, wat mag, welke kosten je kan maken en welke verplichtingen je hebt.</w:t>
      </w:r>
    </w:p>
    <w:p>
      <w:r>
        <w:t>Denk vanaf het begin ook anders over geld. Het geld dat op je businessrekening binnenkomt, is niet automatisch jouw privé-geld. Zeker in de eerste jaren is het verstandig om je businessrekening als buffer te zien. Laat geld staan, reserveer voor kosten en belastingen, en investeer terug in je groei.</w:t>
      </w:r>
    </w:p>
    <w:p>
      <w:r>
        <w:t>Zie je business als een dier dat voeding nodig heeft om groter te worden. Het geld dat je verdient via coaching, training en cliënten kan je opnieuw inzetten om de ervaring beter te maken. Denk aan visitekaartjes, een professionele intake, een drinkfles of T-shirt voor nieuwe cliënten, betere software, opleidingen, een fotoshoot, een betere app of materiaal dat je coaching sterker maakt. In het begin draait het vaak om herinvesteren.</w:t>
      </w:r>
    </w:p>
    <w:p>
      <w:r>
        <w:t>Mensen willen bovendien deel zijn van iets. Ze willen niet alleen schema’s ontvangen, ze willen een gevoel van community. Dat kan klein beginnen. Laat cliënten stories delen en repost die. Organiseer af en toe een groepsworkout, een run, een laagdrempelig event of een moment waarop cliënten elkaar leren kennen. Zo bouw je niet alleen begeleiding, maar ook beleving.</w:t>
      </w:r>
    </w:p>
    <w:p>
      <w:r>
        <w:t>Daarnaast heb je de juiste partners nodig. Een accountant of boekhouder helpt je fiscaal en administratief. Een verzekeraar zorgt dat je beschermd bent wanneer je advies geeft of met mensen werkt. Op termijn kan juridisch advies ook nuttig zijn, bijvoorbeeld voor voorwaarden, samenwerkingen of contracten. Je hoeft niet alles vanaf dag één perfect te hebben, maar je moet wel weten op wie je kan terugvallen.</w:t>
      </w:r>
    </w:p>
    <w:p>
      <w:r>
        <w:t>Ook software is belangrijk, maar maak het in het begin niet te duur. Je kan al veel doen met Word, Excel, Google Forms, YouTube, eenvoudige check-informulieren en betaalbare coachingtools. Later kan je investeren in een eigen app of uitgebreid systeem. Kies software die je proces ondersteunt, niet software die je business ingewikkelder maakt. Je hebt in het begin vooral cliënten, structuur en opvolging nodig.</w:t>
      </w:r>
    </w:p>
    <w:p>
      <w:r>
        <w:t>Het mooie aan coaching is dat je met relatief weinig startkapitaal kan beginnen. Zeker als je online werkt of in samenwerking met een bestaande fitness, zijn je vaste kosten beperkt. Tegelijk zijn er veel groeimogelijkheden: personal training, online coaching, hybride coaching, e-books, workshops, communitymomenten en eventueel supplementenverkoop wanneer dat wettelijk en praktisch correct geregeld is.</w:t>
      </w:r>
    </w:p>
    <w:p>
      <w:r>
        <w:t>Maar houd altijd je einddoel voor ogen. Keep your end goal in mind. Waar wil je naartoe? Wil je dit als mooie side hustle houden? Wil je fulltime coach worden? Wil je een team bouwen? Wil je een gym openen? Wil je vooral vrijheid creëren? Hoe duidelijker je eindbestemming, hoe beter je keuzes onderweg worden.</w:t>
      </w:r>
    </w:p>
    <w:p>
      <w:r>
        <w:t>Als we deze module samenvatten, heb je nu een concreet actieplan. Je weet wie je bent, wat je sterktes zijn, hoe je jezelf wil profileren, welke content je gaat maken, welke cliënten je wil aantrekken, welke pakketten je aanbiedt, hoe je leads opvangt, hoe je salesgesprekken voert en hoe je je business financieel en praktisch begint op te zetten.</w:t>
      </w:r>
    </w:p>
    <w:p>
      <w:r>
        <w:t>Het belangrijkste is nu implementatie. Niet wachten tot alles perfect is. Begin met je Miro-bord. Schrijf je sterktes uit. Maak je content buckets. Definieer je pakketten. Zet je Linktree klaar. Oefen je script. Plan gesprekken. Vraag feedback. Verbeter. Dat is hoe je start en hoe je opvalt.</w:t>
      </w:r>
    </w:p>
    <w:p>
      <w:r>
        <w:t>Maak finance ook niet los van je positionering. Hoe professioneler jij je traject organiseert, hoe makkelijker het wordt om correcte prijzen te vragen. Als alles rommelig voelt, voelt elke prijs hoog. Als je intake, opvolging, communicatie, materiaal, community en resultaten professioneel aanvoelen, begrijpt de cliënt sneller dat hij of zij investeert in een traject en niet in losse uren.</w:t>
      </w:r>
    </w:p>
    <w:p>
      <w:r>
        <w:t>Tot slot: blijf jezelf ontwikkelen. Investeer in kennis, in coaching, in sales, in communicatie en in je eigen gezondheid. Jij bent je belangrijkste visitekaartje. Hoe sterker jij leeft wat je verkoopt, hoe geloofwaardiger je wordt. Dat betekent niet dat je perfect moet zijn. Het betekent wel dat je congruent bent: je doet zelf wat je anderen aanleert.</w:t>
      </w:r>
    </w:p>
    <w:p>
      <w:r>
        <w:rPr>
          <w:i/>
        </w:rPr>
        <w:t>Extra aanvulling voor opname: sluit de module af met eigenaarschap. Wie coaching professioneel wil maken, moet leren denken als ondernemer: structuur bouwen, cijfers opvolgen, waarde verhogen en consequent implementeren.</w:t>
      </w:r>
    </w:p>
    <w:p>
      <w:pPr>
        <w:pStyle w:val="Heading2"/>
      </w:pPr>
      <w:r>
        <w:t>Opdrachten voor de kijker</w:t>
      </w:r>
    </w:p>
    <w:p>
      <w:pPr>
        <w:pStyle w:val="ListBullet"/>
      </w:pPr>
      <w:r>
        <w:t>Boek indien nodig een eerste adviesgesprek met een boekhouder of accountant.</w:t>
      </w:r>
    </w:p>
    <w:p>
      <w:pPr>
        <w:pStyle w:val="ListBullet"/>
      </w:pPr>
      <w:r>
        <w:t>Open of plan een aparte businessrekening en bepaal welke inkomsten je terug investeert.</w:t>
      </w:r>
    </w:p>
    <w:p>
      <w:pPr>
        <w:pStyle w:val="ListBullet"/>
      </w:pPr>
      <w:r>
        <w:t>Maak je finale actielijst van deze module: sterktes, brands, content buckets, werkweek, cliënttypes, pakketten, Linktree, script en finance.</w:t>
      </w:r>
    </w:p>
    <w:p>
      <w:pPr>
        <w:pStyle w:val="Heading2"/>
      </w:pPr>
      <w:r>
        <w:t>Korte afsluiter</w:t>
      </w:r>
    </w:p>
    <w:p>
      <w:r>
        <w:t>Dit was de laatste video van de module How to Start &amp; Stand Out. Neem je tijd om de opdrachten echt uit te werken, want deze module werkt alleen als je implementeert. Veel succes met je actiepunten en tot in de volgende module.</w:t>
      </w:r>
    </w:p>
    <w:p>
      <w:r>
        <w:t>Indicatieve timing</w:t>
      </w:r>
    </w:p>
    <w:p>
      <w:r>
        <w:t>De timing is indicatief. Bij rustig spreken aan ongeveer 130 à 145 woorden per minuut kom je per video uit rond 6 tot 8 minuten. Met pauzes, schermuitleg en opdrachtmomenten kan de volledige module rond een dik uur uitkomen.</w:t>
      </w:r>
    </w:p>
    <w:p>
      <w:r>
        <w:t>Totaal afleestekst: 6920 woorden. Richttijd: ongeveer 48 tot 53 minuten zuivere spreektijd, exclusief pauzes, slides, voorbeelden en opdrachtmomenten.</w:t>
      </w:r>
    </w:p>
    <w:p>
      <w:r>
        <w:t>Editorcue: eindig dit deel met een korte pauze op de laatste gekoppelde slide, zodat er een duidelijke overgang naar de volgende video kan komen.</w:t>
      </w:r>
    </w:p>
    <w:p>
      <w:r>
        <w:br w:type="page"/>
      </w:r>
    </w:p>
    <w:p>
      <w:pPr>
        <w:pStyle w:val="Heading1"/>
      </w:pPr>
      <w:r>
        <w:t>Controlelijst vóór opname</w:t>
      </w:r>
    </w:p>
    <w:p>
      <w:pPr>
        <w:pStyle w:val="ListBullet"/>
      </w:pPr>
      <w:r>
        <w:t>Open het Miro-bord vóór video 1 en verwijs er telkens kort naar wanneer er opdrachten volgen.</w:t>
      </w:r>
    </w:p>
    <w:p>
      <w:pPr>
        <w:pStyle w:val="ListBullet"/>
      </w:pPr>
      <w:r>
        <w:t>Gebruik de slidekoppeling per video als leidraad voor de editor: de videoknip valt telkens na de korte afsluiter.</w:t>
      </w:r>
    </w:p>
    <w:p>
      <w:pPr>
        <w:pStyle w:val="ListBullet"/>
      </w:pPr>
      <w:r>
        <w:t>Lees rustig en laat na elke opdracht 2-3 seconden ruimte, zodat de kijker begrijpt dat dit een actiemoment is.</w:t>
      </w:r>
    </w:p>
    <w:p>
      <w:pPr>
        <w:pStyle w:val="ListBullet"/>
      </w:pPr>
      <w:r>
        <w:t>Gebruik de exacte slide-titels in de montagebenaming, zodat de editor snel de juiste slideblokken kan koppelen.</w:t>
      </w:r>
    </w:p>
    <w:p>
      <w:pPr>
        <w:pStyle w:val="ListBullet"/>
      </w:pPr>
      <w:r>
        <w:t>Wanneer je extra voorbeelden toevoegt tijdens de opname, hou ze in dezelfde volgorde als de slides.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1111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3333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11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