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60E0" w14:textId="77777777" w:rsidR="00B34CA8" w:rsidRDefault="00B34CA8"/>
    <w:p w14:paraId="7B286283" w14:textId="77777777" w:rsidR="00B34CA8" w:rsidRDefault="00B34CA8"/>
    <w:p w14:paraId="57584695" w14:textId="77777777" w:rsidR="00B34CA8" w:rsidRDefault="00B34CA8"/>
    <w:p w14:paraId="709899DE" w14:textId="77777777" w:rsidR="00B34CA8" w:rsidRDefault="00B34CA8"/>
    <w:p w14:paraId="2953CE63" w14:textId="77777777" w:rsidR="00B34CA8" w:rsidRDefault="00E23B7C">
      <w:pPr>
        <w:jc w:val="center"/>
      </w:pPr>
      <w:r>
        <w:rPr>
          <w:b/>
          <w:color w:val="0F766E"/>
        </w:rPr>
        <w:t>用户使用手册</w:t>
      </w:r>
    </w:p>
    <w:p w14:paraId="0F2185CF" w14:textId="77777777" w:rsidR="00B34CA8" w:rsidRDefault="00E23B7C">
      <w:pPr>
        <w:spacing w:before="240" w:after="160"/>
        <w:jc w:val="center"/>
      </w:pPr>
      <w:r>
        <w:rPr>
          <w:b/>
          <w:color w:val="0B2545"/>
          <w:sz w:val="60"/>
        </w:rPr>
        <w:t>公益智助柜</w:t>
      </w:r>
    </w:p>
    <w:p w14:paraId="14170183" w14:textId="77777777" w:rsidR="00B34CA8" w:rsidRDefault="00E23B7C">
      <w:pPr>
        <w:spacing w:after="560"/>
        <w:jc w:val="center"/>
      </w:pPr>
      <w:r>
        <w:rPr>
          <w:color w:val="1F4D78"/>
          <w:sz w:val="28"/>
        </w:rPr>
        <w:t>实例管理员、商户、补货员与</w:t>
      </w:r>
      <w:r>
        <w:rPr>
          <w:color w:val="1F4D78"/>
          <w:sz w:val="28"/>
        </w:rPr>
        <w:t xml:space="preserve"> App </w:t>
      </w:r>
      <w:r>
        <w:rPr>
          <w:color w:val="1F4D78"/>
          <w:sz w:val="28"/>
        </w:rPr>
        <w:t>用户操作说明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4327C8A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B19E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请按自己的账号身份阅读对应章节。不要共享账号、密码或一次性验证码。</w:t>
            </w:r>
          </w:p>
        </w:tc>
      </w:tr>
    </w:tbl>
    <w:p w14:paraId="68486DE0" w14:textId="77777777" w:rsidR="00B34CA8" w:rsidRDefault="00B34CA8">
      <w:pPr>
        <w:spacing w:after="0"/>
      </w:pPr>
    </w:p>
    <w:p w14:paraId="3DAC1CB7" w14:textId="77777777" w:rsidR="00B34CA8" w:rsidRDefault="00B34CA8"/>
    <w:p w14:paraId="0ED6795E" w14:textId="77777777" w:rsidR="00B34CA8" w:rsidRDefault="00B34CA8"/>
    <w:p w14:paraId="54FAB94E" w14:textId="77777777" w:rsidR="00B34CA8" w:rsidRDefault="00B34CA8"/>
    <w:p w14:paraId="31A3BAFB" w14:textId="77777777" w:rsidR="00B34CA8" w:rsidRDefault="00E23B7C">
      <w:pPr>
        <w:jc w:val="center"/>
      </w:pPr>
      <w:r>
        <w:rPr>
          <w:color w:val="5B6C7E"/>
          <w:sz w:val="20"/>
        </w:rPr>
        <w:t>版本日期：</w:t>
      </w:r>
      <w:r>
        <w:rPr>
          <w:color w:val="5B6C7E"/>
          <w:sz w:val="20"/>
        </w:rPr>
        <w:t xml:space="preserve">2026 </w:t>
      </w:r>
      <w:r>
        <w:rPr>
          <w:color w:val="5B6C7E"/>
          <w:sz w:val="20"/>
        </w:rPr>
        <w:t>年</w:t>
      </w:r>
      <w:r>
        <w:rPr>
          <w:color w:val="5B6C7E"/>
          <w:sz w:val="20"/>
        </w:rPr>
        <w:t xml:space="preserve"> 8 </w:t>
      </w:r>
      <w:r>
        <w:rPr>
          <w:color w:val="5B6C7E"/>
          <w:sz w:val="20"/>
        </w:rPr>
        <w:t>月</w:t>
      </w:r>
      <w:r>
        <w:rPr>
          <w:color w:val="5B6C7E"/>
          <w:sz w:val="20"/>
        </w:rPr>
        <w:t xml:space="preserve"> 5 </w:t>
      </w:r>
      <w:r>
        <w:rPr>
          <w:color w:val="5B6C7E"/>
          <w:sz w:val="20"/>
        </w:rPr>
        <w:t>日</w:t>
      </w:r>
    </w:p>
    <w:p w14:paraId="7148FA42" w14:textId="77777777" w:rsidR="00B34CA8" w:rsidRDefault="00E23B7C">
      <w:r>
        <w:br w:type="page"/>
      </w:r>
    </w:p>
    <w:p w14:paraId="17B5B655" w14:textId="77777777" w:rsidR="00B34CA8" w:rsidRDefault="00E23B7C">
      <w:pPr>
        <w:pStyle w:val="1"/>
      </w:pPr>
      <w:r>
        <w:lastRenderedPageBreak/>
        <w:t>如何使用本手册</w:t>
      </w:r>
    </w:p>
    <w:tbl>
      <w:tblPr>
        <w:tblW w:w="9360" w:type="dxa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4CA8" w14:paraId="07D6C4CC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33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实例管理员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40A5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管理当前实例的人员、权限、货品、库存、柜机、预约规则和操作记录。</w:t>
            </w:r>
          </w:p>
        </w:tc>
      </w:tr>
      <w:tr w:rsidR="00B34CA8" w14:paraId="2D0CF5F4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8B31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商户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C2C5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查看自己的补货资料、入柜记录和已分配柜机。</w:t>
            </w:r>
          </w:p>
        </w:tc>
      </w:tr>
      <w:tr w:rsidR="00B34CA8" w14:paraId="3A9217E3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6B2E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补货员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9FE0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处理分配给自己的柜机，并记录补货、巡检和异常。</w:t>
            </w:r>
          </w:p>
        </w:tc>
      </w:tr>
      <w:tr w:rsidR="00B34CA8" w14:paraId="03A2BE4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2C32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 xml:space="preserve">App </w:t>
            </w:r>
            <w:r>
              <w:rPr>
                <w:b/>
                <w:color w:val="1F4D78"/>
                <w:sz w:val="21"/>
              </w:rPr>
              <w:t>用户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2DA3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使用本人手机号和一次性验证码登录，预约并到柜领取物资。</w:t>
            </w:r>
          </w:p>
        </w:tc>
      </w:tr>
    </w:tbl>
    <w:p w14:paraId="156976CB" w14:textId="77777777" w:rsidR="00B34CA8" w:rsidRDefault="00B34CA8">
      <w:pPr>
        <w:spacing w:after="0"/>
      </w:pPr>
    </w:p>
    <w:p w14:paraId="09FEFF8C" w14:textId="77777777" w:rsidR="00B34CA8" w:rsidRDefault="00E23B7C">
      <w:pPr>
        <w:pStyle w:val="2"/>
      </w:pPr>
      <w:r>
        <w:t>常用入口</w:t>
      </w:r>
    </w:p>
    <w:tbl>
      <w:tblPr>
        <w:tblW w:w="9360" w:type="dxa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4CA8" w14:paraId="06356C0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615F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电脑后台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463D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https://vending.5gogogo.top/login</w:t>
            </w:r>
          </w:p>
        </w:tc>
      </w:tr>
      <w:tr w:rsidR="00B34CA8" w14:paraId="3598579A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0DAC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移动端</w:t>
            </w:r>
            <w:r>
              <w:rPr>
                <w:b/>
                <w:color w:val="1F4D78"/>
                <w:sz w:val="21"/>
              </w:rPr>
              <w:t xml:space="preserve"> / App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58E0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https://vending.5gogogo.top/mobile/</w:t>
            </w:r>
          </w:p>
        </w:tc>
      </w:tr>
      <w:tr w:rsidR="00B34CA8" w14:paraId="4ACA943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7AB3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忘记后台密码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F101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从电脑后台登录页进入</w:t>
            </w:r>
            <w:r>
              <w:rPr>
                <w:color w:val="0B2545"/>
                <w:sz w:val="21"/>
              </w:rPr>
              <w:t>“</w:t>
            </w:r>
            <w:r>
              <w:rPr>
                <w:color w:val="0B2545"/>
                <w:sz w:val="21"/>
              </w:rPr>
              <w:t>忘记密码</w:t>
            </w:r>
            <w:r>
              <w:rPr>
                <w:color w:val="0B2545"/>
                <w:sz w:val="21"/>
              </w:rPr>
              <w:t>”</w:t>
            </w:r>
            <w:r>
              <w:rPr>
                <w:color w:val="0B2545"/>
                <w:sz w:val="21"/>
              </w:rPr>
              <w:t>，按绑定手机号完成身份验证。</w:t>
            </w:r>
          </w:p>
        </w:tc>
      </w:tr>
      <w:tr w:rsidR="00B34CA8" w14:paraId="125410AE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0968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操作手册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B06C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登录电脑后台后，从左侧</w:t>
            </w:r>
            <w:r>
              <w:rPr>
                <w:color w:val="0B2545"/>
                <w:sz w:val="21"/>
              </w:rPr>
              <w:t>“</w:t>
            </w:r>
            <w:r>
              <w:rPr>
                <w:color w:val="0B2545"/>
                <w:sz w:val="21"/>
              </w:rPr>
              <w:t>操作手册</w:t>
            </w:r>
            <w:r>
              <w:rPr>
                <w:color w:val="0B2545"/>
                <w:sz w:val="21"/>
              </w:rPr>
              <w:t>”</w:t>
            </w:r>
            <w:r>
              <w:rPr>
                <w:color w:val="0B2545"/>
                <w:sz w:val="21"/>
              </w:rPr>
              <w:t>进入；系统会按账号身份显示可阅读章节。</w:t>
            </w:r>
          </w:p>
        </w:tc>
      </w:tr>
    </w:tbl>
    <w:p w14:paraId="3E1096FD" w14:textId="77777777" w:rsidR="00B34CA8" w:rsidRDefault="00B34CA8">
      <w:pPr>
        <w:spacing w:after="0"/>
      </w:pPr>
    </w:p>
    <w:p w14:paraId="1D7D2F18" w14:textId="77777777" w:rsidR="00B34CA8" w:rsidRDefault="00E23B7C">
      <w:pPr>
        <w:keepNext/>
        <w:jc w:val="center"/>
      </w:pPr>
      <w:r>
        <w:rPr>
          <w:noProof/>
        </w:rPr>
        <w:drawing>
          <wp:inline distT="0" distB="0" distL="0" distR="0" wp14:anchorId="359C62FE" wp14:editId="4B8E7713">
            <wp:extent cx="4754880" cy="267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office-login-public-1280x720-202607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49F" w14:textId="77777777" w:rsidR="00B34CA8" w:rsidRDefault="00E23B7C">
      <w:pPr>
        <w:pStyle w:val="af7"/>
        <w:keepLines/>
      </w:pPr>
      <w:r>
        <w:t>电脑后台登录页。输入已开通的账号和密码；页面示意以当前界面为准。</w:t>
      </w:r>
    </w:p>
    <w:p w14:paraId="027AEDDA" w14:textId="77777777" w:rsidR="00B34CA8" w:rsidRDefault="00E23B7C">
      <w:pPr>
        <w:pStyle w:val="1"/>
        <w:pageBreakBefore/>
      </w:pPr>
      <w:r>
        <w:lastRenderedPageBreak/>
        <w:t>实例管理员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3E99C192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81DD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实例管理员只管理当前实例。人员、柜机、货品、库存和操作记录都应核对实例名称后再处理。</w:t>
            </w:r>
          </w:p>
        </w:tc>
      </w:tr>
    </w:tbl>
    <w:p w14:paraId="2BA3D70E" w14:textId="77777777" w:rsidR="00B34CA8" w:rsidRDefault="00B34CA8">
      <w:pPr>
        <w:spacing w:after="0"/>
      </w:pPr>
    </w:p>
    <w:p w14:paraId="477E05D5" w14:textId="77777777" w:rsidR="00B34CA8" w:rsidRDefault="00E23B7C">
      <w:pPr>
        <w:pStyle w:val="2"/>
      </w:pPr>
      <w:r>
        <w:t>首次登录</w:t>
      </w:r>
    </w:p>
    <w:p w14:paraId="48B29CBD" w14:textId="77777777" w:rsidR="00B34CA8" w:rsidRDefault="00E23B7C" w:rsidP="004967B9">
      <w:pPr>
        <w:pStyle w:val="a"/>
      </w:pPr>
      <w:r>
        <w:t>打开电脑后台，输入已经开通的实例管理员账号和密码。</w:t>
      </w:r>
    </w:p>
    <w:p w14:paraId="0733C8C5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登</w:t>
      </w:r>
      <w:r>
        <w:rPr>
          <w:color w:val="0B2545"/>
        </w:rPr>
        <w:t>录后确认左侧身份为</w:t>
      </w:r>
      <w:r>
        <w:rPr>
          <w:color w:val="0B2545"/>
        </w:rPr>
        <w:t>“</w:t>
      </w:r>
      <w:r>
        <w:rPr>
          <w:color w:val="0B2545"/>
        </w:rPr>
        <w:t>实例管理员</w:t>
      </w:r>
      <w:r>
        <w:rPr>
          <w:color w:val="0B2545"/>
        </w:rPr>
        <w:t>”</w:t>
      </w:r>
      <w:r>
        <w:rPr>
          <w:color w:val="0B2545"/>
        </w:rPr>
        <w:t>，并核对当前实例名称。</w:t>
      </w:r>
    </w:p>
    <w:p w14:paraId="68A9D354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打开</w:t>
      </w:r>
      <w:r>
        <w:rPr>
          <w:color w:val="0B2545"/>
        </w:rPr>
        <w:t>“</w:t>
      </w:r>
      <w:r>
        <w:rPr>
          <w:color w:val="0B2545"/>
        </w:rPr>
        <w:t>系统设置</w:t>
      </w:r>
      <w:r>
        <w:rPr>
          <w:color w:val="0B2545"/>
        </w:rPr>
        <w:t>”</w:t>
      </w:r>
      <w:r>
        <w:rPr>
          <w:color w:val="0B2545"/>
        </w:rPr>
        <w:t>，确认预约取货、额度差额归属和</w:t>
      </w:r>
      <w:r>
        <w:rPr>
          <w:color w:val="0B2545"/>
        </w:rPr>
        <w:t xml:space="preserve"> App </w:t>
      </w:r>
      <w:r>
        <w:rPr>
          <w:color w:val="0B2545"/>
        </w:rPr>
        <w:t>登录方式。</w:t>
      </w:r>
    </w:p>
    <w:p w14:paraId="561D2C55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至少再开通一名可登录的实例管理员，避免唯一管理员无法自助找回密码。</w:t>
      </w:r>
    </w:p>
    <w:p w14:paraId="383AAB85" w14:textId="77777777" w:rsidR="00B34CA8" w:rsidRDefault="00E23B7C">
      <w:pPr>
        <w:pStyle w:val="2"/>
      </w:pPr>
      <w:r>
        <w:t>从</w:t>
      </w:r>
      <w:r>
        <w:t xml:space="preserve"> Excel </w:t>
      </w:r>
      <w:r>
        <w:t>批量导入人员</w:t>
      </w:r>
    </w:p>
    <w:p w14:paraId="3DD2E3B6" w14:textId="77777777" w:rsidR="00B34CA8" w:rsidRDefault="00E23B7C" w:rsidP="004967B9">
      <w:pPr>
        <w:pStyle w:val="a"/>
        <w:numPr>
          <w:ilvl w:val="0"/>
          <w:numId w:val="3"/>
        </w:numPr>
        <w:spacing w:after="80"/>
      </w:pPr>
      <w:r w:rsidRPr="004967B9">
        <w:rPr>
          <w:color w:val="0B2545"/>
        </w:rPr>
        <w:t>打开</w:t>
      </w:r>
      <w:r w:rsidRPr="004967B9">
        <w:rPr>
          <w:color w:val="0B2545"/>
        </w:rPr>
        <w:t>“</w:t>
      </w:r>
      <w:r w:rsidRPr="004967B9">
        <w:rPr>
          <w:color w:val="0B2545"/>
        </w:rPr>
        <w:t>人员管理</w:t>
      </w:r>
      <w:r w:rsidRPr="004967B9">
        <w:rPr>
          <w:color w:val="0B2545"/>
        </w:rPr>
        <w:t>”</w:t>
      </w:r>
      <w:r w:rsidRPr="004967B9">
        <w:rPr>
          <w:color w:val="0B2545"/>
        </w:rPr>
        <w:t>，下载标准</w:t>
      </w:r>
      <w:r w:rsidRPr="004967B9">
        <w:rPr>
          <w:color w:val="0B2545"/>
        </w:rPr>
        <w:t xml:space="preserve"> Excel </w:t>
      </w:r>
      <w:r w:rsidRPr="004967B9">
        <w:rPr>
          <w:color w:val="0B2545"/>
        </w:rPr>
        <w:t>模板。</w:t>
      </w:r>
    </w:p>
    <w:p w14:paraId="5E768127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在</w:t>
      </w:r>
      <w:r>
        <w:rPr>
          <w:color w:val="0B2545"/>
        </w:rPr>
        <w:t>第一张</w:t>
      </w:r>
      <w:r>
        <w:rPr>
          <w:color w:val="0B2545"/>
        </w:rPr>
        <w:t>“</w:t>
      </w:r>
      <w:r>
        <w:rPr>
          <w:color w:val="0B2545"/>
        </w:rPr>
        <w:t>人员导入</w:t>
      </w:r>
      <w:r>
        <w:rPr>
          <w:color w:val="0B2545"/>
        </w:rPr>
        <w:t>”</w:t>
      </w:r>
      <w:r>
        <w:rPr>
          <w:color w:val="0B2545"/>
        </w:rPr>
        <w:t>工作表填写资料，不要修改第一行列名。姓名和手机号必填。</w:t>
      </w:r>
    </w:p>
    <w:p w14:paraId="03458C50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区域、区域编号和标签可以留空；多个标签用逗号或分号分隔。</w:t>
      </w:r>
    </w:p>
    <w:p w14:paraId="1E24960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导入特殊群体时可填写每日总额度和分类额度。填写分类额度时必须同时填写每日总额度。</w:t>
      </w:r>
    </w:p>
    <w:p w14:paraId="7C9D6B61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返回</w:t>
      </w:r>
      <w:r>
        <w:rPr>
          <w:color w:val="0B2545"/>
        </w:rPr>
        <w:t>“</w:t>
      </w:r>
      <w:r>
        <w:rPr>
          <w:color w:val="0B2545"/>
        </w:rPr>
        <w:t>人员管理</w:t>
      </w:r>
      <w:r>
        <w:rPr>
          <w:color w:val="0B2545"/>
        </w:rPr>
        <w:t>”</w:t>
      </w:r>
      <w:r>
        <w:rPr>
          <w:color w:val="0B2545"/>
        </w:rPr>
        <w:t>，点击</w:t>
      </w:r>
      <w:r>
        <w:rPr>
          <w:color w:val="0B2545"/>
        </w:rPr>
        <w:t>“</w:t>
      </w:r>
      <w:r>
        <w:rPr>
          <w:color w:val="0B2545"/>
        </w:rPr>
        <w:t>导入</w:t>
      </w:r>
      <w:r>
        <w:rPr>
          <w:color w:val="0B2545"/>
        </w:rPr>
        <w:t xml:space="preserve"> Excel”</w:t>
      </w:r>
      <w:r>
        <w:rPr>
          <w:color w:val="0B2545"/>
        </w:rPr>
        <w:t>，选择</w:t>
      </w:r>
      <w:r>
        <w:rPr>
          <w:color w:val="0B2545"/>
        </w:rPr>
        <w:t>“</w:t>
      </w:r>
      <w:r>
        <w:rPr>
          <w:color w:val="0B2545"/>
        </w:rPr>
        <w:t>特殊群体</w:t>
      </w:r>
      <w:r>
        <w:rPr>
          <w:color w:val="0B2545"/>
        </w:rPr>
        <w:t xml:space="preserve"> / App </w:t>
      </w:r>
      <w:r>
        <w:rPr>
          <w:color w:val="0B2545"/>
        </w:rPr>
        <w:t>用户</w:t>
      </w:r>
      <w:r>
        <w:rPr>
          <w:color w:val="0B2545"/>
        </w:rPr>
        <w:t>”</w:t>
      </w:r>
      <w:r>
        <w:rPr>
          <w:color w:val="0B2545"/>
        </w:rPr>
        <w:t>或</w:t>
      </w:r>
      <w:r>
        <w:rPr>
          <w:color w:val="0B2545"/>
        </w:rPr>
        <w:t>“</w:t>
      </w:r>
      <w:r>
        <w:rPr>
          <w:color w:val="0B2545"/>
        </w:rPr>
        <w:t>商家</w:t>
      </w:r>
      <w:r>
        <w:rPr>
          <w:color w:val="0B2545"/>
        </w:rPr>
        <w:t>”</w:t>
      </w:r>
      <w:r>
        <w:rPr>
          <w:color w:val="0B2545"/>
        </w:rPr>
        <w:t>。</w:t>
      </w:r>
    </w:p>
    <w:p w14:paraId="3E2D6658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上传文件，按行修正页面提示的问题，核对前</w:t>
      </w:r>
      <w:r>
        <w:rPr>
          <w:color w:val="0B2545"/>
        </w:rPr>
        <w:t xml:space="preserve"> 10 </w:t>
      </w:r>
      <w:r>
        <w:rPr>
          <w:color w:val="0B2545"/>
        </w:rPr>
        <w:t>行预览后确认导入。</w:t>
      </w:r>
    </w:p>
    <w:p w14:paraId="6EBC0C6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导入商家后逐个分配柜机并开通后台账号；导入特殊群体后按需要配置每日物资规则。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79B9322B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4587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每次最多导入</w:t>
            </w:r>
            <w:r>
              <w:rPr>
                <w:b/>
                <w:color w:val="0F766E"/>
                <w:sz w:val="21"/>
              </w:rPr>
              <w:t xml:space="preserve"> 500 </w:t>
            </w:r>
            <w:r>
              <w:rPr>
                <w:b/>
                <w:color w:val="0F766E"/>
                <w:sz w:val="21"/>
              </w:rPr>
              <w:t>人，文件不超过</w:t>
            </w:r>
            <w:r>
              <w:rPr>
                <w:b/>
                <w:color w:val="0F766E"/>
                <w:sz w:val="21"/>
              </w:rPr>
              <w:t xml:space="preserve"> 2 MB</w:t>
            </w:r>
            <w:r>
              <w:rPr>
                <w:b/>
                <w:color w:val="0F766E"/>
                <w:sz w:val="21"/>
              </w:rPr>
              <w:t>。实例管理员和补货员仍需逐个创建，因为这两类账号要单独核对后台权限、密码策略和柜机范围。</w:t>
            </w:r>
          </w:p>
        </w:tc>
      </w:tr>
    </w:tbl>
    <w:p w14:paraId="50C68B90" w14:textId="77777777" w:rsidR="00B34CA8" w:rsidRDefault="00B34CA8">
      <w:pPr>
        <w:spacing w:after="0"/>
      </w:pPr>
    </w:p>
    <w:p w14:paraId="6BE4FB89" w14:textId="77777777" w:rsidR="00B34CA8" w:rsidRDefault="00E23B7C">
      <w:pPr>
        <w:pStyle w:val="2"/>
      </w:pPr>
      <w:r>
        <w:t>逐个建档和分配权限</w:t>
      </w:r>
    </w:p>
    <w:p w14:paraId="4A92AA02" w14:textId="77777777" w:rsidR="00B34CA8" w:rsidRDefault="00E23B7C" w:rsidP="004967B9">
      <w:pPr>
        <w:pStyle w:val="a"/>
        <w:numPr>
          <w:ilvl w:val="0"/>
          <w:numId w:val="4"/>
        </w:numPr>
        <w:spacing w:after="80"/>
      </w:pPr>
      <w:r w:rsidRPr="004967B9">
        <w:rPr>
          <w:color w:val="0B2545"/>
        </w:rPr>
        <w:t>在</w:t>
      </w:r>
      <w:r w:rsidRPr="004967B9">
        <w:rPr>
          <w:color w:val="0B2545"/>
        </w:rPr>
        <w:t>“</w:t>
      </w:r>
      <w:r w:rsidRPr="004967B9">
        <w:rPr>
          <w:color w:val="0B2545"/>
        </w:rPr>
        <w:t>人员管理</w:t>
      </w:r>
      <w:r w:rsidRPr="004967B9">
        <w:rPr>
          <w:color w:val="0B2545"/>
        </w:rPr>
        <w:t>”</w:t>
      </w:r>
      <w:r w:rsidRPr="004967B9">
        <w:rPr>
          <w:color w:val="0B2545"/>
        </w:rPr>
        <w:t>新建人员，或处理待审核的注册申请。</w:t>
      </w:r>
    </w:p>
    <w:p w14:paraId="7790F6A6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lastRenderedPageBreak/>
        <w:t>核</w:t>
      </w:r>
      <w:r>
        <w:rPr>
          <w:color w:val="0B2545"/>
        </w:rPr>
        <w:t>对姓名、手机号和申请身份。</w:t>
      </w:r>
    </w:p>
    <w:p w14:paraId="0F533C0A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需要使用电脑后台的人员应开通对应后台账号。</w:t>
      </w:r>
    </w:p>
    <w:p w14:paraId="0732F752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给商户和补货员分配可查看、可操作的柜机。</w:t>
      </w:r>
    </w:p>
    <w:p w14:paraId="4946B44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保存后重新打开人员详情，核对角色、账号状态和柜机范围。</w:t>
      </w:r>
    </w:p>
    <w:p w14:paraId="387F813B" w14:textId="77777777" w:rsidR="00B34CA8" w:rsidRDefault="00E23B7C">
      <w:pPr>
        <w:pStyle w:val="2"/>
      </w:pPr>
      <w:r>
        <w:t>预约领取与一次性验证码</w:t>
      </w:r>
    </w:p>
    <w:p w14:paraId="0E8D8210" w14:textId="77777777" w:rsidR="00B34CA8" w:rsidRDefault="00E23B7C" w:rsidP="004967B9">
      <w:pPr>
        <w:pStyle w:val="a"/>
        <w:numPr>
          <w:ilvl w:val="0"/>
          <w:numId w:val="5"/>
        </w:numPr>
        <w:spacing w:after="80"/>
      </w:pPr>
      <w:r w:rsidRPr="004967B9">
        <w:rPr>
          <w:color w:val="0B2545"/>
        </w:rPr>
        <w:t>在</w:t>
      </w:r>
      <w:r w:rsidRPr="004967B9">
        <w:rPr>
          <w:color w:val="0B2545"/>
        </w:rPr>
        <w:t>“</w:t>
      </w:r>
      <w:r w:rsidRPr="004967B9">
        <w:rPr>
          <w:color w:val="0B2545"/>
        </w:rPr>
        <w:t>系统设置</w:t>
      </w:r>
      <w:r w:rsidRPr="004967B9">
        <w:rPr>
          <w:color w:val="0B2545"/>
        </w:rPr>
        <w:t>”</w:t>
      </w:r>
      <w:r w:rsidRPr="004967B9">
        <w:rPr>
          <w:color w:val="0B2545"/>
        </w:rPr>
        <w:t>开启预约取货。预约取货不会创建支付步骤。</w:t>
      </w:r>
    </w:p>
    <w:p w14:paraId="65C35A2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在</w:t>
      </w:r>
      <w:r>
        <w:rPr>
          <w:color w:val="0B2545"/>
        </w:rPr>
        <w:t>“</w:t>
      </w:r>
      <w:r>
        <w:rPr>
          <w:color w:val="0B2545"/>
        </w:rPr>
        <w:t>人员管理</w:t>
      </w:r>
      <w:r>
        <w:rPr>
          <w:color w:val="0B2545"/>
        </w:rPr>
        <w:t>”</w:t>
      </w:r>
      <w:r>
        <w:rPr>
          <w:color w:val="0B2545"/>
        </w:rPr>
        <w:t>找到已经建档、审核并启用的</w:t>
      </w:r>
      <w:r>
        <w:rPr>
          <w:color w:val="0B2545"/>
        </w:rPr>
        <w:t xml:space="preserve"> App </w:t>
      </w:r>
      <w:r>
        <w:rPr>
          <w:color w:val="0B2545"/>
        </w:rPr>
        <w:t>用户。</w:t>
      </w:r>
    </w:p>
    <w:p w14:paraId="126783A9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签发</w:t>
      </w:r>
      <w:r>
        <w:rPr>
          <w:color w:val="0B2545"/>
        </w:rPr>
        <w:t xml:space="preserve">“APP / </w:t>
      </w:r>
      <w:r>
        <w:rPr>
          <w:color w:val="0B2545"/>
        </w:rPr>
        <w:t>小程序登录</w:t>
      </w:r>
      <w:r>
        <w:rPr>
          <w:color w:val="0B2545"/>
        </w:rPr>
        <w:t>”</w:t>
      </w:r>
      <w:r>
        <w:rPr>
          <w:color w:val="0B2545"/>
        </w:rPr>
        <w:t>用途的</w:t>
      </w:r>
      <w:r>
        <w:rPr>
          <w:color w:val="0B2545"/>
        </w:rPr>
        <w:t xml:space="preserve"> 6 </w:t>
      </w:r>
      <w:r>
        <w:rPr>
          <w:color w:val="0B2545"/>
        </w:rPr>
        <w:t>位一次性验证码，并设置有效期。</w:t>
      </w:r>
    </w:p>
    <w:p w14:paraId="2832A1E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通过私下渠道交给本人。验证码使用、过期、撤销或输错达到上限后不能再用。</w:t>
      </w:r>
    </w:p>
    <w:p w14:paraId="397A7EB3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用户完成预约后，在预约记录和操作日志中核对结果。</w:t>
      </w:r>
    </w:p>
    <w:p w14:paraId="2B5B7A10" w14:textId="77777777" w:rsidR="00B34CA8" w:rsidRDefault="00E23B7C">
      <w:pPr>
        <w:keepNext/>
        <w:jc w:val="center"/>
      </w:pPr>
      <w:r>
        <w:rPr>
          <w:noProof/>
        </w:rPr>
        <w:drawing>
          <wp:inline distT="0" distB="0" distL="0" distR="0" wp14:anchorId="337AF4B6" wp14:editId="0F0AB7AC">
            <wp:extent cx="4754880" cy="2973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office-instance-settings-live-1440x900-2026073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73E7" w14:textId="77777777" w:rsidR="00B34CA8" w:rsidRDefault="00E23B7C">
      <w:pPr>
        <w:pStyle w:val="af7"/>
        <w:keepLines/>
      </w:pPr>
      <w:r>
        <w:t>实例设置页面示意。保存后重新进入页面，确认预约和登录设置仍保持一致。</w:t>
      </w:r>
    </w:p>
    <w:p w14:paraId="487958AF" w14:textId="77777777" w:rsidR="00B34CA8" w:rsidRDefault="00E23B7C">
      <w:pPr>
        <w:pStyle w:val="2"/>
      </w:pPr>
      <w:r>
        <w:t>货品、库存与柜机</w:t>
      </w:r>
    </w:p>
    <w:p w14:paraId="724BFD79" w14:textId="77777777" w:rsidR="00B34CA8" w:rsidRDefault="00E23B7C" w:rsidP="004967B9">
      <w:pPr>
        <w:pStyle w:val="a"/>
        <w:numPr>
          <w:ilvl w:val="0"/>
          <w:numId w:val="6"/>
        </w:numPr>
        <w:spacing w:after="80"/>
      </w:pPr>
      <w:r w:rsidRPr="004967B9">
        <w:rPr>
          <w:color w:val="0B2545"/>
        </w:rPr>
        <w:t>在</w:t>
      </w:r>
      <w:r w:rsidRPr="004967B9">
        <w:rPr>
          <w:color w:val="0B2545"/>
        </w:rPr>
        <w:t>“</w:t>
      </w:r>
      <w:r w:rsidRPr="004967B9">
        <w:rPr>
          <w:color w:val="0B2545"/>
        </w:rPr>
        <w:t>货品总览</w:t>
      </w:r>
      <w:r w:rsidRPr="004967B9">
        <w:rPr>
          <w:color w:val="0B2545"/>
        </w:rPr>
        <w:t>”</w:t>
      </w:r>
      <w:r w:rsidRPr="004967B9">
        <w:rPr>
          <w:color w:val="0B2545"/>
        </w:rPr>
        <w:t>维护货品资料和图片。</w:t>
      </w:r>
    </w:p>
    <w:p w14:paraId="68480B3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在</w:t>
      </w:r>
      <w:r>
        <w:rPr>
          <w:color w:val="0B2545"/>
        </w:rPr>
        <w:t>“</w:t>
      </w:r>
      <w:r>
        <w:rPr>
          <w:color w:val="0B2545"/>
        </w:rPr>
        <w:t>本地仓库</w:t>
      </w:r>
      <w:r>
        <w:rPr>
          <w:color w:val="0B2545"/>
        </w:rPr>
        <w:t>”</w:t>
      </w:r>
      <w:r>
        <w:rPr>
          <w:color w:val="0B2545"/>
        </w:rPr>
        <w:t>核对批次、可用库存和到期时间。</w:t>
      </w:r>
    </w:p>
    <w:p w14:paraId="2EE3D570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lastRenderedPageBreak/>
        <w:t>在</w:t>
      </w:r>
      <w:r>
        <w:rPr>
          <w:color w:val="0B2545"/>
        </w:rPr>
        <w:t>“</w:t>
      </w:r>
      <w:r>
        <w:rPr>
          <w:color w:val="0B2545"/>
        </w:rPr>
        <w:t>柜机监控</w:t>
      </w:r>
      <w:r>
        <w:rPr>
          <w:color w:val="0B2545"/>
        </w:rPr>
        <w:t>”</w:t>
      </w:r>
      <w:r>
        <w:rPr>
          <w:color w:val="0B2545"/>
        </w:rPr>
        <w:t>查看柜机在线状态、货门和柜内库存。</w:t>
      </w:r>
    </w:p>
    <w:p w14:paraId="757FFEF4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完成新增、编辑或调拨后，重新打开详情确认结果。</w:t>
      </w:r>
    </w:p>
    <w:p w14:paraId="4A64CB9A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在</w:t>
      </w:r>
      <w:r>
        <w:rPr>
          <w:color w:val="0B2545"/>
        </w:rPr>
        <w:t>“</w:t>
      </w:r>
      <w:r>
        <w:rPr>
          <w:color w:val="0B2545"/>
        </w:rPr>
        <w:t>日志总览</w:t>
      </w:r>
      <w:r>
        <w:rPr>
          <w:color w:val="0B2545"/>
        </w:rPr>
        <w:t>”</w:t>
      </w:r>
      <w:r>
        <w:rPr>
          <w:color w:val="0B2545"/>
        </w:rPr>
        <w:t>核对关键操作的时间、对象和结果。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178788BE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C19E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尚未接入真实柜机时，柜机列表或可预约库存可能为空。此时不要引导用户到现场领取。</w:t>
            </w:r>
          </w:p>
        </w:tc>
      </w:tr>
    </w:tbl>
    <w:p w14:paraId="4595994B" w14:textId="77777777" w:rsidR="00B34CA8" w:rsidRDefault="00B34CA8">
      <w:pPr>
        <w:spacing w:after="0"/>
      </w:pPr>
    </w:p>
    <w:p w14:paraId="1726BBE6" w14:textId="77777777" w:rsidR="00B34CA8" w:rsidRDefault="00E23B7C">
      <w:pPr>
        <w:pStyle w:val="1"/>
        <w:pageBreakBefore/>
      </w:pPr>
      <w:r>
        <w:t>商户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46B12F14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1E60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商户只查看自己的补货资料、本人记录和实例管理员明确分配的柜机。</w:t>
            </w:r>
          </w:p>
        </w:tc>
      </w:tr>
    </w:tbl>
    <w:p w14:paraId="1667E2D1" w14:textId="77777777" w:rsidR="00B34CA8" w:rsidRDefault="00B34CA8">
      <w:pPr>
        <w:spacing w:after="0"/>
      </w:pPr>
    </w:p>
    <w:p w14:paraId="2A752985" w14:textId="77777777" w:rsidR="00B34CA8" w:rsidRDefault="00E23B7C">
      <w:pPr>
        <w:pStyle w:val="2"/>
      </w:pPr>
      <w:r>
        <w:t>登录和开始工作</w:t>
      </w:r>
    </w:p>
    <w:p w14:paraId="6BC692A1" w14:textId="77777777" w:rsidR="00B34CA8" w:rsidRDefault="00E23B7C" w:rsidP="004967B9">
      <w:pPr>
        <w:pStyle w:val="a"/>
        <w:numPr>
          <w:ilvl w:val="0"/>
          <w:numId w:val="7"/>
        </w:numPr>
        <w:spacing w:after="80"/>
      </w:pPr>
      <w:r w:rsidRPr="004967B9">
        <w:rPr>
          <w:color w:val="0B2545"/>
        </w:rPr>
        <w:t>打开电脑后台，使用实例管理员开通的商户账号和密码登录。</w:t>
      </w:r>
    </w:p>
    <w:p w14:paraId="3BF416FC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确</w:t>
      </w:r>
      <w:r>
        <w:rPr>
          <w:color w:val="0B2545"/>
        </w:rPr>
        <w:t>认页面身份显示为</w:t>
      </w:r>
      <w:r>
        <w:rPr>
          <w:color w:val="0B2545"/>
        </w:rPr>
        <w:t>“</w:t>
      </w:r>
      <w:r>
        <w:rPr>
          <w:color w:val="0B2545"/>
        </w:rPr>
        <w:t>商家</w:t>
      </w:r>
      <w:r>
        <w:rPr>
          <w:color w:val="0B2545"/>
        </w:rPr>
        <w:t>”</w:t>
      </w:r>
      <w:r>
        <w:rPr>
          <w:color w:val="0B2545"/>
        </w:rPr>
        <w:t>。</w:t>
      </w:r>
    </w:p>
    <w:p w14:paraId="1E229BFD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打开</w:t>
      </w:r>
      <w:r>
        <w:rPr>
          <w:color w:val="0B2545"/>
        </w:rPr>
        <w:t>“</w:t>
      </w:r>
      <w:r>
        <w:rPr>
          <w:color w:val="0B2545"/>
        </w:rPr>
        <w:t>商家工作台</w:t>
      </w:r>
      <w:r>
        <w:rPr>
          <w:color w:val="0B2545"/>
        </w:rPr>
        <w:t>”</w:t>
      </w:r>
      <w:r>
        <w:rPr>
          <w:color w:val="0B2545"/>
        </w:rPr>
        <w:t>，查看可补货货品模板、数量和本人最近入柜记录。</w:t>
      </w:r>
    </w:p>
    <w:p w14:paraId="30C6F59A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打开</w:t>
      </w:r>
      <w:r>
        <w:rPr>
          <w:color w:val="0B2545"/>
        </w:rPr>
        <w:t>“</w:t>
      </w:r>
      <w:r>
        <w:rPr>
          <w:color w:val="0B2545"/>
        </w:rPr>
        <w:t>柜机监控</w:t>
      </w:r>
      <w:r>
        <w:rPr>
          <w:color w:val="0B2545"/>
        </w:rPr>
        <w:t>”</w:t>
      </w:r>
      <w:r>
        <w:rPr>
          <w:color w:val="0B2545"/>
        </w:rPr>
        <w:t>，确认目标柜机已经分配给自己。</w:t>
      </w:r>
    </w:p>
    <w:p w14:paraId="5BC8F3BA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进入柜机详情，核对柜机状态、货门和可见库存。</w:t>
      </w:r>
    </w:p>
    <w:p w14:paraId="473B1E28" w14:textId="77777777" w:rsidR="00B34CA8" w:rsidRDefault="00E23B7C">
      <w:pPr>
        <w:pStyle w:val="2"/>
      </w:pPr>
      <w:r>
        <w:t>常见情况</w:t>
      </w:r>
    </w:p>
    <w:tbl>
      <w:tblPr>
        <w:tblW w:w="9360" w:type="dxa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4CA8" w14:paraId="3289A626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BA79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看不到柜机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9AE9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请实例管理员检查账号状态和柜机分配。</w:t>
            </w:r>
          </w:p>
        </w:tc>
      </w:tr>
      <w:tr w:rsidR="00B34CA8" w14:paraId="52A65FD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E0E9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没有补货模板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3411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请实例管理员检查货品模板是否启用。</w:t>
            </w:r>
          </w:p>
        </w:tc>
      </w:tr>
      <w:tr w:rsidR="00B34CA8" w14:paraId="4E4AF8A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C77E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库存与现场不一致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FC33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记录柜机、货门和差异数量，停止继续操作并交由实例管理员复核。</w:t>
            </w:r>
          </w:p>
        </w:tc>
      </w:tr>
      <w:tr w:rsidR="00B34CA8" w14:paraId="66DDEF95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2858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忘记密码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787C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从登录页进入</w:t>
            </w:r>
            <w:r>
              <w:rPr>
                <w:color w:val="0B2545"/>
                <w:sz w:val="21"/>
              </w:rPr>
              <w:t>“</w:t>
            </w:r>
            <w:r>
              <w:rPr>
                <w:color w:val="0B2545"/>
                <w:sz w:val="21"/>
              </w:rPr>
              <w:t>忘记密码</w:t>
            </w:r>
            <w:r>
              <w:rPr>
                <w:color w:val="0B2545"/>
                <w:sz w:val="21"/>
              </w:rPr>
              <w:t>”</w:t>
            </w:r>
            <w:r>
              <w:rPr>
                <w:color w:val="0B2545"/>
                <w:sz w:val="21"/>
              </w:rPr>
              <w:t>，或联系实例管理员进行受控重置。</w:t>
            </w:r>
          </w:p>
        </w:tc>
      </w:tr>
    </w:tbl>
    <w:p w14:paraId="6B3D0C5B" w14:textId="77777777" w:rsidR="00B34CA8" w:rsidRDefault="00B34CA8">
      <w:pPr>
        <w:spacing w:after="0"/>
      </w:pP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1D484720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E81C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页面没有显示的人员管理、实例设置、远程开门和完整日志由实例管理员处理。</w:t>
            </w:r>
          </w:p>
        </w:tc>
      </w:tr>
    </w:tbl>
    <w:p w14:paraId="78DD5F01" w14:textId="77777777" w:rsidR="00B34CA8" w:rsidRDefault="00B34CA8">
      <w:pPr>
        <w:spacing w:after="0"/>
      </w:pPr>
    </w:p>
    <w:p w14:paraId="5F929509" w14:textId="77777777" w:rsidR="00B34CA8" w:rsidRDefault="00E23B7C">
      <w:pPr>
        <w:pStyle w:val="1"/>
        <w:pageBreakBefore/>
      </w:pPr>
      <w:r>
        <w:t>补货员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7800468C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54DC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补货员只处理分配给自己的柜机。看不到未分配柜机属于正常权限限制。</w:t>
            </w:r>
          </w:p>
        </w:tc>
      </w:tr>
    </w:tbl>
    <w:p w14:paraId="3D9F65C4" w14:textId="77777777" w:rsidR="00B34CA8" w:rsidRDefault="00B34CA8">
      <w:pPr>
        <w:spacing w:after="0"/>
      </w:pPr>
    </w:p>
    <w:p w14:paraId="270FE240" w14:textId="77777777" w:rsidR="00B34CA8" w:rsidRDefault="00E23B7C">
      <w:pPr>
        <w:pStyle w:val="2"/>
      </w:pPr>
      <w:r>
        <w:t>补货和巡检</w:t>
      </w:r>
    </w:p>
    <w:p w14:paraId="2767871F" w14:textId="77777777" w:rsidR="00B34CA8" w:rsidRDefault="00E23B7C" w:rsidP="004967B9">
      <w:pPr>
        <w:pStyle w:val="a"/>
        <w:numPr>
          <w:ilvl w:val="0"/>
          <w:numId w:val="8"/>
        </w:numPr>
        <w:spacing w:after="80"/>
      </w:pPr>
      <w:r w:rsidRPr="004967B9">
        <w:rPr>
          <w:color w:val="0B2545"/>
        </w:rPr>
        <w:t>使用实例管理员开通的补货员账号登录电脑后台。</w:t>
      </w:r>
    </w:p>
    <w:p w14:paraId="49B769E2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确</w:t>
      </w:r>
      <w:r>
        <w:rPr>
          <w:color w:val="0B2545"/>
        </w:rPr>
        <w:t>认身份显示为</w:t>
      </w:r>
      <w:r>
        <w:rPr>
          <w:color w:val="0B2545"/>
        </w:rPr>
        <w:t>“</w:t>
      </w:r>
      <w:r>
        <w:rPr>
          <w:color w:val="0B2545"/>
        </w:rPr>
        <w:t>补货员</w:t>
      </w:r>
      <w:r>
        <w:rPr>
          <w:color w:val="0B2545"/>
        </w:rPr>
        <w:t>”</w:t>
      </w:r>
      <w:r>
        <w:rPr>
          <w:color w:val="0B2545"/>
        </w:rPr>
        <w:t>，打开</w:t>
      </w:r>
      <w:r>
        <w:rPr>
          <w:color w:val="0B2545"/>
        </w:rPr>
        <w:t>“</w:t>
      </w:r>
      <w:r>
        <w:rPr>
          <w:color w:val="0B2545"/>
        </w:rPr>
        <w:t>柜机监控</w:t>
      </w:r>
      <w:r>
        <w:rPr>
          <w:color w:val="0B2545"/>
        </w:rPr>
        <w:t>”</w:t>
      </w:r>
      <w:r>
        <w:rPr>
          <w:color w:val="0B2545"/>
        </w:rPr>
        <w:t>。</w:t>
      </w:r>
    </w:p>
    <w:p w14:paraId="1C65D0B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确认目标柜机在列表中，再进入柜机详情核对编号、货门和库存。</w:t>
      </w:r>
    </w:p>
    <w:p w14:paraId="0905504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按现场安排完成补货或巡检。</w:t>
      </w:r>
    </w:p>
    <w:p w14:paraId="2BE686EC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记录异常柜门、库存差异和现场情况，交由实例管理员登记或复核。</w:t>
      </w:r>
    </w:p>
    <w:p w14:paraId="45D2C342" w14:textId="77777777" w:rsidR="00B34CA8" w:rsidRDefault="00E23B7C">
      <w:pPr>
        <w:pStyle w:val="2"/>
      </w:pPr>
      <w:r>
        <w:t>出现异常时</w:t>
      </w:r>
    </w:p>
    <w:tbl>
      <w:tblPr>
        <w:tblW w:w="9360" w:type="dxa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4CA8" w14:paraId="2C48129B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854E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目标柜机不在列表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E25E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不要借用其他账号，请实例管理员检查柜机分配。</w:t>
            </w:r>
          </w:p>
        </w:tc>
      </w:tr>
      <w:tr w:rsidR="00B34CA8" w14:paraId="0E321CDD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91B5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柜机离线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BEF2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不要反复操作，记录柜机编号并联系实例管理员。</w:t>
            </w:r>
          </w:p>
        </w:tc>
      </w:tr>
      <w:tr w:rsidR="00B34CA8" w14:paraId="1DBCE3B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00AF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货门或库存异常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0E78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保留现场信息，停止继续补货并联系实例管理员。</w:t>
            </w:r>
          </w:p>
        </w:tc>
      </w:tr>
      <w:tr w:rsidR="00B34CA8" w14:paraId="6F954808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C050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忘记密码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BF4A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从登录页进入</w:t>
            </w:r>
            <w:r>
              <w:rPr>
                <w:color w:val="0B2545"/>
                <w:sz w:val="21"/>
              </w:rPr>
              <w:t>“</w:t>
            </w:r>
            <w:r>
              <w:rPr>
                <w:color w:val="0B2545"/>
                <w:sz w:val="21"/>
              </w:rPr>
              <w:t>忘记密码</w:t>
            </w:r>
            <w:r>
              <w:rPr>
                <w:color w:val="0B2545"/>
                <w:sz w:val="21"/>
              </w:rPr>
              <w:t>”</w:t>
            </w:r>
            <w:r>
              <w:rPr>
                <w:color w:val="0B2545"/>
                <w:sz w:val="21"/>
              </w:rPr>
              <w:t>，或联系实例管理员重置。</w:t>
            </w:r>
          </w:p>
        </w:tc>
      </w:tr>
    </w:tbl>
    <w:p w14:paraId="4CF9460E" w14:textId="77777777" w:rsidR="00B34CA8" w:rsidRDefault="00B34CA8">
      <w:pPr>
        <w:spacing w:after="0"/>
      </w:pPr>
    </w:p>
    <w:p w14:paraId="12015756" w14:textId="77777777" w:rsidR="00B34CA8" w:rsidRDefault="00E23B7C">
      <w:pPr>
        <w:pStyle w:val="1"/>
        <w:pageBreakBefore/>
      </w:pPr>
      <w:r>
        <w:t xml:space="preserve">App </w:t>
      </w:r>
      <w:r>
        <w:t>用户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4C16ADF3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4652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 xml:space="preserve">App </w:t>
            </w:r>
            <w:r>
              <w:rPr>
                <w:b/>
                <w:color w:val="0F766E"/>
                <w:sz w:val="21"/>
              </w:rPr>
              <w:t>用户使用本人手机号和一次性验证码登录。人工验证码不会发送短信，也不会自动创建账号。</w:t>
            </w:r>
          </w:p>
        </w:tc>
      </w:tr>
    </w:tbl>
    <w:p w14:paraId="1D1C2E47" w14:textId="77777777" w:rsidR="00B34CA8" w:rsidRDefault="00B34CA8">
      <w:pPr>
        <w:spacing w:after="0"/>
      </w:pPr>
    </w:p>
    <w:p w14:paraId="5D281BF4" w14:textId="77777777" w:rsidR="00B34CA8" w:rsidRDefault="00E23B7C">
      <w:pPr>
        <w:pStyle w:val="2"/>
      </w:pPr>
      <w:r>
        <w:t>第一次使用和登录</w:t>
      </w:r>
    </w:p>
    <w:p w14:paraId="66C54863" w14:textId="77777777" w:rsidR="00B34CA8" w:rsidRDefault="00E23B7C" w:rsidP="004967B9">
      <w:pPr>
        <w:pStyle w:val="a"/>
        <w:numPr>
          <w:ilvl w:val="0"/>
          <w:numId w:val="9"/>
        </w:numPr>
        <w:spacing w:after="80"/>
      </w:pPr>
      <w:r w:rsidRPr="004967B9">
        <w:rPr>
          <w:color w:val="0B2545"/>
        </w:rPr>
        <w:t>首次使用前，联系当前实例管理员完成资料建档、审核和启用。</w:t>
      </w:r>
    </w:p>
    <w:p w14:paraId="3976FB9F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打</w:t>
      </w:r>
      <w:r>
        <w:rPr>
          <w:color w:val="0B2545"/>
        </w:rPr>
        <w:t>开移动端，输入本人手机号。</w:t>
      </w:r>
    </w:p>
    <w:p w14:paraId="249FCDB1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输入管理员私下交付的</w:t>
      </w:r>
      <w:r>
        <w:rPr>
          <w:color w:val="0B2545"/>
        </w:rPr>
        <w:t xml:space="preserve"> 6 </w:t>
      </w:r>
      <w:r>
        <w:rPr>
          <w:color w:val="0B2545"/>
        </w:rPr>
        <w:t>位一次性验证码。</w:t>
      </w:r>
    </w:p>
    <w:p w14:paraId="21A2CB5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阅读页面提示并勾选免责声明，然后选择登录。</w:t>
      </w:r>
    </w:p>
    <w:p w14:paraId="7D60238B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验证码使用一次后立即失效；过期、撤销或输错达到上限时应重新签发。</w:t>
      </w:r>
    </w:p>
    <w:tbl>
      <w:tblPr>
        <w:tblW w:w="9360" w:type="dxa"/>
        <w:tblInd w:w="120" w:type="dxa"/>
        <w:tblBorders>
          <w:top w:val="single" w:sz="4" w:space="0" w:color="E4E9EE"/>
          <w:left w:val="single" w:sz="4" w:space="0" w:color="E4E9EE"/>
          <w:bottom w:val="single" w:sz="4" w:space="0" w:color="E4E9EE"/>
          <w:right w:val="single" w:sz="4" w:space="0" w:color="E4E9EE"/>
          <w:insideH w:val="single" w:sz="4" w:space="0" w:color="E4E9EE"/>
          <w:insideV w:val="single" w:sz="4" w:space="0" w:color="E4E9EE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34CA8" w14:paraId="6E8D252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8241" w14:textId="77777777" w:rsidR="00B34CA8" w:rsidRDefault="00E23B7C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34F4E3" wp14:editId="6FA3732A">
                  <wp:extent cx="1920240" cy="415559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-public-login-390x844-202607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F413" w14:textId="77777777" w:rsidR="00B34CA8" w:rsidRDefault="00E23B7C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861621" wp14:editId="6F0BE433">
                  <wp:extent cx="1920240" cy="415559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-public-manual-login-390x844-202607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A8" w14:paraId="4D6C4F3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9E50" w14:textId="77777777" w:rsidR="00B34CA8" w:rsidRDefault="00E23B7C">
            <w:pPr>
              <w:spacing w:after="0"/>
              <w:jc w:val="center"/>
            </w:pPr>
            <w:r>
              <w:rPr>
                <w:color w:val="5B6C7E"/>
                <w:sz w:val="18"/>
              </w:rPr>
              <w:t>身份识别页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183" w14:textId="77777777" w:rsidR="00B34CA8" w:rsidRDefault="00E23B7C">
            <w:pPr>
              <w:spacing w:after="0"/>
              <w:jc w:val="center"/>
            </w:pPr>
            <w:r>
              <w:rPr>
                <w:color w:val="5B6C7E"/>
                <w:sz w:val="18"/>
              </w:rPr>
              <w:t>一次性验证码登录页</w:t>
            </w:r>
          </w:p>
        </w:tc>
      </w:tr>
    </w:tbl>
    <w:p w14:paraId="4F2909DD" w14:textId="77777777" w:rsidR="00B34CA8" w:rsidRDefault="00B34CA8">
      <w:pPr>
        <w:spacing w:after="0"/>
      </w:pPr>
    </w:p>
    <w:p w14:paraId="746C454A" w14:textId="77777777" w:rsidR="00B34CA8" w:rsidRDefault="00E23B7C">
      <w:pPr>
        <w:pStyle w:val="2"/>
      </w:pPr>
      <w:r>
        <w:t>预约物资</w:t>
      </w:r>
    </w:p>
    <w:p w14:paraId="78AB1832" w14:textId="77777777" w:rsidR="00B34CA8" w:rsidRDefault="00E23B7C" w:rsidP="004967B9">
      <w:pPr>
        <w:pStyle w:val="a"/>
        <w:numPr>
          <w:ilvl w:val="0"/>
          <w:numId w:val="10"/>
        </w:numPr>
        <w:spacing w:after="80"/>
      </w:pPr>
      <w:r w:rsidRPr="004967B9">
        <w:rPr>
          <w:color w:val="0B2545"/>
        </w:rPr>
        <w:t>在首页查看当天是否开放领取。</w:t>
      </w:r>
    </w:p>
    <w:p w14:paraId="56CC4128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选</w:t>
      </w:r>
      <w:r>
        <w:rPr>
          <w:color w:val="0B2545"/>
        </w:rPr>
        <w:t>择在线柜机和可预约物资。</w:t>
      </w:r>
    </w:p>
    <w:p w14:paraId="74EC7345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选择数量，核对柜机、物资和保留时间。</w:t>
      </w:r>
    </w:p>
    <w:p w14:paraId="2E0F12C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提交预约，并在</w:t>
      </w:r>
      <w:r>
        <w:rPr>
          <w:color w:val="0B2545"/>
        </w:rPr>
        <w:t>“</w:t>
      </w:r>
      <w:r>
        <w:rPr>
          <w:color w:val="0B2545"/>
        </w:rPr>
        <w:t>当前预约</w:t>
      </w:r>
      <w:r>
        <w:rPr>
          <w:color w:val="0B2545"/>
        </w:rPr>
        <w:t>”</w:t>
      </w:r>
      <w:r>
        <w:rPr>
          <w:color w:val="0B2545"/>
        </w:rPr>
        <w:t>确认状态。</w:t>
      </w:r>
    </w:p>
    <w:p w14:paraId="135142A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没有在线柜机、没有可用库存或不在开放时段时，页面不会提供可提交的预约。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1EEE9FB5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B885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预约取货不要求付款。页面出现付款要求时停止操作并联系实例管理员。</w:t>
            </w:r>
          </w:p>
        </w:tc>
      </w:tr>
    </w:tbl>
    <w:p w14:paraId="4371B0FB" w14:textId="77777777" w:rsidR="00B34CA8" w:rsidRDefault="00B34CA8">
      <w:pPr>
        <w:spacing w:after="0"/>
      </w:pPr>
    </w:p>
    <w:tbl>
      <w:tblPr>
        <w:tblW w:w="9360" w:type="dxa"/>
        <w:tblInd w:w="120" w:type="dxa"/>
        <w:tblBorders>
          <w:top w:val="single" w:sz="4" w:space="0" w:color="E4E9EE"/>
          <w:left w:val="single" w:sz="4" w:space="0" w:color="E4E9EE"/>
          <w:bottom w:val="single" w:sz="4" w:space="0" w:color="E4E9EE"/>
          <w:right w:val="single" w:sz="4" w:space="0" w:color="E4E9EE"/>
          <w:insideH w:val="single" w:sz="4" w:space="0" w:color="E4E9EE"/>
          <w:insideV w:val="single" w:sz="4" w:space="0" w:color="E4E9EE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34CA8" w14:paraId="14D01B4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58EF" w14:textId="77777777" w:rsidR="00B34CA8" w:rsidRDefault="00E23B7C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3E6E3E" wp14:editId="141801CA">
                  <wp:extent cx="1920240" cy="415559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-local-isolated-reservation-active-390x844-2026072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BB2B" w14:textId="77777777" w:rsidR="00B34CA8" w:rsidRDefault="00E23B7C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8095DDF" wp14:editId="1A633CC2">
                  <wp:extent cx="1920240" cy="415559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-local-isolated-reservation-success-390x844-2026072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CA8" w14:paraId="472A3B8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C858" w14:textId="77777777" w:rsidR="00B34CA8" w:rsidRDefault="00E23B7C">
            <w:pPr>
              <w:spacing w:after="0"/>
              <w:jc w:val="center"/>
            </w:pPr>
            <w:r>
              <w:rPr>
                <w:color w:val="5B6C7E"/>
                <w:sz w:val="18"/>
              </w:rPr>
              <w:t>预约进行中示意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7F02" w14:textId="77777777" w:rsidR="00B34CA8" w:rsidRDefault="00E23B7C">
            <w:pPr>
              <w:spacing w:after="0"/>
              <w:jc w:val="center"/>
            </w:pPr>
            <w:r>
              <w:rPr>
                <w:color w:val="5B6C7E"/>
                <w:sz w:val="18"/>
              </w:rPr>
              <w:t>预约提交成功示意</w:t>
            </w:r>
          </w:p>
        </w:tc>
      </w:tr>
    </w:tbl>
    <w:p w14:paraId="3A3B8988" w14:textId="77777777" w:rsidR="00B34CA8" w:rsidRDefault="00B34CA8">
      <w:pPr>
        <w:spacing w:after="0"/>
      </w:pPr>
    </w:p>
    <w:p w14:paraId="1918032C" w14:textId="77777777" w:rsidR="00B34CA8" w:rsidRDefault="00E23B7C">
      <w:pPr>
        <w:pStyle w:val="2"/>
      </w:pPr>
      <w:r>
        <w:t>到柜领取</w:t>
      </w:r>
    </w:p>
    <w:p w14:paraId="493E5D84" w14:textId="77777777" w:rsidR="00B34CA8" w:rsidRDefault="00E23B7C" w:rsidP="004967B9">
      <w:pPr>
        <w:pStyle w:val="a"/>
        <w:numPr>
          <w:ilvl w:val="0"/>
          <w:numId w:val="11"/>
        </w:numPr>
        <w:spacing w:after="80"/>
      </w:pPr>
      <w:r w:rsidRPr="004967B9">
        <w:rPr>
          <w:color w:val="0B2545"/>
        </w:rPr>
        <w:t>在预约有效期内到达页面显示的柜机。</w:t>
      </w:r>
    </w:p>
    <w:p w14:paraId="78966312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打</w:t>
      </w:r>
      <w:r>
        <w:rPr>
          <w:color w:val="0B2545"/>
        </w:rPr>
        <w:t>开</w:t>
      </w:r>
      <w:r>
        <w:rPr>
          <w:color w:val="0B2545"/>
        </w:rPr>
        <w:t>“</w:t>
      </w:r>
      <w:r>
        <w:rPr>
          <w:color w:val="0B2545"/>
        </w:rPr>
        <w:t>当前预约</w:t>
      </w:r>
      <w:r>
        <w:rPr>
          <w:color w:val="0B2545"/>
        </w:rPr>
        <w:t>”</w:t>
      </w:r>
      <w:r>
        <w:rPr>
          <w:color w:val="0B2545"/>
        </w:rPr>
        <w:t>，再次核对柜机和物资。</w:t>
      </w:r>
    </w:p>
    <w:p w14:paraId="3C63ACBD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按页面提示完成距离确认和开柜确认。</w:t>
      </w:r>
    </w:p>
    <w:p w14:paraId="56E6AA99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取出物资并关好柜门，等待页面显示最终结果。</w:t>
      </w:r>
    </w:p>
    <w:p w14:paraId="6A2B848C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页面尚未确认结果时不要重复开柜，保留当前页面并联系实例管理员。</w:t>
      </w:r>
    </w:p>
    <w:p w14:paraId="2288EE51" w14:textId="77777777" w:rsidR="00B34CA8" w:rsidRDefault="00E23B7C">
      <w:pPr>
        <w:pStyle w:val="1"/>
        <w:pageBreakBefore/>
      </w:pPr>
      <w:r>
        <w:t>账号与信息安全</w:t>
      </w:r>
    </w:p>
    <w:tbl>
      <w:tblPr>
        <w:tblW w:w="9360" w:type="dxa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34CA8" w14:paraId="6A06ED87" w14:textId="77777777">
        <w:tc>
          <w:tcPr>
            <w:tcW w:w="9360" w:type="dxa"/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4BC6" w14:textId="77777777" w:rsidR="00B34CA8" w:rsidRDefault="00E23B7C">
            <w:pPr>
              <w:spacing w:before="40" w:after="40"/>
            </w:pPr>
            <w:r>
              <w:rPr>
                <w:b/>
                <w:color w:val="0F766E"/>
                <w:sz w:val="21"/>
              </w:rPr>
              <w:t>账号、密码、手机号和一次性验证码只用于本人操作。截图、聊天记录和公开工单中不要保留这些内容。</w:t>
            </w:r>
          </w:p>
        </w:tc>
      </w:tr>
    </w:tbl>
    <w:p w14:paraId="26D344F6" w14:textId="77777777" w:rsidR="00B34CA8" w:rsidRDefault="00B34CA8">
      <w:pPr>
        <w:spacing w:after="0"/>
      </w:pPr>
    </w:p>
    <w:p w14:paraId="120960F2" w14:textId="77777777" w:rsidR="00B34CA8" w:rsidRDefault="00E23B7C">
      <w:pPr>
        <w:pStyle w:val="2"/>
      </w:pPr>
      <w:r>
        <w:t>后台密码</w:t>
      </w:r>
    </w:p>
    <w:p w14:paraId="0CD8D3A6" w14:textId="77777777" w:rsidR="00B34CA8" w:rsidRDefault="00E23B7C" w:rsidP="004967B9">
      <w:pPr>
        <w:pStyle w:val="a"/>
        <w:numPr>
          <w:ilvl w:val="0"/>
          <w:numId w:val="12"/>
        </w:numPr>
        <w:spacing w:after="80"/>
      </w:pPr>
      <w:r w:rsidRPr="004967B9">
        <w:rPr>
          <w:color w:val="0B2545"/>
        </w:rPr>
        <w:t>知道当前密码时，从登录后的侧栏进入</w:t>
      </w:r>
      <w:r w:rsidRPr="004967B9">
        <w:rPr>
          <w:color w:val="0B2545"/>
        </w:rPr>
        <w:t>“</w:t>
      </w:r>
      <w:r w:rsidRPr="004967B9">
        <w:rPr>
          <w:color w:val="0B2545"/>
        </w:rPr>
        <w:t>修改密码</w:t>
      </w:r>
      <w:r w:rsidRPr="004967B9">
        <w:rPr>
          <w:color w:val="0B2545"/>
        </w:rPr>
        <w:t>”</w:t>
      </w:r>
      <w:r w:rsidRPr="004967B9">
        <w:rPr>
          <w:color w:val="0B2545"/>
        </w:rPr>
        <w:t>。</w:t>
      </w:r>
    </w:p>
    <w:p w14:paraId="753C2F77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忘</w:t>
      </w:r>
      <w:r>
        <w:rPr>
          <w:color w:val="0B2545"/>
        </w:rPr>
        <w:t>记密码时，从登录页进入</w:t>
      </w:r>
      <w:r>
        <w:rPr>
          <w:color w:val="0B2545"/>
        </w:rPr>
        <w:t>“</w:t>
      </w:r>
      <w:r>
        <w:rPr>
          <w:color w:val="0B2545"/>
        </w:rPr>
        <w:t>忘记密码</w:t>
      </w:r>
      <w:r>
        <w:rPr>
          <w:color w:val="0B2545"/>
        </w:rPr>
        <w:t>”</w:t>
      </w:r>
      <w:r>
        <w:rPr>
          <w:color w:val="0B2545"/>
        </w:rPr>
        <w:t>，填写后台账号和绑定手机号。</w:t>
      </w:r>
    </w:p>
    <w:p w14:paraId="20F5CFDC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取得</w:t>
      </w:r>
      <w:r>
        <w:rPr>
          <w:color w:val="0B2545"/>
        </w:rPr>
        <w:t>“</w:t>
      </w:r>
      <w:r>
        <w:rPr>
          <w:color w:val="0B2545"/>
        </w:rPr>
        <w:t>后台密码重置</w:t>
      </w:r>
      <w:r>
        <w:rPr>
          <w:color w:val="0B2545"/>
        </w:rPr>
        <w:t>”</w:t>
      </w:r>
      <w:r>
        <w:rPr>
          <w:color w:val="0B2545"/>
        </w:rPr>
        <w:t>用途的验证码后，输入验证码和两次新密码。</w:t>
      </w:r>
    </w:p>
    <w:p w14:paraId="1133E67E" w14:textId="77777777" w:rsidR="00B34CA8" w:rsidRDefault="00E23B7C">
      <w:pPr>
        <w:numPr>
          <w:ilvl w:val="0"/>
          <w:numId w:val="1"/>
        </w:numPr>
        <w:spacing w:after="80"/>
      </w:pPr>
      <w:r>
        <w:rPr>
          <w:color w:val="0B2545"/>
        </w:rPr>
        <w:t>重置成功后重新登录；旧登录会话会失效。</w:t>
      </w:r>
    </w:p>
    <w:p w14:paraId="0F1E32C3" w14:textId="77777777" w:rsidR="00B34CA8" w:rsidRDefault="00E23B7C">
      <w:pPr>
        <w:pStyle w:val="2"/>
      </w:pPr>
      <w:r>
        <w:t>需要帮助时请准备的信息</w:t>
      </w:r>
    </w:p>
    <w:tbl>
      <w:tblPr>
        <w:tblW w:w="9360" w:type="dxa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34CA8" w14:paraId="65C2C5D2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2528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页面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197E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发生问题时所在的菜单或页面名称。</w:t>
            </w:r>
          </w:p>
        </w:tc>
      </w:tr>
      <w:tr w:rsidR="00B34CA8" w14:paraId="786FD98A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FB54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时间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B0E3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问题发生的大致时间。</w:t>
            </w:r>
          </w:p>
        </w:tc>
      </w:tr>
      <w:tr w:rsidR="00B34CA8" w14:paraId="2A8A319D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849B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对象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29B8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柜机编号、货门、货品或预约编号；不要发送密码和验证码。</w:t>
            </w:r>
          </w:p>
        </w:tc>
      </w:tr>
      <w:tr w:rsidR="00B34CA8" w14:paraId="40805C67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2F9A" w14:textId="77777777" w:rsidR="00B34CA8" w:rsidRDefault="00E23B7C">
            <w:pPr>
              <w:spacing w:after="0"/>
            </w:pPr>
            <w:r>
              <w:rPr>
                <w:b/>
                <w:color w:val="1F4D78"/>
                <w:sz w:val="21"/>
              </w:rPr>
              <w:t>现象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E775" w14:textId="77777777" w:rsidR="00B34CA8" w:rsidRDefault="00E23B7C">
            <w:pPr>
              <w:spacing w:after="0" w:line="288" w:lineRule="auto"/>
            </w:pPr>
            <w:r>
              <w:rPr>
                <w:color w:val="0B2545"/>
                <w:sz w:val="21"/>
              </w:rPr>
              <w:t>页面显示的中文提示，以及操作前后的状态。</w:t>
            </w:r>
          </w:p>
        </w:tc>
      </w:tr>
    </w:tbl>
    <w:p w14:paraId="1765C0A6" w14:textId="77777777" w:rsidR="00B34CA8" w:rsidRDefault="00B34CA8">
      <w:pPr>
        <w:spacing w:after="0"/>
      </w:pPr>
    </w:p>
    <w:sectPr w:rsidR="00B34CA8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57C6" w14:textId="77777777" w:rsidR="00E23B7C" w:rsidRDefault="00E23B7C">
      <w:pPr>
        <w:spacing w:after="0" w:line="240" w:lineRule="auto"/>
      </w:pPr>
      <w:r>
        <w:separator/>
      </w:r>
    </w:p>
  </w:endnote>
  <w:endnote w:type="continuationSeparator" w:id="0">
    <w:p w14:paraId="6595F668" w14:textId="77777777" w:rsidR="00E23B7C" w:rsidRDefault="00E23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8EBF1" w14:textId="77777777" w:rsidR="00B34CA8" w:rsidRDefault="00E23B7C">
    <w:pPr>
      <w:pStyle w:val="a6"/>
      <w:jc w:val="right"/>
    </w:pPr>
    <w:r>
      <w:rPr>
        <w:color w:val="5B6C7E"/>
        <w:sz w:val="18"/>
      </w:rPr>
      <w:t>第</w:t>
    </w:r>
    <w:r>
      <w:rPr>
        <w:color w:val="5B6C7E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4967B9">
      <w:rPr>
        <w:noProof/>
      </w:rPr>
      <w:t>1</w:t>
    </w:r>
    <w:r>
      <w:fldChar w:fldCharType="end"/>
    </w:r>
    <w:r>
      <w:rPr>
        <w:color w:val="5B6C7E"/>
        <w:sz w:val="18"/>
      </w:rPr>
      <w:t xml:space="preserve"> </w:t>
    </w:r>
    <w:r>
      <w:rPr>
        <w:color w:val="5B6C7E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9969" w14:textId="77777777" w:rsidR="00E23B7C" w:rsidRDefault="00E23B7C">
      <w:pPr>
        <w:spacing w:after="0" w:line="240" w:lineRule="auto"/>
      </w:pPr>
      <w:r>
        <w:separator/>
      </w:r>
    </w:p>
  </w:footnote>
  <w:footnote w:type="continuationSeparator" w:id="0">
    <w:p w14:paraId="3B3A7E13" w14:textId="77777777" w:rsidR="00E23B7C" w:rsidRDefault="00E23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F999" w14:textId="77777777" w:rsidR="00B34CA8" w:rsidRDefault="00E23B7C">
    <w:pPr>
      <w:pStyle w:val="a4"/>
    </w:pPr>
    <w:r>
      <w:rPr>
        <w:b/>
        <w:color w:val="5B6C7E"/>
        <w:sz w:val="18"/>
      </w:rPr>
      <w:t>公益智助柜</w:t>
    </w:r>
    <w:r>
      <w:rPr>
        <w:b/>
        <w:color w:val="5B6C7E"/>
        <w:sz w:val="18"/>
      </w:rPr>
      <w:t xml:space="preserve"> · </w:t>
    </w:r>
    <w:r>
      <w:rPr>
        <w:b/>
        <w:color w:val="5B6C7E"/>
        <w:sz w:val="18"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10000009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A"/>
    <w:multiLevelType w:val="singleLevel"/>
    <w:tmpl w:val="1000000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B"/>
    <w:multiLevelType w:val="singleLevel"/>
    <w:tmpl w:val="1000000B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C"/>
    <w:multiLevelType w:val="singleLevel"/>
    <w:tmpl w:val="100000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000000D"/>
    <w:multiLevelType w:val="singleLevel"/>
    <w:tmpl w:val="1000000D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4" w15:restartNumberingAfterBreak="0">
    <w:nsid w:val="0000000E"/>
    <w:multiLevelType w:val="singleLevel"/>
    <w:tmpl w:val="1000000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 w15:restartNumberingAfterBreak="0">
    <w:nsid w:val="0000000F"/>
    <w:multiLevelType w:val="singleLevel"/>
    <w:tmpl w:val="1000000F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6" w15:restartNumberingAfterBreak="0">
    <w:nsid w:val="00000010"/>
    <w:multiLevelType w:val="singleLevel"/>
    <w:tmpl w:val="1000001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7" w15:restartNumberingAfterBreak="0">
    <w:nsid w:val="00000011"/>
    <w:multiLevelType w:val="singleLevel"/>
    <w:tmpl w:val="1000001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8" w15:restartNumberingAfterBreak="0">
    <w:nsid w:val="00000012"/>
    <w:multiLevelType w:val="singleLevel"/>
    <w:tmpl w:val="1000001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9" w15:restartNumberingAfterBreak="0">
    <w:nsid w:val="00000013"/>
    <w:multiLevelType w:val="singleLevel"/>
    <w:tmpl w:val="10000013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</w:abstractNum>
  <w:num w:numId="1" w16cid:durableId="383915320">
    <w:abstractNumId w:val="19"/>
  </w:num>
  <w:num w:numId="2" w16cid:durableId="537662018">
    <w:abstractNumId w:val="19"/>
  </w:num>
  <w:num w:numId="3" w16cid:durableId="45764689">
    <w:abstractNumId w:val="19"/>
    <w:lvlOverride w:ilvl="0">
      <w:startOverride w:val="1"/>
    </w:lvlOverride>
  </w:num>
  <w:num w:numId="4" w16cid:durableId="445075718">
    <w:abstractNumId w:val="19"/>
    <w:lvlOverride w:ilvl="0">
      <w:startOverride w:val="1"/>
    </w:lvlOverride>
  </w:num>
  <w:num w:numId="5" w16cid:durableId="585772417">
    <w:abstractNumId w:val="19"/>
    <w:lvlOverride w:ilvl="0">
      <w:startOverride w:val="1"/>
    </w:lvlOverride>
  </w:num>
  <w:num w:numId="6" w16cid:durableId="360479641">
    <w:abstractNumId w:val="19"/>
    <w:lvlOverride w:ilvl="0">
      <w:startOverride w:val="1"/>
    </w:lvlOverride>
  </w:num>
  <w:num w:numId="7" w16cid:durableId="817379908">
    <w:abstractNumId w:val="19"/>
    <w:lvlOverride w:ilvl="0">
      <w:startOverride w:val="1"/>
    </w:lvlOverride>
  </w:num>
  <w:num w:numId="8" w16cid:durableId="841357113">
    <w:abstractNumId w:val="19"/>
    <w:lvlOverride w:ilvl="0">
      <w:startOverride w:val="1"/>
    </w:lvlOverride>
  </w:num>
  <w:num w:numId="9" w16cid:durableId="1493521664">
    <w:abstractNumId w:val="19"/>
    <w:lvlOverride w:ilvl="0">
      <w:startOverride w:val="1"/>
    </w:lvlOverride>
  </w:num>
  <w:num w:numId="10" w16cid:durableId="1149589155">
    <w:abstractNumId w:val="19"/>
    <w:lvlOverride w:ilvl="0">
      <w:startOverride w:val="1"/>
    </w:lvlOverride>
  </w:num>
  <w:num w:numId="11" w16cid:durableId="2058888411">
    <w:abstractNumId w:val="19"/>
    <w:lvlOverride w:ilvl="0">
      <w:startOverride w:val="1"/>
    </w:lvlOverride>
  </w:num>
  <w:num w:numId="12" w16cid:durableId="1596671725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7B9"/>
    <w:rsid w:val="006A0143"/>
    <w:rsid w:val="00AA1D8D"/>
    <w:rsid w:val="00B34CA8"/>
    <w:rsid w:val="00B47730"/>
    <w:rsid w:val="00CB0664"/>
    <w:rsid w:val="00E23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BB85E3"/>
  <w14:defaultImageDpi w14:val="300"/>
  <w15:docId w15:val="{40896B8D-D486-490B-A157-042116A7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 w:before="0"/>
    </w:pPr>
    <w:rPr>
      <w:rFonts w:ascii="Calibri" w:eastAsia="Microsoft YaHei" w:hAnsi="Calibri"/>
      <w:sz w:val="22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rFonts w:ascii="Calibri" w:hAnsi="Calibri" w:eastAsia="Microsoft YaHei"/>
      <w:b/>
      <w:bCs/>
      <w:color w:val="5B6C7E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公益智助柜用户使用手册</dc:title>
  <dc:subject>实例管理员、商户、补货员和 App 用户操作说明</dc:subject>
  <dc:creator>公益智助柜</dc:creator>
  <cp:keywords>公益智助柜, 用户手册, 实例管理员, 商户, 补货员, App</cp:keywords>
  <dc:description>generated by python-docx</dc:description>
  <cp:lastModifiedBy>five go</cp:lastModifiedBy>
  <cp:revision>2</cp:revision>
  <dcterms:created xsi:type="dcterms:W3CDTF">2013-12-23T23:15:00Z</dcterms:created>
  <dcterms:modified xsi:type="dcterms:W3CDTF">2026-08-04T19:01:00Z</dcterms:modified>
  <cp:category/>
</cp:coreProperties>
</file>