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110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实验五 循环结构程序设计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一．实验目的：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学习用循环语句实现各种算法，例如穷举法，迭代法等。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会使用循环嵌套进行编程。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实验过程：</w:t>
      </w:r>
      <w:r>
        <w:rPr>
          <w:rFonts w:hint="eastAsia"/>
          <w:lang w:val="en-US" w:eastAsia="zh-CN"/>
        </w:rPr>
        <w:t>做好准备之后，开始实验，输入并运行程序，并分析运行结果。程序采用了“break”输出结果为91.之后将“break”改为“continue”程序将继续运行，直到出现负数，结果为-1.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实验体会：</w:t>
      </w:r>
      <w:r>
        <w:rPr>
          <w:rFonts w:hint="eastAsia"/>
          <w:b w:val="0"/>
          <w:bCs w:val="0"/>
          <w:lang w:val="en-US" w:eastAsia="zh-CN"/>
        </w:rPr>
        <w:t>这次实验比较困难，其中有很多难懂的做法，自己做得和老师提出的差距很大，发现自己的不足很多，最近C语言没多下功夫，需要好好看一下书，争取下次不拖后踢，实验过程有点心急，以后要多多练习，相信熟练之后会更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AA2F"/>
    <w:multiLevelType w:val="singleLevel"/>
    <w:tmpl w:val="5A09AA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9AD22"/>
    <w:multiLevelType w:val="singleLevel"/>
    <w:tmpl w:val="5A09AD22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2017-11-13T15:08:27Z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