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5C" w:rsidRDefault="0094465C">
      <w:pPr>
        <w:rPr>
          <w:sz w:val="24"/>
        </w:rPr>
      </w:pPr>
    </w:p>
    <w:p w:rsidR="0094465C" w:rsidRDefault="0094465C">
      <w:pPr>
        <w:rPr>
          <w:sz w:val="24"/>
        </w:rPr>
      </w:pPr>
    </w:p>
    <w:p w:rsidR="0094465C" w:rsidRDefault="0094465C">
      <w:pPr>
        <w:spacing w:before="1"/>
        <w:rPr>
          <w:sz w:val="24"/>
        </w:rPr>
      </w:pPr>
    </w:p>
    <w:p w:rsidR="0094465C" w:rsidRDefault="006417A2">
      <w:pPr>
        <w:pStyle w:val="BodyText"/>
        <w:ind w:left="109" w:right="38"/>
        <w:jc w:val="both"/>
      </w:pPr>
      <w:r>
        <w:t>Program: BIT, 6</w:t>
      </w:r>
      <w:r>
        <w:rPr>
          <w:vertAlign w:val="superscript"/>
        </w:rPr>
        <w:t>th</w:t>
      </w:r>
      <w:r>
        <w:t xml:space="preserve"> Semester</w:t>
      </w:r>
      <w:r>
        <w:rPr>
          <w:spacing w:val="1"/>
        </w:rPr>
        <w:t xml:space="preserve"> </w:t>
      </w:r>
      <w:r>
        <w:t>Subject: Multimedia System</w:t>
      </w:r>
      <w:r>
        <w:rPr>
          <w:spacing w:val="-53"/>
        </w:rPr>
        <w:t xml:space="preserve"> </w:t>
      </w:r>
    </w:p>
    <w:p w:rsidR="0094465C" w:rsidRDefault="006417A2">
      <w:pPr>
        <w:pStyle w:val="BodyText"/>
        <w:spacing w:before="70"/>
        <w:ind w:left="109" w:right="3364"/>
        <w:jc w:val="center"/>
      </w:pPr>
      <w:r>
        <w:rPr>
          <w:b w:val="0"/>
        </w:rPr>
        <w:br w:type="column"/>
      </w:r>
      <w:r>
        <w:t>Texas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52"/>
        </w:rPr>
        <w:t xml:space="preserve"> </w:t>
      </w:r>
      <w:proofErr w:type="spellStart"/>
      <w:r>
        <w:t>Shipal</w:t>
      </w:r>
      <w:proofErr w:type="spellEnd"/>
      <w:r>
        <w:t>,</w:t>
      </w:r>
      <w:r>
        <w:rPr>
          <w:spacing w:val="3"/>
        </w:rPr>
        <w:t xml:space="preserve"> </w:t>
      </w:r>
      <w:r>
        <w:t>Kathmandu</w:t>
      </w:r>
    </w:p>
    <w:p w:rsidR="0094465C" w:rsidRDefault="0094465C" w:rsidP="005A056E">
      <w:pPr>
        <w:pStyle w:val="BodyText"/>
        <w:spacing w:line="251" w:lineRule="exact"/>
        <w:ind w:left="107" w:right="3364"/>
        <w:sectPr w:rsidR="0094465C">
          <w:type w:val="continuous"/>
          <w:pgSz w:w="11910" w:h="16840"/>
          <w:pgMar w:top="200" w:right="620" w:bottom="280" w:left="880" w:header="720" w:footer="720" w:gutter="0"/>
          <w:cols w:num="2" w:space="720" w:equalWidth="0">
            <w:col w:w="2814" w:space="596"/>
            <w:col w:w="7000"/>
          </w:cols>
        </w:sectPr>
      </w:pPr>
      <w:bookmarkStart w:id="0" w:name="_GoBack"/>
      <w:bookmarkEnd w:id="0"/>
    </w:p>
    <w:p w:rsidR="0094465C" w:rsidRDefault="0094465C">
      <w:pPr>
        <w:spacing w:before="5"/>
        <w:rPr>
          <w:b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949"/>
        <w:gridCol w:w="6209"/>
        <w:gridCol w:w="1081"/>
      </w:tblGrid>
      <w:tr w:rsidR="0094465C">
        <w:trPr>
          <w:trHeight w:val="254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34" w:lineRule="exact"/>
              <w:ind w:right="103"/>
              <w:jc w:val="right"/>
              <w:rPr>
                <w:b/>
              </w:rPr>
            </w:pPr>
            <w:r>
              <w:rPr>
                <w:b/>
              </w:rPr>
              <w:t>Weeks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34" w:lineRule="exact"/>
              <w:ind w:left="105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34" w:lineRule="exact"/>
              <w:ind w:left="110"/>
              <w:rPr>
                <w:b/>
              </w:rPr>
            </w:pPr>
            <w:r>
              <w:rPr>
                <w:b/>
              </w:rPr>
              <w:t>Topics/Sub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081" w:type="dxa"/>
          </w:tcPr>
          <w:p w:rsidR="0094465C" w:rsidRDefault="006417A2">
            <w:pPr>
              <w:pStyle w:val="TableParagraph"/>
              <w:spacing w:line="234" w:lineRule="exact"/>
              <w:ind w:left="110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4465C">
        <w:trPr>
          <w:trHeight w:val="1656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3"/>
              <w:jc w:val="right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ind w:left="110" w:right="366"/>
              <w:rPr>
                <w:sz w:val="24"/>
              </w:rPr>
            </w:pPr>
            <w:r>
              <w:rPr>
                <w:sz w:val="24"/>
              </w:rPr>
              <w:t>Define common multimedia terms such as multimedia,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integration, interactive, hypermedia, HTML, and authoring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multimedia: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  <w:p w:rsidR="0094465C" w:rsidRDefault="006417A2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Applications of Multimedia: Multimedia in Business,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Schools,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Multimedia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Reality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2208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3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37" w:lineRule="auto"/>
              <w:ind w:left="105" w:right="462"/>
              <w:rPr>
                <w:sz w:val="24"/>
              </w:rPr>
            </w:pP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ind w:left="110" w:right="164"/>
              <w:rPr>
                <w:sz w:val="24"/>
              </w:rPr>
            </w:pPr>
            <w:r>
              <w:rPr>
                <w:sz w:val="24"/>
              </w:rPr>
              <w:t>Identify the typical members of a multimedia project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describe the skills that they need for their work: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Manager, Creative Director/Multimedia Designer, 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Director/Visual Designer, Artiest, Interface Designer, Game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Designe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Designer/Training Specialist, Scriptwriter, </w:t>
            </w:r>
            <w:proofErr w:type="spellStart"/>
            <w:r>
              <w:rPr>
                <w:sz w:val="24"/>
              </w:rPr>
              <w:t>Anamitor</w:t>
            </w:r>
            <w:proofErr w:type="spellEnd"/>
            <w:r>
              <w:rPr>
                <w:sz w:val="24"/>
              </w:rPr>
              <w:t>(2-D/3-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coder,</w:t>
            </w:r>
          </w:p>
          <w:p w:rsidR="0094465C" w:rsidRDefault="006417A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Lawer</w:t>
            </w:r>
            <w:proofErr w:type="spellEnd"/>
            <w:r>
              <w:rPr>
                <w:sz w:val="24"/>
              </w:rPr>
              <w:t>/Media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Acquistion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25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3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37" w:lineRule="auto"/>
              <w:ind w:left="110" w:right="280"/>
              <w:rPr>
                <w:sz w:val="24"/>
              </w:rPr>
            </w:pPr>
            <w:r>
              <w:rPr>
                <w:sz w:val="24"/>
              </w:rPr>
              <w:t>Importance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choice, 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94465C" w:rsidRDefault="006417A2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30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4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?;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Audio;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Recordings;</w:t>
            </w:r>
          </w:p>
          <w:p w:rsidR="0094465C" w:rsidRDefault="006417A2">
            <w:pPr>
              <w:pStyle w:val="TableParagraph"/>
              <w:spacing w:line="274" w:lineRule="exact"/>
              <w:ind w:left="110" w:right="82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Audio;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Formats;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Adding sound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multimedia project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30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5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Bitmap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images, 2D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images,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colors</w:t>
            </w:r>
          </w:p>
          <w:p w:rsidR="0094465C" w:rsidRDefault="006417A2">
            <w:pPr>
              <w:pStyle w:val="TableParagraph"/>
              <w:spacing w:line="274" w:lineRule="exact"/>
              <w:ind w:left="110" w:right="111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palettes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Multimedia,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551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6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6: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animation,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Animations,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</w:p>
          <w:p w:rsidR="0094465C" w:rsidRDefault="006417A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Techniques,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25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7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7: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37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>Digital Video, Screen Resolutions for computer monitors,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codecs,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Shooting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Editing Video,</w:t>
            </w:r>
          </w:p>
          <w:p w:rsidR="0094465C" w:rsidRDefault="006417A2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Editing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30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8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8: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platforms: 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Macintosh,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</w:p>
          <w:p w:rsidR="0094465C" w:rsidRDefault="006417A2">
            <w:pPr>
              <w:pStyle w:val="TableParagraph"/>
              <w:spacing w:line="274" w:lineRule="exact"/>
              <w:ind w:left="110" w:right="703"/>
              <w:rPr>
                <w:sz w:val="24"/>
              </w:rPr>
            </w:pPr>
            <w:r>
              <w:rPr>
                <w:sz w:val="24"/>
              </w:rPr>
              <w:t>Devices, Memory and storage devices, Input and 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1104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8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37" w:lineRule="auto"/>
              <w:ind w:left="105" w:right="124"/>
              <w:rPr>
                <w:sz w:val="24"/>
              </w:rPr>
            </w:pPr>
            <w:r>
              <w:rPr>
                <w:sz w:val="24"/>
              </w:rPr>
              <w:t>9: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Text Editing and Word processing tools; OCR Software;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Image-editing software;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Sound-</w:t>
            </w:r>
          </w:p>
          <w:p w:rsidR="0094465C" w:rsidRDefault="006417A2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Editing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3-D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tools;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Animation,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Movie Tools;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converters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551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9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10: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Multimedia</w:t>
            </w:r>
          </w:p>
          <w:p w:rsidR="0094465C" w:rsidRDefault="006417A2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Authoring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authoring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Authoring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Choosing</w:t>
            </w:r>
          </w:p>
          <w:p w:rsidR="0094465C" w:rsidRDefault="006417A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Authoring Tool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25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9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37" w:lineRule="auto"/>
              <w:ind w:left="105" w:right="120"/>
              <w:rPr>
                <w:sz w:val="24"/>
              </w:rPr>
            </w:pPr>
            <w:r>
              <w:rPr>
                <w:sz w:val="24"/>
              </w:rPr>
              <w:t>11: Designing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37" w:lineRule="auto"/>
              <w:ind w:left="110" w:right="276"/>
              <w:rPr>
                <w:sz w:val="24"/>
              </w:rPr>
            </w:pPr>
            <w:r>
              <w:rPr>
                <w:sz w:val="24"/>
              </w:rPr>
              <w:t>Basic methods for displaying elements of multimedia on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page;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Text,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Image, Audio,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4465C" w:rsidRDefault="006417A2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556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9" w:lineRule="exact"/>
              <w:ind w:right="98"/>
              <w:jc w:val="right"/>
            </w:pPr>
            <w:r>
              <w:t>10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74" w:lineRule="exact"/>
              <w:ind w:left="105" w:right="205"/>
              <w:rPr>
                <w:sz w:val="24"/>
              </w:rPr>
            </w:pPr>
            <w:r>
              <w:rPr>
                <w:sz w:val="24"/>
              </w:rPr>
              <w:t>12: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Costing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Multimedia;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Scheduling, Estimating,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multimedia 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25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11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37" w:lineRule="auto"/>
              <w:ind w:left="105" w:right="440"/>
              <w:rPr>
                <w:sz w:val="24"/>
              </w:rPr>
            </w:pPr>
            <w:r>
              <w:rPr>
                <w:sz w:val="24"/>
              </w:rPr>
              <w:t>13: Designing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Producing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37" w:lineRule="auto"/>
              <w:ind w:left="110" w:right="623"/>
              <w:rPr>
                <w:sz w:val="24"/>
              </w:rPr>
            </w:pPr>
            <w:r>
              <w:rPr>
                <w:sz w:val="24"/>
              </w:rPr>
              <w:t>Designing: Designing the structure, Designing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Producing: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Clients,</w:t>
            </w:r>
          </w:p>
          <w:p w:rsidR="0094465C" w:rsidRDefault="006417A2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Tracking,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Copyrights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830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12</w:t>
            </w:r>
          </w:p>
        </w:tc>
        <w:tc>
          <w:tcPr>
            <w:tcW w:w="1949" w:type="dxa"/>
          </w:tcPr>
          <w:p w:rsidR="0094465C" w:rsidRDefault="006417A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14: Content,</w:t>
            </w:r>
          </w:p>
          <w:p w:rsidR="0094465C" w:rsidRDefault="006417A2">
            <w:pPr>
              <w:pStyle w:val="TableParagraph"/>
              <w:spacing w:line="274" w:lineRule="exact"/>
              <w:ind w:left="105" w:right="851"/>
              <w:rPr>
                <w:sz w:val="24"/>
              </w:rPr>
            </w:pPr>
            <w:r>
              <w:rPr>
                <w:sz w:val="24"/>
              </w:rPr>
              <w:t>talent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delivering</w:t>
            </w: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Acquiring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Content,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Acquiring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Talent,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Delivering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</w:pPr>
          </w:p>
        </w:tc>
      </w:tr>
      <w:tr w:rsidR="0094465C">
        <w:trPr>
          <w:trHeight w:val="273"/>
        </w:trPr>
        <w:tc>
          <w:tcPr>
            <w:tcW w:w="840" w:type="dxa"/>
          </w:tcPr>
          <w:p w:rsidR="0094465C" w:rsidRDefault="006417A2">
            <w:pPr>
              <w:pStyle w:val="TableParagraph"/>
              <w:spacing w:line="244" w:lineRule="exact"/>
              <w:ind w:right="98"/>
              <w:jc w:val="right"/>
            </w:pPr>
            <w:r>
              <w:t>13</w:t>
            </w:r>
          </w:p>
        </w:tc>
        <w:tc>
          <w:tcPr>
            <w:tcW w:w="1949" w:type="dxa"/>
          </w:tcPr>
          <w:p w:rsidR="0094465C" w:rsidRDefault="0094465C">
            <w:pPr>
              <w:pStyle w:val="TableParagraph"/>
              <w:rPr>
                <w:sz w:val="20"/>
              </w:rPr>
            </w:pPr>
          </w:p>
        </w:tc>
        <w:tc>
          <w:tcPr>
            <w:tcW w:w="6209" w:type="dxa"/>
          </w:tcPr>
          <w:p w:rsidR="0094465C" w:rsidRDefault="006417A2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081" w:type="dxa"/>
          </w:tcPr>
          <w:p w:rsidR="0094465C" w:rsidRDefault="0094465C">
            <w:pPr>
              <w:pStyle w:val="TableParagraph"/>
              <w:rPr>
                <w:sz w:val="20"/>
              </w:rPr>
            </w:pPr>
          </w:p>
        </w:tc>
      </w:tr>
    </w:tbl>
    <w:p w:rsidR="006417A2" w:rsidRDefault="006417A2"/>
    <w:sectPr w:rsidR="006417A2">
      <w:type w:val="continuous"/>
      <w:pgSz w:w="11910" w:h="16840"/>
      <w:pgMar w:top="200" w:right="6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465C"/>
    <w:rsid w:val="005A056E"/>
    <w:rsid w:val="006417A2"/>
    <w:rsid w:val="0094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A1C81-200C-46E4-958A-9E08036C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2" ma:contentTypeDescription="Create a new document." ma:contentTypeScope="" ma:versionID="52ff39d011c330a04673914dd4fb804e">
  <xsd:schema xmlns:xsd="http://www.w3.org/2001/XMLSchema" xmlns:xs="http://www.w3.org/2001/XMLSchema" xmlns:p="http://schemas.microsoft.com/office/2006/metadata/properties" xmlns:ns2="0644ddd5-6f65-42bc-a3e0-87d5faa24e7b" xmlns:ns3="849eb02e-efd2-47c3-a37d-16fbd6b96360" targetNamespace="http://schemas.microsoft.com/office/2006/metadata/properties" ma:root="true" ma:fieldsID="0b9b0e08f16dcd9e3098ed983f6291f3" ns2:_="" ns3:_="">
    <xsd:import namespace="0644ddd5-6f65-42bc-a3e0-87d5faa24e7b"/>
    <xsd:import namespace="849eb02e-efd2-47c3-a37d-16fbd6b96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b02e-efd2-47c3-a37d-16fbd6b96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EA1646-511D-4760-BF3A-33C20D9294EF}"/>
</file>

<file path=customXml/itemProps2.xml><?xml version="1.0" encoding="utf-8"?>
<ds:datastoreItem xmlns:ds="http://schemas.openxmlformats.org/officeDocument/2006/customXml" ds:itemID="{095CF5AE-AD30-4850-9DA6-A53F4FFFB553}"/>
</file>

<file path=customXml/itemProps3.xml><?xml version="1.0" encoding="utf-8"?>
<ds:datastoreItem xmlns:ds="http://schemas.openxmlformats.org/officeDocument/2006/customXml" ds:itemID="{8AA0C89E-F42B-41A3-AA55-3DE2E85A4B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Tribhuvan University</dc:title>
  <dc:creator>Nitesh Shrestha</dc:creator>
  <cp:lastModifiedBy>user</cp:lastModifiedBy>
  <cp:revision>2</cp:revision>
  <dcterms:created xsi:type="dcterms:W3CDTF">2022-01-21T03:16:00Z</dcterms:created>
  <dcterms:modified xsi:type="dcterms:W3CDTF">2022-01-21T03:17:00Z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0x010100A23D4F66354AEE4CAA487BCF786ADB94</vt:lpwstr>
  </property>
</Properties>
</file>