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September 2026 Update Addendum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Purpose and status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addendum records conceptual updates developed after the current six-volume packet. It does not replace or silently amend the existing notes. Where this document differs from the earlier packet, the difference should be read as a later working hypothesis, clarification, or research direction unless a stronger status is stated explicitly.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purpose of this addendum is to secure the current knowledge base for work on Gradient Ethics and closely related essays. It prioritizes the parts of the framework most directly relevant to continuation structure, agency, valuers, irreversibility, lushness, terminal solitude, and block-compatible causal agency.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claim-status discipline of the main packet remains in force: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**Defined** — a project term or object with a stipulated meaning.</w:t>
      </w:r>
    </w:p>
    <w:p w:rsidR="00000000" w:rsidDel="00000000" w:rsidP="00000000" w:rsidRDefault="00000000" w:rsidRPr="00000000" w14:paraId="0000000C">
      <w:pPr>
        <w:rPr/>
      </w:pPr>
      <w:r w:rsidDel="00000000" w:rsidR="00000000" w:rsidRPr="00000000">
        <w:rPr>
          <w:rtl w:val="0"/>
        </w:rPr>
        <w:t xml:space="preserve">- **Working architecture** — a coherent organizing model whose adequacy to reality is not established.</w:t>
      </w:r>
    </w:p>
    <w:p w:rsidR="00000000" w:rsidDel="00000000" w:rsidP="00000000" w:rsidRDefault="00000000" w:rsidRPr="00000000" w14:paraId="0000000D">
      <w:pPr>
        <w:rPr/>
      </w:pPr>
      <w:r w:rsidDel="00000000" w:rsidR="00000000" w:rsidRPr="00000000">
        <w:rPr>
          <w:rtl w:val="0"/>
        </w:rPr>
        <w:t xml:space="preserve">- **Conjecture** — a substantive live hypothesis not yet formally or empirically established.</w:t>
      </w:r>
    </w:p>
    <w:p w:rsidR="00000000" w:rsidDel="00000000" w:rsidP="00000000" w:rsidRDefault="00000000" w:rsidRPr="00000000" w14:paraId="0000000E">
      <w:pPr>
        <w:rPr/>
      </w:pPr>
      <w:r w:rsidDel="00000000" w:rsidR="00000000" w:rsidRPr="00000000">
        <w:rPr>
          <w:rtl w:val="0"/>
        </w:rPr>
        <w:t xml:space="preserve">- **Metaphor / analogy** — a structure-generating comparison that imports no theorem.</w:t>
      </w:r>
    </w:p>
    <w:p w:rsidR="00000000" w:rsidDel="00000000" w:rsidP="00000000" w:rsidRDefault="00000000" w:rsidRPr="00000000" w14:paraId="0000000F">
      <w:pPr>
        <w:rPr/>
      </w:pPr>
      <w:r w:rsidDel="00000000" w:rsidR="00000000" w:rsidRPr="00000000">
        <w:rPr>
          <w:rtl w:val="0"/>
        </w:rPr>
        <w:t xml:space="preserve">- **Open problem** — a load-bearing unresolved bridge or demarcation.</w:t>
      </w:r>
    </w:p>
    <w:p w:rsidR="00000000" w:rsidDel="00000000" w:rsidP="00000000" w:rsidRDefault="00000000" w:rsidRPr="00000000" w14:paraId="00000010">
      <w:pPr>
        <w:rPr/>
      </w:pPr>
      <w:r w:rsidDel="00000000" w:rsidR="00000000" w:rsidRPr="00000000">
        <w:rPr>
          <w:rtl w:val="0"/>
        </w:rPr>
        <w:t xml:space="preserve">- **Rejected / demoted** — a stronger prior move no longer treated as foundational.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principal change in emphasis is that the Gradient Ethics branch is now being organized around a perspectival trajectory representation of continuation, deformers that reshape effective continuation geometry, and the constraints governing persistent and generative continuation. Alpha itself remains more general than this representation.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1. Alpha remains neutral among admissible continuation frames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**Defined / working architecture.** Alpha continues to treat continuation abstractly. A continuation may be represented as a transition, path, derivation, completion, perturbation response, repair route, or other oriented downstream dependence. Alpha does not require one privileged temporal or trajectory ontology.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present Gradient Ethics work nevertheless adopts a more specific frame: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&gt; **Working hypothesis:** within the agentic and valuer-facing futures-field frame, trajectories are the current effective elementary objects of analysis.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is a perspectival choice rather than a claim that trajectories are the elementary objects of reality simpliciter.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Schematically: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```text</w:t>
      </w:r>
    </w:p>
    <w:p w:rsidR="00000000" w:rsidDel="00000000" w:rsidP="00000000" w:rsidRDefault="00000000" w:rsidRPr="00000000" w14:paraId="00000023">
      <w:pPr>
        <w:rPr/>
      </w:pPr>
      <w:r w:rsidDel="00000000" w:rsidR="00000000" w:rsidRPr="00000000">
        <w:rPr>
          <w:rtl w:val="0"/>
        </w:rPr>
        <w:t xml:space="preserve">Alpha continuation</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 admissible perspective / projection</w:t>
      </w:r>
    </w:p>
    <w:p w:rsidR="00000000" w:rsidDel="00000000" w:rsidP="00000000" w:rsidRDefault="00000000" w:rsidRPr="00000000" w14:paraId="00000026">
      <w:pPr>
        <w:rPr/>
      </w:pPr>
      <w:r w:rsidDel="00000000" w:rsidR="00000000" w:rsidRPr="00000000">
        <w:rPr>
          <w:rtl w:val="0"/>
        </w:rPr>
        <w:t xml:space="preserve">    v</w:t>
      </w:r>
    </w:p>
    <w:p w:rsidR="00000000" w:rsidDel="00000000" w:rsidP="00000000" w:rsidRDefault="00000000" w:rsidRPr="00000000" w14:paraId="00000027">
      <w:pPr>
        <w:rPr/>
      </w:pPr>
      <w:r w:rsidDel="00000000" w:rsidR="00000000" w:rsidRPr="00000000">
        <w:rPr>
          <w:rtl w:val="0"/>
        </w:rPr>
        <w:t xml:space="preserve">frame-relative effective primitive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 current Gradient Ethics frame</w:t>
      </w:r>
    </w:p>
    <w:p w:rsidR="00000000" w:rsidDel="00000000" w:rsidP="00000000" w:rsidRDefault="00000000" w:rsidRPr="00000000" w14:paraId="0000002A">
      <w:pPr>
        <w:rPr/>
      </w:pPr>
      <w:r w:rsidDel="00000000" w:rsidR="00000000" w:rsidRPr="00000000">
        <w:rPr>
          <w:rtl w:val="0"/>
        </w:rPr>
        <w:t xml:space="preserve">    v</w:t>
      </w:r>
    </w:p>
    <w:p w:rsidR="00000000" w:rsidDel="00000000" w:rsidP="00000000" w:rsidRDefault="00000000" w:rsidRPr="00000000" w14:paraId="0000002B">
      <w:pPr>
        <w:rPr/>
      </w:pPr>
      <w:r w:rsidDel="00000000" w:rsidR="00000000" w:rsidRPr="00000000">
        <w:rPr>
          <w:rtl w:val="0"/>
        </w:rPr>
        <w:t xml:space="preserve">trajectory</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distinction matters for two reasons.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First, it preserves the substrate-neutral ambition of Alpha. A sufficiently alien process may individuate continuation through structures unlike the trajectories natural to human or organismic agency. Such structures may still be admissible if they preserve the consequence-bearing dependencies relevant to that perspective.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Second, it prevents a useful creaturely representation from being promoted without argument into a God's-eye ontology.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1.1 Admissibility of a trajectory frame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 every arbitrary carving of a system is equally informative. A trajectory representation is admissible only insofar as it preserves the consequence-bearing relations under investigation. Existing presentation, reflection, recovery, and abstraction-integrity requirements continue to apply.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current research burden is therefore twofold: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identify trajectory frames that preserve the relevant downstream dependencies of agents and valuers;</w:t>
      </w:r>
    </w:p>
    <w:p w:rsidR="00000000" w:rsidDel="00000000" w:rsidP="00000000" w:rsidRDefault="00000000" w:rsidRPr="00000000" w14:paraId="0000003B">
      <w:pPr>
        <w:rPr/>
      </w:pPr>
      <w:r w:rsidDel="00000000" w:rsidR="00000000" w:rsidRPr="00000000">
        <w:rPr>
          <w:rtl w:val="0"/>
        </w:rPr>
        <w:t xml:space="preserve">2. determine which features of those frames are invariant or covariant across reasonable alternative presentations.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**Open problem.** No unique presentation-invariant rule currently selects the correct trajectory decomposition for every possible agentic or valuer-like system.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2. Neutral continuation geometry and valuer-indexed future fields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phrase **future field** remains reserved for valuer-indexed continuation. The newer geometric language begins below value.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current stack 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```text</w:t>
      </w:r>
    </w:p>
    <w:p w:rsidR="00000000" w:rsidDel="00000000" w:rsidP="00000000" w:rsidRDefault="00000000" w:rsidRPr="00000000" w14:paraId="00000048">
      <w:pPr>
        <w:rPr/>
      </w:pPr>
      <w:r w:rsidDel="00000000" w:rsidR="00000000" w:rsidRPr="00000000">
        <w:rPr>
          <w:rtl w:val="0"/>
        </w:rPr>
        <w:t xml:space="preserve">Alpha continuation</w:t>
      </w:r>
    </w:p>
    <w:p w:rsidR="00000000" w:rsidDel="00000000" w:rsidP="00000000" w:rsidRDefault="00000000" w:rsidRPr="00000000" w14:paraId="00000049">
      <w:pPr>
        <w:rPr/>
      </w:pPr>
      <w:r w:rsidDel="00000000" w:rsidR="00000000" w:rsidRPr="00000000">
        <w:rPr>
          <w:rtl w:val="0"/>
        </w:rPr>
        <w:t xml:space="preserve">    -&gt; perspectival trajectory-frame continuation geometry</w:t>
      </w:r>
    </w:p>
    <w:p w:rsidR="00000000" w:rsidDel="00000000" w:rsidP="00000000" w:rsidRDefault="00000000" w:rsidRPr="00000000" w14:paraId="0000004A">
      <w:pPr>
        <w:rPr/>
      </w:pPr>
      <w:r w:rsidDel="00000000" w:rsidR="00000000" w:rsidRPr="00000000">
        <w:rPr>
          <w:rtl w:val="0"/>
        </w:rPr>
        <w:t xml:space="preserve">    -&gt; candidate bounded / persistent processes</w:t>
      </w:r>
    </w:p>
    <w:p w:rsidR="00000000" w:rsidDel="00000000" w:rsidP="00000000" w:rsidRDefault="00000000" w:rsidRPr="00000000" w14:paraId="0000004B">
      <w:pPr>
        <w:rPr/>
      </w:pPr>
      <w:r w:rsidDel="00000000" w:rsidR="00000000" w:rsidRPr="00000000">
        <w:rPr>
          <w:rtl w:val="0"/>
        </w:rPr>
        <w:t xml:space="preserve">    -&gt; agents and/or valuers</w:t>
      </w:r>
    </w:p>
    <w:p w:rsidR="00000000" w:rsidDel="00000000" w:rsidP="00000000" w:rsidRDefault="00000000" w:rsidRPr="00000000" w14:paraId="0000004C">
      <w:pPr>
        <w:rPr/>
      </w:pPr>
      <w:r w:rsidDel="00000000" w:rsidR="00000000" w:rsidRPr="00000000">
        <w:rPr>
          <w:rtl w:val="0"/>
        </w:rPr>
        <w:t xml:space="preserve">    -&gt; valuer-indexed future fields</w:t>
      </w:r>
    </w:p>
    <w:p w:rsidR="00000000" w:rsidDel="00000000" w:rsidP="00000000" w:rsidRDefault="00000000" w:rsidRPr="00000000" w14:paraId="0000004D">
      <w:pPr>
        <w:rPr/>
      </w:pPr>
      <w:r w:rsidDel="00000000" w:rsidR="00000000" w:rsidRPr="00000000">
        <w:rPr>
          <w:rtl w:val="0"/>
        </w:rPr>
        <w:t xml:space="preserve">    -&gt; compatibility, recovery, and Gradient Ethics</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2.1 Continuation geometry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**Working architecture.** In a trajectory frame, continuation can be described by an effective geometry over admissible trajectories. Here “geometry” is used broadly. It may include: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reachability and adjacency;</w:t>
      </w:r>
    </w:p>
    <w:p w:rsidR="00000000" w:rsidDel="00000000" w:rsidP="00000000" w:rsidRDefault="00000000" w:rsidRPr="00000000" w14:paraId="00000055">
      <w:pPr>
        <w:rPr/>
      </w:pPr>
      <w:r w:rsidDel="00000000" w:rsidR="00000000" w:rsidRPr="00000000">
        <w:rPr>
          <w:rtl w:val="0"/>
        </w:rPr>
        <w:t xml:space="preserve">- branching and convergence;</w:t>
      </w:r>
    </w:p>
    <w:p w:rsidR="00000000" w:rsidDel="00000000" w:rsidP="00000000" w:rsidRDefault="00000000" w:rsidRPr="00000000" w14:paraId="00000056">
      <w:pPr>
        <w:rPr/>
      </w:pPr>
      <w:r w:rsidDel="00000000" w:rsidR="00000000" w:rsidRPr="00000000">
        <w:rPr>
          <w:rtl w:val="0"/>
        </w:rPr>
        <w:t xml:space="preserve">- correlation among trajectories;</w:t>
      </w:r>
    </w:p>
    <w:p w:rsidR="00000000" w:rsidDel="00000000" w:rsidP="00000000" w:rsidRDefault="00000000" w:rsidRPr="00000000" w14:paraId="00000057">
      <w:pPr>
        <w:rPr/>
      </w:pPr>
      <w:r w:rsidDel="00000000" w:rsidR="00000000" w:rsidRPr="00000000">
        <w:rPr>
          <w:rtl w:val="0"/>
        </w:rPr>
        <w:t xml:space="preserve">- recovery and repair relations;</w:t>
      </w:r>
    </w:p>
    <w:p w:rsidR="00000000" w:rsidDel="00000000" w:rsidP="00000000" w:rsidRDefault="00000000" w:rsidRPr="00000000" w14:paraId="00000058">
      <w:pPr>
        <w:rPr/>
      </w:pPr>
      <w:r w:rsidDel="00000000" w:rsidR="00000000" w:rsidRPr="00000000">
        <w:rPr>
          <w:rtl w:val="0"/>
        </w:rPr>
        <w:t xml:space="preserve">- barriers, bottlenecks, and inaccessible regions;</w:t>
      </w:r>
    </w:p>
    <w:p w:rsidR="00000000" w:rsidDel="00000000" w:rsidP="00000000" w:rsidRDefault="00000000" w:rsidRPr="00000000" w14:paraId="00000059">
      <w:pPr>
        <w:rPr/>
      </w:pPr>
      <w:r w:rsidDel="00000000" w:rsidR="00000000" w:rsidRPr="00000000">
        <w:rPr>
          <w:rtl w:val="0"/>
        </w:rPr>
        <w:t xml:space="preserve">- compatibility or incompatibility among continuation bundles;</w:t>
      </w:r>
    </w:p>
    <w:p w:rsidR="00000000" w:rsidDel="00000000" w:rsidP="00000000" w:rsidRDefault="00000000" w:rsidRPr="00000000" w14:paraId="0000005A">
      <w:pPr>
        <w:rPr/>
      </w:pPr>
      <w:r w:rsidDel="00000000" w:rsidR="00000000" w:rsidRPr="00000000">
        <w:rPr>
          <w:rtl w:val="0"/>
        </w:rPr>
        <w:t xml:space="preserve">- robustness under perturbation;</w:t>
      </w:r>
    </w:p>
    <w:p w:rsidR="00000000" w:rsidDel="00000000" w:rsidP="00000000" w:rsidRDefault="00000000" w:rsidRPr="00000000" w14:paraId="0000005B">
      <w:pPr>
        <w:rPr/>
      </w:pPr>
      <w:r w:rsidDel="00000000" w:rsidR="00000000" w:rsidRPr="00000000">
        <w:rPr>
          <w:rtl w:val="0"/>
        </w:rPr>
        <w:t xml:space="preserve">- measure or weighting where independently justified.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 Riemannian metric, curvature tensor, or literal spacetime geometry is currently assumed.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Law structure supplies the background constraints defining which continuations are admissible. Deformers then alter the realized or effective continuation geometry within those constraints.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2.2 Future field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**Defined / working architecture.** A future field is the valuer-indexed structured continuation available relative to at least a candidate valuer, boundary, information state, action set, horizon, resource budget, uncertainty model, and fact language.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newer trajectory formulation sharpens rather than replaces this definition: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&gt; A future field is a valuer-indexed projection of continuation geometry in which trajectories are the current effective elementary units.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remains a working representation. It is not established that every valuer or alien agent must admit the same trajectory coordinates.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3. Deformers as shapers of effective continuation geometry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earlier definition of a deformer is retained but strengthened.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**Defined.** A deformer is any process whose state, policy, infrastructure, or continued presence changes the continuation available to other processes.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**Working architecture.** In the current trajectory formulation, a deformer changes the effective continuation geometry. Depending on the system, this may alter: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which trajectory families remain reachable;</w:t>
      </w:r>
    </w:p>
    <w:p w:rsidR="00000000" w:rsidDel="00000000" w:rsidP="00000000" w:rsidRDefault="00000000" w:rsidRPr="00000000" w14:paraId="00000076">
      <w:pPr>
        <w:rPr/>
      </w:pPr>
      <w:r w:rsidDel="00000000" w:rsidR="00000000" w:rsidRPr="00000000">
        <w:rPr>
          <w:rtl w:val="0"/>
        </w:rPr>
        <w:t xml:space="preserve">- which trajectories become correlated or decoupled;</w:t>
      </w:r>
    </w:p>
    <w:p w:rsidR="00000000" w:rsidDel="00000000" w:rsidP="00000000" w:rsidRDefault="00000000" w:rsidRPr="00000000" w14:paraId="00000077">
      <w:pPr>
        <w:rPr/>
      </w:pPr>
      <w:r w:rsidDel="00000000" w:rsidR="00000000" w:rsidRPr="00000000">
        <w:rPr>
          <w:rtl w:val="0"/>
        </w:rPr>
        <w:t xml:space="preserve">- where continuation branches or converges;</w:t>
      </w:r>
    </w:p>
    <w:p w:rsidR="00000000" w:rsidDel="00000000" w:rsidP="00000000" w:rsidRDefault="00000000" w:rsidRPr="00000000" w14:paraId="00000078">
      <w:pPr>
        <w:rPr/>
      </w:pPr>
      <w:r w:rsidDel="00000000" w:rsidR="00000000" w:rsidRPr="00000000">
        <w:rPr>
          <w:rtl w:val="0"/>
        </w:rPr>
        <w:t xml:space="preserve">- what can still be repaired or recovered;</w:t>
      </w:r>
    </w:p>
    <w:p w:rsidR="00000000" w:rsidDel="00000000" w:rsidP="00000000" w:rsidRDefault="00000000" w:rsidRPr="00000000" w14:paraId="00000079">
      <w:pPr>
        <w:rPr/>
      </w:pPr>
      <w:r w:rsidDel="00000000" w:rsidR="00000000" w:rsidRPr="00000000">
        <w:rPr>
          <w:rtl w:val="0"/>
        </w:rPr>
        <w:t xml:space="preserve">- which trajectories remain jointly realizable;</w:t>
      </w:r>
    </w:p>
    <w:p w:rsidR="00000000" w:rsidDel="00000000" w:rsidP="00000000" w:rsidRDefault="00000000" w:rsidRPr="00000000" w14:paraId="0000007A">
      <w:pPr>
        <w:rPr/>
      </w:pPr>
      <w:r w:rsidDel="00000000" w:rsidR="00000000" w:rsidRPr="00000000">
        <w:rPr>
          <w:rtl w:val="0"/>
        </w:rPr>
        <w:t xml:space="preserve">- which future distinctions can still propagate.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Deformation is descriptive. It does not imply agency, valuerhood, consciousness, standing, or moral sign.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3.1 Counterfactual replacement criterion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useful structural test is counterfactual rather than temporal: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&gt; A process counts as a deformer to the extent that replacing it with a relevant alternative realization changes the resulting continuation structure.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Schematically: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\mathcal B[D] \neq \mathcal B[D']</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 an appropriate model or completed block \(\mathcal B\).</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“replacement” is not an event occurring after a completed universe already exists. It is a comparison between alternative realizations or models. This distinction is especially important in a block universe.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3.2 GR analogy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**Analogy only.** The current intuition is structurally similar to the general-relativistic relation between matter-energy and spacetime geometry: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```text</w:t>
      </w:r>
    </w:p>
    <w:p w:rsidR="00000000" w:rsidDel="00000000" w:rsidP="00000000" w:rsidRDefault="00000000" w:rsidRPr="00000000" w14:paraId="00000093">
      <w:pPr>
        <w:rPr/>
      </w:pPr>
      <w:r w:rsidDel="00000000" w:rsidR="00000000" w:rsidRPr="00000000">
        <w:rPr>
          <w:rtl w:val="0"/>
        </w:rPr>
        <w:t xml:space="preserve">matter / stress-energy : spacetime geometry</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deformers : effective continuation geometry</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analogy is intended to motivate reciprocal dependence between inhabitants of a field and the geometry through which they continue. It does not identify continuation geometry with spacetime, derive Einstein-like field equations, or establish a new physical interaction.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4. Agency as a special class of deformer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Agency and valuerhood should not be represented as one strict ladder. They are distinct higher-level predicates that may overlap.</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**Working architecture.** An agent is a deformer with endogenous, policy-sensitive, feedback-mediated control over continuation. Stronger agency includes maintenance of the channel through which this control remains effective.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useful schematic form is: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\pi_A \mapsto \Gamma_A(\pi_A),</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where different internal policies or control states correspond to systematically different successor trajectory bundles.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Agency is therefore not merely large causal effect. A storm may strongly deform continuation while lacking policy-sensitive endogenous control.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4.1 Structural steering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**Working architecture.** Structural steering is the counterfactual dependence of downstream continuation on the internal policy or organization of an agent.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can be meaningful even in a completed block. If replacing an agent or its policy changes the completed downstream structure, then the agent is an internal causal determinant of that structure even though the total block is not globally “waiting” for a decision to occur.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is compatible with a multiway-style representation in which different agent organizations or policies are associated with different families of successor trajectories.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current language of “thicker” branches should be treated cautiously. Branch count is not a valid measure. Under an Everettian realization, Born measure over suitably defined decoherent trajectory families is a candidate physical correlate of branch thickness, but this correspondence has not been derived in the present framework.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4.2 Support deformation and measure deformation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Two kinds of deformation should be kept distinct: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 **support deformation** — changes in which trajectory families remain available or physically instantiated;</w:t>
      </w:r>
    </w:p>
    <w:p w:rsidR="00000000" w:rsidDel="00000000" w:rsidP="00000000" w:rsidRDefault="00000000" w:rsidRPr="00000000" w14:paraId="000000BB">
      <w:pPr>
        <w:rPr/>
      </w:pPr>
      <w:r w:rsidDel="00000000" w:rsidR="00000000" w:rsidRPr="00000000">
        <w:rPr>
          <w:rtl w:val="0"/>
        </w:rPr>
        <w:t xml:space="preserve">2. **measure deformation** — changes in the weighting or measure assigned to trajectory families when such a measure is independently defined.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Schematically: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(\Gamma,\mu) \rightarrow (\Gamma_A,\mu_A).</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**Conjecture.** In a block-Everett realization, Born measure may provide the relevant physical measure component for appropriately coarse-grained decoherent history families. No moral interpretation follows from this by itself.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4.3 Phenomenal steering remains separate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Structural steering does not require a theory of phenomenal will, collapse, or branch selection. The stronger question of whether awareness contributes an additional indexical or causal fact remains part of the unresolved \(\kappa/\sigma\) interface and is not required by Gradient Ethics.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5. Persistent deformers, trajectory bundles, and future inertia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 persistent deformer need not be represented as one immutable object. In the trajectory frame it may be treated as a coherent trajectory-bearing process or bundle whose organization remains attributable across change and whose counterfactual replacement alters surrounding continuation.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aligns with the existing vorticality account: identity can be regenerated through constituent turnover rather than carried by a fixed material token.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5.1 Future inertia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**Provisional conjectural coordinate.** “Future inertia” is a working name for the resistance of a coherent trajectory-bearing organization to dispersion, redirection, or loss of organizational identity under perturbation.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Future inertia is distinct from: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deformation strength;</w:t>
      </w:r>
    </w:p>
    <w:p w:rsidR="00000000" w:rsidDel="00000000" w:rsidP="00000000" w:rsidRDefault="00000000" w:rsidRPr="00000000" w14:paraId="000000D8">
      <w:pPr>
        <w:rPr/>
      </w:pPr>
      <w:r w:rsidDel="00000000" w:rsidR="00000000" w:rsidRPr="00000000">
        <w:rPr>
          <w:rtl w:val="0"/>
        </w:rPr>
        <w:t xml:space="preserve">- agency;</w:t>
      </w:r>
    </w:p>
    <w:p w:rsidR="00000000" w:rsidDel="00000000" w:rsidP="00000000" w:rsidRDefault="00000000" w:rsidRPr="00000000" w14:paraId="000000D9">
      <w:pPr>
        <w:rPr/>
      </w:pPr>
      <w:r w:rsidDel="00000000" w:rsidR="00000000" w:rsidRPr="00000000">
        <w:rPr>
          <w:rtl w:val="0"/>
        </w:rPr>
        <w:t xml:space="preserve">- value;</w:t>
      </w:r>
    </w:p>
    <w:p w:rsidR="00000000" w:rsidDel="00000000" w:rsidP="00000000" w:rsidRDefault="00000000" w:rsidRPr="00000000" w14:paraId="000000DA">
      <w:pPr>
        <w:rPr/>
      </w:pPr>
      <w:r w:rsidDel="00000000" w:rsidR="00000000" w:rsidRPr="00000000">
        <w:rPr>
          <w:rtl w:val="0"/>
        </w:rPr>
        <w:t xml:space="preserve">- moral standing;</w:t>
      </w:r>
    </w:p>
    <w:p w:rsidR="00000000" w:rsidDel="00000000" w:rsidP="00000000" w:rsidRDefault="00000000" w:rsidRPr="00000000" w14:paraId="000000DB">
      <w:pPr>
        <w:rPr/>
      </w:pPr>
      <w:r w:rsidDel="00000000" w:rsidR="00000000" w:rsidRPr="00000000">
        <w:rPr>
          <w:rtl w:val="0"/>
        </w:rPr>
        <w:t xml:space="preserve">- persistence alone.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concept is not currently required by the main Gradient Ethics argument and should remain lightly specified until a useful formal measure or counterexample program exists.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6. Trajectory correlation and the anti-proliferation problem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earlier packet correctly identified arbitrary valuer proliferation as a serious problem. That problem remains open, but the current trajectory formulation supplies a concrete candidate resolution.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6.1 Nominal plurality is not trajectory plurality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**Conjecture.** Arbitrary decomposition does not automatically multiply effective plurality when the decomposed candidate valuers have highly correlated continuation.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system may be labeled as one process, many sub-processes, or many overlapping candidate valuers. If those labels correspond to substantially the same continuation bundle over the relevant horizon, their nominal count does not by itself generate equivalent multiplication of future structure.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motivates three distinctions: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**nominal plurality** — the number of labeled or admitted candidate systems;</w:t>
      </w:r>
    </w:p>
    <w:p w:rsidR="00000000" w:rsidDel="00000000" w:rsidP="00000000" w:rsidRDefault="00000000" w:rsidRPr="00000000" w14:paraId="000000EE">
      <w:pPr>
        <w:rPr/>
      </w:pPr>
      <w:r w:rsidDel="00000000" w:rsidR="00000000" w:rsidRPr="00000000">
        <w:rPr>
          <w:rtl w:val="0"/>
        </w:rPr>
        <w:t xml:space="preserve">- **trajectory plurality** — the number or structure of distinct continuation-bearing trajectories or bundles;</w:t>
      </w:r>
    </w:p>
    <w:p w:rsidR="00000000" w:rsidDel="00000000" w:rsidP="00000000" w:rsidRDefault="00000000" w:rsidRPr="00000000" w14:paraId="000000EF">
      <w:pPr>
        <w:rPr/>
      </w:pPr>
      <w:r w:rsidDel="00000000" w:rsidR="00000000" w:rsidRPr="00000000">
        <w:rPr>
          <w:rtl w:val="0"/>
        </w:rPr>
        <w:t xml:space="preserve">- **effective plurality** — continuation differences that remain nonredundant under the declared frame, horizon, and correlation tolerance.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6.2 Scale and horizon dependence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Correlation is not absolute. Two initially identical or tightly coupled processes may diverge later. Two systems that appear independent at one scale may be strongly constrained by a larger organization at another.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Accordingly, any anti-proliferation test based on trajectory correlation must be indexed to: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scale;</w:t>
      </w:r>
    </w:p>
    <w:p w:rsidR="00000000" w:rsidDel="00000000" w:rsidP="00000000" w:rsidRDefault="00000000" w:rsidRPr="00000000" w14:paraId="000000F8">
      <w:pPr>
        <w:rPr/>
      </w:pPr>
      <w:r w:rsidDel="00000000" w:rsidR="00000000" w:rsidRPr="00000000">
        <w:rPr>
          <w:rtl w:val="0"/>
        </w:rPr>
        <w:t xml:space="preserve">- horizon;</w:t>
      </w:r>
    </w:p>
    <w:p w:rsidR="00000000" w:rsidDel="00000000" w:rsidP="00000000" w:rsidRDefault="00000000" w:rsidRPr="00000000" w14:paraId="000000F9">
      <w:pPr>
        <w:rPr/>
      </w:pPr>
      <w:r w:rsidDel="00000000" w:rsidR="00000000" w:rsidRPr="00000000">
        <w:rPr>
          <w:rtl w:val="0"/>
        </w:rPr>
        <w:t xml:space="preserve">- presentation;</w:t>
      </w:r>
    </w:p>
    <w:p w:rsidR="00000000" w:rsidDel="00000000" w:rsidP="00000000" w:rsidRDefault="00000000" w:rsidRPr="00000000" w14:paraId="000000FA">
      <w:pPr>
        <w:rPr/>
      </w:pPr>
      <w:r w:rsidDel="00000000" w:rsidR="00000000" w:rsidRPr="00000000">
        <w:rPr>
          <w:rtl w:val="0"/>
        </w:rPr>
        <w:t xml:space="preserve">- tolerance or resolution;</w:t>
      </w:r>
    </w:p>
    <w:p w:rsidR="00000000" w:rsidDel="00000000" w:rsidP="00000000" w:rsidRDefault="00000000" w:rsidRPr="00000000" w14:paraId="000000FB">
      <w:pPr>
        <w:rPr/>
      </w:pPr>
      <w:r w:rsidDel="00000000" w:rsidR="00000000" w:rsidRPr="00000000">
        <w:rPr>
          <w:rtl w:val="0"/>
        </w:rPr>
        <w:t xml:space="preserve">- relevant action and repair channels.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**Open problem.** No final invariant measure of effective trajectory independence is currently established.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6.3 Thin valuers and generativity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trajectory view also opens a possible challenge to simple anti-aggregation intuitions.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**Conjecture.** Many individually thin valuers may jointly contribute substantial future structure when their trajectories are sufficiently distinct, interactively generative, and capable of producing further coherent continuations or valuers.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hypothesis is not that headcount matters by itself. It is that recursively interacting trajectory sources may generate a future structure much richer than the sum of isolated one-step contributions.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is one reason valuer aggregation should be studied through future structure rather than through nominal population count alone.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7. Irreversibility as the ratchet of consequence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prior distinction among thermodynamic irreversibility, logical irreversibility, and Omega nonrecoverability remains intact.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current working engine can be stated as: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\text{asymmetry}</w:t>
      </w:r>
    </w:p>
    <w:p w:rsidR="00000000" w:rsidDel="00000000" w:rsidP="00000000" w:rsidRDefault="00000000" w:rsidRPr="00000000" w14:paraId="00000113">
      <w:pPr>
        <w:rPr/>
      </w:pPr>
      <w:r w:rsidDel="00000000" w:rsidR="00000000" w:rsidRPr="00000000">
        <w:rPr>
          <w:rtl w:val="0"/>
        </w:rPr>
        <w:t xml:space="preserve">\rightarrow</w:t>
      </w:r>
    </w:p>
    <w:p w:rsidR="00000000" w:rsidDel="00000000" w:rsidP="00000000" w:rsidRDefault="00000000" w:rsidRPr="00000000" w14:paraId="00000114">
      <w:pPr>
        <w:rPr/>
      </w:pPr>
      <w:r w:rsidDel="00000000" w:rsidR="00000000" w:rsidRPr="00000000">
        <w:rPr>
          <w:rtl w:val="0"/>
        </w:rPr>
        <w:t xml:space="preserve">\text{persistent organization}</w:t>
      </w:r>
    </w:p>
    <w:p w:rsidR="00000000" w:rsidDel="00000000" w:rsidP="00000000" w:rsidRDefault="00000000" w:rsidRPr="00000000" w14:paraId="00000115">
      <w:pPr>
        <w:rPr/>
      </w:pPr>
      <w:r w:rsidDel="00000000" w:rsidR="00000000" w:rsidRPr="00000000">
        <w:rPr>
          <w:rtl w:val="0"/>
        </w:rPr>
        <w:t xml:space="preserve">\rightarrow</w:t>
      </w:r>
    </w:p>
    <w:p w:rsidR="00000000" w:rsidDel="00000000" w:rsidP="00000000" w:rsidRDefault="00000000" w:rsidRPr="00000000" w14:paraId="00000116">
      <w:pPr>
        <w:rPr/>
      </w:pPr>
      <w:r w:rsidDel="00000000" w:rsidR="00000000" w:rsidRPr="00000000">
        <w:rPr>
          <w:rtl w:val="0"/>
        </w:rPr>
        <w:t xml:space="preserve">\text{valuer}</w:t>
      </w:r>
    </w:p>
    <w:p w:rsidR="00000000" w:rsidDel="00000000" w:rsidP="00000000" w:rsidRDefault="00000000" w:rsidRPr="00000000" w14:paraId="00000117">
      <w:pPr>
        <w:rPr/>
      </w:pPr>
      <w:r w:rsidDel="00000000" w:rsidR="00000000" w:rsidRPr="00000000">
        <w:rPr>
          <w:rtl w:val="0"/>
        </w:rPr>
        <w:t xml:space="preserve">\rightarrow</w:t>
      </w:r>
    </w:p>
    <w:p w:rsidR="00000000" w:rsidDel="00000000" w:rsidP="00000000" w:rsidRDefault="00000000" w:rsidRPr="00000000" w14:paraId="00000118">
      <w:pPr>
        <w:rPr/>
      </w:pPr>
      <w:r w:rsidDel="00000000" w:rsidR="00000000" w:rsidRPr="00000000">
        <w:rPr>
          <w:rtl w:val="0"/>
        </w:rPr>
        <w:t xml:space="preserve">\text{continuation gradient}</w:t>
      </w:r>
    </w:p>
    <w:p w:rsidR="00000000" w:rsidDel="00000000" w:rsidP="00000000" w:rsidRDefault="00000000" w:rsidRPr="00000000" w14:paraId="00000119">
      <w:pPr>
        <w:rPr/>
      </w:pPr>
      <w:r w:rsidDel="00000000" w:rsidR="00000000" w:rsidRPr="00000000">
        <w:rPr>
          <w:rtl w:val="0"/>
        </w:rPr>
        <w:t xml:space="preserve">\rightarrow</w:t>
      </w:r>
    </w:p>
    <w:p w:rsidR="00000000" w:rsidDel="00000000" w:rsidP="00000000" w:rsidRDefault="00000000" w:rsidRPr="00000000" w14:paraId="0000011A">
      <w:pPr>
        <w:rPr/>
      </w:pPr>
      <w:r w:rsidDel="00000000" w:rsidR="00000000" w:rsidRPr="00000000">
        <w:rPr>
          <w:rtl w:val="0"/>
        </w:rPr>
        <w:t xml:space="preserve">\text{deformation}</w:t>
      </w:r>
    </w:p>
    <w:p w:rsidR="00000000" w:rsidDel="00000000" w:rsidP="00000000" w:rsidRDefault="00000000" w:rsidRPr="00000000" w14:paraId="0000011B">
      <w:pPr>
        <w:rPr/>
      </w:pPr>
      <w:r w:rsidDel="00000000" w:rsidR="00000000" w:rsidRPr="00000000">
        <w:rPr>
          <w:rtl w:val="0"/>
        </w:rPr>
        <w:t xml:space="preserve">\rightarrow</w:t>
      </w:r>
    </w:p>
    <w:p w:rsidR="00000000" w:rsidDel="00000000" w:rsidP="00000000" w:rsidRDefault="00000000" w:rsidRPr="00000000" w14:paraId="0000011C">
      <w:pPr>
        <w:rPr/>
      </w:pPr>
      <w:r w:rsidDel="00000000" w:rsidR="00000000" w:rsidRPr="00000000">
        <w:rPr>
          <w:rtl w:val="0"/>
        </w:rPr>
        <w:t xml:space="preserve">\text{irreversible stakes}.</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**Working architecture.** Irreversibility supplies the ratchet by which differences in persistence and continuation become historically consequential. Some losses cannot be repaired within the relevant frame, so actions can permanently alter which valuers, distinctions, correction channels, or generative structures remain available.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This does not assign moral sign. Irreversibility measures the stakes and persistence of transformation, not whether a transformation is good or bad.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8. Capture, integration, and multiscale continuation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earlier contrast between plurality and capture requires refinement.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**Working architecture.** Capture is not intrinsically negative. Lower-level trajectories are routinely constrained by higher-level coherent organizations, and this constraint can be generative rather than destructive.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An organism provides the central intuition. Many constituent processes cannot persist in their present organization independently of the larger whole. The organism constrains and coordinates them, but the resulting higher-level organization may itself become a more persistent and more generative deformer.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suggests a multiscale sequence such as: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```text</w:t>
      </w:r>
    </w:p>
    <w:p w:rsidR="00000000" w:rsidDel="00000000" w:rsidP="00000000" w:rsidRDefault="00000000" w:rsidRPr="00000000" w14:paraId="00000130">
      <w:pPr>
        <w:rPr/>
      </w:pPr>
      <w:r w:rsidDel="00000000" w:rsidR="00000000" w:rsidRPr="00000000">
        <w:rPr>
          <w:rtl w:val="0"/>
        </w:rPr>
        <w:t xml:space="preserve">weak interaction</w:t>
      </w:r>
    </w:p>
    <w:p w:rsidR="00000000" w:rsidDel="00000000" w:rsidP="00000000" w:rsidRDefault="00000000" w:rsidRPr="00000000" w14:paraId="00000131">
      <w:pPr>
        <w:rPr/>
      </w:pPr>
      <w:r w:rsidDel="00000000" w:rsidR="00000000" w:rsidRPr="00000000">
        <w:rPr>
          <w:rtl w:val="0"/>
        </w:rPr>
        <w:t xml:space="preserve">    -&gt; mutual constraint</w:t>
      </w:r>
    </w:p>
    <w:p w:rsidR="00000000" w:rsidDel="00000000" w:rsidP="00000000" w:rsidRDefault="00000000" w:rsidRPr="00000000" w14:paraId="00000132">
      <w:pPr>
        <w:rPr/>
      </w:pPr>
      <w:r w:rsidDel="00000000" w:rsidR="00000000" w:rsidRPr="00000000">
        <w:rPr>
          <w:rtl w:val="0"/>
        </w:rPr>
        <w:t xml:space="preserve">    -&gt; bound / generative integration</w:t>
      </w:r>
    </w:p>
    <w:p w:rsidR="00000000" w:rsidDel="00000000" w:rsidP="00000000" w:rsidRDefault="00000000" w:rsidRPr="00000000" w14:paraId="00000133">
      <w:pPr>
        <w:rPr/>
      </w:pPr>
      <w:r w:rsidDel="00000000" w:rsidR="00000000" w:rsidRPr="00000000">
        <w:rPr>
          <w:rtl w:val="0"/>
        </w:rPr>
        <w:t xml:space="preserve">    -&gt; dominant capture</w:t>
      </w:r>
    </w:p>
    <w:p w:rsidR="00000000" w:rsidDel="00000000" w:rsidP="00000000" w:rsidRDefault="00000000" w:rsidRPr="00000000" w14:paraId="00000134">
      <w:pPr>
        <w:rPr/>
      </w:pPr>
      <w:r w:rsidDel="00000000" w:rsidR="00000000" w:rsidRPr="00000000">
        <w:rPr>
          <w:rtl w:val="0"/>
        </w:rPr>
        <w:t xml:space="preserve">    -&gt; terminal or global closure</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transitions are not yet formally defined.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8.1 Continuation horizon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**Working metaphor / open formalization.** A continuation horizon is a scale-relative boundary beyond which the effective continuations of a contained process are mediated through a larger organization rather than independently expressed outside 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This term is intended to preserve the useful residue of the event-horizon intuition without claiming a literal gravitational horizon.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Local horizon-like integration may be generative. The open problem is to identify when integration ceases to generate higher-level continuation and instead eliminates independently effective future structure without replacement.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Candidate transition markers include: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loss of counterfactually independent deformation channels;</w:t>
      </w:r>
    </w:p>
    <w:p w:rsidR="00000000" w:rsidDel="00000000" w:rsidP="00000000" w:rsidRDefault="00000000" w:rsidRPr="00000000" w14:paraId="00000144">
      <w:pPr>
        <w:rPr/>
      </w:pPr>
      <w:r w:rsidDel="00000000" w:rsidR="00000000" w:rsidRPr="00000000">
        <w:rPr>
          <w:rtl w:val="0"/>
        </w:rPr>
        <w:t xml:space="preserve">- inability to regenerate such channels;</w:t>
      </w:r>
    </w:p>
    <w:p w:rsidR="00000000" w:rsidDel="00000000" w:rsidP="00000000" w:rsidRDefault="00000000" w:rsidRPr="00000000" w14:paraId="00000145">
      <w:pPr>
        <w:rPr/>
      </w:pPr>
      <w:r w:rsidDel="00000000" w:rsidR="00000000" w:rsidRPr="00000000">
        <w:rPr>
          <w:rtl w:val="0"/>
        </w:rPr>
        <w:t xml:space="preserve">- complete mediation of outward effects through one controlling process;</w:t>
      </w:r>
    </w:p>
    <w:p w:rsidR="00000000" w:rsidDel="00000000" w:rsidP="00000000" w:rsidRDefault="00000000" w:rsidRPr="00000000" w14:paraId="00000146">
      <w:pPr>
        <w:rPr/>
      </w:pPr>
      <w:r w:rsidDel="00000000" w:rsidR="00000000" w:rsidRPr="00000000">
        <w:rPr>
          <w:rtl w:val="0"/>
        </w:rPr>
        <w:t xml:space="preserve">- collapse of independent correction or re-formation pathways.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None is yet established as the unique criterion.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9. Terminal bisection as a structural hypothesis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current work distinguishes two opposing limiting regimes of continuation.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9.1 Dissolution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**Structural limiting class.** Coherent trajectory-bearing organization fails to persist long enough to sustain valuers, agency, correction, or recursively generative continuation.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This need not mean maximal entropy in a strict thermodynamic sense. “Entropic dissolution” remains a metaphor for this broader failure of persistent organization.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9.2 Global capture / terminal solitude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existing definition of terminal solitude remains useful: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\mathrm{TerminalSolitude}_h(p)</w:t>
      </w:r>
    </w:p>
    <w:p w:rsidR="00000000" w:rsidDel="00000000" w:rsidP="00000000" w:rsidRDefault="00000000" w:rsidRPr="00000000" w14:paraId="0000015C">
      <w:pPr>
        <w:rPr/>
      </w:pPr>
      <w:r w:rsidDel="00000000" w:rsidR="00000000" w:rsidRPr="00000000">
        <w:rPr>
          <w:rtl w:val="0"/>
        </w:rPr>
        <w:t xml:space="preserve">\iff</w:t>
      </w:r>
    </w:p>
    <w:p w:rsidR="00000000" w:rsidDel="00000000" w:rsidP="00000000" w:rsidRDefault="00000000" w:rsidRPr="00000000" w14:paraId="0000015D">
      <w:pPr>
        <w:rPr/>
      </w:pPr>
      <w:r w:rsidDel="00000000" w:rsidR="00000000" w:rsidRPr="00000000">
        <w:rPr>
          <w:rtl w:val="0"/>
        </w:rPr>
        <w:t xml:space="preserve">\mathrm{Ind}_h(p)=\varnothing</w:t>
      </w:r>
    </w:p>
    <w:p w:rsidR="00000000" w:rsidDel="00000000" w:rsidP="00000000" w:rsidRDefault="00000000" w:rsidRPr="00000000" w14:paraId="0000015E">
      <w:pPr>
        <w:rPr/>
      </w:pPr>
      <w:r w:rsidDel="00000000" w:rsidR="00000000" w:rsidRPr="00000000">
        <w:rPr>
          <w:rtl w:val="0"/>
        </w:rPr>
        <w:t xml:space="preserve">\quad\text{and}\quad</w:t>
      </w:r>
    </w:p>
    <w:p w:rsidR="00000000" w:rsidDel="00000000" w:rsidP="00000000" w:rsidRDefault="00000000" w:rsidRPr="00000000" w14:paraId="0000015F">
      <w:pPr>
        <w:rPr/>
      </w:pPr>
      <w:r w:rsidDel="00000000" w:rsidR="00000000" w:rsidRPr="00000000">
        <w:rPr>
          <w:rtl w:val="0"/>
        </w:rPr>
        <w:t xml:space="preserve">\mathrm{Regen}_h(p)=\varnothing.</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present refinement is interpretive: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&gt; Terminal solitude is initially a structural condition, not a moral verdict.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 terminally solitary organization may still contain substantial internal complexity, branching, simulation, sub-agency, or even high internal generativity. The framework should not assume in advance that global capture implies low internal value or low lushness.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structural fact is narrower: no independently situated source of valuation remains within the declared scope, and none can be regenerated there.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9.3 The bisection is not exhaustive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**Conjecture.** Dissolution and global capture are useful opposing limit classes. They are not yet proved to exhaust all sterile, unstable, low-value, or low-lushness futures.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term **terminal bisection** therefore names a research hypothesis about two important limiting walls, not a complete partition of future space.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10. Lushness reopened as a testable scalar hypothesis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earlier culling of scalar future measures remains valid in its original target. The framework continues to reject raw branch count, state count, entropy, future volume, and `volume × lushness` as foundations of value.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stronger conclusion that lushness must itself be non-scalar is not currently warranted.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10.1 Current hypothesis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**Conjecture.** Lushness may admit a useful scalar representation if the measure tracks sustained coherent generativity rather than nominal multiplicity or raw expansion.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No canonical scalar is presently established.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 candidate scalar should be treated as a null hypothesis and stress-tested against known failure modes, including: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duplicated trajectories;</w:t>
      </w:r>
    </w:p>
    <w:p w:rsidR="00000000" w:rsidDel="00000000" w:rsidP="00000000" w:rsidRDefault="00000000" w:rsidRPr="00000000" w14:paraId="00000181">
      <w:pPr>
        <w:rPr/>
      </w:pPr>
      <w:r w:rsidDel="00000000" w:rsidR="00000000" w:rsidRPr="00000000">
        <w:rPr>
          <w:rtl w:val="0"/>
        </w:rPr>
        <w:t xml:space="preserve">- highly correlated copies;</w:t>
      </w:r>
    </w:p>
    <w:p w:rsidR="00000000" w:rsidDel="00000000" w:rsidP="00000000" w:rsidRDefault="00000000" w:rsidRPr="00000000" w14:paraId="00000182">
      <w:pPr>
        <w:rPr/>
      </w:pPr>
      <w:r w:rsidDel="00000000" w:rsidR="00000000" w:rsidRPr="00000000">
        <w:rPr>
          <w:rtl w:val="0"/>
        </w:rPr>
        <w:t xml:space="preserve">- random noise;</w:t>
      </w:r>
    </w:p>
    <w:p w:rsidR="00000000" w:rsidDel="00000000" w:rsidP="00000000" w:rsidRDefault="00000000" w:rsidRPr="00000000" w14:paraId="00000183">
      <w:pPr>
        <w:rPr/>
      </w:pPr>
      <w:r w:rsidDel="00000000" w:rsidR="00000000" w:rsidRPr="00000000">
        <w:rPr>
          <w:rtl w:val="0"/>
        </w:rPr>
        <w:t xml:space="preserve">- destructive branch proliferation;</w:t>
      </w:r>
    </w:p>
    <w:p w:rsidR="00000000" w:rsidDel="00000000" w:rsidP="00000000" w:rsidRDefault="00000000" w:rsidRPr="00000000" w14:paraId="00000184">
      <w:pPr>
        <w:rPr/>
      </w:pPr>
      <w:r w:rsidDel="00000000" w:rsidR="00000000" w:rsidRPr="00000000">
        <w:rPr>
          <w:rtl w:val="0"/>
        </w:rPr>
        <w:t xml:space="preserve">- transient valuer creation followed by collapse;</w:t>
      </w:r>
    </w:p>
    <w:p w:rsidR="00000000" w:rsidDel="00000000" w:rsidP="00000000" w:rsidRDefault="00000000" w:rsidRPr="00000000" w14:paraId="00000185">
      <w:pPr>
        <w:rPr/>
      </w:pPr>
      <w:r w:rsidDel="00000000" w:rsidR="00000000" w:rsidRPr="00000000">
        <w:rPr>
          <w:rtl w:val="0"/>
        </w:rPr>
        <w:t xml:space="preserve">- capture with high internal complexity;</w:t>
      </w:r>
    </w:p>
    <w:p w:rsidR="00000000" w:rsidDel="00000000" w:rsidP="00000000" w:rsidRDefault="00000000" w:rsidRPr="00000000" w14:paraId="00000186">
      <w:pPr>
        <w:rPr/>
      </w:pPr>
      <w:r w:rsidDel="00000000" w:rsidR="00000000" w:rsidRPr="00000000">
        <w:rPr>
          <w:rtl w:val="0"/>
        </w:rPr>
        <w:t xml:space="preserve">- short-run expansion purchased by loss of correction or recovery;</w:t>
      </w:r>
    </w:p>
    <w:p w:rsidR="00000000" w:rsidDel="00000000" w:rsidP="00000000" w:rsidRDefault="00000000" w:rsidRPr="00000000" w14:paraId="00000187">
      <w:pPr>
        <w:rPr/>
      </w:pPr>
      <w:r w:rsidDel="00000000" w:rsidR="00000000" w:rsidRPr="00000000">
        <w:rPr>
          <w:rtl w:val="0"/>
        </w:rPr>
        <w:t xml:space="preserve">- presentation-dependent inflation.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If scalarization fails these tests, partial orders, vector-valued profiles, or other structures remain available.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10.2 Temporal structure of lushness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present intuition appears to concern more than a snapshot of diversity. Candidate components include: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current coherent differentiation;</w:t>
      </w:r>
    </w:p>
    <w:p w:rsidR="00000000" w:rsidDel="00000000" w:rsidP="00000000" w:rsidRDefault="00000000" w:rsidRPr="00000000" w14:paraId="00000190">
      <w:pPr>
        <w:rPr/>
      </w:pPr>
      <w:r w:rsidDel="00000000" w:rsidR="00000000" w:rsidRPr="00000000">
        <w:rPr>
          <w:rtl w:val="0"/>
        </w:rPr>
        <w:t xml:space="preserve">- rate of coherent branching;</w:t>
      </w:r>
    </w:p>
    <w:p w:rsidR="00000000" w:rsidDel="00000000" w:rsidP="00000000" w:rsidRDefault="00000000" w:rsidRPr="00000000" w14:paraId="00000191">
      <w:pPr>
        <w:rPr/>
      </w:pPr>
      <w:r w:rsidDel="00000000" w:rsidR="00000000" w:rsidRPr="00000000">
        <w:rPr>
          <w:rtl w:val="0"/>
        </w:rPr>
        <w:t xml:space="preserve">- persistence of generative channels;</w:t>
      </w:r>
    </w:p>
    <w:p w:rsidR="00000000" w:rsidDel="00000000" w:rsidP="00000000" w:rsidRDefault="00000000" w:rsidRPr="00000000" w14:paraId="00000192">
      <w:pPr>
        <w:rPr/>
      </w:pPr>
      <w:r w:rsidDel="00000000" w:rsidR="00000000" w:rsidRPr="00000000">
        <w:rPr>
          <w:rtl w:val="0"/>
        </w:rPr>
        <w:t xml:space="preserve">- creation of new valuers or value distinctions;</w:t>
      </w:r>
    </w:p>
    <w:p w:rsidR="00000000" w:rsidDel="00000000" w:rsidP="00000000" w:rsidRDefault="00000000" w:rsidRPr="00000000" w14:paraId="00000193">
      <w:pPr>
        <w:rPr/>
      </w:pPr>
      <w:r w:rsidDel="00000000" w:rsidR="00000000" w:rsidRPr="00000000">
        <w:rPr>
          <w:rtl w:val="0"/>
        </w:rPr>
        <w:t xml:space="preserve">- recursive capacity for those new structures to generate further coherent continuation.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relevant object may therefore be an asymptotic or sustained generativity measure rather than a static richness score.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10.3 Plurality should not be built in by definition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Independent interacting agents may prove especially powerful generators of lush futures, but this is a hypothesis to be tested rather than an axiom.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single integrated organization might, in principle, sustain very high internal generativity. The framework should permit such a result if the chosen measure reports it.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research question is therefore: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&gt; Under what conditions do independent or partially independent interacting deformers produce more sustained coherent generativity than integrated or singleton structures?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11. The feasibility funnel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 Gradient Ethics branch is increasingly organized around a funnel metaphor.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**Working architecture.** Nominal continuation is constrained by multiple feasibility requirements. These may include persistence, correction, recovery, compatibility, robust control, and generativity.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constraints should not yet be assumed to form one naturally ordered chain. A safer formal picture is an intersection: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\Gamma^*</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\Gamma_{\mathrm{persistent}}</w:t>
      </w:r>
    </w:p>
    <w:p w:rsidR="00000000" w:rsidDel="00000000" w:rsidP="00000000" w:rsidRDefault="00000000" w:rsidRPr="00000000" w14:paraId="000001AF">
      <w:pPr>
        <w:rPr/>
      </w:pPr>
      <w:r w:rsidDel="00000000" w:rsidR="00000000" w:rsidRPr="00000000">
        <w:rPr>
          <w:rtl w:val="0"/>
        </w:rPr>
        <w:t xml:space="preserve">\cap</w:t>
      </w:r>
    </w:p>
    <w:p w:rsidR="00000000" w:rsidDel="00000000" w:rsidP="00000000" w:rsidRDefault="00000000" w:rsidRPr="00000000" w14:paraId="000001B0">
      <w:pPr>
        <w:rPr/>
      </w:pPr>
      <w:r w:rsidDel="00000000" w:rsidR="00000000" w:rsidRPr="00000000">
        <w:rPr>
          <w:rtl w:val="0"/>
        </w:rPr>
        <w:t xml:space="preserve">\Gamma_{\mathrm{recovery}}</w:t>
      </w:r>
    </w:p>
    <w:p w:rsidR="00000000" w:rsidDel="00000000" w:rsidP="00000000" w:rsidRDefault="00000000" w:rsidRPr="00000000" w14:paraId="000001B1">
      <w:pPr>
        <w:rPr/>
      </w:pPr>
      <w:r w:rsidDel="00000000" w:rsidR="00000000" w:rsidRPr="00000000">
        <w:rPr>
          <w:rtl w:val="0"/>
        </w:rPr>
        <w:t xml:space="preserve">\cap</w:t>
      </w:r>
    </w:p>
    <w:p w:rsidR="00000000" w:rsidDel="00000000" w:rsidP="00000000" w:rsidRDefault="00000000" w:rsidRPr="00000000" w14:paraId="000001B2">
      <w:pPr>
        <w:rPr/>
      </w:pPr>
      <w:r w:rsidDel="00000000" w:rsidR="00000000" w:rsidRPr="00000000">
        <w:rPr>
          <w:rtl w:val="0"/>
        </w:rPr>
        <w:t xml:space="preserve">\Gamma_{\mathrm{compatibility}}</w:t>
      </w:r>
    </w:p>
    <w:p w:rsidR="00000000" w:rsidDel="00000000" w:rsidP="00000000" w:rsidRDefault="00000000" w:rsidRPr="00000000" w14:paraId="000001B3">
      <w:pPr>
        <w:rPr/>
      </w:pPr>
      <w:r w:rsidDel="00000000" w:rsidR="00000000" w:rsidRPr="00000000">
        <w:rPr>
          <w:rtl w:val="0"/>
        </w:rPr>
        <w:t xml:space="preserve">\cap</w:t>
      </w:r>
    </w:p>
    <w:p w:rsidR="00000000" w:rsidDel="00000000" w:rsidP="00000000" w:rsidRDefault="00000000" w:rsidRPr="00000000" w14:paraId="000001B4">
      <w:pPr>
        <w:rPr/>
      </w:pPr>
      <w:r w:rsidDel="00000000" w:rsidR="00000000" w:rsidRPr="00000000">
        <w:rPr>
          <w:rtl w:val="0"/>
        </w:rPr>
        <w:t xml:space="preserve">\Gamma_{\mathrm{correction}}</w:t>
      </w:r>
    </w:p>
    <w:p w:rsidR="00000000" w:rsidDel="00000000" w:rsidP="00000000" w:rsidRDefault="00000000" w:rsidRPr="00000000" w14:paraId="000001B5">
      <w:pPr>
        <w:rPr/>
      </w:pPr>
      <w:r w:rsidDel="00000000" w:rsidR="00000000" w:rsidRPr="00000000">
        <w:rPr>
          <w:rtl w:val="0"/>
        </w:rPr>
        <w:t xml:space="preserve">\cap</w:t>
      </w:r>
    </w:p>
    <w:p w:rsidR="00000000" w:rsidDel="00000000" w:rsidP="00000000" w:rsidRDefault="00000000" w:rsidRPr="00000000" w14:paraId="000001B6">
      <w:pPr>
        <w:rPr/>
      </w:pPr>
      <w:r w:rsidDel="00000000" w:rsidR="00000000" w:rsidRPr="00000000">
        <w:rPr>
          <w:rtl w:val="0"/>
        </w:rPr>
        <w:t xml:space="preserve">\cdots</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“funnel” is the progressive visualization of exclusions from nominal continuation, not a proved theorem that the filters are linearly nested.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11.1 Compatible maximal policy region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corresponding policy region can be defined relative to the declared constraints: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\Pi^* = \{\pi \in \Pi : \pi \text{ preserves the required continuation constraints}\}.</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**Working hypothesis.** Gradient Ethics may ultimately be understood as navigation within or adjacent to a compatible maximal feasible policy region rather than as unconstrained maximization over all futures.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exact meaning of “maximal,” “compatible,” and “adjacent” remains to be formalized.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11.2 Normativity enters downstream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funnel is descriptive before it is ethical.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 dynamically feasible or highly generative policy region does not by itself create obligation. The existing signed or residual premise remains necessary: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&gt; affected valuers' endogenous continuation gradients count as prima facie reasons and cannot be erased by favorable redescription.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Standing, cross-valuer authority, and final aggregation remain open problems.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packet should therefore avoid calling \(\Pi^*\) an “ethical policy space” until the normative bridge is explicitly invoked.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12. Updated synthesis of the Gradient Ethics engine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current working chain is: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```text</w:t>
      </w:r>
    </w:p>
    <w:p w:rsidR="00000000" w:rsidDel="00000000" w:rsidP="00000000" w:rsidRDefault="00000000" w:rsidRPr="00000000" w14:paraId="000001DA">
      <w:pPr>
        <w:rPr/>
      </w:pPr>
      <w:r w:rsidDel="00000000" w:rsidR="00000000" w:rsidRPr="00000000">
        <w:rPr>
          <w:rtl w:val="0"/>
        </w:rPr>
        <w:t xml:space="preserve">Alpha continuation</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 admissible perspective / projection</w:t>
      </w:r>
    </w:p>
    <w:p w:rsidR="00000000" w:rsidDel="00000000" w:rsidP="00000000" w:rsidRDefault="00000000" w:rsidRPr="00000000" w14:paraId="000001DD">
      <w:pPr>
        <w:rPr/>
      </w:pPr>
      <w:r w:rsidDel="00000000" w:rsidR="00000000" w:rsidRPr="00000000">
        <w:rPr>
          <w:rtl w:val="0"/>
        </w:rPr>
        <w:t xml:space="preserve">    v</w:t>
      </w:r>
    </w:p>
    <w:p w:rsidR="00000000" w:rsidDel="00000000" w:rsidP="00000000" w:rsidRDefault="00000000" w:rsidRPr="00000000" w14:paraId="000001DE">
      <w:pPr>
        <w:rPr/>
      </w:pPr>
      <w:r w:rsidDel="00000000" w:rsidR="00000000" w:rsidRPr="00000000">
        <w:rPr>
          <w:rtl w:val="0"/>
        </w:rPr>
        <w:t xml:space="preserve">trajectory-frame continuation geometry</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 persistent coherent process</w:t>
      </w:r>
    </w:p>
    <w:p w:rsidR="00000000" w:rsidDel="00000000" w:rsidP="00000000" w:rsidRDefault="00000000" w:rsidRPr="00000000" w14:paraId="000001E1">
      <w:pPr>
        <w:rPr/>
      </w:pPr>
      <w:r w:rsidDel="00000000" w:rsidR="00000000" w:rsidRPr="00000000">
        <w:rPr>
          <w:rtl w:val="0"/>
        </w:rPr>
        <w:t xml:space="preserve">    v</w:t>
      </w:r>
    </w:p>
    <w:p w:rsidR="00000000" w:rsidDel="00000000" w:rsidP="00000000" w:rsidRDefault="00000000" w:rsidRPr="00000000" w14:paraId="000001E2">
      <w:pPr>
        <w:rPr/>
      </w:pPr>
      <w:r w:rsidDel="00000000" w:rsidR="00000000" w:rsidRPr="00000000">
        <w:rPr>
          <w:rtl w:val="0"/>
        </w:rPr>
        <w:t xml:space="preserve">deformers</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+--&gt; agentic deformation: endogenous policy-sensitive steering</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+--&gt; valuer relation: continuation differences matter to the process</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v</w:t>
      </w:r>
    </w:p>
    <w:p w:rsidR="00000000" w:rsidDel="00000000" w:rsidP="00000000" w:rsidRDefault="00000000" w:rsidRPr="00000000" w14:paraId="000001E9">
      <w:pPr>
        <w:rPr/>
      </w:pPr>
      <w:r w:rsidDel="00000000" w:rsidR="00000000" w:rsidRPr="00000000">
        <w:rPr>
          <w:rtl w:val="0"/>
        </w:rPr>
        <w:t xml:space="preserve">valuer-indexed future fields</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v</w:t>
      </w:r>
    </w:p>
    <w:p w:rsidR="00000000" w:rsidDel="00000000" w:rsidP="00000000" w:rsidRDefault="00000000" w:rsidRPr="00000000" w14:paraId="000001EC">
      <w:pPr>
        <w:rPr/>
      </w:pPr>
      <w:r w:rsidDel="00000000" w:rsidR="00000000" w:rsidRPr="00000000">
        <w:rPr>
          <w:rtl w:val="0"/>
        </w:rPr>
        <w:t xml:space="preserve">continuation gradients</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v</w:t>
      </w:r>
    </w:p>
    <w:p w:rsidR="00000000" w:rsidDel="00000000" w:rsidP="00000000" w:rsidRDefault="00000000" w:rsidRPr="00000000" w14:paraId="000001EF">
      <w:pPr>
        <w:rPr/>
      </w:pPr>
      <w:r w:rsidDel="00000000" w:rsidR="00000000" w:rsidRPr="00000000">
        <w:rPr>
          <w:rtl w:val="0"/>
        </w:rPr>
        <w:t xml:space="preserve">irreversible deformation and recovery structure</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v</w:t>
      </w:r>
    </w:p>
    <w:p w:rsidR="00000000" w:rsidDel="00000000" w:rsidP="00000000" w:rsidRDefault="00000000" w:rsidRPr="00000000" w14:paraId="000001F2">
      <w:pPr>
        <w:rPr/>
      </w:pPr>
      <w:r w:rsidDel="00000000" w:rsidR="00000000" w:rsidRPr="00000000">
        <w:rPr>
          <w:rtl w:val="0"/>
        </w:rPr>
        <w:t xml:space="preserve">constraint intersection / feasibility funnel</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v</w:t>
      </w:r>
    </w:p>
    <w:p w:rsidR="00000000" w:rsidDel="00000000" w:rsidP="00000000" w:rsidRDefault="00000000" w:rsidRPr="00000000" w14:paraId="000001F5">
      <w:pPr>
        <w:rPr/>
      </w:pPr>
      <w:r w:rsidDel="00000000" w:rsidR="00000000" w:rsidRPr="00000000">
        <w:rPr>
          <w:rtl w:val="0"/>
        </w:rPr>
        <w:t xml:space="preserve">compatible feasible policy region</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+--&gt; candidate lushness ordering or scalar test</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v</w:t>
      </w:r>
    </w:p>
    <w:p w:rsidR="00000000" w:rsidDel="00000000" w:rsidP="00000000" w:rsidRDefault="00000000" w:rsidRPr="00000000" w14:paraId="000001FA">
      <w:pPr>
        <w:rPr/>
      </w:pPr>
      <w:r w:rsidDel="00000000" w:rsidR="00000000" w:rsidRPr="00000000">
        <w:rPr>
          <w:rtl w:val="0"/>
        </w:rPr>
        <w:t xml:space="preserve">Gradient Ethics, once the signed normative premise is supplied</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This chain is architectural, not a proof from physics to ethics. In particular: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trajectories are frame-relative effective primitives, not Alpha's universal ontology;</w:t>
      </w:r>
    </w:p>
    <w:p w:rsidR="00000000" w:rsidDel="00000000" w:rsidP="00000000" w:rsidRDefault="00000000" w:rsidRPr="00000000" w14:paraId="00000200">
      <w:pPr>
        <w:rPr/>
      </w:pPr>
      <w:r w:rsidDel="00000000" w:rsidR="00000000" w:rsidRPr="00000000">
        <w:rPr>
          <w:rtl w:val="0"/>
        </w:rPr>
        <w:t xml:space="preserve">- deformers are descriptive and need not be valuers;</w:t>
      </w:r>
    </w:p>
    <w:p w:rsidR="00000000" w:rsidDel="00000000" w:rsidP="00000000" w:rsidRDefault="00000000" w:rsidRPr="00000000" w14:paraId="00000201">
      <w:pPr>
        <w:rPr/>
      </w:pPr>
      <w:r w:rsidDel="00000000" w:rsidR="00000000" w:rsidRPr="00000000">
        <w:rPr>
          <w:rtl w:val="0"/>
        </w:rPr>
        <w:t xml:space="preserve">- agents and valuers are distinct, potentially overlapping classes;</w:t>
      </w:r>
    </w:p>
    <w:p w:rsidR="00000000" w:rsidDel="00000000" w:rsidP="00000000" w:rsidRDefault="00000000" w:rsidRPr="00000000" w14:paraId="00000202">
      <w:pPr>
        <w:rPr/>
      </w:pPr>
      <w:r w:rsidDel="00000000" w:rsidR="00000000" w:rsidRPr="00000000">
        <w:rPr>
          <w:rtl w:val="0"/>
        </w:rPr>
        <w:t xml:space="preserve">- irreversibility supplies persistence of consequence, not moral sign;</w:t>
      </w:r>
    </w:p>
    <w:p w:rsidR="00000000" w:rsidDel="00000000" w:rsidP="00000000" w:rsidRDefault="00000000" w:rsidRPr="00000000" w14:paraId="00000203">
      <w:pPr>
        <w:rPr/>
      </w:pPr>
      <w:r w:rsidDel="00000000" w:rsidR="00000000" w:rsidRPr="00000000">
        <w:rPr>
          <w:rtl w:val="0"/>
        </w:rPr>
        <w:t xml:space="preserve">- feasibility does not entail obligation;</w:t>
      </w:r>
    </w:p>
    <w:p w:rsidR="00000000" w:rsidDel="00000000" w:rsidP="00000000" w:rsidRDefault="00000000" w:rsidRPr="00000000" w14:paraId="00000204">
      <w:pPr>
        <w:rPr/>
      </w:pPr>
      <w:r w:rsidDel="00000000" w:rsidR="00000000" w:rsidRPr="00000000">
        <w:rPr>
          <w:rtl w:val="0"/>
        </w:rPr>
        <w:t xml:space="preserve">- lushness remains conjectural;</w:t>
      </w:r>
    </w:p>
    <w:p w:rsidR="00000000" w:rsidDel="00000000" w:rsidP="00000000" w:rsidRDefault="00000000" w:rsidRPr="00000000" w14:paraId="00000205">
      <w:pPr>
        <w:rPr/>
      </w:pPr>
      <w:r w:rsidDel="00000000" w:rsidR="00000000" w:rsidRPr="00000000">
        <w:rPr>
          <w:rtl w:val="0"/>
        </w:rPr>
        <w:t xml:space="preserve">- terminal solitude is structurally defined before normative interpretation.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13. Block-Everett compatibility and agentive deformation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 block-Everett cosmology remains the project's generative physical picture, but the present addendum does not introduce new quantum field or Hilbert-space machinery.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relevant clarification is narrower: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&gt; A completed block can contain genuine structural agency because downstream continuation can depend counterfactually on which agent or policy is instantiated within the block.</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If one compares two relevant completed realizations,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\mathcal B[A] \neq \mathcal B[A'],</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then the agent is part of what determines the shape of the block even though neither block globally changes after completion.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This supports a block-compatible account of causal steering without requiring collapse, metaphysical branch creation, or phenomenal selection.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13.1 Candidate Born-weight correspondence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**Conjecture / deferred formalization.** In an Everettian physical realization, the intuitive “thickness” of agent-conditioned continuation families may correspond to Born measure over suitably defined decoherent histories.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This proposal is not yet part of the core Gradient Ethics formalism because several debts remain: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branch decomposition is approximate and presentation-sensitive;</w:t>
      </w:r>
    </w:p>
    <w:p w:rsidR="00000000" w:rsidDel="00000000" w:rsidP="00000000" w:rsidRDefault="00000000" w:rsidRPr="00000000" w14:paraId="00000222">
      <w:pPr>
        <w:rPr/>
      </w:pPr>
      <w:r w:rsidDel="00000000" w:rsidR="00000000" w:rsidRPr="00000000">
        <w:rPr>
          <w:rtl w:val="0"/>
        </w:rPr>
        <w:t xml:space="preserve">- agent-relative trajectories must be mapped to physical decoherent histories;</w:t>
      </w:r>
    </w:p>
    <w:p w:rsidR="00000000" w:rsidDel="00000000" w:rsidP="00000000" w:rsidRDefault="00000000" w:rsidRPr="00000000" w14:paraId="00000223">
      <w:pPr>
        <w:rPr/>
      </w:pPr>
      <w:r w:rsidDel="00000000" w:rsidR="00000000" w:rsidRPr="00000000">
        <w:rPr>
          <w:rtl w:val="0"/>
        </w:rPr>
        <w:t xml:space="preserve">- Born measure is a physical measure, not a value measure;</w:t>
      </w:r>
    </w:p>
    <w:p w:rsidR="00000000" w:rsidDel="00000000" w:rsidP="00000000" w:rsidRDefault="00000000" w:rsidRPr="00000000" w14:paraId="00000224">
      <w:pPr>
        <w:rPr/>
      </w:pPr>
      <w:r w:rsidDel="00000000" w:rsidR="00000000" w:rsidRPr="00000000">
        <w:rPr>
          <w:rtl w:val="0"/>
        </w:rPr>
        <w:t xml:space="preserve">- no derivation currently links future-field topology to Born weighting.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quantum-field and particle-excitation analogies explored during this development are deferred. They are not needed for the current essay program.</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14. What this addendum changes in the interpretation of prior packet claims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The following earlier claims should now be read with these qualifications: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14.1 “Future field is not a literal physical field”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Retained. The present work gives the future field a stronger geometric interpretation but does not establish it as a new fundamental physical field.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14.2 “Anti-proliferation is unsolved”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Still open, but no longer without a concrete candidate route. Trajectory correlation and effective continuation plurality are now the leading proposed answer to arbitrary decomposition and duplicate counting.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14.3 “Lushness is partial-order rather than scalar”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Narrowed. Partial ordering remains a valid conservative representation, but scalar lushness has been reopened as a testable null hypothesis. What remains rejected is unearned scalarization and raw count-based proxies.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14.4 “Capture is a failure mode”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Narrowed. Capture and integration are structurally neutral. They can be generative at local or intermediate scales. Terminal solitude concerns the limiting loss and non-regenerability of independently situated valuation within a declared scope.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14.5 “Terminal solitude is anti-value”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Separated into two claims. Terminal solitude is a structural condition. Its identification as anti-value remains an additional normative conjecture.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14.6 “Agency follows continuation and precedes valuerhood”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Qualified. Agent and valuer should be treated as distinct higher-level types. An agent is a policy-sensitive deformer; a valuer is a process for which continuation differences matter to its own organization, policy, reconstruction, or value contact. The classes may overlap without one universally containing the other.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15. Open problems created or sharpened by this update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present development adds several concrete research questions: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1. **Trajectory-frame admissibility.** What makes one trajectory decomposition preferable to another for a given agentic or valuer-facing inquiry?</w:t>
      </w:r>
    </w:p>
    <w:p w:rsidR="00000000" w:rsidDel="00000000" w:rsidP="00000000" w:rsidRDefault="00000000" w:rsidRPr="00000000" w14:paraId="0000024D">
      <w:pPr>
        <w:rPr/>
      </w:pPr>
      <w:r w:rsidDel="00000000" w:rsidR="00000000" w:rsidRPr="00000000">
        <w:rPr>
          <w:rtl w:val="0"/>
        </w:rPr>
        <w:t xml:space="preserve">2. **Effective continuation geometry.** Which mathematical structure best represents reachability, correlation, recovery, compatibility, and deformation without prematurely imposing a metric?</w:t>
      </w:r>
    </w:p>
    <w:p w:rsidR="00000000" w:rsidDel="00000000" w:rsidP="00000000" w:rsidRDefault="00000000" w:rsidRPr="00000000" w14:paraId="0000024E">
      <w:pPr>
        <w:rPr/>
      </w:pPr>
      <w:r w:rsidDel="00000000" w:rsidR="00000000" w:rsidRPr="00000000">
        <w:rPr>
          <w:rtl w:val="0"/>
        </w:rPr>
        <w:t xml:space="preserve">3. **Deformer representation.** Should persistent deformers be represented as trajectories, bundles, equivalence classes, modes, or scale-dependent organizations?</w:t>
      </w:r>
    </w:p>
    <w:p w:rsidR="00000000" w:rsidDel="00000000" w:rsidP="00000000" w:rsidRDefault="00000000" w:rsidRPr="00000000" w14:paraId="0000024F">
      <w:pPr>
        <w:rPr/>
      </w:pPr>
      <w:r w:rsidDel="00000000" w:rsidR="00000000" w:rsidRPr="00000000">
        <w:rPr>
          <w:rtl w:val="0"/>
        </w:rPr>
        <w:t xml:space="preserve">4. **Trajectory independence.** How should effective plurality be defined across scale, horizon, and correlation tolerance?</w:t>
      </w:r>
    </w:p>
    <w:p w:rsidR="00000000" w:rsidDel="00000000" w:rsidP="00000000" w:rsidRDefault="00000000" w:rsidRPr="00000000" w14:paraId="00000250">
      <w:pPr>
        <w:rPr/>
      </w:pPr>
      <w:r w:rsidDel="00000000" w:rsidR="00000000" w:rsidRPr="00000000">
        <w:rPr>
          <w:rtl w:val="0"/>
        </w:rPr>
        <w:t xml:space="preserve">5. **Generative integration.** When does lower-level capture create a new higher-level source of continuation rather than merely erase independent sources?</w:t>
      </w:r>
    </w:p>
    <w:p w:rsidR="00000000" w:rsidDel="00000000" w:rsidP="00000000" w:rsidRDefault="00000000" w:rsidRPr="00000000" w14:paraId="00000251">
      <w:pPr>
        <w:rPr/>
      </w:pPr>
      <w:r w:rsidDel="00000000" w:rsidR="00000000" w:rsidRPr="00000000">
        <w:rPr>
          <w:rtl w:val="0"/>
        </w:rPr>
        <w:t xml:space="preserve">6. **Continuation horizon.** Can the transition from generative integration to terminal capture be defined without relying on metaphor?</w:t>
      </w:r>
    </w:p>
    <w:p w:rsidR="00000000" w:rsidDel="00000000" w:rsidP="00000000" w:rsidRDefault="00000000" w:rsidRPr="00000000" w14:paraId="00000252">
      <w:pPr>
        <w:rPr/>
      </w:pPr>
      <w:r w:rsidDel="00000000" w:rsidR="00000000" w:rsidRPr="00000000">
        <w:rPr>
          <w:rtl w:val="0"/>
        </w:rPr>
        <w:t xml:space="preserve">7. **Scalar lushness.** Does a scalar coherent-generativity measure survive the known counterexamples, or must the target remain partially ordered or vector-valued?</w:t>
      </w:r>
    </w:p>
    <w:p w:rsidR="00000000" w:rsidDel="00000000" w:rsidP="00000000" w:rsidRDefault="00000000" w:rsidRPr="00000000" w14:paraId="00000253">
      <w:pPr>
        <w:rPr/>
      </w:pPr>
      <w:r w:rsidDel="00000000" w:rsidR="00000000" w:rsidRPr="00000000">
        <w:rPr>
          <w:rtl w:val="0"/>
        </w:rPr>
        <w:t xml:space="preserve">8. **Recursive generativity.** How should the creation of new valuers, distinctions, and further generative channels be measured over long horizons?</w:t>
      </w:r>
    </w:p>
    <w:p w:rsidR="00000000" w:rsidDel="00000000" w:rsidP="00000000" w:rsidRDefault="00000000" w:rsidRPr="00000000" w14:paraId="00000254">
      <w:pPr>
        <w:rPr/>
      </w:pPr>
      <w:r w:rsidDel="00000000" w:rsidR="00000000" w:rsidRPr="00000000">
        <w:rPr>
          <w:rtl w:val="0"/>
        </w:rPr>
        <w:t xml:space="preserve">9. **Feasibility funnel.** Which constraints are independent, redundant, nested, or mutually conditioning?</w:t>
      </w:r>
    </w:p>
    <w:p w:rsidR="00000000" w:rsidDel="00000000" w:rsidP="00000000" w:rsidRDefault="00000000" w:rsidRPr="00000000" w14:paraId="00000255">
      <w:pPr>
        <w:rPr/>
      </w:pPr>
      <w:r w:rsidDel="00000000" w:rsidR="00000000" w:rsidRPr="00000000">
        <w:rPr>
          <w:rtl w:val="0"/>
        </w:rPr>
        <w:t xml:space="preserve">10. **Born-weight mapping.** Under block Everett, can agent-relative trajectory families be mapped cleanly enough to decoherent histories for Born measure to represent structural branch thickness?</w:t>
      </w:r>
    </w:p>
    <w:p w:rsidR="00000000" w:rsidDel="00000000" w:rsidP="00000000" w:rsidRDefault="00000000" w:rsidRPr="00000000" w14:paraId="00000256">
      <w:pPr>
        <w:rPr/>
      </w:pPr>
      <w:r w:rsidDel="00000000" w:rsidR="00000000" w:rsidRPr="00000000">
        <w:rPr>
          <w:rtl w:val="0"/>
        </w:rPr>
        <w:t xml:space="preserve">11. **Standing and authority.** Even if the structural machinery succeeds, why do valuer gradients generate reasons for other agents, and who has authority to define or enforce the relevant constraints?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16. Deferred lines of development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following ideas were discussed during this revision leg but are intentionally not promoted into the current core: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quantum-field-theoretic particles or excitations as literal models of valuers;</w:t>
      </w:r>
    </w:p>
    <w:p w:rsidR="00000000" w:rsidDel="00000000" w:rsidP="00000000" w:rsidRDefault="00000000" w:rsidRPr="00000000" w14:paraId="0000025F">
      <w:pPr>
        <w:rPr/>
      </w:pPr>
      <w:r w:rsidDel="00000000" w:rsidR="00000000" w:rsidRPr="00000000">
        <w:rPr>
          <w:rtl w:val="0"/>
        </w:rPr>
        <w:t xml:space="preserve">- a Higgs-like mechanism for future inertia;</w:t>
      </w:r>
    </w:p>
    <w:p w:rsidR="00000000" w:rsidDel="00000000" w:rsidP="00000000" w:rsidRDefault="00000000" w:rsidRPr="00000000" w14:paraId="00000260">
      <w:pPr>
        <w:rPr/>
      </w:pPr>
      <w:r w:rsidDel="00000000" w:rsidR="00000000" w:rsidRPr="00000000">
        <w:rPr>
          <w:rtl w:val="0"/>
        </w:rPr>
        <w:t xml:space="preserve">- literal gravitational event horizons inside organisms or institutions;</w:t>
      </w:r>
    </w:p>
    <w:p w:rsidR="00000000" w:rsidDel="00000000" w:rsidP="00000000" w:rsidRDefault="00000000" w:rsidRPr="00000000" w14:paraId="00000261">
      <w:pPr>
        <w:rPr/>
      </w:pPr>
      <w:r w:rsidDel="00000000" w:rsidR="00000000" w:rsidRPr="00000000">
        <w:rPr>
          <w:rtl w:val="0"/>
        </w:rPr>
        <w:t xml:space="preserve">- literal black-hole, white-hole, or wormhole mechanisms for agency or consciousness;</w:t>
      </w:r>
    </w:p>
    <w:p w:rsidR="00000000" w:rsidDel="00000000" w:rsidP="00000000" w:rsidRDefault="00000000" w:rsidRPr="00000000" w14:paraId="00000262">
      <w:pPr>
        <w:rPr/>
      </w:pPr>
      <w:r w:rsidDel="00000000" w:rsidR="00000000" w:rsidRPr="00000000">
        <w:rPr>
          <w:rtl w:val="0"/>
        </w:rPr>
        <w:t xml:space="preserve">- a completed theory of phenomenal steering in Everett;</w:t>
      </w:r>
    </w:p>
    <w:p w:rsidR="00000000" w:rsidDel="00000000" w:rsidP="00000000" w:rsidRDefault="00000000" w:rsidRPr="00000000" w14:paraId="00000263">
      <w:pPr>
        <w:rPr/>
      </w:pPr>
      <w:r w:rsidDel="00000000" w:rsidR="00000000" w:rsidRPr="00000000">
        <w:rPr>
          <w:rtl w:val="0"/>
        </w:rPr>
        <w:t xml:space="preserve">- a full unification of block-Everett cosmology, continuation geometry, and future-field dynamics.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These may remain useful as generators of future models. They are not required for the present Gradient Ethics argument.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17. Current research emphasis for the contest essays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This addendum is intended to support three related but separable lines of work.</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17.1 Gradient Ethics as the core paper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highest-priority branch is the full Gradient Ethics argument organized around:</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trajectory-frame continuation;</w:t>
      </w:r>
    </w:p>
    <w:p w:rsidR="00000000" w:rsidDel="00000000" w:rsidP="00000000" w:rsidRDefault="00000000" w:rsidRPr="00000000" w14:paraId="00000272">
      <w:pPr>
        <w:rPr/>
      </w:pPr>
      <w:r w:rsidDel="00000000" w:rsidR="00000000" w:rsidRPr="00000000">
        <w:rPr>
          <w:rtl w:val="0"/>
        </w:rPr>
        <w:t xml:space="preserve">- deformers and agentic steering;</w:t>
      </w:r>
    </w:p>
    <w:p w:rsidR="00000000" w:rsidDel="00000000" w:rsidP="00000000" w:rsidRDefault="00000000" w:rsidRPr="00000000" w14:paraId="00000273">
      <w:pPr>
        <w:rPr/>
      </w:pPr>
      <w:r w:rsidDel="00000000" w:rsidR="00000000" w:rsidRPr="00000000">
        <w:rPr>
          <w:rtl w:val="0"/>
        </w:rPr>
        <w:t xml:space="preserve">- valuers and continuation gradients;</w:t>
      </w:r>
    </w:p>
    <w:p w:rsidR="00000000" w:rsidDel="00000000" w:rsidP="00000000" w:rsidRDefault="00000000" w:rsidRPr="00000000" w14:paraId="00000274">
      <w:pPr>
        <w:rPr/>
      </w:pPr>
      <w:r w:rsidDel="00000000" w:rsidR="00000000" w:rsidRPr="00000000">
        <w:rPr>
          <w:rtl w:val="0"/>
        </w:rPr>
        <w:t xml:space="preserve">- irreversibility and recovery;</w:t>
      </w:r>
    </w:p>
    <w:p w:rsidR="00000000" w:rsidDel="00000000" w:rsidP="00000000" w:rsidRDefault="00000000" w:rsidRPr="00000000" w14:paraId="00000275">
      <w:pPr>
        <w:rPr/>
      </w:pPr>
      <w:r w:rsidDel="00000000" w:rsidR="00000000" w:rsidRPr="00000000">
        <w:rPr>
          <w:rtl w:val="0"/>
        </w:rPr>
        <w:t xml:space="preserve">- trajectory correlation and anti-proliferation;</w:t>
      </w:r>
    </w:p>
    <w:p w:rsidR="00000000" w:rsidDel="00000000" w:rsidP="00000000" w:rsidRDefault="00000000" w:rsidRPr="00000000" w14:paraId="00000276">
      <w:pPr>
        <w:rPr/>
      </w:pPr>
      <w:r w:rsidDel="00000000" w:rsidR="00000000" w:rsidRPr="00000000">
        <w:rPr>
          <w:rtl w:val="0"/>
        </w:rPr>
        <w:t xml:space="preserve">- generativity and scalar lushness as an empirical/formal hypothesis;</w:t>
      </w:r>
    </w:p>
    <w:p w:rsidR="00000000" w:rsidDel="00000000" w:rsidP="00000000" w:rsidRDefault="00000000" w:rsidRPr="00000000" w14:paraId="00000277">
      <w:pPr>
        <w:rPr/>
      </w:pPr>
      <w:r w:rsidDel="00000000" w:rsidR="00000000" w:rsidRPr="00000000">
        <w:rPr>
          <w:rtl w:val="0"/>
        </w:rPr>
        <w:t xml:space="preserve">- dissolution and global capture as limiting structural regimes;</w:t>
      </w:r>
    </w:p>
    <w:p w:rsidR="00000000" w:rsidDel="00000000" w:rsidP="00000000" w:rsidRDefault="00000000" w:rsidRPr="00000000" w14:paraId="00000278">
      <w:pPr>
        <w:rPr/>
      </w:pPr>
      <w:r w:rsidDel="00000000" w:rsidR="00000000" w:rsidRPr="00000000">
        <w:rPr>
          <w:rtl w:val="0"/>
        </w:rPr>
        <w:t xml:space="preserve">- the feasibility funnel and compatible policy region;</w:t>
      </w:r>
    </w:p>
    <w:p w:rsidR="00000000" w:rsidDel="00000000" w:rsidP="00000000" w:rsidRDefault="00000000" w:rsidRPr="00000000" w14:paraId="00000279">
      <w:pPr>
        <w:rPr/>
      </w:pPr>
      <w:r w:rsidDel="00000000" w:rsidR="00000000" w:rsidRPr="00000000">
        <w:rPr>
          <w:rtl w:val="0"/>
        </w:rPr>
        <w:t xml:space="preserve">- the explicit normative bridge from descriptive continuation structure to ethical constraint;</w:t>
      </w:r>
    </w:p>
    <w:p w:rsidR="00000000" w:rsidDel="00000000" w:rsidP="00000000" w:rsidRDefault="00000000" w:rsidRPr="00000000" w14:paraId="0000027A">
      <w:pPr>
        <w:rPr/>
      </w:pPr>
      <w:r w:rsidDel="00000000" w:rsidR="00000000" w:rsidRPr="00000000">
        <w:rPr>
          <w:rtl w:val="0"/>
        </w:rPr>
        <w:t xml:space="preserve">- AI alignment as the practical case in which a powerful agent may reshape the continuation geometry within which future valuers arise.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17.2 Underlying cosmology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 second essay can address the cosmological substrate directly: completed block-Everett reality, internal process, structural agency inside completion, perspectival trajectory frames, and the idea that replacing an embedded agent changes the shape of the completed block counterfactually even if the block does not globally become.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17.3 Grand ambition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 third essay can address the larger philosophical ambition of the framework: whether value can be understood through the persistence and generativity of valuer-bearing continuation without assuming in advance one fixed scalar conception of the good; whether integration and plurality can be treated structurally rather than ideologically; and whether ethics can be reconstructed as constraint on transformations of the space in which value itself can continue to emerge, correct, and diversify.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These are proposed essay directions, not additional claims about the framework.</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18. Short-form update summary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September 2026 research update can be compressed as follows: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&gt; Alpha remains neutral among admissible continuation representations. Within the present agentic and valuer-facing frame, trajectories are treated as the effective elementary units of continuation. Deformers alter the effective geometry of those trajectories, while agents are the policy-sensitive deformers whose internal organization counterfactually steers downstream continuation. Valuerhood is a distinct relation in which differences among continuations matter to the process itself. Irreversibility makes some deformations persist and therefore gives continuation differences stakes without supplying moral sign. Arbitrary decomposition need not multiply value-bearing plurality when candidate valuers share correlated future trajectories, while many thin but independently or interactively generative valuers may jointly produce substantial coherent future structure. Lushness is therefore reopened as a possible scalar measure of sustained coherent generativity, subject to adversarial tests against duplication, noise, destructive branching, and capture. Capture itself is structurally neutral and may be locally generative; terminal solitude is the limiting condition in which independently situated valuation is absent and cannot be regenerated within scope. The feasibility funnel denotes the intersection of persistence, recovery, compatibility, correction, and related constraints that restrict nominal continuation to a candidate viable policy region. Gradient Ethics enters only after an explicit normative premise gives valuer gradients reason-giving force.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This addendum should be read as the current working map for the Gradient Ethics research program, not as a replacement for the six-volume packet or as a claim that the new geometry has already been formalized.</w:t>
      </w:r>
    </w:p>
    <w:p w:rsidR="00000000" w:rsidDel="00000000" w:rsidP="00000000" w:rsidRDefault="00000000" w:rsidRPr="00000000" w14:paraId="000002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