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F127" w14:textId="11A6A9CC" w:rsidR="003F3FFD" w:rsidRDefault="003F3FFD" w:rsidP="003F3FFD">
      <w:pPr>
        <w:wordWrap w:val="0"/>
        <w:spacing w:line="276" w:lineRule="auto"/>
        <w:jc w:val="right"/>
      </w:pPr>
      <w:r>
        <w:rPr>
          <w:rFonts w:hint="eastAsia"/>
        </w:rPr>
        <w:t xml:space="preserve">112352014 </w:t>
      </w:r>
      <w:r>
        <w:rPr>
          <w:rFonts w:hint="eastAsia"/>
        </w:rPr>
        <w:t>劉冠銘</w:t>
      </w:r>
      <w:r>
        <w:rPr>
          <w:rFonts w:hint="eastAsia"/>
        </w:rPr>
        <w:t xml:space="preserve">  </w:t>
      </w:r>
    </w:p>
    <w:p w14:paraId="41CCA03F" w14:textId="77777777" w:rsidR="003F3FFD" w:rsidRDefault="003F3FFD" w:rsidP="003F3FFD">
      <w:pPr>
        <w:spacing w:line="276" w:lineRule="auto"/>
        <w:jc w:val="right"/>
        <w:rPr>
          <w:rFonts w:hint="eastAsia"/>
        </w:rPr>
      </w:pPr>
    </w:p>
    <w:p w14:paraId="17C70370" w14:textId="6B874236" w:rsidR="0091299C" w:rsidRDefault="001865C7" w:rsidP="003F3FFD">
      <w:pPr>
        <w:spacing w:line="276" w:lineRule="auto"/>
        <w:ind w:firstLine="480"/>
      </w:pPr>
      <w:r>
        <w:rPr>
          <w:rFonts w:hint="eastAsia"/>
        </w:rPr>
        <w:t>這次</w:t>
      </w:r>
      <w:r w:rsidR="003F3FFD">
        <w:rPr>
          <w:rFonts w:hint="eastAsia"/>
        </w:rPr>
        <w:t>的</w:t>
      </w:r>
      <w:r>
        <w:rPr>
          <w:rFonts w:hint="eastAsia"/>
        </w:rPr>
        <w:t>演講，內容包含了許多面向，像是企業管理者該有的心態、投資者對於產業的了解以及市場客戶可能會有的想法。以連鎖咖啡店</w:t>
      </w:r>
      <w:r>
        <w:rPr>
          <w:rFonts w:hint="eastAsia"/>
        </w:rPr>
        <w:t>85</w:t>
      </w:r>
      <w:r>
        <w:rPr>
          <w:rFonts w:hint="eastAsia"/>
        </w:rPr>
        <w:t>度</w:t>
      </w:r>
      <w:r>
        <w:rPr>
          <w:rFonts w:hint="eastAsia"/>
        </w:rPr>
        <w:t>c</w:t>
      </w:r>
      <w:r>
        <w:rPr>
          <w:rFonts w:hint="eastAsia"/>
        </w:rPr>
        <w:t>為例，第二杯半價的活動，帶出了市場占有率的重要。由於市場需求有限，只要透過低價促銷的活動，便可以將每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人手中的星巴克杯子，變成自家的咖啡。又或是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斯拉的生產策略，在當年</w:t>
      </w:r>
      <w:proofErr w:type="gramStart"/>
      <w:r>
        <w:rPr>
          <w:rFonts w:hint="eastAsia"/>
        </w:rPr>
        <w:t>疫情中</w:t>
      </w:r>
      <w:proofErr w:type="gramEnd"/>
      <w:r>
        <w:rPr>
          <w:rFonts w:hint="eastAsia"/>
        </w:rPr>
        <w:t>，由於邊際生產成本的關係，生產一萬台電動車的成本絕對會比生產八千台來的低得多，因此就算市場需求不到一萬台，只要透過在未來打折，將庫存消耗掉，仍能在保持工廠運轉的同時，減緩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情帶來的衝擊。以上都是演講人帶著我們從企業管理者的角度來看，發現這些都是以前從來沒想過的事情，</w:t>
      </w:r>
      <w:r w:rsidR="003F3FFD">
        <w:rPr>
          <w:rFonts w:hint="eastAsia"/>
        </w:rPr>
        <w:t>使我能在平常思考企業專案時，能用更多角度來觀察。另外演講人也帶著我們討論了時事，也就是最近發生的火災，在事情發的當下，由於競爭者遇到了重大災變，導致其他相同領域公司的股價一定會有一波大漲，但我們卻都忘了產品的品質才是最大的關鍵，股價一定會有回落，而這些都是股市中隨波逐流的人不會注意到的細節。最後，演講者也用自身在大陸的經驗，教導我們，</w:t>
      </w:r>
      <w:r w:rsidR="003F3FFD" w:rsidRPr="003F3FFD">
        <w:rPr>
          <w:rFonts w:hint="eastAsia"/>
        </w:rPr>
        <w:t>成功並非一蹴而就，需要不斷調整策略，迎接未來的挑戰。在這競爭激烈的時代，我們必須具備靈活應變的能力，開拓自己的道路，並不斷修正方向，才能在商業舞台上脫穎而出。</w:t>
      </w:r>
    </w:p>
    <w:sectPr w:rsidR="0091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C7"/>
    <w:rsid w:val="001865C7"/>
    <w:rsid w:val="002A75FD"/>
    <w:rsid w:val="003F3FFD"/>
    <w:rsid w:val="006F3BC9"/>
    <w:rsid w:val="009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BF04"/>
  <w15:chartTrackingRefBased/>
  <w15:docId w15:val="{DC75EA42-1F78-4482-9399-39006CB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Liu</dc:creator>
  <cp:keywords/>
  <dc:description/>
  <cp:lastModifiedBy>Ming Liu</cp:lastModifiedBy>
  <cp:revision>1</cp:revision>
  <dcterms:created xsi:type="dcterms:W3CDTF">2023-10-03T12:53:00Z</dcterms:created>
  <dcterms:modified xsi:type="dcterms:W3CDTF">2023-10-03T13:09:00Z</dcterms:modified>
</cp:coreProperties>
</file>