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1. GitHub:Es una plataforma basada en la nube donde puedes almacenar compartir y trabajar junto con otros usuarios para escribir código. Esto te permite:</w:t>
      </w:r>
    </w:p>
    <w:p w:rsidR="00000000" w:rsidDel="00000000" w:rsidP="00000000" w:rsidRDefault="00000000" w:rsidRPr="00000000" w14:paraId="00000002">
      <w:pPr>
        <w:numPr>
          <w:ilvl w:val="0"/>
          <w:numId w:val="2"/>
        </w:numPr>
        <w:ind w:left="72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Mostrar y compartir lo hecho</w:t>
      </w:r>
    </w:p>
    <w:p w:rsidR="00000000" w:rsidDel="00000000" w:rsidP="00000000" w:rsidRDefault="00000000" w:rsidRPr="00000000" w14:paraId="00000003">
      <w:pPr>
        <w:numPr>
          <w:ilvl w:val="0"/>
          <w:numId w:val="2"/>
        </w:numPr>
        <w:ind w:left="72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Poder ver las diferentes versiones a lo largo del tiempo</w:t>
      </w:r>
    </w:p>
    <w:p w:rsidR="00000000" w:rsidDel="00000000" w:rsidP="00000000" w:rsidRDefault="00000000" w:rsidRPr="00000000" w14:paraId="00000004">
      <w:pPr>
        <w:numPr>
          <w:ilvl w:val="0"/>
          <w:numId w:val="2"/>
        </w:numPr>
        <w:ind w:left="72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Otros usuarios pueden revisar y sugerir e realizar mejora en el proyecto</w:t>
      </w:r>
    </w:p>
    <w:p w:rsidR="00000000" w:rsidDel="00000000" w:rsidP="00000000" w:rsidRDefault="00000000" w:rsidRPr="00000000" w14:paraId="00000005">
      <w:pPr>
        <w:numPr>
          <w:ilvl w:val="0"/>
          <w:numId w:val="2"/>
        </w:numPr>
        <w:ind w:left="72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Trabajar en un proyecto compartido sin la preocupación de que los cambios afecten al trabajo  sin antes ser integrados.</w:t>
      </w:r>
    </w:p>
    <w:p w:rsidR="00000000" w:rsidDel="00000000" w:rsidP="00000000" w:rsidRDefault="00000000" w:rsidRPr="00000000" w14:paraId="00000006">
      <w:pPr>
        <w:ind w:left="0" w:firstLine="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Git: Git es un sistema de control de versiones que realiza un seguimiento de los cambios en los archivos. Git es especialmente útil cuando un grupo de personas y tú estáis haciendo cambios en los mismos archivos al mismo tiempo. Se usa para control de versiones, rastrear cambios de código fuente y facilitar el trabajo en conjunto a otros programadores.</w:t>
      </w:r>
    </w:p>
    <w:p w:rsidR="00000000" w:rsidDel="00000000" w:rsidP="00000000" w:rsidRDefault="00000000" w:rsidRPr="00000000" w14:paraId="00000007">
      <w:pPr>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08">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2. ¿Cuál es la diferencia real entre Git (el motor) y GitHub (la plataforma)?</w:t>
      </w:r>
    </w:p>
    <w:p w:rsidR="00000000" w:rsidDel="00000000" w:rsidP="00000000" w:rsidRDefault="00000000" w:rsidRPr="00000000" w14:paraId="00000009">
      <w:pPr>
        <w:numPr>
          <w:ilvl w:val="0"/>
          <w:numId w:val="4"/>
        </w:numPr>
        <w:ind w:left="72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La diferencia es que Git es el motor para gestionar el historial de cambios en x código, y Github es solo la plataforma o la nube donde están los diferentes repositorios, códigos, etc.</w:t>
      </w:r>
    </w:p>
    <w:p w:rsidR="00000000" w:rsidDel="00000000" w:rsidP="00000000" w:rsidRDefault="00000000" w:rsidRPr="00000000" w14:paraId="0000000A">
      <w:pPr>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0B">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3. ¿Qué es un Commit y por qué se dice que es como un "punto de guardado" en un videojuego?</w:t>
      </w:r>
    </w:p>
    <w:p w:rsidR="00000000" w:rsidDel="00000000" w:rsidP="00000000" w:rsidRDefault="00000000" w:rsidRPr="00000000" w14:paraId="0000000C">
      <w:pPr>
        <w:numPr>
          <w:ilvl w:val="0"/>
          <w:numId w:val="1"/>
        </w:numPr>
        <w:ind w:left="72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Un commit es un “punto de guardado” del proyecto en el cual estás trabajando, la función del mismo es registrar los cambios realizados en los archivos al igual que los metadatos (autor, fecha, mensaje, modificaciones, etc.)</w:t>
      </w:r>
    </w:p>
    <w:p w:rsidR="00000000" w:rsidDel="00000000" w:rsidP="00000000" w:rsidRDefault="00000000" w:rsidRPr="00000000" w14:paraId="0000000D">
      <w:pPr>
        <w:jc w:val="both"/>
        <w:rPr>
          <w:rFonts w:ascii="Times New Roman" w:cs="Times New Roman" w:eastAsia="Times New Roman" w:hAnsi="Times New Roman"/>
          <w:sz w:val="24"/>
          <w:szCs w:val="24"/>
          <w:highlight w:val="white"/>
        </w:rPr>
      </w:pPr>
      <w:r w:rsidDel="00000000" w:rsidR="00000000" w:rsidRPr="00000000">
        <w:rPr>
          <w:rtl w:val="0"/>
        </w:rPr>
      </w:r>
    </w:p>
    <w:p w:rsidR="00000000" w:rsidDel="00000000" w:rsidP="00000000" w:rsidRDefault="00000000" w:rsidRPr="00000000" w14:paraId="0000000E">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4. Busquen qué es un "Merge Conflict" (Conflicto de fusión). Según el ejemplo de</w:t>
      </w:r>
    </w:p>
    <w:p w:rsidR="00000000" w:rsidDel="00000000" w:rsidP="00000000" w:rsidRDefault="00000000" w:rsidRPr="00000000" w14:paraId="0000000F">
      <w:pPr>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la biblioteca, ¿en qué momento ocurriría uno?</w:t>
      </w:r>
    </w:p>
    <w:p w:rsidR="00000000" w:rsidDel="00000000" w:rsidP="00000000" w:rsidRDefault="00000000" w:rsidRPr="00000000" w14:paraId="00000010">
      <w:pPr>
        <w:numPr>
          <w:ilvl w:val="0"/>
          <w:numId w:val="3"/>
        </w:numPr>
        <w:ind w:left="720" w:hanging="360"/>
        <w:jc w:val="both"/>
        <w:rPr>
          <w:rFonts w:ascii="Times New Roman" w:cs="Times New Roman" w:eastAsia="Times New Roman" w:hAnsi="Times New Roman"/>
          <w:sz w:val="24"/>
          <w:szCs w:val="24"/>
          <w:highlight w:val="white"/>
        </w:rPr>
      </w:pPr>
      <w:r w:rsidDel="00000000" w:rsidR="00000000" w:rsidRPr="00000000">
        <w:rPr>
          <w:rFonts w:ascii="Times New Roman" w:cs="Times New Roman" w:eastAsia="Times New Roman" w:hAnsi="Times New Roman"/>
          <w:sz w:val="24"/>
          <w:szCs w:val="24"/>
          <w:highlight w:val="white"/>
          <w:rtl w:val="0"/>
        </w:rPr>
        <w:t xml:space="preserve">Un “Merge Conflict” es un conflicto que ocurre c</w:t>
      </w:r>
      <w:r w:rsidDel="00000000" w:rsidR="00000000" w:rsidRPr="00000000">
        <w:rPr>
          <w:rFonts w:ascii="Times New Roman" w:cs="Times New Roman" w:eastAsia="Times New Roman" w:hAnsi="Times New Roman"/>
          <w:sz w:val="24"/>
          <w:szCs w:val="24"/>
          <w:rtl w:val="0"/>
        </w:rPr>
        <w:t xml:space="preserve">uando se intentan fusionar ramas con cambios contrapuestos en las mismas líneas de un archivo, obligando a una resolución manual</w:t>
      </w:r>
    </w:p>
    <w:p w:rsidR="00000000" w:rsidDel="00000000" w:rsidP="00000000" w:rsidRDefault="00000000" w:rsidRPr="00000000" w14:paraId="00000011">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 El "ADN" de un Repositorio (Configuración)</w:t>
      </w:r>
    </w:p>
    <w:p w:rsidR="00000000" w:rsidDel="00000000" w:rsidP="00000000" w:rsidRDefault="00000000" w:rsidRPr="00000000" w14:paraId="00000013">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Carpeta .git (Oculta): La carpeta .git es el “corazón” de un repositorio, acá se almacena una base de datos que contiene objetos, metadatos, el historial completo de commits, ramas y la configuración del proyecto.</w:t>
      </w:r>
    </w:p>
    <w:p w:rsidR="00000000" w:rsidDel="00000000" w:rsidP="00000000" w:rsidRDefault="00000000" w:rsidRPr="00000000" w14:paraId="00000014">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5">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Archivo .gitignore: El archivo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gitignore</w:t>
      </w:r>
      <w:r w:rsidDel="00000000" w:rsidR="00000000" w:rsidRPr="00000000">
        <w:rPr>
          <w:rFonts w:ascii="Times New Roman" w:cs="Times New Roman" w:eastAsia="Times New Roman" w:hAnsi="Times New Roman"/>
          <w:sz w:val="24"/>
          <w:szCs w:val="24"/>
          <w:rtl w:val="0"/>
        </w:rPr>
        <w:t xml:space="preserve"> evita que Git muestre los </w:t>
      </w:r>
      <w:r w:rsidDel="00000000" w:rsidR="00000000" w:rsidRPr="00000000">
        <w:rPr>
          <w:rFonts w:ascii="Times New Roman" w:cs="Times New Roman" w:eastAsia="Times New Roman" w:hAnsi="Times New Roman"/>
          <w:sz w:val="24"/>
          <w:szCs w:val="24"/>
          <w:rtl w:val="0"/>
        </w:rPr>
        <w:t xml:space="preserve">archivos </w:t>
      </w:r>
      <w:r w:rsidDel="00000000" w:rsidR="00000000" w:rsidRPr="00000000">
        <w:rPr>
          <w:rFonts w:ascii="Times New Roman" w:cs="Times New Roman" w:eastAsia="Times New Roman" w:hAnsi="Times New Roman"/>
          <w:sz w:val="24"/>
          <w:szCs w:val="24"/>
          <w:rtl w:val="0"/>
        </w:rPr>
        <w:t xml:space="preserve">o carpetas que contiene como no rastreados y añadidos accidentalmente</w:t>
      </w:r>
    </w:p>
    <w:p w:rsidR="00000000" w:rsidDel="00000000" w:rsidP="00000000" w:rsidRDefault="00000000" w:rsidRPr="00000000" w14:paraId="00000016">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README.md: Sirve como documentación principal y cartas de presentación del proyecto. Usa el formato MarkDown para mostrar cómo instalar, descripción, formas de contribución, código de conducta y licencias.</w:t>
      </w:r>
    </w:p>
    <w:p w:rsidR="00000000" w:rsidDel="00000000" w:rsidP="00000000" w:rsidRDefault="00000000" w:rsidRPr="00000000" w14:paraId="00000018">
      <w:pPr>
        <w:ind w:left="0" w:firstLine="0"/>
        <w:jc w:val="both"/>
        <w:rPr>
          <w:rFonts w:ascii="Times New Roman" w:cs="Times New Roman" w:eastAsia="Times New Roman" w:hAnsi="Times New Roman"/>
          <w:sz w:val="24"/>
          <w:szCs w:val="24"/>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