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F7621" w14:textId="3543A45B" w:rsidR="00E62DEE" w:rsidRPr="00E3360D" w:rsidRDefault="00040CED" w:rsidP="00E62DEE">
      <w:pPr>
        <w:widowControl/>
        <w:spacing w:before="100" w:beforeAutospacing="1" w:after="100" w:afterAutospacing="1"/>
        <w:outlineLvl w:val="0"/>
        <w:rPr>
          <w:rFonts w:ascii="Times New Roman" w:eastAsia="Times New Roman" w:hAnsi="Times New Roman" w:cs="Times New Roman"/>
          <w:b/>
          <w:bCs/>
          <w:color w:val="C00000"/>
          <w:kern w:val="36"/>
          <w:sz w:val="28"/>
          <w:szCs w:val="28"/>
          <w:u w:val="single"/>
        </w:rPr>
      </w:pPr>
      <w:r w:rsidRPr="00E3360D">
        <w:rPr>
          <w:rFonts w:ascii="Times New Roman" w:eastAsia="Times New Roman" w:hAnsi="Times New Roman" w:cs="Times New Roman"/>
          <w:b/>
          <w:bCs/>
          <w:color w:val="C00000"/>
          <w:kern w:val="36"/>
          <w:sz w:val="28"/>
          <w:szCs w:val="28"/>
          <w:u w:val="single"/>
        </w:rPr>
        <w:t>Manhattan Distance</w:t>
      </w:r>
      <w:r w:rsidR="00E62DEE" w:rsidRPr="00E3360D">
        <w:rPr>
          <w:rFonts w:ascii="MS Mincho" w:eastAsia="MS Mincho" w:hAnsi="MS Mincho" w:cs="MS Mincho"/>
          <w:b/>
          <w:bCs/>
          <w:color w:val="C00000"/>
          <w:kern w:val="36"/>
          <w:sz w:val="28"/>
          <w:szCs w:val="28"/>
          <w:u w:val="single"/>
        </w:rPr>
        <w:t>（</w:t>
      </w:r>
      <w:r w:rsidRPr="00E3360D">
        <w:rPr>
          <w:rFonts w:ascii="MS Mincho" w:eastAsia="MS Mincho" w:hAnsi="MS Mincho" w:cs="MS Mincho"/>
          <w:b/>
          <w:bCs/>
          <w:color w:val="C00000"/>
          <w:kern w:val="36"/>
          <w:sz w:val="28"/>
          <w:szCs w:val="28"/>
          <w:u w:val="single"/>
        </w:rPr>
        <w:t>曼哈</w:t>
      </w:r>
      <w:r w:rsidRPr="00E3360D">
        <w:rPr>
          <w:rFonts w:ascii="SimSun" w:eastAsia="SimSun" w:hAnsi="SimSun" w:cs="SimSun"/>
          <w:b/>
          <w:bCs/>
          <w:color w:val="C00000"/>
          <w:kern w:val="36"/>
          <w:sz w:val="28"/>
          <w:szCs w:val="28"/>
          <w:u w:val="single"/>
        </w:rPr>
        <w:t>顿</w:t>
      </w:r>
      <w:r w:rsidRPr="00E3360D">
        <w:rPr>
          <w:rFonts w:ascii="MS Mincho" w:eastAsia="MS Mincho" w:hAnsi="MS Mincho" w:cs="MS Mincho"/>
          <w:b/>
          <w:bCs/>
          <w:color w:val="C00000"/>
          <w:kern w:val="36"/>
          <w:sz w:val="28"/>
          <w:szCs w:val="28"/>
          <w:u w:val="single"/>
        </w:rPr>
        <w:t>距离</w:t>
      </w:r>
      <w:r w:rsidR="00E62DEE" w:rsidRPr="00E3360D">
        <w:rPr>
          <w:rFonts w:ascii="MS Mincho" w:eastAsia="MS Mincho" w:hAnsi="MS Mincho" w:cs="MS Mincho"/>
          <w:b/>
          <w:bCs/>
          <w:color w:val="C00000"/>
          <w:kern w:val="36"/>
          <w:sz w:val="28"/>
          <w:szCs w:val="28"/>
          <w:u w:val="single"/>
        </w:rPr>
        <w:t>）</w:t>
      </w:r>
    </w:p>
    <w:p w14:paraId="2953A5DC" w14:textId="77777777" w:rsidR="001D0AAC" w:rsidRDefault="00E04E11">
      <w:r>
        <w:rPr>
          <w:noProof/>
        </w:rPr>
        <w:drawing>
          <wp:inline distT="0" distB="0" distL="0" distR="0" wp14:anchorId="62F6BADF" wp14:editId="7ABA28FF">
            <wp:extent cx="2325572" cy="2305082"/>
            <wp:effectExtent l="0" t="0" r="1143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8-03-23 下午1.20.16.png"/>
                    <pic:cNvPicPr/>
                  </pic:nvPicPr>
                  <pic:blipFill>
                    <a:blip r:embed="rId5">
                      <a:extLst>
                        <a:ext uri="{28A0092B-C50C-407E-A947-70E740481C1C}">
                          <a14:useLocalDpi xmlns:a14="http://schemas.microsoft.com/office/drawing/2010/main" val="0"/>
                        </a:ext>
                      </a:extLst>
                    </a:blip>
                    <a:stretch>
                      <a:fillRect/>
                    </a:stretch>
                  </pic:blipFill>
                  <pic:spPr>
                    <a:xfrm>
                      <a:off x="0" y="0"/>
                      <a:ext cx="2344710" cy="2324051"/>
                    </a:xfrm>
                    <a:prstGeom prst="rect">
                      <a:avLst/>
                    </a:prstGeom>
                  </pic:spPr>
                </pic:pic>
              </a:graphicData>
            </a:graphic>
          </wp:inline>
        </w:drawing>
      </w:r>
    </w:p>
    <w:p w14:paraId="090EA28C" w14:textId="77777777" w:rsidR="00E04E11" w:rsidRPr="00D4415F" w:rsidRDefault="00E04E11" w:rsidP="00D4415F">
      <w:pPr>
        <w:ind w:firstLine="480"/>
        <w:rPr>
          <w:sz w:val="21"/>
          <w:szCs w:val="21"/>
        </w:rPr>
      </w:pPr>
      <w:r w:rsidRPr="00D4415F">
        <w:rPr>
          <w:rFonts w:hint="eastAsia"/>
          <w:sz w:val="21"/>
          <w:szCs w:val="21"/>
        </w:rPr>
        <w:t>图中红线代表曼哈顿距离，绿色代表欧氏距离，也就是直线距离，而蓝色和黄色代表等价的曼哈顿距离。曼哈顿距离——两点在南北方向上的距离加上在东西方向上的距离，即</w:t>
      </w:r>
      <w:r w:rsidRPr="00D4415F">
        <w:rPr>
          <w:sz w:val="21"/>
          <w:szCs w:val="21"/>
        </w:rPr>
        <w:t>d</w:t>
      </w:r>
      <w:r w:rsidRPr="00D4415F">
        <w:rPr>
          <w:rFonts w:hint="eastAsia"/>
          <w:sz w:val="21"/>
          <w:szCs w:val="21"/>
        </w:rPr>
        <w:t>（</w:t>
      </w:r>
      <w:r w:rsidRPr="00D4415F">
        <w:rPr>
          <w:sz w:val="21"/>
          <w:szCs w:val="21"/>
        </w:rPr>
        <w:t>i</w:t>
      </w:r>
      <w:r w:rsidRPr="00D4415F">
        <w:rPr>
          <w:rFonts w:hint="eastAsia"/>
          <w:sz w:val="21"/>
          <w:szCs w:val="21"/>
        </w:rPr>
        <w:t>，</w:t>
      </w:r>
      <w:r w:rsidRPr="00D4415F">
        <w:rPr>
          <w:sz w:val="21"/>
          <w:szCs w:val="21"/>
        </w:rPr>
        <w:t>j</w:t>
      </w:r>
      <w:r w:rsidRPr="00D4415F">
        <w:rPr>
          <w:rFonts w:hint="eastAsia"/>
          <w:sz w:val="21"/>
          <w:szCs w:val="21"/>
        </w:rPr>
        <w:t>）</w:t>
      </w:r>
      <w:r w:rsidRPr="00D4415F">
        <w:rPr>
          <w:sz w:val="21"/>
          <w:szCs w:val="21"/>
        </w:rPr>
        <w:t>=|x</w:t>
      </w:r>
      <w:r w:rsidRPr="00D4415F">
        <w:rPr>
          <w:sz w:val="21"/>
          <w:szCs w:val="21"/>
          <w:vertAlign w:val="subscript"/>
        </w:rPr>
        <w:t>i</w:t>
      </w:r>
      <w:r w:rsidRPr="00D4415F">
        <w:rPr>
          <w:sz w:val="21"/>
          <w:szCs w:val="21"/>
        </w:rPr>
        <w:t>-x</w:t>
      </w:r>
      <w:r w:rsidRPr="00D4415F">
        <w:rPr>
          <w:sz w:val="21"/>
          <w:szCs w:val="21"/>
          <w:vertAlign w:val="subscript"/>
        </w:rPr>
        <w:t>j</w:t>
      </w:r>
      <w:r w:rsidRPr="00D4415F">
        <w:rPr>
          <w:sz w:val="21"/>
          <w:szCs w:val="21"/>
        </w:rPr>
        <w:t>|+|y</w:t>
      </w:r>
      <w:r w:rsidRPr="00D4415F">
        <w:rPr>
          <w:sz w:val="21"/>
          <w:szCs w:val="21"/>
          <w:vertAlign w:val="subscript"/>
        </w:rPr>
        <w:t>i</w:t>
      </w:r>
      <w:r w:rsidRPr="00D4415F">
        <w:rPr>
          <w:sz w:val="21"/>
          <w:szCs w:val="21"/>
        </w:rPr>
        <w:t>-y</w:t>
      </w:r>
      <w:r w:rsidRPr="00D4415F">
        <w:rPr>
          <w:sz w:val="21"/>
          <w:szCs w:val="21"/>
          <w:vertAlign w:val="subscript"/>
        </w:rPr>
        <w:t>j</w:t>
      </w:r>
      <w:r w:rsidRPr="00D4415F">
        <w:rPr>
          <w:sz w:val="21"/>
          <w:szCs w:val="21"/>
        </w:rPr>
        <w:t>|</w:t>
      </w:r>
      <w:r w:rsidRPr="00D4415F">
        <w:rPr>
          <w:rFonts w:hint="eastAsia"/>
          <w:sz w:val="21"/>
          <w:szCs w:val="21"/>
        </w:rPr>
        <w:t>。对于一个具有正南正北、正东正西方向规则布局的城镇街道，从一点到达另一点的距离正是在南北方向上旅行的距离加上在东西方向上旅行的距离，因此，曼哈顿距离又称为出租车距离。</w:t>
      </w:r>
    </w:p>
    <w:p w14:paraId="117E7C20" w14:textId="77777777" w:rsidR="00E04E11" w:rsidRPr="00D4415F" w:rsidRDefault="00E04E11">
      <w:pPr>
        <w:rPr>
          <w:sz w:val="21"/>
          <w:szCs w:val="21"/>
          <w:u w:val="single"/>
        </w:rPr>
      </w:pPr>
      <w:r w:rsidRPr="00D4415F">
        <w:rPr>
          <w:sz w:val="21"/>
          <w:szCs w:val="21"/>
          <w:u w:val="single"/>
        </w:rPr>
        <w:t>應用：</w:t>
      </w:r>
    </w:p>
    <w:p w14:paraId="3C6C91FF" w14:textId="77777777" w:rsidR="008F5C66" w:rsidRDefault="00E04E11" w:rsidP="00D4415F">
      <w:pPr>
        <w:widowControl/>
        <w:autoSpaceDE w:val="0"/>
        <w:autoSpaceDN w:val="0"/>
        <w:adjustRightInd w:val="0"/>
        <w:spacing w:after="240" w:line="400" w:lineRule="atLeast"/>
        <w:ind w:firstLine="480"/>
      </w:pPr>
      <w:r w:rsidRPr="00D4415F">
        <w:rPr>
          <w:sz w:val="21"/>
          <w:szCs w:val="21"/>
        </w:rPr>
        <w:t>向</w:t>
      </w:r>
      <w:r w:rsidRPr="00D4415F">
        <w:rPr>
          <w:sz w:val="21"/>
          <w:szCs w:val="21"/>
        </w:rPr>
        <w:t xml:space="preserve"> OLS </w:t>
      </w:r>
      <w:r w:rsidRPr="00D4415F">
        <w:rPr>
          <w:sz w:val="21"/>
          <w:szCs w:val="21"/>
        </w:rPr>
        <w:t>公式中</w:t>
      </w:r>
      <w:r w:rsidR="008F5C66" w:rsidRPr="00D4415F">
        <w:rPr>
          <w:sz w:val="21"/>
          <w:szCs w:val="21"/>
        </w:rPr>
        <w:t>分別</w:t>
      </w:r>
      <w:r w:rsidRPr="00D4415F">
        <w:rPr>
          <w:sz w:val="21"/>
          <w:szCs w:val="21"/>
        </w:rPr>
        <w:t>添加一个系数惩罚项，</w:t>
      </w:r>
      <w:r w:rsidRPr="00D4415F">
        <w:rPr>
          <w:sz w:val="21"/>
          <w:szCs w:val="21"/>
        </w:rPr>
        <w:t xml:space="preserve"> </w:t>
      </w:r>
      <w:r w:rsidR="008F5C66" w:rsidRPr="00D4415F">
        <w:rPr>
          <w:sz w:val="21"/>
          <w:szCs w:val="21"/>
        </w:rPr>
        <w:t>一個為歐式距離的懲罰</w:t>
      </w:r>
      <w:r w:rsidR="008F5C66" w:rsidRPr="00D4415F">
        <w:rPr>
          <w:rFonts w:hint="eastAsia"/>
          <w:sz w:val="21"/>
          <w:szCs w:val="21"/>
        </w:rPr>
        <w:t>項</w:t>
      </w:r>
      <w:r w:rsidR="008F5C66" w:rsidRPr="00D4415F">
        <w:rPr>
          <w:sz w:val="21"/>
          <w:szCs w:val="21"/>
        </w:rPr>
        <w:t>，另一個為曼哈頓距離。</w:t>
      </w:r>
    </w:p>
    <w:p w14:paraId="2C29AA39" w14:textId="77777777" w:rsidR="008F5C66" w:rsidRDefault="008F5C66" w:rsidP="008F5C66">
      <w:pPr>
        <w:widowControl/>
        <w:autoSpaceDE w:val="0"/>
        <w:autoSpaceDN w:val="0"/>
        <w:adjustRightInd w:val="0"/>
        <w:spacing w:after="240" w:line="400" w:lineRule="atLeast"/>
      </w:pPr>
      <w:r>
        <w:rPr>
          <w:rFonts w:hint="eastAsia"/>
          <w:noProof/>
        </w:rPr>
        <w:drawing>
          <wp:inline distT="0" distB="0" distL="0" distR="0" wp14:anchorId="7B68CBFE" wp14:editId="7E66C176">
            <wp:extent cx="5270500" cy="2244090"/>
            <wp:effectExtent l="0" t="0" r="1270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8-03-23 下午1.26.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244090"/>
                    </a:xfrm>
                    <a:prstGeom prst="rect">
                      <a:avLst/>
                    </a:prstGeom>
                  </pic:spPr>
                </pic:pic>
              </a:graphicData>
            </a:graphic>
          </wp:inline>
        </w:drawing>
      </w:r>
    </w:p>
    <w:p w14:paraId="5574043A" w14:textId="77777777" w:rsidR="00E04E11" w:rsidRPr="00D4415F" w:rsidRDefault="008F5C66" w:rsidP="00D4415F">
      <w:pPr>
        <w:widowControl/>
        <w:autoSpaceDE w:val="0"/>
        <w:autoSpaceDN w:val="0"/>
        <w:adjustRightInd w:val="0"/>
        <w:spacing w:after="240" w:line="400" w:lineRule="atLeast"/>
        <w:ind w:firstLine="480"/>
        <w:rPr>
          <w:sz w:val="21"/>
          <w:szCs w:val="21"/>
        </w:rPr>
      </w:pPr>
      <w:r w:rsidRPr="00D4415F">
        <w:rPr>
          <w:rFonts w:hint="eastAsia"/>
          <w:sz w:val="21"/>
          <w:szCs w:val="21"/>
        </w:rPr>
        <w:t>这就是系数平方和的惩罚项与绝对值和的惩罚项之间的区别。在</w:t>
      </w:r>
      <w:r w:rsidRPr="00D4415F">
        <w:rPr>
          <w:sz w:val="21"/>
          <w:szCs w:val="21"/>
        </w:rPr>
        <w:t>左</w:t>
      </w:r>
      <w:r w:rsidRPr="00D4415F">
        <w:rPr>
          <w:rFonts w:hint="eastAsia"/>
          <w:sz w:val="21"/>
          <w:szCs w:val="21"/>
        </w:rPr>
        <w:t>图中，随着</w:t>
      </w:r>
      <w:r w:rsidRPr="00D4415F">
        <w:rPr>
          <w:sz w:val="21"/>
          <w:szCs w:val="21"/>
        </w:rPr>
        <w:t xml:space="preserve"> λ </w:t>
      </w:r>
      <w:r w:rsidRPr="00D4415F">
        <w:rPr>
          <w:rFonts w:hint="eastAsia"/>
          <w:sz w:val="21"/>
          <w:szCs w:val="21"/>
        </w:rPr>
        <w:t>变化以及最小点的移动，平方惩罚项产生的切点一般不会落在坐标轴上。</w:t>
      </w:r>
      <w:r w:rsidRPr="00D4415F">
        <w:rPr>
          <w:sz w:val="21"/>
          <w:szCs w:val="21"/>
        </w:rPr>
        <w:t>Β</w:t>
      </w:r>
      <w:r w:rsidRPr="00D4415F">
        <w:rPr>
          <w:sz w:val="21"/>
          <w:szCs w:val="21"/>
          <w:vertAlign w:val="subscript"/>
        </w:rPr>
        <w:t>1</w:t>
      </w:r>
      <w:r w:rsidRPr="00D4415F">
        <w:rPr>
          <w:sz w:val="21"/>
          <w:szCs w:val="21"/>
        </w:rPr>
        <w:t xml:space="preserve"> </w:t>
      </w:r>
      <w:r w:rsidRPr="00D4415F">
        <w:rPr>
          <w:rFonts w:hint="eastAsia"/>
          <w:sz w:val="21"/>
          <w:szCs w:val="21"/>
        </w:rPr>
        <w:t>与</w:t>
      </w:r>
      <w:r w:rsidRPr="00D4415F">
        <w:rPr>
          <w:sz w:val="21"/>
          <w:szCs w:val="21"/>
        </w:rPr>
        <w:t xml:space="preserve"> β</w:t>
      </w:r>
      <w:r w:rsidRPr="00D4415F">
        <w:rPr>
          <w:sz w:val="21"/>
          <w:szCs w:val="21"/>
          <w:vertAlign w:val="subscript"/>
        </w:rPr>
        <w:t>2</w:t>
      </w:r>
      <w:r w:rsidRPr="00D4415F">
        <w:rPr>
          <w:sz w:val="21"/>
          <w:szCs w:val="21"/>
        </w:rPr>
        <w:t xml:space="preserve"> </w:t>
      </w:r>
      <w:r w:rsidRPr="00D4415F">
        <w:rPr>
          <w:rFonts w:hint="eastAsia"/>
          <w:sz w:val="21"/>
          <w:szCs w:val="21"/>
        </w:rPr>
        <w:t>都不为</w:t>
      </w:r>
      <w:r w:rsidRPr="00D4415F">
        <w:rPr>
          <w:sz w:val="21"/>
          <w:szCs w:val="21"/>
        </w:rPr>
        <w:t xml:space="preserve"> 0</w:t>
      </w:r>
      <w:r w:rsidRPr="00D4415F">
        <w:rPr>
          <w:rFonts w:hint="eastAsia"/>
          <w:sz w:val="21"/>
          <w:szCs w:val="21"/>
        </w:rPr>
        <w:t>。相比之下，在右图中，绝对值和惩罚项产生的切点落在了</w:t>
      </w:r>
      <w:r w:rsidRPr="00D4415F">
        <w:rPr>
          <w:sz w:val="21"/>
          <w:szCs w:val="21"/>
        </w:rPr>
        <w:t xml:space="preserve"> β</w:t>
      </w:r>
      <w:r w:rsidRPr="00D4415F">
        <w:rPr>
          <w:sz w:val="21"/>
          <w:szCs w:val="21"/>
          <w:vertAlign w:val="subscript"/>
        </w:rPr>
        <w:t>2</w:t>
      </w:r>
      <w:r w:rsidRPr="00D4415F">
        <w:rPr>
          <w:sz w:val="21"/>
          <w:szCs w:val="21"/>
        </w:rPr>
        <w:t xml:space="preserve"> </w:t>
      </w:r>
      <w:r w:rsidRPr="00D4415F">
        <w:rPr>
          <w:rFonts w:hint="eastAsia"/>
          <w:sz w:val="21"/>
          <w:szCs w:val="21"/>
        </w:rPr>
        <w:t>的轴上。在</w:t>
      </w:r>
      <w:r w:rsidRPr="00D4415F">
        <w:rPr>
          <w:sz w:val="21"/>
          <w:szCs w:val="21"/>
        </w:rPr>
        <w:t xml:space="preserve"> β</w:t>
      </w:r>
      <w:r w:rsidRPr="00D4415F">
        <w:rPr>
          <w:sz w:val="21"/>
          <w:szCs w:val="21"/>
          <w:vertAlign w:val="subscript"/>
        </w:rPr>
        <w:t>2</w:t>
      </w:r>
      <w:r w:rsidRPr="00D4415F">
        <w:rPr>
          <w:sz w:val="21"/>
          <w:szCs w:val="21"/>
        </w:rPr>
        <w:t xml:space="preserve"> </w:t>
      </w:r>
      <w:r w:rsidRPr="00D4415F">
        <w:rPr>
          <w:rFonts w:hint="eastAsia"/>
          <w:sz w:val="21"/>
          <w:szCs w:val="21"/>
        </w:rPr>
        <w:t>轴上，</w:t>
      </w:r>
      <w:r w:rsidRPr="00D4415F">
        <w:rPr>
          <w:sz w:val="21"/>
          <w:szCs w:val="21"/>
        </w:rPr>
        <w:t>β</w:t>
      </w:r>
      <w:r w:rsidRPr="00D4415F">
        <w:rPr>
          <w:sz w:val="21"/>
          <w:szCs w:val="21"/>
          <w:vertAlign w:val="subscript"/>
        </w:rPr>
        <w:t>1</w:t>
      </w:r>
      <w:r w:rsidRPr="00D4415F">
        <w:rPr>
          <w:sz w:val="21"/>
          <w:szCs w:val="21"/>
        </w:rPr>
        <w:t>=0</w:t>
      </w:r>
      <w:r w:rsidRPr="00D4415F">
        <w:rPr>
          <w:rFonts w:hint="eastAsia"/>
          <w:sz w:val="21"/>
          <w:szCs w:val="21"/>
        </w:rPr>
        <w:t>。一个稀疏的系数向量相当于算法告诉你可以忽略一些因变量。</w:t>
      </w:r>
    </w:p>
    <w:p w14:paraId="5ED315C3" w14:textId="5381964E" w:rsidR="00E04E11" w:rsidRPr="00E3360D" w:rsidRDefault="00040CED" w:rsidP="00040CED">
      <w:pPr>
        <w:widowControl/>
        <w:spacing w:before="100" w:beforeAutospacing="1" w:after="100" w:afterAutospacing="1"/>
        <w:outlineLvl w:val="0"/>
        <w:rPr>
          <w:rFonts w:ascii="MS Mincho" w:eastAsia="MS Mincho" w:hAnsi="MS Mincho" w:cs="MS Mincho"/>
          <w:b/>
          <w:bCs/>
          <w:color w:val="C00000"/>
          <w:kern w:val="36"/>
          <w:sz w:val="28"/>
          <w:szCs w:val="28"/>
          <w:u w:val="single"/>
        </w:rPr>
      </w:pPr>
      <w:r w:rsidRPr="00E3360D">
        <w:rPr>
          <w:rFonts w:ascii="MS Mincho" w:eastAsia="MS Mincho" w:hAnsi="MS Mincho" w:cs="MS Mincho"/>
          <w:b/>
          <w:bCs/>
          <w:color w:val="C00000"/>
          <w:kern w:val="36"/>
          <w:sz w:val="28"/>
          <w:szCs w:val="28"/>
          <w:u w:val="single"/>
        </w:rPr>
        <w:lastRenderedPageBreak/>
        <w:t>Hyperplane(超平面)</w:t>
      </w:r>
    </w:p>
    <w:p w14:paraId="1A99FEA0" w14:textId="77777777" w:rsidR="0077490C" w:rsidRPr="0077490C" w:rsidRDefault="0054202F" w:rsidP="0077490C">
      <w:pPr>
        <w:pStyle w:val="a3"/>
        <w:rPr>
          <w:sz w:val="21"/>
          <w:szCs w:val="21"/>
        </w:rPr>
      </w:pPr>
      <w:r w:rsidRPr="0077490C">
        <w:rPr>
          <w:sz w:val="21"/>
          <w:szCs w:val="21"/>
        </w:rPr>
        <w:t>一個</w:t>
      </w:r>
      <w:r w:rsidRPr="0077490C">
        <w:rPr>
          <w:sz w:val="21"/>
          <w:szCs w:val="21"/>
        </w:rPr>
        <w:t>n-1</w:t>
      </w:r>
      <w:r w:rsidRPr="0077490C">
        <w:rPr>
          <w:sz w:val="21"/>
          <w:szCs w:val="21"/>
        </w:rPr>
        <w:t>維的超平面可以分開一個</w:t>
      </w:r>
      <w:r w:rsidRPr="0077490C">
        <w:rPr>
          <w:sz w:val="21"/>
          <w:szCs w:val="21"/>
        </w:rPr>
        <w:t>n</w:t>
      </w:r>
      <w:r w:rsidRPr="0077490C">
        <w:rPr>
          <w:sz w:val="21"/>
          <w:szCs w:val="21"/>
        </w:rPr>
        <w:t>維的空間。</w:t>
      </w:r>
    </w:p>
    <w:p w14:paraId="43D8445E" w14:textId="1EBBEF7B" w:rsidR="0077490C" w:rsidRDefault="0077490C" w:rsidP="00040CED">
      <w:pPr>
        <w:widowControl/>
        <w:spacing w:before="100" w:beforeAutospacing="1" w:after="100" w:afterAutospacing="1"/>
        <w:outlineLvl w:val="0"/>
        <w:rPr>
          <w:rFonts w:ascii="SimSun" w:eastAsia="SimSun" w:hAnsi="SimSun" w:cs="SimSun"/>
          <w:bCs/>
          <w:color w:val="C00000"/>
          <w:kern w:val="36"/>
          <w:sz w:val="21"/>
          <w:szCs w:val="21"/>
        </w:rPr>
      </w:pPr>
      <w:r>
        <w:rPr>
          <w:rFonts w:ascii="SimSun" w:eastAsia="SimSun" w:hAnsi="SimSun" w:cs="SimSun"/>
          <w:bCs/>
          <w:noProof/>
          <w:color w:val="C00000"/>
          <w:kern w:val="36"/>
          <w:sz w:val="21"/>
          <w:szCs w:val="21"/>
        </w:rPr>
        <w:drawing>
          <wp:inline distT="0" distB="0" distL="0" distR="0" wp14:anchorId="2ADF04E5" wp14:editId="463C2C1B">
            <wp:extent cx="5080000" cy="3378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285.jpeg"/>
                    <pic:cNvPicPr/>
                  </pic:nvPicPr>
                  <pic:blipFill>
                    <a:blip r:embed="rId7">
                      <a:extLst>
                        <a:ext uri="{28A0092B-C50C-407E-A947-70E740481C1C}">
                          <a14:useLocalDpi xmlns:a14="http://schemas.microsoft.com/office/drawing/2010/main" val="0"/>
                        </a:ext>
                      </a:extLst>
                    </a:blip>
                    <a:stretch>
                      <a:fillRect/>
                    </a:stretch>
                  </pic:blipFill>
                  <pic:spPr>
                    <a:xfrm>
                      <a:off x="0" y="0"/>
                      <a:ext cx="5080000" cy="3378200"/>
                    </a:xfrm>
                    <a:prstGeom prst="rect">
                      <a:avLst/>
                    </a:prstGeom>
                  </pic:spPr>
                </pic:pic>
              </a:graphicData>
            </a:graphic>
          </wp:inline>
        </w:drawing>
      </w:r>
    </w:p>
    <w:p w14:paraId="0D74D7FC" w14:textId="77777777" w:rsidR="0077490C" w:rsidRPr="0077490C" w:rsidRDefault="0054202F" w:rsidP="0077490C">
      <w:pPr>
        <w:pStyle w:val="a3"/>
        <w:rPr>
          <w:sz w:val="21"/>
          <w:szCs w:val="21"/>
        </w:rPr>
      </w:pPr>
      <w:r w:rsidRPr="0077490C">
        <w:rPr>
          <w:sz w:val="21"/>
          <w:szCs w:val="21"/>
        </w:rPr>
        <w:t>舉例</w:t>
      </w:r>
      <w:r w:rsidR="0077490C" w:rsidRPr="0077490C">
        <w:rPr>
          <w:sz w:val="21"/>
          <w:szCs w:val="21"/>
        </w:rPr>
        <w:t>：</w:t>
      </w:r>
    </w:p>
    <w:p w14:paraId="7F04FA57" w14:textId="568E9FA9" w:rsidR="00040CED" w:rsidRPr="0077490C" w:rsidRDefault="0077490C" w:rsidP="0077490C">
      <w:pPr>
        <w:pStyle w:val="a3"/>
        <w:rPr>
          <w:sz w:val="21"/>
          <w:szCs w:val="21"/>
        </w:rPr>
      </w:pPr>
      <w:r w:rsidRPr="0077490C">
        <w:rPr>
          <w:sz w:val="21"/>
          <w:szCs w:val="21"/>
        </w:rPr>
        <w:t>一</w:t>
      </w:r>
      <w:r w:rsidRPr="0077490C">
        <w:rPr>
          <w:rFonts w:hint="eastAsia"/>
          <w:sz w:val="21"/>
          <w:szCs w:val="21"/>
        </w:rPr>
        <w:t>維</w:t>
      </w:r>
      <w:r w:rsidRPr="0077490C">
        <w:rPr>
          <w:sz w:val="21"/>
          <w:szCs w:val="21"/>
        </w:rPr>
        <w:t>超平面（直線）可以分開一個二維空間</w:t>
      </w:r>
    </w:p>
    <w:p w14:paraId="2DE7FB60" w14:textId="5014AA5B" w:rsidR="0077490C" w:rsidRPr="0077490C" w:rsidRDefault="0077490C" w:rsidP="0077490C">
      <w:pPr>
        <w:pStyle w:val="a3"/>
        <w:rPr>
          <w:sz w:val="21"/>
          <w:szCs w:val="21"/>
        </w:rPr>
      </w:pPr>
      <w:r w:rsidRPr="0077490C">
        <w:rPr>
          <w:rFonts w:hint="eastAsia"/>
          <w:sz w:val="21"/>
          <w:szCs w:val="21"/>
        </w:rPr>
        <w:t>二維</w:t>
      </w:r>
      <w:r w:rsidRPr="0077490C">
        <w:rPr>
          <w:sz w:val="21"/>
          <w:szCs w:val="21"/>
        </w:rPr>
        <w:t>超平面可以分開一個三維空間</w:t>
      </w:r>
    </w:p>
    <w:p w14:paraId="715D1D87" w14:textId="48D6F1FA" w:rsidR="0077490C" w:rsidRPr="0077490C" w:rsidRDefault="0077490C" w:rsidP="0077490C">
      <w:pPr>
        <w:pStyle w:val="a3"/>
        <w:rPr>
          <w:sz w:val="21"/>
          <w:szCs w:val="21"/>
          <w:u w:val="single"/>
        </w:rPr>
      </w:pPr>
      <w:r w:rsidRPr="0077490C">
        <w:rPr>
          <w:rFonts w:hint="eastAsia"/>
          <w:sz w:val="21"/>
          <w:szCs w:val="21"/>
          <w:u w:val="single"/>
        </w:rPr>
        <w:t>應用</w:t>
      </w:r>
      <w:r w:rsidRPr="0077490C">
        <w:rPr>
          <w:sz w:val="21"/>
          <w:szCs w:val="21"/>
          <w:u w:val="single"/>
        </w:rPr>
        <w:t>：</w:t>
      </w:r>
    </w:p>
    <w:p w14:paraId="7B99A080" w14:textId="12AD69AD" w:rsidR="0077490C" w:rsidRPr="0077490C" w:rsidRDefault="0077490C" w:rsidP="0077490C">
      <w:pPr>
        <w:pStyle w:val="a3"/>
        <w:rPr>
          <w:kern w:val="0"/>
          <w:sz w:val="21"/>
          <w:szCs w:val="21"/>
        </w:rPr>
      </w:pPr>
      <w:r w:rsidRPr="0077490C">
        <w:rPr>
          <w:sz w:val="21"/>
          <w:szCs w:val="21"/>
        </w:rPr>
        <w:t>故事是这样子的：在很久以前的情人节，大侠要去救他的爱人，但魔鬼和他玩了一个游戏。魔鬼在桌子上似乎有规律放了两种颜色的球，说：</w:t>
      </w:r>
      <w:r w:rsidRPr="0077490C">
        <w:rPr>
          <w:sz w:val="21"/>
          <w:szCs w:val="21"/>
        </w:rPr>
        <w:t>“</w:t>
      </w:r>
      <w:r w:rsidRPr="0077490C">
        <w:rPr>
          <w:sz w:val="21"/>
          <w:szCs w:val="21"/>
        </w:rPr>
        <w:t>你用一根棍分开它们？要求：尽量在放更多球之后，仍然适用。</w:t>
      </w:r>
      <w:r w:rsidRPr="0077490C">
        <w:rPr>
          <w:sz w:val="21"/>
          <w:szCs w:val="21"/>
        </w:rPr>
        <w:t>”</w:t>
      </w:r>
    </w:p>
    <w:p w14:paraId="790DE945" w14:textId="3D0C21A0" w:rsidR="0077490C" w:rsidRDefault="0077490C" w:rsidP="0077490C">
      <w:pPr>
        <w:pStyle w:val="a3"/>
        <w:jc w:val="center"/>
      </w:pPr>
      <w:r>
        <w:rPr>
          <w:rFonts w:hint="eastAsia"/>
          <w:noProof/>
        </w:rPr>
        <w:drawing>
          <wp:inline distT="0" distB="0" distL="0" distR="0" wp14:anchorId="1572C581" wp14:editId="3D4AD2B6">
            <wp:extent cx="2245338" cy="18310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8-03-23 下午6.43.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768" cy="1837079"/>
                    </a:xfrm>
                    <a:prstGeom prst="rect">
                      <a:avLst/>
                    </a:prstGeom>
                  </pic:spPr>
                </pic:pic>
              </a:graphicData>
            </a:graphic>
          </wp:inline>
        </w:drawing>
      </w:r>
    </w:p>
    <w:p w14:paraId="4712C15A" w14:textId="77777777" w:rsidR="00E3360D" w:rsidRDefault="00E3360D" w:rsidP="0077490C">
      <w:pPr>
        <w:widowControl/>
        <w:rPr>
          <w:rFonts w:ascii="MS Mincho" w:eastAsia="MS Mincho" w:hAnsi="MS Mincho" w:cs="MS Mincho"/>
          <w:kern w:val="0"/>
          <w:sz w:val="21"/>
          <w:szCs w:val="21"/>
        </w:rPr>
      </w:pPr>
    </w:p>
    <w:p w14:paraId="67C2746F" w14:textId="77777777" w:rsidR="0077490C" w:rsidRPr="0077490C" w:rsidRDefault="0077490C" w:rsidP="0077490C">
      <w:pPr>
        <w:widowControl/>
        <w:rPr>
          <w:rFonts w:ascii="Times New Roman" w:eastAsia="Times New Roman" w:hAnsi="Times New Roman" w:cs="Times New Roman"/>
          <w:kern w:val="0"/>
          <w:sz w:val="21"/>
          <w:szCs w:val="21"/>
        </w:rPr>
      </w:pPr>
      <w:r w:rsidRPr="0077490C">
        <w:rPr>
          <w:rFonts w:ascii="MS Mincho" w:eastAsia="MS Mincho" w:hAnsi="MS Mincho" w:cs="MS Mincho"/>
          <w:kern w:val="0"/>
          <w:sz w:val="21"/>
          <w:szCs w:val="21"/>
        </w:rPr>
        <w:t>于是大侠</w:t>
      </w:r>
      <w:r w:rsidRPr="0077490C">
        <w:rPr>
          <w:rFonts w:ascii="SimSun" w:eastAsia="SimSun" w:hAnsi="SimSun" w:cs="SimSun"/>
          <w:kern w:val="0"/>
          <w:sz w:val="21"/>
          <w:szCs w:val="21"/>
        </w:rPr>
        <w:t>这样</w:t>
      </w:r>
      <w:r w:rsidRPr="0077490C">
        <w:rPr>
          <w:rFonts w:ascii="MS Mincho" w:eastAsia="MS Mincho" w:hAnsi="MS Mincho" w:cs="MS Mincho"/>
          <w:kern w:val="0"/>
          <w:sz w:val="21"/>
          <w:szCs w:val="21"/>
        </w:rPr>
        <w:t>放，干的不</w:t>
      </w:r>
      <w:r w:rsidRPr="0077490C">
        <w:rPr>
          <w:rFonts w:ascii="SimSun" w:eastAsia="SimSun" w:hAnsi="SimSun" w:cs="SimSun"/>
          <w:kern w:val="0"/>
          <w:sz w:val="21"/>
          <w:szCs w:val="21"/>
        </w:rPr>
        <w:t>错</w:t>
      </w:r>
      <w:r w:rsidRPr="0077490C">
        <w:rPr>
          <w:rFonts w:ascii="MS Mincho" w:eastAsia="MS Mincho" w:hAnsi="MS Mincho" w:cs="MS Mincho"/>
          <w:kern w:val="0"/>
          <w:sz w:val="21"/>
          <w:szCs w:val="21"/>
        </w:rPr>
        <w:t>？</w:t>
      </w:r>
      <w:r w:rsidRPr="0077490C">
        <w:rPr>
          <w:rFonts w:ascii="Times New Roman" w:eastAsia="Times New Roman" w:hAnsi="Times New Roman" w:cs="Times New Roman"/>
          <w:kern w:val="0"/>
          <w:sz w:val="21"/>
          <w:szCs w:val="21"/>
        </w:rPr>
        <w:t xml:space="preserve"> </w:t>
      </w:r>
    </w:p>
    <w:p w14:paraId="7A826C0D" w14:textId="6D5C050F" w:rsidR="0077490C" w:rsidRDefault="0077490C" w:rsidP="0077490C">
      <w:pPr>
        <w:pStyle w:val="a3"/>
        <w:jc w:val="center"/>
      </w:pPr>
      <w:r>
        <w:rPr>
          <w:rFonts w:hint="eastAsia"/>
          <w:noProof/>
        </w:rPr>
        <w:drawing>
          <wp:inline distT="0" distB="0" distL="0" distR="0" wp14:anchorId="7E3B009D" wp14:editId="533DDD5E">
            <wp:extent cx="1804355" cy="1539340"/>
            <wp:effectExtent l="0" t="0" r="0" b="1016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18-03-23 下午6.44.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6432" cy="1549643"/>
                    </a:xfrm>
                    <a:prstGeom prst="rect">
                      <a:avLst/>
                    </a:prstGeom>
                  </pic:spPr>
                </pic:pic>
              </a:graphicData>
            </a:graphic>
          </wp:inline>
        </w:drawing>
      </w:r>
    </w:p>
    <w:p w14:paraId="08C1DD3F" w14:textId="77777777" w:rsidR="0077490C" w:rsidRPr="0077490C" w:rsidRDefault="0077490C" w:rsidP="0077490C">
      <w:pPr>
        <w:widowControl/>
        <w:rPr>
          <w:rFonts w:ascii="Times New Roman" w:eastAsia="Times New Roman" w:hAnsi="Times New Roman" w:cs="Times New Roman"/>
          <w:kern w:val="0"/>
          <w:sz w:val="21"/>
          <w:szCs w:val="21"/>
        </w:rPr>
      </w:pPr>
      <w:r w:rsidRPr="0077490C">
        <w:rPr>
          <w:rFonts w:ascii="MS Mincho" w:eastAsia="MS Mincho" w:hAnsi="MS Mincho" w:cs="MS Mincho"/>
          <w:kern w:val="0"/>
          <w:sz w:val="21"/>
          <w:szCs w:val="21"/>
        </w:rPr>
        <w:t>然后魔鬼，又在桌上放了更多的球，似乎有一个球站</w:t>
      </w:r>
      <w:r w:rsidRPr="0077490C">
        <w:rPr>
          <w:rFonts w:ascii="SimSun" w:eastAsia="SimSun" w:hAnsi="SimSun" w:cs="SimSun"/>
          <w:kern w:val="0"/>
          <w:sz w:val="21"/>
          <w:szCs w:val="21"/>
        </w:rPr>
        <w:t>错</w:t>
      </w:r>
      <w:r w:rsidRPr="0077490C">
        <w:rPr>
          <w:rFonts w:ascii="MS Mincho" w:eastAsia="MS Mincho" w:hAnsi="MS Mincho" w:cs="MS Mincho"/>
          <w:kern w:val="0"/>
          <w:sz w:val="21"/>
          <w:szCs w:val="21"/>
        </w:rPr>
        <w:t>了</w:t>
      </w:r>
      <w:r w:rsidRPr="0077490C">
        <w:rPr>
          <w:rFonts w:ascii="SimSun" w:eastAsia="SimSun" w:hAnsi="SimSun" w:cs="SimSun"/>
          <w:kern w:val="0"/>
          <w:sz w:val="21"/>
          <w:szCs w:val="21"/>
        </w:rPr>
        <w:t>阵营</w:t>
      </w:r>
      <w:r w:rsidRPr="0077490C">
        <w:rPr>
          <w:rFonts w:ascii="MS Mincho" w:eastAsia="MS Mincho" w:hAnsi="MS Mincho" w:cs="MS Mincho"/>
          <w:kern w:val="0"/>
          <w:sz w:val="21"/>
          <w:szCs w:val="21"/>
        </w:rPr>
        <w:t>。</w:t>
      </w:r>
      <w:r w:rsidRPr="0077490C">
        <w:rPr>
          <w:rFonts w:ascii="Times New Roman" w:eastAsia="Times New Roman" w:hAnsi="Times New Roman" w:cs="Times New Roman"/>
          <w:kern w:val="0"/>
          <w:sz w:val="21"/>
          <w:szCs w:val="21"/>
        </w:rPr>
        <w:t xml:space="preserve"> </w:t>
      </w:r>
    </w:p>
    <w:p w14:paraId="092652AF" w14:textId="1C56978F" w:rsidR="0077490C" w:rsidRDefault="0077490C" w:rsidP="0077490C">
      <w:pPr>
        <w:pStyle w:val="a3"/>
        <w:jc w:val="center"/>
      </w:pPr>
      <w:r>
        <w:rPr>
          <w:rFonts w:hint="eastAsia"/>
          <w:noProof/>
        </w:rPr>
        <w:drawing>
          <wp:inline distT="0" distB="0" distL="0" distR="0" wp14:anchorId="4101027F" wp14:editId="76E23C47">
            <wp:extent cx="1855780" cy="161159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螢幕快照 2018-03-23 下午6.44.0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452" cy="1630418"/>
                    </a:xfrm>
                    <a:prstGeom prst="rect">
                      <a:avLst/>
                    </a:prstGeom>
                  </pic:spPr>
                </pic:pic>
              </a:graphicData>
            </a:graphic>
          </wp:inline>
        </w:drawing>
      </w:r>
    </w:p>
    <w:p w14:paraId="61664CA2"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SVM就是试图把棍放在最佳位置，好让在棍的两边有尽可能大的间隙。</w:t>
      </w:r>
    </w:p>
    <w:p w14:paraId="5FED6E73" w14:textId="3191B8C7" w:rsidR="0077490C" w:rsidRDefault="0077490C" w:rsidP="0077490C">
      <w:pPr>
        <w:pStyle w:val="a3"/>
        <w:jc w:val="center"/>
      </w:pPr>
      <w:r>
        <w:rPr>
          <w:rFonts w:hint="eastAsia"/>
          <w:noProof/>
        </w:rPr>
        <w:drawing>
          <wp:inline distT="0" distB="0" distL="0" distR="0" wp14:anchorId="3E6A8854" wp14:editId="07497E2C">
            <wp:extent cx="2317057" cy="185364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螢幕快照 2018-03-23 下午6.4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9874" cy="1863899"/>
                    </a:xfrm>
                    <a:prstGeom prst="rect">
                      <a:avLst/>
                    </a:prstGeom>
                  </pic:spPr>
                </pic:pic>
              </a:graphicData>
            </a:graphic>
          </wp:inline>
        </w:drawing>
      </w:r>
    </w:p>
    <w:p w14:paraId="61C1290C"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现在即使魔鬼放了更多的球，棍仍然是一个好的分界线。</w:t>
      </w:r>
    </w:p>
    <w:p w14:paraId="50AA4B82" w14:textId="03ADD2EC" w:rsidR="0077490C" w:rsidRPr="0077490C" w:rsidRDefault="0077490C" w:rsidP="0077490C">
      <w:pPr>
        <w:widowControl/>
        <w:jc w:val="center"/>
        <w:rPr>
          <w:rFonts w:ascii="Times New Roman" w:eastAsia="Times New Roman" w:hAnsi="Times New Roman" w:cs="Times New Roman" w:hint="eastAsia"/>
          <w:kern w:val="0"/>
        </w:rPr>
      </w:pPr>
      <w:r>
        <w:rPr>
          <w:rFonts w:ascii="Times New Roman" w:eastAsia="Times New Roman" w:hAnsi="Times New Roman" w:cs="Times New Roman" w:hint="eastAsia"/>
          <w:noProof/>
          <w:kern w:val="0"/>
        </w:rPr>
        <w:drawing>
          <wp:inline distT="0" distB="0" distL="0" distR="0" wp14:anchorId="3E8161CE" wp14:editId="2EA605F5">
            <wp:extent cx="2573538" cy="201159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螢幕快照 2018-03-23 下午6.47.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5132" cy="2020657"/>
                    </a:xfrm>
                    <a:prstGeom prst="rect">
                      <a:avLst/>
                    </a:prstGeom>
                  </pic:spPr>
                </pic:pic>
              </a:graphicData>
            </a:graphic>
          </wp:inline>
        </w:drawing>
      </w:r>
    </w:p>
    <w:p w14:paraId="7878C0B4"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 xml:space="preserve">然后，在SVM 工具箱中有另一个更加重要的 trick。 魔鬼看到大侠已经学会了一个trick，于是魔鬼给了大侠一个新的挑战。 </w:t>
      </w:r>
    </w:p>
    <w:p w14:paraId="301FA3F4" w14:textId="51F40DD6" w:rsidR="0077490C" w:rsidRPr="0077490C" w:rsidRDefault="0077490C" w:rsidP="0077490C">
      <w:pPr>
        <w:widowControl/>
        <w:jc w:val="center"/>
        <w:rPr>
          <w:rFonts w:ascii="Times New Roman" w:eastAsia="Times New Roman" w:hAnsi="Times New Roman" w:cs="Times New Roman" w:hint="eastAsia"/>
          <w:kern w:val="0"/>
        </w:rPr>
      </w:pPr>
      <w:r>
        <w:rPr>
          <w:rFonts w:ascii="Times New Roman" w:eastAsia="Times New Roman" w:hAnsi="Times New Roman" w:cs="Times New Roman" w:hint="eastAsia"/>
          <w:noProof/>
          <w:kern w:val="0"/>
        </w:rPr>
        <w:drawing>
          <wp:inline distT="0" distB="0" distL="0" distR="0" wp14:anchorId="1AC3BDFC" wp14:editId="4B78FF53">
            <wp:extent cx="2073296" cy="1715119"/>
            <wp:effectExtent l="0" t="0" r="9525" b="1270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螢幕快照 2018-03-23 下午6.47.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09" cy="1725553"/>
                    </a:xfrm>
                    <a:prstGeom prst="rect">
                      <a:avLst/>
                    </a:prstGeom>
                  </pic:spPr>
                </pic:pic>
              </a:graphicData>
            </a:graphic>
          </wp:inline>
        </w:drawing>
      </w:r>
    </w:p>
    <w:p w14:paraId="5B9A1B37"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现在，大侠没有棍可以很好帮他分开两种球了，现在怎么办呢？当然像所有武侠片中一样大侠桌子一拍，球飞到空中。然后，凭借大侠的轻功，大侠抓起一张纸，插到了两种球的中间。</w:t>
      </w:r>
    </w:p>
    <w:p w14:paraId="48E1866E" w14:textId="6309583A" w:rsidR="0077490C" w:rsidRPr="0077490C" w:rsidRDefault="0077490C" w:rsidP="0077490C">
      <w:pPr>
        <w:widowControl/>
        <w:jc w:val="center"/>
        <w:rPr>
          <w:rFonts w:ascii="Times New Roman" w:eastAsia="Times New Roman" w:hAnsi="Times New Roman" w:cs="Times New Roman" w:hint="eastAsia"/>
          <w:kern w:val="0"/>
        </w:rPr>
      </w:pPr>
      <w:r>
        <w:rPr>
          <w:rFonts w:ascii="Times New Roman" w:eastAsia="Times New Roman" w:hAnsi="Times New Roman" w:cs="Times New Roman" w:hint="eastAsia"/>
          <w:noProof/>
          <w:kern w:val="0"/>
        </w:rPr>
        <w:drawing>
          <wp:inline distT="0" distB="0" distL="0" distR="0" wp14:anchorId="788A9F27" wp14:editId="17CFF483">
            <wp:extent cx="2930066" cy="1772735"/>
            <wp:effectExtent l="0" t="0" r="0" b="571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螢幕快照 2018-03-23 下午6.47.16.png"/>
                    <pic:cNvPicPr/>
                  </pic:nvPicPr>
                  <pic:blipFill>
                    <a:blip r:embed="rId14">
                      <a:extLst>
                        <a:ext uri="{28A0092B-C50C-407E-A947-70E740481C1C}">
                          <a14:useLocalDpi xmlns:a14="http://schemas.microsoft.com/office/drawing/2010/main" val="0"/>
                        </a:ext>
                      </a:extLst>
                    </a:blip>
                    <a:stretch>
                      <a:fillRect/>
                    </a:stretch>
                  </pic:blipFill>
                  <pic:spPr>
                    <a:xfrm>
                      <a:off x="0" y="0"/>
                      <a:ext cx="2944724" cy="1781603"/>
                    </a:xfrm>
                    <a:prstGeom prst="rect">
                      <a:avLst/>
                    </a:prstGeom>
                  </pic:spPr>
                </pic:pic>
              </a:graphicData>
            </a:graphic>
          </wp:inline>
        </w:drawing>
      </w:r>
    </w:p>
    <w:p w14:paraId="637BF784"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现在，从魔鬼的角度看这些球，这些球看起来像是被一条曲线分开了。</w:t>
      </w:r>
    </w:p>
    <w:p w14:paraId="05045254" w14:textId="2AB08350" w:rsidR="0077490C" w:rsidRPr="0077490C" w:rsidRDefault="0077490C" w:rsidP="0077490C">
      <w:pPr>
        <w:widowControl/>
        <w:jc w:val="center"/>
        <w:rPr>
          <w:rFonts w:ascii="Times New Roman" w:eastAsia="Times New Roman" w:hAnsi="Times New Roman" w:cs="Times New Roman"/>
          <w:kern w:val="0"/>
        </w:rPr>
      </w:pPr>
      <w:r w:rsidRPr="0077490C">
        <w:rPr>
          <w:rFonts w:ascii="Times New Roman" w:eastAsia="Times New Roman" w:hAnsi="Times New Roman" w:cs="Times New Roman"/>
          <w:noProof/>
          <w:kern w:val="0"/>
        </w:rPr>
        <w:drawing>
          <wp:inline distT="0" distB="0" distL="0" distR="0" wp14:anchorId="14EDE203" wp14:editId="6E5C7564">
            <wp:extent cx="2279805" cy="1709601"/>
            <wp:effectExtent l="0" t="0" r="6350" b="0"/>
            <wp:docPr id="8" name="圖片 8" descr="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4293" cy="1712966"/>
                    </a:xfrm>
                    <a:prstGeom prst="rect">
                      <a:avLst/>
                    </a:prstGeom>
                    <a:noFill/>
                    <a:ln>
                      <a:noFill/>
                    </a:ln>
                  </pic:spPr>
                </pic:pic>
              </a:graphicData>
            </a:graphic>
          </wp:inline>
        </w:drawing>
      </w:r>
    </w:p>
    <w:p w14:paraId="11D70DB3" w14:textId="77777777" w:rsidR="0077490C" w:rsidRPr="0077490C" w:rsidRDefault="0077490C" w:rsidP="0077490C">
      <w:pPr>
        <w:widowControl/>
        <w:rPr>
          <w:rFonts w:ascii="MS Mincho" w:eastAsia="MS Mincho" w:hAnsi="MS Mincho" w:cs="MS Mincho"/>
          <w:kern w:val="0"/>
          <w:sz w:val="21"/>
          <w:szCs w:val="21"/>
        </w:rPr>
      </w:pPr>
      <w:r w:rsidRPr="0077490C">
        <w:rPr>
          <w:rFonts w:ascii="MS Mincho" w:eastAsia="MS Mincho" w:hAnsi="MS Mincho" w:cs="MS Mincho"/>
          <w:kern w:val="0"/>
          <w:sz w:val="21"/>
          <w:szCs w:val="21"/>
        </w:rPr>
        <w:t>再之后，无聊的大人们，把这些球叫做 「data」，把棍子叫做 「classifier」, 最大间隙trick叫做「optimization」， 拍桌子叫做「kernelling」, 那张纸叫做「hyperplane」。</w:t>
      </w:r>
    </w:p>
    <w:p w14:paraId="14F241FE" w14:textId="77777777" w:rsidR="0077490C" w:rsidRDefault="0077490C" w:rsidP="0077490C">
      <w:pPr>
        <w:widowControl/>
        <w:rPr>
          <w:rFonts w:ascii="MS Mincho" w:eastAsia="MS Mincho" w:hAnsi="MS Mincho" w:cs="MS Mincho"/>
          <w:kern w:val="0"/>
          <w:sz w:val="21"/>
          <w:szCs w:val="21"/>
        </w:rPr>
      </w:pPr>
    </w:p>
    <w:p w14:paraId="45A9F655" w14:textId="304CEDF5" w:rsidR="0077490C" w:rsidRDefault="0077490C" w:rsidP="0077490C">
      <w:pPr>
        <w:widowControl/>
        <w:rPr>
          <w:rFonts w:ascii="SimSun" w:eastAsia="SimSun" w:hAnsi="SimSun" w:cs="SimSun"/>
          <w:kern w:val="0"/>
          <w:sz w:val="21"/>
          <w:szCs w:val="21"/>
        </w:rPr>
      </w:pPr>
      <w:r>
        <w:rPr>
          <w:rFonts w:ascii="SimSun" w:eastAsia="SimSun" w:hAnsi="SimSun" w:cs="SimSun" w:hint="eastAsia"/>
          <w:kern w:val="0"/>
          <w:sz w:val="21"/>
          <w:szCs w:val="21"/>
        </w:rPr>
        <w:t>參考資料</w:t>
      </w:r>
      <w:r>
        <w:rPr>
          <w:rFonts w:ascii="SimSun" w:eastAsia="SimSun" w:hAnsi="SimSun" w:cs="SimSun"/>
          <w:kern w:val="0"/>
          <w:sz w:val="21"/>
          <w:szCs w:val="21"/>
        </w:rPr>
        <w:t>：</w:t>
      </w:r>
      <w:hyperlink r:id="rId16" w:history="1">
        <w:r w:rsidRPr="008B7D9E">
          <w:rPr>
            <w:rStyle w:val="a4"/>
            <w:rFonts w:ascii="SimSun" w:eastAsia="SimSun" w:hAnsi="SimSun" w:cs="SimSun"/>
            <w:kern w:val="0"/>
            <w:sz w:val="21"/>
            <w:szCs w:val="21"/>
          </w:rPr>
          <w:t>https://blog.csdn.net/sinat_35512245/article/details/54981721</w:t>
        </w:r>
      </w:hyperlink>
    </w:p>
    <w:p w14:paraId="42653CDF" w14:textId="77777777" w:rsidR="0077490C" w:rsidRDefault="0077490C" w:rsidP="0077490C">
      <w:pPr>
        <w:widowControl/>
        <w:rPr>
          <w:rFonts w:ascii="SimSun" w:eastAsia="SimSun" w:hAnsi="SimSun" w:cs="SimSun"/>
          <w:kern w:val="0"/>
          <w:sz w:val="21"/>
          <w:szCs w:val="21"/>
        </w:rPr>
      </w:pPr>
    </w:p>
    <w:p w14:paraId="1FE3FB77" w14:textId="77777777" w:rsidR="00E3360D" w:rsidRDefault="00E3360D" w:rsidP="0077490C">
      <w:pPr>
        <w:widowControl/>
        <w:rPr>
          <w:rFonts w:ascii="SimSun" w:eastAsia="SimSun" w:hAnsi="SimSun" w:cs="SimSun" w:hint="eastAsia"/>
          <w:kern w:val="0"/>
          <w:sz w:val="21"/>
          <w:szCs w:val="21"/>
        </w:rPr>
      </w:pPr>
    </w:p>
    <w:p w14:paraId="0832CEB7" w14:textId="77777777" w:rsidR="00E3360D" w:rsidRDefault="00E3360D" w:rsidP="0077490C">
      <w:pPr>
        <w:widowControl/>
        <w:rPr>
          <w:rFonts w:ascii="SimSun" w:eastAsia="SimSun" w:hAnsi="SimSun" w:cs="SimSun" w:hint="eastAsia"/>
          <w:kern w:val="0"/>
          <w:sz w:val="21"/>
          <w:szCs w:val="21"/>
        </w:rPr>
      </w:pPr>
    </w:p>
    <w:p w14:paraId="75A862BF" w14:textId="4AD760EC" w:rsidR="00E3360D" w:rsidRDefault="00E3360D" w:rsidP="00E3360D">
      <w:pPr>
        <w:widowControl/>
        <w:spacing w:before="100" w:beforeAutospacing="1" w:after="100" w:afterAutospacing="1"/>
        <w:outlineLvl w:val="0"/>
        <w:rPr>
          <w:rFonts w:ascii="MS Mincho" w:eastAsia="MS Mincho" w:hAnsi="MS Mincho" w:cs="MS Mincho"/>
          <w:b/>
          <w:bCs/>
          <w:color w:val="C00000"/>
          <w:kern w:val="36"/>
          <w:sz w:val="28"/>
          <w:szCs w:val="28"/>
          <w:u w:val="single"/>
        </w:rPr>
      </w:pPr>
      <w:r w:rsidRPr="00E3360D">
        <w:rPr>
          <w:rFonts w:ascii="MS Mincho" w:eastAsia="MS Mincho" w:hAnsi="MS Mincho" w:cs="MS Mincho"/>
          <w:b/>
          <w:bCs/>
          <w:color w:val="C00000"/>
          <w:kern w:val="36"/>
          <w:sz w:val="28"/>
          <w:szCs w:val="28"/>
          <w:u w:val="single"/>
        </w:rPr>
        <w:t>One Hot encoding</w:t>
      </w:r>
    </w:p>
    <w:p w14:paraId="3BB857FF" w14:textId="77777777" w:rsidR="002F3BA5" w:rsidRPr="002F3BA5" w:rsidRDefault="002F3BA5" w:rsidP="002F3BA5">
      <w:pPr>
        <w:pStyle w:val="a3"/>
        <w:numPr>
          <w:ilvl w:val="0"/>
          <w:numId w:val="2"/>
        </w:numPr>
        <w:rPr>
          <w:rFonts w:eastAsia="Times New Roman"/>
          <w:kern w:val="0"/>
          <w:sz w:val="21"/>
          <w:szCs w:val="21"/>
        </w:rPr>
      </w:pPr>
      <w:r w:rsidRPr="002F3BA5">
        <w:rPr>
          <w:sz w:val="21"/>
          <w:szCs w:val="21"/>
        </w:rPr>
        <w:t>问题由</w:t>
      </w:r>
      <w:r w:rsidRPr="002F3BA5">
        <w:rPr>
          <w:rFonts w:ascii="MS Mincho" w:eastAsia="MS Mincho" w:hAnsi="MS Mincho" w:cs="MS Mincho"/>
          <w:sz w:val="21"/>
          <w:szCs w:val="21"/>
        </w:rPr>
        <w:t>来</w:t>
      </w:r>
    </w:p>
    <w:p w14:paraId="2A14A3AF" w14:textId="57EA54D1" w:rsidR="002F3BA5" w:rsidRPr="002F3BA5" w:rsidRDefault="002F3BA5" w:rsidP="002F3BA5">
      <w:pPr>
        <w:pStyle w:val="Web"/>
        <w:spacing w:before="0" w:beforeAutospacing="0" w:after="150" w:afterAutospacing="0"/>
        <w:rPr>
          <w:sz w:val="21"/>
          <w:szCs w:val="21"/>
        </w:rPr>
      </w:pPr>
      <w:r w:rsidRPr="002F3BA5">
        <w:rPr>
          <w:sz w:val="21"/>
          <w:szCs w:val="21"/>
        </w:rPr>
        <w:t>在很多</w:t>
      </w:r>
      <w:r>
        <w:rPr>
          <w:sz w:val="21"/>
          <w:szCs w:val="21"/>
        </w:rPr>
        <w:t>機器學習</w:t>
      </w:r>
      <w:r w:rsidRPr="002F3BA5">
        <w:rPr>
          <w:sz w:val="21"/>
          <w:szCs w:val="21"/>
        </w:rPr>
        <w:t>任务中，特征并不总是连续值，而有可能是分类值。</w:t>
      </w:r>
    </w:p>
    <w:p w14:paraId="74D84670" w14:textId="77777777" w:rsidR="002F3BA5" w:rsidRPr="002F3BA5" w:rsidRDefault="002F3BA5" w:rsidP="002F3BA5">
      <w:pPr>
        <w:pStyle w:val="Web"/>
        <w:spacing w:before="0" w:beforeAutospacing="0" w:after="150" w:afterAutospacing="0"/>
        <w:rPr>
          <w:sz w:val="21"/>
          <w:szCs w:val="21"/>
        </w:rPr>
      </w:pPr>
      <w:r w:rsidRPr="002F3BA5">
        <w:rPr>
          <w:sz w:val="21"/>
          <w:szCs w:val="21"/>
        </w:rPr>
        <w:t>例如，考虑一下的三个特征：</w:t>
      </w:r>
    </w:p>
    <w:p w14:paraId="28133D09" w14:textId="77777777" w:rsidR="002F3BA5" w:rsidRPr="002F3BA5" w:rsidRDefault="002F3BA5" w:rsidP="002F3BA5">
      <w:pPr>
        <w:pStyle w:val="Web"/>
        <w:spacing w:before="0" w:beforeAutospacing="0" w:after="150" w:afterAutospacing="0"/>
        <w:rPr>
          <w:color w:val="000000" w:themeColor="text1"/>
          <w:sz w:val="21"/>
          <w:szCs w:val="21"/>
        </w:rPr>
      </w:pPr>
      <w:r w:rsidRPr="002F3BA5">
        <w:rPr>
          <w:color w:val="000000" w:themeColor="text1"/>
          <w:sz w:val="21"/>
          <w:szCs w:val="21"/>
        </w:rPr>
        <w:t>["male", "female"]</w:t>
      </w:r>
    </w:p>
    <w:p w14:paraId="05194FF9" w14:textId="77777777" w:rsidR="002F3BA5" w:rsidRPr="002F3BA5" w:rsidRDefault="002F3BA5" w:rsidP="002F3BA5">
      <w:pPr>
        <w:pStyle w:val="Web"/>
        <w:spacing w:before="0" w:beforeAutospacing="0" w:after="150" w:afterAutospacing="0"/>
        <w:rPr>
          <w:color w:val="000000" w:themeColor="text1"/>
          <w:sz w:val="21"/>
          <w:szCs w:val="21"/>
        </w:rPr>
      </w:pPr>
      <w:r w:rsidRPr="002F3BA5">
        <w:rPr>
          <w:color w:val="000000" w:themeColor="text1"/>
          <w:sz w:val="21"/>
          <w:szCs w:val="21"/>
        </w:rPr>
        <w:t>["from Europe", "from US", "from Asia"]</w:t>
      </w:r>
    </w:p>
    <w:p w14:paraId="371DC4CC" w14:textId="77777777" w:rsidR="002F3BA5" w:rsidRPr="002F3BA5" w:rsidRDefault="002F3BA5" w:rsidP="002F3BA5">
      <w:pPr>
        <w:pStyle w:val="Web"/>
        <w:spacing w:before="0" w:beforeAutospacing="0" w:after="0" w:afterAutospacing="0"/>
        <w:rPr>
          <w:color w:val="000000" w:themeColor="text1"/>
          <w:sz w:val="21"/>
          <w:szCs w:val="21"/>
        </w:rPr>
      </w:pPr>
      <w:r w:rsidRPr="002F3BA5">
        <w:rPr>
          <w:color w:val="000000" w:themeColor="text1"/>
          <w:sz w:val="21"/>
          <w:szCs w:val="21"/>
        </w:rPr>
        <w:t>["uses Firefox", "uses Chrome", "uses Safari", "uses Internet Explorer"]</w:t>
      </w:r>
    </w:p>
    <w:p w14:paraId="0C138893" w14:textId="77777777" w:rsidR="002F3BA5" w:rsidRPr="002F3BA5" w:rsidRDefault="002F3BA5" w:rsidP="002F3BA5">
      <w:pPr>
        <w:pStyle w:val="Web"/>
        <w:spacing w:before="0" w:beforeAutospacing="0" w:after="0" w:afterAutospacing="0"/>
        <w:rPr>
          <w:sz w:val="21"/>
          <w:szCs w:val="21"/>
        </w:rPr>
      </w:pPr>
      <w:r w:rsidRPr="002F3BA5">
        <w:rPr>
          <w:sz w:val="21"/>
          <w:szCs w:val="21"/>
        </w:rPr>
        <w:t>如果将上述特征用数字表示，效率会高很多。例如：</w:t>
      </w:r>
    </w:p>
    <w:p w14:paraId="646B274C" w14:textId="77777777" w:rsidR="002F3BA5" w:rsidRPr="002F3BA5" w:rsidRDefault="002F3BA5" w:rsidP="002F3BA5">
      <w:pPr>
        <w:pStyle w:val="Web"/>
        <w:spacing w:before="0" w:beforeAutospacing="0" w:after="0" w:afterAutospacing="0"/>
        <w:rPr>
          <w:color w:val="000000" w:themeColor="text1"/>
          <w:sz w:val="21"/>
          <w:szCs w:val="21"/>
        </w:rPr>
      </w:pPr>
      <w:r w:rsidRPr="002F3BA5">
        <w:rPr>
          <w:color w:val="000000" w:themeColor="text1"/>
          <w:sz w:val="21"/>
          <w:szCs w:val="21"/>
        </w:rPr>
        <w:t>["male", "from US", "uses Internet Explorer"] </w:t>
      </w:r>
      <w:r w:rsidRPr="002F3BA5">
        <w:rPr>
          <w:color w:val="000000" w:themeColor="text1"/>
          <w:sz w:val="21"/>
          <w:szCs w:val="21"/>
        </w:rPr>
        <w:t>表示为</w:t>
      </w:r>
      <w:r w:rsidRPr="002F3BA5">
        <w:rPr>
          <w:color w:val="000000" w:themeColor="text1"/>
          <w:sz w:val="21"/>
          <w:szCs w:val="21"/>
        </w:rPr>
        <w:t>[0, 1, 3]</w:t>
      </w:r>
    </w:p>
    <w:p w14:paraId="7DCF7BC7" w14:textId="77777777" w:rsidR="002F3BA5" w:rsidRPr="002F3BA5" w:rsidRDefault="002F3BA5" w:rsidP="002F3BA5">
      <w:pPr>
        <w:pStyle w:val="Web"/>
        <w:spacing w:before="0" w:beforeAutospacing="0" w:after="0" w:afterAutospacing="0"/>
        <w:rPr>
          <w:color w:val="000000" w:themeColor="text1"/>
          <w:sz w:val="21"/>
          <w:szCs w:val="21"/>
        </w:rPr>
      </w:pPr>
      <w:r w:rsidRPr="002F3BA5">
        <w:rPr>
          <w:color w:val="000000" w:themeColor="text1"/>
          <w:sz w:val="21"/>
          <w:szCs w:val="21"/>
        </w:rPr>
        <w:t>["female", "from Asia", "uses Chrome"]</w:t>
      </w:r>
      <w:r w:rsidRPr="002F3BA5">
        <w:rPr>
          <w:color w:val="000000" w:themeColor="text1"/>
          <w:sz w:val="21"/>
          <w:szCs w:val="21"/>
        </w:rPr>
        <w:t>表示为</w:t>
      </w:r>
      <w:r w:rsidRPr="002F3BA5">
        <w:rPr>
          <w:color w:val="000000" w:themeColor="text1"/>
          <w:sz w:val="21"/>
          <w:szCs w:val="21"/>
        </w:rPr>
        <w:t>[1, 2, 1]</w:t>
      </w:r>
    </w:p>
    <w:p w14:paraId="1BCC7416" w14:textId="77777777" w:rsidR="002F3BA5" w:rsidRPr="002F3BA5" w:rsidRDefault="002F3BA5" w:rsidP="002F3BA5">
      <w:pPr>
        <w:pStyle w:val="Web"/>
        <w:spacing w:before="0" w:beforeAutospacing="0" w:after="150" w:afterAutospacing="0"/>
        <w:rPr>
          <w:sz w:val="21"/>
          <w:szCs w:val="21"/>
        </w:rPr>
      </w:pPr>
      <w:r w:rsidRPr="002F3BA5">
        <w:rPr>
          <w:sz w:val="21"/>
          <w:szCs w:val="21"/>
        </w:rPr>
        <w:t>但是，即使转化为数字表示后，上述数据也不能直接用在我们的分类器中。因为，分类器往往默认数据数据是连续的（可以计算距离？），并且是有序的（而上面这个</w:t>
      </w:r>
      <w:r w:rsidRPr="002F3BA5">
        <w:rPr>
          <w:sz w:val="21"/>
          <w:szCs w:val="21"/>
        </w:rPr>
        <w:t>0</w:t>
      </w:r>
      <w:r w:rsidRPr="002F3BA5">
        <w:rPr>
          <w:sz w:val="21"/>
          <w:szCs w:val="21"/>
        </w:rPr>
        <w:t>并不是说比</w:t>
      </w:r>
      <w:r w:rsidRPr="002F3BA5">
        <w:rPr>
          <w:sz w:val="21"/>
          <w:szCs w:val="21"/>
        </w:rPr>
        <w:t>1</w:t>
      </w:r>
      <w:r w:rsidRPr="002F3BA5">
        <w:rPr>
          <w:sz w:val="21"/>
          <w:szCs w:val="21"/>
        </w:rPr>
        <w:t>要高级）。但是，按照我们上述的表示，数字并不是有序的，而是随机分配的。</w:t>
      </w:r>
    </w:p>
    <w:p w14:paraId="0D8E2DF6" w14:textId="77777777" w:rsidR="002F3BA5" w:rsidRPr="002F3BA5" w:rsidRDefault="002F3BA5" w:rsidP="002F3BA5">
      <w:pPr>
        <w:pStyle w:val="a3"/>
        <w:numPr>
          <w:ilvl w:val="0"/>
          <w:numId w:val="2"/>
        </w:numPr>
        <w:rPr>
          <w:rFonts w:eastAsia="Times New Roman"/>
          <w:sz w:val="21"/>
          <w:szCs w:val="21"/>
        </w:rPr>
      </w:pPr>
      <w:bookmarkStart w:id="0" w:name="t1"/>
      <w:bookmarkEnd w:id="0"/>
      <w:r w:rsidRPr="002F3BA5">
        <w:rPr>
          <w:rFonts w:ascii="MS Mincho" w:eastAsia="MS Mincho" w:hAnsi="MS Mincho" w:cs="MS Mincho"/>
          <w:sz w:val="21"/>
          <w:szCs w:val="21"/>
        </w:rPr>
        <w:t>独</w:t>
      </w:r>
      <w:r w:rsidRPr="002F3BA5">
        <w:rPr>
          <w:sz w:val="21"/>
          <w:szCs w:val="21"/>
        </w:rPr>
        <w:t>热编码</w:t>
      </w:r>
    </w:p>
    <w:p w14:paraId="2285F229" w14:textId="77777777" w:rsidR="002F3BA5" w:rsidRPr="002F3BA5" w:rsidRDefault="002F3BA5" w:rsidP="002F3BA5">
      <w:pPr>
        <w:pStyle w:val="Web"/>
        <w:spacing w:before="0" w:beforeAutospacing="0" w:after="0" w:afterAutospacing="0"/>
        <w:rPr>
          <w:sz w:val="21"/>
          <w:szCs w:val="21"/>
        </w:rPr>
      </w:pPr>
      <w:r w:rsidRPr="002F3BA5">
        <w:rPr>
          <w:sz w:val="21"/>
          <w:szCs w:val="21"/>
        </w:rPr>
        <w:t>为了解决上述问题，其中一种可能的解决方法是采用独热编码（</w:t>
      </w:r>
      <w:r w:rsidRPr="002F3BA5">
        <w:rPr>
          <w:sz w:val="21"/>
          <w:szCs w:val="21"/>
        </w:rPr>
        <w:t>One-Hot Encoding</w:t>
      </w:r>
      <w:r w:rsidRPr="002F3BA5">
        <w:rPr>
          <w:sz w:val="21"/>
          <w:szCs w:val="21"/>
        </w:rPr>
        <w:t>）。独热编码即</w:t>
      </w:r>
      <w:r w:rsidRPr="002F3BA5">
        <w:rPr>
          <w:sz w:val="21"/>
          <w:szCs w:val="21"/>
        </w:rPr>
        <w:t xml:space="preserve"> One-Hot </w:t>
      </w:r>
      <w:r w:rsidRPr="002F3BA5">
        <w:rPr>
          <w:sz w:val="21"/>
          <w:szCs w:val="21"/>
        </w:rPr>
        <w:t>编码，又称一位有效编码，其方法是使用</w:t>
      </w:r>
      <w:r w:rsidRPr="002F3BA5">
        <w:rPr>
          <w:sz w:val="21"/>
          <w:szCs w:val="21"/>
        </w:rPr>
        <w:t>N</w:t>
      </w:r>
      <w:r w:rsidRPr="002F3BA5">
        <w:rPr>
          <w:sz w:val="21"/>
          <w:szCs w:val="21"/>
        </w:rPr>
        <w:t>位状态寄存器来对</w:t>
      </w:r>
      <w:r w:rsidRPr="002F3BA5">
        <w:rPr>
          <w:sz w:val="21"/>
          <w:szCs w:val="21"/>
        </w:rPr>
        <w:t>N</w:t>
      </w:r>
      <w:r w:rsidRPr="002F3BA5">
        <w:rPr>
          <w:sz w:val="21"/>
          <w:szCs w:val="21"/>
        </w:rPr>
        <w:t>个状态进行编码，每个状态都由他独立的寄存器位，并且在任意时候，其中只有一位有效。</w:t>
      </w:r>
    </w:p>
    <w:p w14:paraId="07A7E6CA" w14:textId="77777777" w:rsidR="002F3BA5" w:rsidRPr="002F3BA5" w:rsidRDefault="002F3BA5" w:rsidP="002F3BA5">
      <w:pPr>
        <w:pStyle w:val="Web"/>
        <w:spacing w:before="0" w:beforeAutospacing="0" w:after="150" w:afterAutospacing="0"/>
        <w:rPr>
          <w:sz w:val="21"/>
          <w:szCs w:val="21"/>
        </w:rPr>
      </w:pPr>
      <w:r w:rsidRPr="002F3BA5">
        <w:rPr>
          <w:sz w:val="21"/>
          <w:szCs w:val="21"/>
        </w:rPr>
        <w:t>例如：</w:t>
      </w:r>
    </w:p>
    <w:p w14:paraId="4F4D8955" w14:textId="77777777" w:rsidR="002F3BA5" w:rsidRPr="002F3BA5" w:rsidRDefault="002F3BA5" w:rsidP="002F3BA5">
      <w:pPr>
        <w:pStyle w:val="Web"/>
        <w:spacing w:before="0" w:beforeAutospacing="0" w:after="0" w:afterAutospacing="0"/>
        <w:rPr>
          <w:color w:val="000000" w:themeColor="text1"/>
          <w:sz w:val="21"/>
          <w:szCs w:val="21"/>
        </w:rPr>
      </w:pPr>
      <w:r w:rsidRPr="002F3BA5">
        <w:rPr>
          <w:color w:val="000000" w:themeColor="text1"/>
          <w:sz w:val="21"/>
          <w:szCs w:val="21"/>
        </w:rPr>
        <w:t>自然状态码为：</w:t>
      </w:r>
      <w:r w:rsidRPr="002F3BA5">
        <w:rPr>
          <w:color w:val="000000" w:themeColor="text1"/>
          <w:sz w:val="21"/>
          <w:szCs w:val="21"/>
        </w:rPr>
        <w:t>000,001,010,011,100,101</w:t>
      </w:r>
    </w:p>
    <w:p w14:paraId="6C9A5353" w14:textId="77777777" w:rsidR="002F3BA5" w:rsidRPr="002F3BA5" w:rsidRDefault="002F3BA5" w:rsidP="002F3BA5">
      <w:pPr>
        <w:pStyle w:val="Web"/>
        <w:spacing w:before="0" w:beforeAutospacing="0" w:after="150" w:afterAutospacing="0"/>
        <w:rPr>
          <w:color w:val="000000" w:themeColor="text1"/>
          <w:sz w:val="21"/>
          <w:szCs w:val="21"/>
        </w:rPr>
      </w:pPr>
      <w:r w:rsidRPr="002F3BA5">
        <w:rPr>
          <w:color w:val="000000" w:themeColor="text1"/>
          <w:sz w:val="21"/>
          <w:szCs w:val="21"/>
        </w:rPr>
        <w:t>独热编码为：</w:t>
      </w:r>
      <w:r w:rsidRPr="002F3BA5">
        <w:rPr>
          <w:color w:val="000000" w:themeColor="text1"/>
          <w:sz w:val="21"/>
          <w:szCs w:val="21"/>
        </w:rPr>
        <w:t>000001,000010,000100,001000,010000,100000</w:t>
      </w:r>
    </w:p>
    <w:p w14:paraId="777B81FF" w14:textId="77777777" w:rsidR="002F3BA5" w:rsidRPr="002F3BA5" w:rsidRDefault="002F3BA5" w:rsidP="002F3BA5">
      <w:pPr>
        <w:pStyle w:val="Web"/>
        <w:spacing w:before="0" w:beforeAutospacing="0" w:after="0" w:afterAutospacing="0"/>
        <w:rPr>
          <w:sz w:val="21"/>
          <w:szCs w:val="21"/>
        </w:rPr>
      </w:pPr>
      <w:r w:rsidRPr="002F3BA5">
        <w:rPr>
          <w:sz w:val="21"/>
          <w:szCs w:val="21"/>
        </w:rPr>
        <w:t>可以这样理解，对于每一个特征，如果它有</w:t>
      </w:r>
      <w:r w:rsidRPr="002F3BA5">
        <w:rPr>
          <w:sz w:val="21"/>
          <w:szCs w:val="21"/>
        </w:rPr>
        <w:t>m</w:t>
      </w:r>
      <w:r w:rsidRPr="002F3BA5">
        <w:rPr>
          <w:sz w:val="21"/>
          <w:szCs w:val="21"/>
        </w:rPr>
        <w:t>个可能值，那么经过独热编码后，就变成了</w:t>
      </w:r>
      <w:r w:rsidRPr="002F3BA5">
        <w:rPr>
          <w:sz w:val="21"/>
          <w:szCs w:val="21"/>
        </w:rPr>
        <w:t>m</w:t>
      </w:r>
      <w:r w:rsidRPr="002F3BA5">
        <w:rPr>
          <w:sz w:val="21"/>
          <w:szCs w:val="21"/>
        </w:rPr>
        <w:t>个二元特征（如成绩这个特征有好，中，差变成</w:t>
      </w:r>
      <w:r w:rsidRPr="002F3BA5">
        <w:rPr>
          <w:sz w:val="21"/>
          <w:szCs w:val="21"/>
        </w:rPr>
        <w:t>one-hot</w:t>
      </w:r>
      <w:r w:rsidRPr="002F3BA5">
        <w:rPr>
          <w:sz w:val="21"/>
          <w:szCs w:val="21"/>
        </w:rPr>
        <w:t>就是</w:t>
      </w:r>
      <w:r w:rsidRPr="002F3BA5">
        <w:rPr>
          <w:sz w:val="21"/>
          <w:szCs w:val="21"/>
        </w:rPr>
        <w:t>100, 010, 001</w:t>
      </w:r>
      <w:r w:rsidRPr="002F3BA5">
        <w:rPr>
          <w:sz w:val="21"/>
          <w:szCs w:val="21"/>
        </w:rPr>
        <w:t>）。并且，这些特征互斥，每次只有一个激活。因此，数据会变成稀疏的。</w:t>
      </w:r>
    </w:p>
    <w:p w14:paraId="583714BD" w14:textId="77777777" w:rsidR="002F3BA5" w:rsidRPr="002F3BA5" w:rsidRDefault="002F3BA5" w:rsidP="002F3BA5">
      <w:pPr>
        <w:pStyle w:val="Web"/>
        <w:spacing w:before="0" w:beforeAutospacing="0" w:after="150" w:afterAutospacing="0"/>
        <w:rPr>
          <w:sz w:val="21"/>
          <w:szCs w:val="21"/>
        </w:rPr>
      </w:pPr>
      <w:r w:rsidRPr="002F3BA5">
        <w:rPr>
          <w:sz w:val="21"/>
          <w:szCs w:val="21"/>
        </w:rPr>
        <w:t>这样做的好处主要有：</w:t>
      </w:r>
    </w:p>
    <w:p w14:paraId="54236F4D" w14:textId="77777777" w:rsidR="002F3BA5" w:rsidRPr="002F3BA5" w:rsidRDefault="002F3BA5" w:rsidP="00CD6588">
      <w:pPr>
        <w:pStyle w:val="Web"/>
        <w:numPr>
          <w:ilvl w:val="0"/>
          <w:numId w:val="4"/>
        </w:numPr>
        <w:spacing w:before="0" w:beforeAutospacing="0" w:after="150" w:afterAutospacing="0"/>
        <w:rPr>
          <w:sz w:val="21"/>
          <w:szCs w:val="21"/>
        </w:rPr>
      </w:pPr>
      <w:r w:rsidRPr="002F3BA5">
        <w:rPr>
          <w:sz w:val="21"/>
          <w:szCs w:val="21"/>
        </w:rPr>
        <w:t>解决了分类器不好处理属性数据的问题</w:t>
      </w:r>
    </w:p>
    <w:p w14:paraId="6E71B23D" w14:textId="77777777" w:rsidR="002F3BA5" w:rsidRPr="002F3BA5" w:rsidRDefault="002F3BA5" w:rsidP="00CD6588">
      <w:pPr>
        <w:pStyle w:val="Web"/>
        <w:numPr>
          <w:ilvl w:val="0"/>
          <w:numId w:val="4"/>
        </w:numPr>
        <w:spacing w:before="0" w:beforeAutospacing="0" w:after="150" w:afterAutospacing="0"/>
        <w:rPr>
          <w:sz w:val="21"/>
          <w:szCs w:val="21"/>
        </w:rPr>
      </w:pPr>
      <w:r w:rsidRPr="002F3BA5">
        <w:rPr>
          <w:sz w:val="21"/>
          <w:szCs w:val="21"/>
        </w:rPr>
        <w:t>在一定程度上也起到了扩充特征的作用</w:t>
      </w:r>
    </w:p>
    <w:p w14:paraId="14D1BD80" w14:textId="77777777" w:rsidR="00CD6588" w:rsidRDefault="00CD6588" w:rsidP="002F3BA5">
      <w:pPr>
        <w:pStyle w:val="a3"/>
        <w:rPr>
          <w:sz w:val="21"/>
          <w:szCs w:val="21"/>
        </w:rPr>
      </w:pPr>
      <w:bookmarkStart w:id="1" w:name="t2"/>
      <w:bookmarkEnd w:id="1"/>
    </w:p>
    <w:p w14:paraId="4D5F87E7" w14:textId="77777777" w:rsidR="00CD6588" w:rsidRDefault="00CD6588" w:rsidP="002F3BA5">
      <w:pPr>
        <w:pStyle w:val="a3"/>
        <w:rPr>
          <w:rFonts w:hint="eastAsia"/>
          <w:sz w:val="21"/>
          <w:szCs w:val="21"/>
        </w:rPr>
      </w:pPr>
    </w:p>
    <w:p w14:paraId="64ED8FCB" w14:textId="77777777" w:rsidR="00CD6588" w:rsidRDefault="00CD6588" w:rsidP="002F3BA5">
      <w:pPr>
        <w:pStyle w:val="a3"/>
        <w:rPr>
          <w:rFonts w:hint="eastAsia"/>
          <w:sz w:val="21"/>
          <w:szCs w:val="21"/>
        </w:rPr>
      </w:pPr>
    </w:p>
    <w:p w14:paraId="08B247A6" w14:textId="77777777" w:rsidR="00CD6588" w:rsidRDefault="00CD6588" w:rsidP="002F3BA5">
      <w:pPr>
        <w:pStyle w:val="a3"/>
        <w:rPr>
          <w:rFonts w:hint="eastAsia"/>
          <w:sz w:val="21"/>
          <w:szCs w:val="21"/>
        </w:rPr>
      </w:pPr>
    </w:p>
    <w:p w14:paraId="1ACFC320" w14:textId="77777777" w:rsidR="002F3BA5" w:rsidRPr="002F3BA5" w:rsidRDefault="002F3BA5" w:rsidP="002F3BA5">
      <w:pPr>
        <w:pStyle w:val="a3"/>
        <w:rPr>
          <w:rFonts w:eastAsia="Times New Roman"/>
          <w:sz w:val="21"/>
          <w:szCs w:val="21"/>
        </w:rPr>
      </w:pPr>
      <w:bookmarkStart w:id="2" w:name="_GoBack"/>
      <w:bookmarkEnd w:id="2"/>
      <w:r w:rsidRPr="002F3BA5">
        <w:rPr>
          <w:sz w:val="21"/>
          <w:szCs w:val="21"/>
        </w:rPr>
        <w:t>举</w:t>
      </w:r>
      <w:r w:rsidRPr="002F3BA5">
        <w:rPr>
          <w:rFonts w:ascii="MS Mincho" w:eastAsia="MS Mincho" w:hAnsi="MS Mincho" w:cs="MS Mincho"/>
          <w:sz w:val="21"/>
          <w:szCs w:val="21"/>
        </w:rPr>
        <w:t>例</w:t>
      </w:r>
    </w:p>
    <w:p w14:paraId="2F7D6AEF" w14:textId="77777777" w:rsidR="002F3BA5" w:rsidRPr="002F3BA5" w:rsidRDefault="002F3BA5" w:rsidP="002F3BA5">
      <w:pPr>
        <w:pStyle w:val="Web"/>
        <w:spacing w:before="0" w:beforeAutospacing="0" w:after="150" w:afterAutospacing="0"/>
        <w:rPr>
          <w:sz w:val="21"/>
          <w:szCs w:val="21"/>
        </w:rPr>
      </w:pPr>
      <w:r w:rsidRPr="002F3BA5">
        <w:rPr>
          <w:sz w:val="21"/>
          <w:szCs w:val="21"/>
        </w:rPr>
        <w:t>基于</w:t>
      </w:r>
      <w:r w:rsidRPr="002F3BA5">
        <w:rPr>
          <w:sz w:val="21"/>
          <w:szCs w:val="21"/>
        </w:rPr>
        <w:t>Scikit-learn</w:t>
      </w:r>
      <w:r w:rsidRPr="002F3BA5">
        <w:rPr>
          <w:sz w:val="21"/>
          <w:szCs w:val="21"/>
        </w:rPr>
        <w:t>的例子：</w:t>
      </w:r>
    </w:p>
    <w:p w14:paraId="797C1129" w14:textId="77777777" w:rsidR="002F3BA5" w:rsidRPr="00CD6588" w:rsidRDefault="002F3BA5" w:rsidP="002F3BA5">
      <w:pPr>
        <w:pStyle w:val="Web"/>
        <w:spacing w:before="0" w:beforeAutospacing="0" w:after="0" w:afterAutospacing="0"/>
        <w:rPr>
          <w:color w:val="000000" w:themeColor="text1"/>
          <w:sz w:val="21"/>
          <w:szCs w:val="21"/>
        </w:rPr>
      </w:pPr>
      <w:r w:rsidRPr="00CD6588">
        <w:rPr>
          <w:color w:val="000000" w:themeColor="text1"/>
          <w:sz w:val="21"/>
          <w:szCs w:val="21"/>
        </w:rPr>
        <w:t>from sklearn import preprocessing</w:t>
      </w:r>
    </w:p>
    <w:p w14:paraId="27AB56E5" w14:textId="77777777" w:rsidR="002F3BA5" w:rsidRPr="00CD6588" w:rsidRDefault="002F3BA5" w:rsidP="002F3BA5">
      <w:pPr>
        <w:pStyle w:val="Web"/>
        <w:spacing w:before="0" w:beforeAutospacing="0" w:after="150" w:afterAutospacing="0"/>
        <w:rPr>
          <w:color w:val="000000" w:themeColor="text1"/>
          <w:sz w:val="21"/>
          <w:szCs w:val="21"/>
        </w:rPr>
      </w:pPr>
      <w:r w:rsidRPr="00CD6588">
        <w:rPr>
          <w:color w:val="000000" w:themeColor="text1"/>
          <w:sz w:val="21"/>
          <w:szCs w:val="21"/>
        </w:rPr>
        <w:t>enc = preprocessing.OneHotEncoder()</w:t>
      </w:r>
    </w:p>
    <w:p w14:paraId="7331528D" w14:textId="77777777" w:rsidR="002F3BA5" w:rsidRPr="00CD6588" w:rsidRDefault="002F3BA5" w:rsidP="002F3BA5">
      <w:pPr>
        <w:pStyle w:val="Web"/>
        <w:spacing w:before="0" w:beforeAutospacing="0" w:after="150" w:afterAutospacing="0"/>
        <w:rPr>
          <w:color w:val="000000" w:themeColor="text1"/>
          <w:sz w:val="21"/>
          <w:szCs w:val="21"/>
        </w:rPr>
      </w:pPr>
      <w:r w:rsidRPr="00CD6588">
        <w:rPr>
          <w:color w:val="000000" w:themeColor="text1"/>
          <w:sz w:val="21"/>
          <w:szCs w:val="21"/>
        </w:rPr>
        <w:t>enc.fit([[0, 0, 3], [1, 1, 0], [0, 2, 1], [1, 0, 2]])</w:t>
      </w:r>
    </w:p>
    <w:p w14:paraId="4638D060" w14:textId="77777777" w:rsidR="002F3BA5" w:rsidRPr="00CD6588" w:rsidRDefault="002F3BA5" w:rsidP="002F3BA5">
      <w:pPr>
        <w:pStyle w:val="Web"/>
        <w:spacing w:before="0" w:beforeAutospacing="0" w:after="0" w:afterAutospacing="0"/>
        <w:rPr>
          <w:color w:val="000000" w:themeColor="text1"/>
          <w:sz w:val="21"/>
          <w:szCs w:val="21"/>
        </w:rPr>
      </w:pPr>
      <w:r w:rsidRPr="00CD6588">
        <w:rPr>
          <w:color w:val="000000" w:themeColor="text1"/>
          <w:sz w:val="21"/>
          <w:szCs w:val="21"/>
        </w:rPr>
        <w:t>enc.transform([[0, 1, 3]]).toarray()</w:t>
      </w:r>
    </w:p>
    <w:p w14:paraId="0C9ED51C" w14:textId="77777777" w:rsidR="002F3BA5" w:rsidRPr="002F3BA5" w:rsidRDefault="002F3BA5" w:rsidP="002F3BA5">
      <w:pPr>
        <w:pStyle w:val="Web"/>
        <w:spacing w:before="0" w:beforeAutospacing="0" w:after="0" w:afterAutospacing="0"/>
        <w:rPr>
          <w:sz w:val="21"/>
          <w:szCs w:val="21"/>
        </w:rPr>
      </w:pPr>
      <w:r w:rsidRPr="002F3BA5">
        <w:rPr>
          <w:sz w:val="21"/>
          <w:szCs w:val="21"/>
        </w:rPr>
        <w:t>输出结果：</w:t>
      </w:r>
    </w:p>
    <w:p w14:paraId="44624BAB" w14:textId="77777777" w:rsidR="002F3BA5" w:rsidRPr="002F3BA5" w:rsidRDefault="002F3BA5" w:rsidP="002F3BA5">
      <w:pPr>
        <w:pStyle w:val="Web"/>
        <w:spacing w:before="0" w:beforeAutospacing="0" w:after="150" w:afterAutospacing="0"/>
        <w:rPr>
          <w:sz w:val="21"/>
          <w:szCs w:val="21"/>
        </w:rPr>
      </w:pPr>
      <w:r w:rsidRPr="002F3BA5">
        <w:rPr>
          <w:sz w:val="21"/>
          <w:szCs w:val="21"/>
        </w:rPr>
        <w:t>array([[ 1.,  0.,  0.,  1.,  0.,  0.,  0.,  0.,  1.]])</w:t>
      </w:r>
    </w:p>
    <w:p w14:paraId="03481B8C" w14:textId="14F8DAA6" w:rsidR="002F3BA5" w:rsidRDefault="002F3BA5" w:rsidP="00CD6588">
      <w:pPr>
        <w:pStyle w:val="Web"/>
        <w:spacing w:before="0" w:beforeAutospacing="0" w:after="150" w:afterAutospacing="0"/>
        <w:rPr>
          <w:rFonts w:hint="eastAsia"/>
          <w:sz w:val="21"/>
          <w:szCs w:val="21"/>
        </w:rPr>
      </w:pPr>
      <w:r w:rsidRPr="002F3BA5">
        <w:rPr>
          <w:sz w:val="21"/>
          <w:szCs w:val="21"/>
        </w:rPr>
        <w:t>Note: fit</w:t>
      </w:r>
      <w:r w:rsidRPr="002F3BA5">
        <w:rPr>
          <w:sz w:val="21"/>
          <w:szCs w:val="21"/>
        </w:rPr>
        <w:t>了</w:t>
      </w:r>
      <w:r w:rsidRPr="002F3BA5">
        <w:rPr>
          <w:sz w:val="21"/>
          <w:szCs w:val="21"/>
        </w:rPr>
        <w:t>4</w:t>
      </w:r>
      <w:r w:rsidRPr="002F3BA5">
        <w:rPr>
          <w:sz w:val="21"/>
          <w:szCs w:val="21"/>
        </w:rPr>
        <w:t>个数据</w:t>
      </w:r>
      <w:r w:rsidRPr="002F3BA5">
        <w:rPr>
          <w:sz w:val="21"/>
          <w:szCs w:val="21"/>
        </w:rPr>
        <w:t>3</w:t>
      </w:r>
      <w:r w:rsidRPr="002F3BA5">
        <w:rPr>
          <w:sz w:val="21"/>
          <w:szCs w:val="21"/>
        </w:rPr>
        <w:t>个特征，而</w:t>
      </w:r>
      <w:r w:rsidRPr="002F3BA5">
        <w:rPr>
          <w:sz w:val="21"/>
          <w:szCs w:val="21"/>
        </w:rPr>
        <w:t>transform</w:t>
      </w:r>
      <w:r w:rsidRPr="002F3BA5">
        <w:rPr>
          <w:sz w:val="21"/>
          <w:szCs w:val="21"/>
        </w:rPr>
        <w:t>了</w:t>
      </w:r>
      <w:r w:rsidRPr="002F3BA5">
        <w:rPr>
          <w:sz w:val="21"/>
          <w:szCs w:val="21"/>
        </w:rPr>
        <w:t>1</w:t>
      </w:r>
      <w:r w:rsidRPr="002F3BA5">
        <w:rPr>
          <w:sz w:val="21"/>
          <w:szCs w:val="21"/>
        </w:rPr>
        <w:t>个数据</w:t>
      </w:r>
      <w:r w:rsidRPr="002F3BA5">
        <w:rPr>
          <w:sz w:val="21"/>
          <w:szCs w:val="21"/>
        </w:rPr>
        <w:t>3</w:t>
      </w:r>
      <w:r w:rsidRPr="002F3BA5">
        <w:rPr>
          <w:sz w:val="21"/>
          <w:szCs w:val="21"/>
        </w:rPr>
        <w:t>个特征。第一个特征两种值</w:t>
      </w:r>
      <w:r w:rsidRPr="002F3BA5">
        <w:rPr>
          <w:sz w:val="21"/>
          <w:szCs w:val="21"/>
        </w:rPr>
        <w:t>(0: 10, 1: 01)</w:t>
      </w:r>
      <w:r w:rsidRPr="002F3BA5">
        <w:rPr>
          <w:sz w:val="21"/>
          <w:szCs w:val="21"/>
        </w:rPr>
        <w:t>，第二个特征三种值</w:t>
      </w:r>
      <w:r w:rsidRPr="002F3BA5">
        <w:rPr>
          <w:sz w:val="21"/>
          <w:szCs w:val="21"/>
        </w:rPr>
        <w:t>(0: 100, 1: 010, 2: 001)</w:t>
      </w:r>
      <w:r w:rsidRPr="002F3BA5">
        <w:rPr>
          <w:sz w:val="21"/>
          <w:szCs w:val="21"/>
        </w:rPr>
        <w:t>，第三个特征四种值</w:t>
      </w:r>
      <w:r w:rsidRPr="002F3BA5">
        <w:rPr>
          <w:sz w:val="21"/>
          <w:szCs w:val="21"/>
        </w:rPr>
        <w:t>(0: 1000, 1: 0100, 2: 0010, 3: 0001)</w:t>
      </w:r>
      <w:r w:rsidRPr="002F3BA5">
        <w:rPr>
          <w:sz w:val="21"/>
          <w:szCs w:val="21"/>
        </w:rPr>
        <w:t>。所以转换</w:t>
      </w:r>
      <w:r w:rsidRPr="002F3BA5">
        <w:rPr>
          <w:sz w:val="21"/>
          <w:szCs w:val="21"/>
        </w:rPr>
        <w:t>[0, 1, 3]</w:t>
      </w:r>
      <w:r w:rsidRPr="002F3BA5">
        <w:rPr>
          <w:sz w:val="21"/>
          <w:szCs w:val="21"/>
        </w:rPr>
        <w:t>为</w:t>
      </w:r>
      <w:r w:rsidRPr="002F3BA5">
        <w:rPr>
          <w:sz w:val="21"/>
          <w:szCs w:val="21"/>
        </w:rPr>
        <w:t>[ 1.,  0.,  0.,  1.,  0.,  0.,  0.,  0.,  1.]</w:t>
      </w:r>
      <w:r w:rsidRPr="002F3BA5">
        <w:rPr>
          <w:sz w:val="21"/>
          <w:szCs w:val="21"/>
        </w:rPr>
        <w:t>。</w:t>
      </w:r>
    </w:p>
    <w:p w14:paraId="29E8C75B" w14:textId="77777777" w:rsidR="00CD6588" w:rsidRPr="00CD6588" w:rsidRDefault="00CD6588" w:rsidP="00CD6588">
      <w:pPr>
        <w:pStyle w:val="Web"/>
        <w:spacing w:before="0" w:beforeAutospacing="0" w:after="150" w:afterAutospacing="0"/>
        <w:rPr>
          <w:rFonts w:hint="eastAsia"/>
          <w:sz w:val="21"/>
          <w:szCs w:val="21"/>
        </w:rPr>
      </w:pPr>
    </w:p>
    <w:p w14:paraId="2030E4BA" w14:textId="67C1E742" w:rsidR="00E3360D" w:rsidRDefault="002F3BA5" w:rsidP="0077490C">
      <w:pPr>
        <w:widowControl/>
        <w:rPr>
          <w:rFonts w:ascii="SimSun" w:eastAsia="SimSun" w:hAnsi="SimSun" w:cs="SimSun"/>
          <w:kern w:val="0"/>
          <w:sz w:val="21"/>
          <w:szCs w:val="21"/>
        </w:rPr>
      </w:pPr>
      <w:r w:rsidRPr="002F3BA5">
        <w:rPr>
          <w:rFonts w:ascii="SimSun" w:eastAsia="SimSun" w:hAnsi="SimSun" w:cs="SimSun"/>
          <w:kern w:val="0"/>
          <w:sz w:val="21"/>
          <w:szCs w:val="21"/>
        </w:rPr>
        <w:t>參考資料：</w:t>
      </w:r>
      <w:hyperlink r:id="rId17" w:history="1">
        <w:r w:rsidR="00CD6588" w:rsidRPr="008B7D9E">
          <w:rPr>
            <w:rStyle w:val="a4"/>
            <w:rFonts w:ascii="SimSun" w:eastAsia="SimSun" w:hAnsi="SimSun" w:cs="SimSun"/>
            <w:kern w:val="0"/>
            <w:sz w:val="21"/>
            <w:szCs w:val="21"/>
          </w:rPr>
          <w:t>https://blog.csdn.net/pipisorry/article/details/61193868</w:t>
        </w:r>
      </w:hyperlink>
    </w:p>
    <w:p w14:paraId="6234B89C" w14:textId="77777777" w:rsidR="00CD6588" w:rsidRPr="002F3BA5" w:rsidRDefault="00CD6588" w:rsidP="0077490C">
      <w:pPr>
        <w:widowControl/>
        <w:rPr>
          <w:rFonts w:ascii="SimSun" w:eastAsia="SimSun" w:hAnsi="SimSun" w:cs="SimSun" w:hint="eastAsia"/>
          <w:kern w:val="0"/>
          <w:sz w:val="21"/>
          <w:szCs w:val="21"/>
        </w:rPr>
      </w:pPr>
    </w:p>
    <w:sectPr w:rsidR="00CD6588" w:rsidRPr="002F3BA5" w:rsidSect="000A08A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B2D5A"/>
    <w:multiLevelType w:val="hybridMultilevel"/>
    <w:tmpl w:val="0CB287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5A6D614F"/>
    <w:multiLevelType w:val="multilevel"/>
    <w:tmpl w:val="E1DC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6D5314"/>
    <w:multiLevelType w:val="hybridMultilevel"/>
    <w:tmpl w:val="8E90D3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DEE61F5"/>
    <w:multiLevelType w:val="hybridMultilevel"/>
    <w:tmpl w:val="7856FC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EE"/>
    <w:rsid w:val="00040CED"/>
    <w:rsid w:val="000A08A6"/>
    <w:rsid w:val="001D0AAC"/>
    <w:rsid w:val="002F3BA5"/>
    <w:rsid w:val="0054202F"/>
    <w:rsid w:val="0077490C"/>
    <w:rsid w:val="008F5C66"/>
    <w:rsid w:val="00CD6588"/>
    <w:rsid w:val="00D4415F"/>
    <w:rsid w:val="00E04E11"/>
    <w:rsid w:val="00E3360D"/>
    <w:rsid w:val="00E62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54DF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E62DEE"/>
    <w:pPr>
      <w:widowControl/>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next w:val="a"/>
    <w:link w:val="20"/>
    <w:uiPriority w:val="9"/>
    <w:semiHidden/>
    <w:unhideWhenUsed/>
    <w:qFormat/>
    <w:rsid w:val="002F3BA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CD658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2DEE"/>
    <w:rPr>
      <w:rFonts w:ascii="Times New Roman" w:hAnsi="Times New Roman" w:cs="Times New Roman"/>
      <w:b/>
      <w:bCs/>
      <w:kern w:val="36"/>
      <w:sz w:val="48"/>
      <w:szCs w:val="48"/>
    </w:rPr>
  </w:style>
  <w:style w:type="paragraph" w:styleId="Web">
    <w:name w:val="Normal (Web)"/>
    <w:basedOn w:val="a"/>
    <w:uiPriority w:val="99"/>
    <w:unhideWhenUsed/>
    <w:rsid w:val="0077490C"/>
    <w:pPr>
      <w:widowControl/>
      <w:spacing w:before="100" w:beforeAutospacing="1" w:after="100" w:afterAutospacing="1"/>
    </w:pPr>
    <w:rPr>
      <w:rFonts w:ascii="Times New Roman" w:hAnsi="Times New Roman" w:cs="Times New Roman"/>
      <w:kern w:val="0"/>
    </w:rPr>
  </w:style>
  <w:style w:type="paragraph" w:styleId="a3">
    <w:name w:val="No Spacing"/>
    <w:uiPriority w:val="1"/>
    <w:qFormat/>
    <w:rsid w:val="0077490C"/>
    <w:pPr>
      <w:widowControl w:val="0"/>
    </w:pPr>
  </w:style>
  <w:style w:type="character" w:styleId="a4">
    <w:name w:val="Hyperlink"/>
    <w:basedOn w:val="a0"/>
    <w:uiPriority w:val="99"/>
    <w:unhideWhenUsed/>
    <w:rsid w:val="0077490C"/>
    <w:rPr>
      <w:color w:val="0563C1" w:themeColor="hyperlink"/>
      <w:u w:val="single"/>
    </w:rPr>
  </w:style>
  <w:style w:type="character" w:customStyle="1" w:styleId="20">
    <w:name w:val="標題 2 字元"/>
    <w:basedOn w:val="a0"/>
    <w:link w:val="2"/>
    <w:uiPriority w:val="9"/>
    <w:semiHidden/>
    <w:rsid w:val="002F3BA5"/>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CD6588"/>
    <w:rPr>
      <w:rFonts w:asciiTheme="majorHAnsi" w:eastAsiaTheme="majorEastAsia" w:hAnsiTheme="majorHAnsi" w:cstheme="majorBidi"/>
      <w:b/>
      <w:bCs/>
      <w:sz w:val="36"/>
      <w:szCs w:val="36"/>
    </w:rPr>
  </w:style>
  <w:style w:type="paragraph" w:styleId="a5">
    <w:name w:val="List Paragraph"/>
    <w:basedOn w:val="a"/>
    <w:uiPriority w:val="34"/>
    <w:qFormat/>
    <w:rsid w:val="00CD65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6853">
      <w:bodyDiv w:val="1"/>
      <w:marLeft w:val="0"/>
      <w:marRight w:val="0"/>
      <w:marTop w:val="0"/>
      <w:marBottom w:val="0"/>
      <w:divBdr>
        <w:top w:val="none" w:sz="0" w:space="0" w:color="auto"/>
        <w:left w:val="none" w:sz="0" w:space="0" w:color="auto"/>
        <w:bottom w:val="none" w:sz="0" w:space="0" w:color="auto"/>
        <w:right w:val="none" w:sz="0" w:space="0" w:color="auto"/>
      </w:divBdr>
      <w:divsChild>
        <w:div w:id="1388921208">
          <w:blockQuote w:val="1"/>
          <w:marLeft w:val="0"/>
          <w:marRight w:val="0"/>
          <w:marTop w:val="0"/>
          <w:marBottom w:val="150"/>
          <w:divBdr>
            <w:top w:val="none" w:sz="0" w:space="0" w:color="auto"/>
            <w:left w:val="single" w:sz="18" w:space="11" w:color="DFDFDF"/>
            <w:bottom w:val="none" w:sz="0" w:space="0" w:color="auto"/>
            <w:right w:val="none" w:sz="0" w:space="0" w:color="auto"/>
          </w:divBdr>
        </w:div>
        <w:div w:id="664936066">
          <w:blockQuote w:val="1"/>
          <w:marLeft w:val="0"/>
          <w:marRight w:val="0"/>
          <w:marTop w:val="0"/>
          <w:marBottom w:val="150"/>
          <w:divBdr>
            <w:top w:val="none" w:sz="0" w:space="0" w:color="auto"/>
            <w:left w:val="single" w:sz="18" w:space="11" w:color="DFDFDF"/>
            <w:bottom w:val="none" w:sz="0" w:space="0" w:color="auto"/>
            <w:right w:val="none" w:sz="0" w:space="0" w:color="auto"/>
          </w:divBdr>
        </w:div>
        <w:div w:id="1686899525">
          <w:blockQuote w:val="1"/>
          <w:marLeft w:val="0"/>
          <w:marRight w:val="0"/>
          <w:marTop w:val="0"/>
          <w:marBottom w:val="150"/>
          <w:divBdr>
            <w:top w:val="none" w:sz="0" w:space="0" w:color="auto"/>
            <w:left w:val="single" w:sz="18" w:space="11" w:color="DFDFDF"/>
            <w:bottom w:val="none" w:sz="0" w:space="0" w:color="auto"/>
            <w:right w:val="none" w:sz="0" w:space="0" w:color="auto"/>
          </w:divBdr>
        </w:div>
        <w:div w:id="1038549593">
          <w:blockQuote w:val="1"/>
          <w:marLeft w:val="0"/>
          <w:marRight w:val="0"/>
          <w:marTop w:val="0"/>
          <w:marBottom w:val="150"/>
          <w:divBdr>
            <w:top w:val="none" w:sz="0" w:space="0" w:color="auto"/>
            <w:left w:val="single" w:sz="18" w:space="11" w:color="DFDFDF"/>
            <w:bottom w:val="none" w:sz="0" w:space="0" w:color="auto"/>
            <w:right w:val="none" w:sz="0" w:space="0" w:color="auto"/>
          </w:divBdr>
        </w:div>
      </w:divsChild>
    </w:div>
    <w:div w:id="335571093">
      <w:bodyDiv w:val="1"/>
      <w:marLeft w:val="0"/>
      <w:marRight w:val="0"/>
      <w:marTop w:val="0"/>
      <w:marBottom w:val="0"/>
      <w:divBdr>
        <w:top w:val="none" w:sz="0" w:space="0" w:color="auto"/>
        <w:left w:val="none" w:sz="0" w:space="0" w:color="auto"/>
        <w:bottom w:val="none" w:sz="0" w:space="0" w:color="auto"/>
        <w:right w:val="none" w:sz="0" w:space="0" w:color="auto"/>
      </w:divBdr>
    </w:div>
    <w:div w:id="553002947">
      <w:bodyDiv w:val="1"/>
      <w:marLeft w:val="0"/>
      <w:marRight w:val="0"/>
      <w:marTop w:val="0"/>
      <w:marBottom w:val="0"/>
      <w:divBdr>
        <w:top w:val="none" w:sz="0" w:space="0" w:color="auto"/>
        <w:left w:val="none" w:sz="0" w:space="0" w:color="auto"/>
        <w:bottom w:val="none" w:sz="0" w:space="0" w:color="auto"/>
        <w:right w:val="none" w:sz="0" w:space="0" w:color="auto"/>
      </w:divBdr>
    </w:div>
    <w:div w:id="633802096">
      <w:bodyDiv w:val="1"/>
      <w:marLeft w:val="0"/>
      <w:marRight w:val="0"/>
      <w:marTop w:val="0"/>
      <w:marBottom w:val="0"/>
      <w:divBdr>
        <w:top w:val="none" w:sz="0" w:space="0" w:color="auto"/>
        <w:left w:val="none" w:sz="0" w:space="0" w:color="auto"/>
        <w:bottom w:val="none" w:sz="0" w:space="0" w:color="auto"/>
        <w:right w:val="none" w:sz="0" w:space="0" w:color="auto"/>
      </w:divBdr>
    </w:div>
    <w:div w:id="639654942">
      <w:bodyDiv w:val="1"/>
      <w:marLeft w:val="0"/>
      <w:marRight w:val="0"/>
      <w:marTop w:val="0"/>
      <w:marBottom w:val="0"/>
      <w:divBdr>
        <w:top w:val="none" w:sz="0" w:space="0" w:color="auto"/>
        <w:left w:val="none" w:sz="0" w:space="0" w:color="auto"/>
        <w:bottom w:val="none" w:sz="0" w:space="0" w:color="auto"/>
        <w:right w:val="none" w:sz="0" w:space="0" w:color="auto"/>
      </w:divBdr>
    </w:div>
    <w:div w:id="711268900">
      <w:bodyDiv w:val="1"/>
      <w:marLeft w:val="0"/>
      <w:marRight w:val="0"/>
      <w:marTop w:val="0"/>
      <w:marBottom w:val="0"/>
      <w:divBdr>
        <w:top w:val="none" w:sz="0" w:space="0" w:color="auto"/>
        <w:left w:val="none" w:sz="0" w:space="0" w:color="auto"/>
        <w:bottom w:val="none" w:sz="0" w:space="0" w:color="auto"/>
        <w:right w:val="none" w:sz="0" w:space="0" w:color="auto"/>
      </w:divBdr>
    </w:div>
    <w:div w:id="1171988328">
      <w:bodyDiv w:val="1"/>
      <w:marLeft w:val="0"/>
      <w:marRight w:val="0"/>
      <w:marTop w:val="0"/>
      <w:marBottom w:val="0"/>
      <w:divBdr>
        <w:top w:val="none" w:sz="0" w:space="0" w:color="auto"/>
        <w:left w:val="none" w:sz="0" w:space="0" w:color="auto"/>
        <w:bottom w:val="none" w:sz="0" w:space="0" w:color="auto"/>
        <w:right w:val="none" w:sz="0" w:space="0" w:color="auto"/>
      </w:divBdr>
    </w:div>
    <w:div w:id="1254974645">
      <w:bodyDiv w:val="1"/>
      <w:marLeft w:val="0"/>
      <w:marRight w:val="0"/>
      <w:marTop w:val="0"/>
      <w:marBottom w:val="0"/>
      <w:divBdr>
        <w:top w:val="none" w:sz="0" w:space="0" w:color="auto"/>
        <w:left w:val="none" w:sz="0" w:space="0" w:color="auto"/>
        <w:bottom w:val="none" w:sz="0" w:space="0" w:color="auto"/>
        <w:right w:val="none" w:sz="0" w:space="0" w:color="auto"/>
      </w:divBdr>
    </w:div>
    <w:div w:id="1447584307">
      <w:bodyDiv w:val="1"/>
      <w:marLeft w:val="0"/>
      <w:marRight w:val="0"/>
      <w:marTop w:val="0"/>
      <w:marBottom w:val="0"/>
      <w:divBdr>
        <w:top w:val="none" w:sz="0" w:space="0" w:color="auto"/>
        <w:left w:val="none" w:sz="0" w:space="0" w:color="auto"/>
        <w:bottom w:val="none" w:sz="0" w:space="0" w:color="auto"/>
        <w:right w:val="none" w:sz="0" w:space="0" w:color="auto"/>
      </w:divBdr>
    </w:div>
    <w:div w:id="1538859394">
      <w:bodyDiv w:val="1"/>
      <w:marLeft w:val="0"/>
      <w:marRight w:val="0"/>
      <w:marTop w:val="0"/>
      <w:marBottom w:val="0"/>
      <w:divBdr>
        <w:top w:val="none" w:sz="0" w:space="0" w:color="auto"/>
        <w:left w:val="none" w:sz="0" w:space="0" w:color="auto"/>
        <w:bottom w:val="none" w:sz="0" w:space="0" w:color="auto"/>
        <w:right w:val="none" w:sz="0" w:space="0" w:color="auto"/>
      </w:divBdr>
    </w:div>
    <w:div w:id="1542665635">
      <w:bodyDiv w:val="1"/>
      <w:marLeft w:val="0"/>
      <w:marRight w:val="0"/>
      <w:marTop w:val="0"/>
      <w:marBottom w:val="0"/>
      <w:divBdr>
        <w:top w:val="none" w:sz="0" w:space="0" w:color="auto"/>
        <w:left w:val="none" w:sz="0" w:space="0" w:color="auto"/>
        <w:bottom w:val="none" w:sz="0" w:space="0" w:color="auto"/>
        <w:right w:val="none" w:sz="0" w:space="0" w:color="auto"/>
      </w:divBdr>
    </w:div>
    <w:div w:id="21007113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blog.csdn.net/sinat_35512245/article/details/54981721" TargetMode="External"/><Relationship Id="rId17" Type="http://schemas.openxmlformats.org/officeDocument/2006/relationships/hyperlink" Target="https://blog.csdn.net/pipisorry/article/details/6119386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383</Words>
  <Characters>2189</Characters>
  <Application>Microsoft Macintosh Word</Application>
  <DocSecurity>0</DocSecurity>
  <Lines>18</Lines>
  <Paragraphs>5</Paragraphs>
  <ScaleCrop>false</ScaleCrop>
  <HeadingPairs>
    <vt:vector size="4" baseType="variant">
      <vt:variant>
        <vt:lpstr>標題</vt:lpstr>
      </vt:variant>
      <vt:variant>
        <vt:i4>1</vt:i4>
      </vt:variant>
      <vt:variant>
        <vt:lpstr>Headings</vt:lpstr>
      </vt:variant>
      <vt:variant>
        <vt:i4>5</vt:i4>
      </vt:variant>
    </vt:vector>
  </HeadingPairs>
  <TitlesOfParts>
    <vt:vector size="6" baseType="lpstr">
      <vt:lpstr/>
      <vt:lpstr>Manhattan Distance（曼哈顿距离）</vt:lpstr>
      <vt:lpstr>Hyperplane(超平面)</vt:lpstr>
      <vt:lpstr>/</vt:lpstr>
      <vt:lpstr>One Hot encoding</vt:lpstr>
      <vt:lpstr/>
    </vt:vector>
  </TitlesOfParts>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3</cp:revision>
  <dcterms:created xsi:type="dcterms:W3CDTF">2018-03-23T05:04:00Z</dcterms:created>
  <dcterms:modified xsi:type="dcterms:W3CDTF">2018-03-23T11:12:00Z</dcterms:modified>
</cp:coreProperties>
</file>