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360" w:rsidRDefault="00056F63" w:rsidP="00FB0802">
      <w:r>
        <w:rPr>
          <w:b/>
        </w:rPr>
        <w:t>Object</w:t>
      </w:r>
      <w:bookmarkStart w:id="0" w:name="_GoBack"/>
      <w:bookmarkEnd w:id="0"/>
      <w:r w:rsidR="005C5360">
        <w:br/>
      </w:r>
      <w:r w:rsidR="005C5360" w:rsidRPr="005C5360">
        <w:rPr>
          <w:i/>
        </w:rPr>
        <w:t>Property</w:t>
      </w:r>
      <w:r w:rsidR="005C5360">
        <w:br/>
      </w:r>
      <w:r w:rsidR="005C5360" w:rsidRPr="005C5360">
        <w:rPr>
          <w:u w:val="single"/>
        </w:rPr>
        <w:t>Value</w:t>
      </w:r>
    </w:p>
    <w:p w:rsidR="00720464" w:rsidRDefault="00720464" w:rsidP="00FB0802"/>
    <w:p w:rsidR="00682B3E" w:rsidRDefault="00682B3E" w:rsidP="00FB0802">
      <w:r>
        <w:t xml:space="preserve">There is a </w:t>
      </w:r>
      <w:r w:rsidR="005C5360" w:rsidRPr="005C5360">
        <w:rPr>
          <w:b/>
        </w:rPr>
        <w:t>v</w:t>
      </w:r>
      <w:r w:rsidRPr="005C5360">
        <w:rPr>
          <w:b/>
        </w:rPr>
        <w:t>ulnerability</w:t>
      </w:r>
      <w:r>
        <w:t xml:space="preserve">, known as </w:t>
      </w:r>
      <w:r w:rsidRPr="00882F76">
        <w:rPr>
          <w:u w:val="single"/>
        </w:rPr>
        <w:t>CVE-</w:t>
      </w:r>
      <w:r w:rsidR="00E1786B">
        <w:rPr>
          <w:u w:val="single"/>
        </w:rPr>
        <w:t>2050</w:t>
      </w:r>
      <w:r w:rsidRPr="00882F76">
        <w:rPr>
          <w:u w:val="single"/>
        </w:rPr>
        <w:t>-1234</w:t>
      </w:r>
      <w:r>
        <w:t xml:space="preserve">. It is of importance to the </w:t>
      </w:r>
      <w:r w:rsidRPr="00882F76">
        <w:rPr>
          <w:u w:val="single"/>
        </w:rPr>
        <w:t>Industrial Control System</w:t>
      </w:r>
      <w:r>
        <w:t xml:space="preserve"> and </w:t>
      </w:r>
      <w:r w:rsidRPr="00882F76">
        <w:rPr>
          <w:u w:val="single"/>
        </w:rPr>
        <w:t>Health Care</w:t>
      </w:r>
      <w:r>
        <w:t xml:space="preserve"> </w:t>
      </w:r>
      <w:r w:rsidRPr="000E0544">
        <w:rPr>
          <w:i/>
        </w:rPr>
        <w:t>sectors</w:t>
      </w:r>
      <w:r>
        <w:t xml:space="preserve"> and has a </w:t>
      </w:r>
      <w:r w:rsidRPr="00882F76">
        <w:rPr>
          <w:i/>
        </w:rPr>
        <w:t>known chain</w:t>
      </w:r>
      <w:r>
        <w:t xml:space="preserve"> with </w:t>
      </w:r>
      <w:r w:rsidR="00E1786B">
        <w:rPr>
          <w:u w:val="single"/>
        </w:rPr>
        <w:t>CVE-2051</w:t>
      </w:r>
      <w:r w:rsidRPr="00882F76">
        <w:rPr>
          <w:u w:val="single"/>
        </w:rPr>
        <w:t>-1234</w:t>
      </w:r>
      <w:r>
        <w:t>.</w:t>
      </w:r>
    </w:p>
    <w:p w:rsidR="00F343C0" w:rsidRDefault="00FB0802" w:rsidP="00FB0802">
      <w:r>
        <w:t xml:space="preserve">The </w:t>
      </w:r>
      <w:r w:rsidR="005C5360">
        <w:rPr>
          <w:b/>
        </w:rPr>
        <w:t>v</w:t>
      </w:r>
      <w:r w:rsidRPr="005C5360">
        <w:rPr>
          <w:b/>
        </w:rPr>
        <w:t>ulnerability</w:t>
      </w:r>
      <w:r>
        <w:t xml:space="preserve"> </w:t>
      </w:r>
      <w:r w:rsidRPr="00882F76">
        <w:rPr>
          <w:u w:val="single"/>
        </w:rPr>
        <w:t>CVE-</w:t>
      </w:r>
      <w:r w:rsidR="00E1786B">
        <w:rPr>
          <w:u w:val="single"/>
        </w:rPr>
        <w:t>2050</w:t>
      </w:r>
      <w:r w:rsidRPr="00882F76">
        <w:rPr>
          <w:u w:val="single"/>
        </w:rPr>
        <w:t>-1234</w:t>
      </w:r>
      <w:r>
        <w:t xml:space="preserve"> has </w:t>
      </w:r>
      <w:r w:rsidR="00801D1F">
        <w:t>[</w:t>
      </w:r>
      <w:r w:rsidR="00801D1F" w:rsidRPr="00882F76">
        <w:rPr>
          <w:u w:val="single"/>
        </w:rPr>
        <w:t>one</w:t>
      </w:r>
      <w:r w:rsidR="00801D1F">
        <w:t>]</w:t>
      </w:r>
      <w:r>
        <w:t xml:space="preserve"> </w:t>
      </w:r>
      <w:r w:rsidR="00882F76">
        <w:rPr>
          <w:b/>
        </w:rPr>
        <w:t>s</w:t>
      </w:r>
      <w:r w:rsidRPr="00882F76">
        <w:rPr>
          <w:b/>
        </w:rPr>
        <w:t>cenario</w:t>
      </w:r>
      <w:r>
        <w:t xml:space="preserve"> that is an </w:t>
      </w:r>
      <w:r w:rsidR="00882F76">
        <w:rPr>
          <w:u w:val="single"/>
        </w:rPr>
        <w:t>i</w:t>
      </w:r>
      <w:r w:rsidRPr="00882F76">
        <w:rPr>
          <w:u w:val="single"/>
        </w:rPr>
        <w:t>nternet</w:t>
      </w:r>
      <w:r>
        <w:t xml:space="preserve"> </w:t>
      </w:r>
      <w:r w:rsidR="00801D1F">
        <w:t xml:space="preserve">[based] </w:t>
      </w:r>
      <w:r w:rsidR="00882F76">
        <w:rPr>
          <w:u w:val="single"/>
        </w:rPr>
        <w:t>cross-site s</w:t>
      </w:r>
      <w:r w:rsidR="00682B3E" w:rsidRPr="00882F76">
        <w:rPr>
          <w:u w:val="single"/>
        </w:rPr>
        <w:t>cripting</w:t>
      </w:r>
      <w:r>
        <w:t xml:space="preserve">. </w:t>
      </w:r>
    </w:p>
    <w:p w:rsidR="00FB0802" w:rsidRDefault="00801D1F" w:rsidP="00FB0802">
      <w:r>
        <w:t>The [first]</w:t>
      </w:r>
      <w:r w:rsidR="00FB0802">
        <w:t xml:space="preserve"> </w:t>
      </w:r>
      <w:r w:rsidR="005C5360">
        <w:rPr>
          <w:b/>
        </w:rPr>
        <w:t>s</w:t>
      </w:r>
      <w:r w:rsidR="00FB0802" w:rsidRPr="005C5360">
        <w:rPr>
          <w:b/>
        </w:rPr>
        <w:t>cenario</w:t>
      </w:r>
      <w:r w:rsidR="00882F76">
        <w:t xml:space="preserve"> </w:t>
      </w:r>
      <w:r w:rsidR="00882F76" w:rsidRPr="00882F76">
        <w:rPr>
          <w:i/>
        </w:rPr>
        <w:t>affects product</w:t>
      </w:r>
      <w:r w:rsidR="00FB0802">
        <w:t xml:space="preserve"> </w:t>
      </w:r>
      <w:r w:rsidR="00E1786B">
        <w:rPr>
          <w:u w:val="single"/>
        </w:rPr>
        <w:t>Acme Acmeproduct 1.0.0</w:t>
      </w:r>
      <w:r w:rsidR="00FB0802">
        <w:t xml:space="preserve">. </w:t>
      </w:r>
    </w:p>
    <w:p w:rsidR="00FB0802" w:rsidRDefault="00801D1F" w:rsidP="00FB0802">
      <w:r>
        <w:t>The [first]</w:t>
      </w:r>
      <w:r w:rsidR="00FB0802">
        <w:t xml:space="preserve"> </w:t>
      </w:r>
      <w:r w:rsidR="005C5360">
        <w:rPr>
          <w:b/>
        </w:rPr>
        <w:t>s</w:t>
      </w:r>
      <w:r w:rsidR="00FB0802" w:rsidRPr="005C5360">
        <w:rPr>
          <w:b/>
        </w:rPr>
        <w:t>cenario</w:t>
      </w:r>
      <w:r w:rsidR="00FB0802">
        <w:t xml:space="preserve"> is </w:t>
      </w:r>
      <w:r w:rsidR="00FB0802" w:rsidRPr="00882F76">
        <w:rPr>
          <w:i/>
        </w:rPr>
        <w:t>proven by</w:t>
      </w:r>
      <w:r w:rsidR="00FB0802">
        <w:t xml:space="preserve"> </w:t>
      </w:r>
      <w:hyperlink r:id="rId6" w:history="1">
        <w:r w:rsidR="00E1786B" w:rsidRPr="00761FFD">
          <w:rPr>
            <w:rStyle w:val="Hyperlink"/>
          </w:rPr>
          <w:t>www.acme.com</w:t>
        </w:r>
      </w:hyperlink>
    </w:p>
    <w:p w:rsidR="00026FA5" w:rsidRDefault="00FB0802" w:rsidP="00FB0802">
      <w:r>
        <w:t xml:space="preserve">The </w:t>
      </w:r>
      <w:r w:rsidR="00801D1F">
        <w:t xml:space="preserve">[first] </w:t>
      </w:r>
      <w:r w:rsidR="005C5360">
        <w:rPr>
          <w:b/>
        </w:rPr>
        <w:t>s</w:t>
      </w:r>
      <w:r w:rsidRPr="005C5360">
        <w:rPr>
          <w:b/>
        </w:rPr>
        <w:t>cenario</w:t>
      </w:r>
      <w:r>
        <w:t xml:space="preserve"> is </w:t>
      </w:r>
      <w:r w:rsidRPr="00882F76">
        <w:rPr>
          <w:i/>
        </w:rPr>
        <w:t>blocked by</w:t>
      </w:r>
      <w:r>
        <w:t xml:space="preserve"> </w:t>
      </w:r>
      <w:r w:rsidR="00882F76" w:rsidRPr="000E0544">
        <w:rPr>
          <w:b/>
        </w:rPr>
        <w:t>social e</w:t>
      </w:r>
      <w:r w:rsidRPr="000E0544">
        <w:rPr>
          <w:b/>
        </w:rPr>
        <w:t>ngineering</w:t>
      </w:r>
      <w:r>
        <w:t xml:space="preserve"> </w:t>
      </w:r>
      <w:r w:rsidR="00E1786B">
        <w:t xml:space="preserve">of an </w:t>
      </w:r>
      <w:r w:rsidR="00E1786B" w:rsidRPr="00E1786B">
        <w:rPr>
          <w:u w:val="single"/>
        </w:rPr>
        <w:t>application</w:t>
      </w:r>
      <w:r w:rsidR="00E1786B">
        <w:t xml:space="preserve"> </w:t>
      </w:r>
      <w:r w:rsidR="00E1786B" w:rsidRPr="00E1786B">
        <w:rPr>
          <w:u w:val="single"/>
        </w:rPr>
        <w:t>user</w:t>
      </w:r>
      <w:r w:rsidR="00E1786B">
        <w:t xml:space="preserve"> </w:t>
      </w:r>
      <w:r>
        <w:t xml:space="preserve">via a </w:t>
      </w:r>
      <w:r w:rsidR="00882F76">
        <w:rPr>
          <w:u w:val="single"/>
        </w:rPr>
        <w:t>malicious l</w:t>
      </w:r>
      <w:r w:rsidRPr="00882F76">
        <w:rPr>
          <w:u w:val="single"/>
        </w:rPr>
        <w:t>ink</w:t>
      </w:r>
      <w:r>
        <w:t xml:space="preserve"> an</w:t>
      </w:r>
      <w:r w:rsidR="00682B3E">
        <w:t>d</w:t>
      </w:r>
      <w:r w:rsidR="00FF4523">
        <w:t xml:space="preserve"> </w:t>
      </w:r>
      <w:r w:rsidR="000E0544" w:rsidRPr="000E0544">
        <w:rPr>
          <w:b/>
        </w:rPr>
        <w:t>requiring</w:t>
      </w:r>
      <w:r w:rsidR="00682B3E">
        <w:t xml:space="preserve"> </w:t>
      </w:r>
      <w:r w:rsidR="00882F76">
        <w:rPr>
          <w:u w:val="single"/>
        </w:rPr>
        <w:t>u</w:t>
      </w:r>
      <w:r w:rsidR="00682B3E" w:rsidRPr="00882F76">
        <w:rPr>
          <w:u w:val="single"/>
        </w:rPr>
        <w:t>ser</w:t>
      </w:r>
      <w:r w:rsidR="00682B3E">
        <w:t xml:space="preserve"> </w:t>
      </w:r>
      <w:r w:rsidR="00882F76">
        <w:rPr>
          <w:u w:val="single"/>
        </w:rPr>
        <w:t>a</w:t>
      </w:r>
      <w:r w:rsidR="00682B3E" w:rsidRPr="00882F76">
        <w:rPr>
          <w:u w:val="single"/>
        </w:rPr>
        <w:t>pplication</w:t>
      </w:r>
      <w:r w:rsidR="00682B3E">
        <w:t xml:space="preserve"> </w:t>
      </w:r>
      <w:r w:rsidR="000E0544" w:rsidRPr="000E0544">
        <w:rPr>
          <w:b/>
        </w:rPr>
        <w:t>p</w:t>
      </w:r>
      <w:r w:rsidR="00682B3E" w:rsidRPr="000E0544">
        <w:rPr>
          <w:b/>
        </w:rPr>
        <w:t>rivileges</w:t>
      </w:r>
      <w:r w:rsidR="00682B3E">
        <w:t xml:space="preserve">. </w:t>
      </w:r>
    </w:p>
    <w:p w:rsidR="00FB0802" w:rsidRDefault="00026FA5" w:rsidP="00FB0802">
      <w:r>
        <w:t xml:space="preserve">The </w:t>
      </w:r>
      <w:r w:rsidR="00801D1F">
        <w:t xml:space="preserve">[first] </w:t>
      </w:r>
      <w:r w:rsidR="006D5974">
        <w:rPr>
          <w:b/>
        </w:rPr>
        <w:t xml:space="preserve">action </w:t>
      </w:r>
      <w:r>
        <w:t xml:space="preserve">of the </w:t>
      </w:r>
      <w:r w:rsidR="00682B3E">
        <w:t>[</w:t>
      </w:r>
      <w:r>
        <w:t>first</w:t>
      </w:r>
      <w:r w:rsidR="00682B3E">
        <w:t>]</w:t>
      </w:r>
      <w:r>
        <w:t xml:space="preserve"> </w:t>
      </w:r>
      <w:r w:rsidRPr="005C5360">
        <w:rPr>
          <w:b/>
        </w:rPr>
        <w:t>scenario</w:t>
      </w:r>
      <w:r>
        <w:t xml:space="preserve"> is </w:t>
      </w:r>
      <w:r w:rsidR="00882F76">
        <w:rPr>
          <w:u w:val="single"/>
        </w:rPr>
        <w:t>code e</w:t>
      </w:r>
      <w:r w:rsidRPr="00882F76">
        <w:rPr>
          <w:u w:val="single"/>
        </w:rPr>
        <w:t>xecution</w:t>
      </w:r>
      <w:r>
        <w:t xml:space="preserve"> to the </w:t>
      </w:r>
      <w:r w:rsidR="00882F76">
        <w:rPr>
          <w:u w:val="single"/>
        </w:rPr>
        <w:t>w</w:t>
      </w:r>
      <w:r w:rsidRPr="00882F76">
        <w:rPr>
          <w:u w:val="single"/>
        </w:rPr>
        <w:t>ebserver</w:t>
      </w:r>
      <w:r>
        <w:t xml:space="preserve"> which is the </w:t>
      </w:r>
      <w:r w:rsidR="00882F76">
        <w:rPr>
          <w:u w:val="single"/>
        </w:rPr>
        <w:t>primary authorization s</w:t>
      </w:r>
      <w:r w:rsidRPr="00882F76">
        <w:rPr>
          <w:u w:val="single"/>
        </w:rPr>
        <w:t>cope</w:t>
      </w:r>
      <w:r>
        <w:t>.</w:t>
      </w:r>
    </w:p>
    <w:p w:rsidR="00026FA5" w:rsidRDefault="00026FA5" w:rsidP="00FB0802">
      <w:r>
        <w:t xml:space="preserve">The </w:t>
      </w:r>
      <w:r w:rsidR="00801D1F">
        <w:t xml:space="preserve">[first] </w:t>
      </w:r>
      <w:r w:rsidR="006D5974">
        <w:rPr>
          <w:b/>
        </w:rPr>
        <w:t>impact</w:t>
      </w:r>
      <w:r>
        <w:t xml:space="preserve"> of the </w:t>
      </w:r>
      <w:r w:rsidR="00682B3E">
        <w:t>[</w:t>
      </w:r>
      <w:r>
        <w:t>first</w:t>
      </w:r>
      <w:r w:rsidR="00682B3E">
        <w:t>]</w:t>
      </w:r>
      <w:r>
        <w:t xml:space="preserve"> </w:t>
      </w:r>
      <w:r w:rsidR="006D5974">
        <w:rPr>
          <w:b/>
        </w:rPr>
        <w:t>action</w:t>
      </w:r>
      <w:r>
        <w:t xml:space="preserve"> </w:t>
      </w:r>
      <w:bookmarkStart w:id="1" w:name="_Hlk518221072"/>
      <w:r>
        <w:t xml:space="preserve">is a </w:t>
      </w:r>
      <w:r w:rsidR="00882F76">
        <w:rPr>
          <w:u w:val="single"/>
        </w:rPr>
        <w:t>l</w:t>
      </w:r>
      <w:r w:rsidRPr="00882F76">
        <w:rPr>
          <w:u w:val="single"/>
        </w:rPr>
        <w:t>ow</w:t>
      </w:r>
      <w:r>
        <w:t xml:space="preserve"> </w:t>
      </w:r>
      <w:r w:rsidR="00882F76">
        <w:rPr>
          <w:i/>
        </w:rPr>
        <w:t>c</w:t>
      </w:r>
      <w:r w:rsidRPr="00882F76">
        <w:rPr>
          <w:i/>
        </w:rPr>
        <w:t>riticality</w:t>
      </w:r>
      <w:r>
        <w:t xml:space="preserve">, </w:t>
      </w:r>
      <w:r w:rsidR="00882F76">
        <w:rPr>
          <w:u w:val="single"/>
        </w:rPr>
        <w:t>l</w:t>
      </w:r>
      <w:r w:rsidRPr="00882F76">
        <w:rPr>
          <w:u w:val="single"/>
        </w:rPr>
        <w:t>imited</w:t>
      </w:r>
      <w:r w:rsidRPr="00882F76">
        <w:t xml:space="preserve"> </w:t>
      </w:r>
      <w:r w:rsidR="00882F76">
        <w:rPr>
          <w:i/>
        </w:rPr>
        <w:t>s</w:t>
      </w:r>
      <w:r w:rsidRPr="00882F76">
        <w:rPr>
          <w:i/>
        </w:rPr>
        <w:t>cope</w:t>
      </w:r>
      <w:r>
        <w:t xml:space="preserve">, </w:t>
      </w:r>
      <w:r w:rsidR="00882F76">
        <w:rPr>
          <w:u w:val="single"/>
        </w:rPr>
        <w:t>d</w:t>
      </w:r>
      <w:r w:rsidRPr="00882F76">
        <w:rPr>
          <w:u w:val="single"/>
        </w:rPr>
        <w:t xml:space="preserve">irect </w:t>
      </w:r>
      <w:r w:rsidR="00882F76">
        <w:rPr>
          <w:u w:val="single"/>
        </w:rPr>
        <w:t>w</w:t>
      </w:r>
      <w:r w:rsidRPr="00882F76">
        <w:rPr>
          <w:u w:val="single"/>
        </w:rPr>
        <w:t>rite</w:t>
      </w:r>
      <w:bookmarkEnd w:id="1"/>
      <w:r>
        <w:t>.</w:t>
      </w:r>
    </w:p>
    <w:p w:rsidR="00026FA5" w:rsidRDefault="00026FA5" w:rsidP="00FB0802">
      <w:r>
        <w:t xml:space="preserve">The </w:t>
      </w:r>
      <w:r w:rsidR="00801D1F">
        <w:t>[</w:t>
      </w:r>
      <w:r>
        <w:t>second</w:t>
      </w:r>
      <w:r w:rsidR="00801D1F">
        <w:t>]</w:t>
      </w:r>
      <w:r>
        <w:t xml:space="preserve"> </w:t>
      </w:r>
      <w:r w:rsidR="006D5974">
        <w:rPr>
          <w:b/>
        </w:rPr>
        <w:t>action</w:t>
      </w:r>
      <w:r>
        <w:t xml:space="preserve"> of the </w:t>
      </w:r>
      <w:r w:rsidR="00682B3E">
        <w:t>[</w:t>
      </w:r>
      <w:r>
        <w:t>first</w:t>
      </w:r>
      <w:r w:rsidR="00682B3E">
        <w:t>]</w:t>
      </w:r>
      <w:r>
        <w:t xml:space="preserve"> </w:t>
      </w:r>
      <w:r w:rsidRPr="005C5360">
        <w:rPr>
          <w:b/>
        </w:rPr>
        <w:t>scenario</w:t>
      </w:r>
      <w:r>
        <w:t xml:space="preserve"> is </w:t>
      </w:r>
      <w:r w:rsidR="00882F76" w:rsidRPr="00882F76">
        <w:rPr>
          <w:u w:val="single"/>
        </w:rPr>
        <w:t>code e</w:t>
      </w:r>
      <w:r w:rsidRPr="00882F76">
        <w:rPr>
          <w:u w:val="single"/>
        </w:rPr>
        <w:t>xecution</w:t>
      </w:r>
      <w:r>
        <w:t xml:space="preserve"> </w:t>
      </w:r>
      <w:r w:rsidR="00882F76">
        <w:t xml:space="preserve">to the </w:t>
      </w:r>
      <w:r w:rsidR="00882F76" w:rsidRPr="00882F76">
        <w:rPr>
          <w:u w:val="single"/>
        </w:rPr>
        <w:t>b</w:t>
      </w:r>
      <w:r w:rsidRPr="00882F76">
        <w:rPr>
          <w:u w:val="single"/>
        </w:rPr>
        <w:t>rowser</w:t>
      </w:r>
      <w:r>
        <w:t xml:space="preserve"> which is the </w:t>
      </w:r>
      <w:r w:rsidR="00882F76" w:rsidRPr="00882F76">
        <w:rPr>
          <w:u w:val="single"/>
        </w:rPr>
        <w:t>secondary authorization s</w:t>
      </w:r>
      <w:r w:rsidRPr="00882F76">
        <w:rPr>
          <w:u w:val="single"/>
        </w:rPr>
        <w:t>cope</w:t>
      </w:r>
      <w:r>
        <w:t>.</w:t>
      </w:r>
    </w:p>
    <w:p w:rsidR="00026FA5" w:rsidRDefault="00026FA5" w:rsidP="00FB0802">
      <w:r>
        <w:t xml:space="preserve">The </w:t>
      </w:r>
      <w:r w:rsidR="00801D1F">
        <w:t xml:space="preserve">[first] </w:t>
      </w:r>
      <w:r w:rsidR="006D5974">
        <w:rPr>
          <w:b/>
        </w:rPr>
        <w:t>impact</w:t>
      </w:r>
      <w:r w:rsidRPr="005C5360">
        <w:rPr>
          <w:b/>
        </w:rPr>
        <w:t xml:space="preserve"> </w:t>
      </w:r>
      <w:r>
        <w:t xml:space="preserve">of the </w:t>
      </w:r>
      <w:r w:rsidR="00682B3E">
        <w:t xml:space="preserve">[second] </w:t>
      </w:r>
      <w:r w:rsidR="006D5974">
        <w:rPr>
          <w:b/>
        </w:rPr>
        <w:t>action</w:t>
      </w:r>
      <w:r>
        <w:t xml:space="preserve"> </w:t>
      </w:r>
      <w:r w:rsidR="000622B6" w:rsidRPr="000622B6">
        <w:t xml:space="preserve">is a </w:t>
      </w:r>
      <w:r w:rsidR="000622B6" w:rsidRPr="000622B6">
        <w:rPr>
          <w:u w:val="single"/>
        </w:rPr>
        <w:t>low</w:t>
      </w:r>
      <w:r w:rsidR="000622B6" w:rsidRPr="000622B6">
        <w:t xml:space="preserve"> </w:t>
      </w:r>
      <w:r w:rsidR="000622B6" w:rsidRPr="000622B6">
        <w:rPr>
          <w:i/>
        </w:rPr>
        <w:t>criticality</w:t>
      </w:r>
      <w:r w:rsidR="000622B6" w:rsidRPr="000622B6">
        <w:t xml:space="preserve">, </w:t>
      </w:r>
      <w:r w:rsidR="000622B6" w:rsidRPr="000622B6">
        <w:rPr>
          <w:u w:val="single"/>
        </w:rPr>
        <w:t>limited</w:t>
      </w:r>
      <w:r w:rsidR="000622B6" w:rsidRPr="000622B6">
        <w:t xml:space="preserve"> </w:t>
      </w:r>
      <w:r w:rsidR="000622B6" w:rsidRPr="000622B6">
        <w:rPr>
          <w:i/>
        </w:rPr>
        <w:t>scope</w:t>
      </w:r>
      <w:r w:rsidR="000622B6" w:rsidRPr="000622B6">
        <w:t xml:space="preserve">, </w:t>
      </w:r>
      <w:r w:rsidR="000622B6" w:rsidRPr="000622B6">
        <w:rPr>
          <w:u w:val="single"/>
        </w:rPr>
        <w:t>direct write</w:t>
      </w:r>
      <w:r w:rsidR="000622B6">
        <w:rPr>
          <w:u w:val="single"/>
        </w:rPr>
        <w:t>.</w:t>
      </w:r>
    </w:p>
    <w:p w:rsidR="00026FA5" w:rsidRDefault="00026FA5" w:rsidP="00FB0802">
      <w:r>
        <w:t xml:space="preserve">The </w:t>
      </w:r>
      <w:r w:rsidR="00801D1F">
        <w:t>[</w:t>
      </w:r>
      <w:r>
        <w:t>second</w:t>
      </w:r>
      <w:r w:rsidR="00801D1F">
        <w:t>]</w:t>
      </w:r>
      <w:r>
        <w:t xml:space="preserve"> </w:t>
      </w:r>
      <w:r w:rsidRPr="005C5360">
        <w:rPr>
          <w:b/>
        </w:rPr>
        <w:t xml:space="preserve">impact </w:t>
      </w:r>
      <w:r>
        <w:t xml:space="preserve">of the </w:t>
      </w:r>
      <w:r w:rsidR="00682B3E">
        <w:t xml:space="preserve">[second] </w:t>
      </w:r>
      <w:r w:rsidR="006D5974">
        <w:rPr>
          <w:b/>
        </w:rPr>
        <w:t>action</w:t>
      </w:r>
      <w:r>
        <w:t xml:space="preserve"> </w:t>
      </w:r>
      <w:r w:rsidR="000622B6" w:rsidRPr="000622B6">
        <w:t xml:space="preserve">is a </w:t>
      </w:r>
      <w:r w:rsidR="000622B6" w:rsidRPr="000622B6">
        <w:rPr>
          <w:u w:val="single"/>
        </w:rPr>
        <w:t>low</w:t>
      </w:r>
      <w:r w:rsidR="000622B6" w:rsidRPr="000622B6">
        <w:t xml:space="preserve"> </w:t>
      </w:r>
      <w:r w:rsidR="000622B6" w:rsidRPr="000622B6">
        <w:rPr>
          <w:i/>
        </w:rPr>
        <w:t>criticality</w:t>
      </w:r>
      <w:r w:rsidR="000622B6" w:rsidRPr="000622B6">
        <w:t xml:space="preserve">, </w:t>
      </w:r>
      <w:r w:rsidR="000622B6" w:rsidRPr="000622B6">
        <w:rPr>
          <w:u w:val="single"/>
        </w:rPr>
        <w:t>limited</w:t>
      </w:r>
      <w:r w:rsidR="000622B6" w:rsidRPr="000622B6">
        <w:t xml:space="preserve"> </w:t>
      </w:r>
      <w:r w:rsidR="000622B6" w:rsidRPr="000622B6">
        <w:rPr>
          <w:i/>
        </w:rPr>
        <w:t>scope</w:t>
      </w:r>
      <w:r w:rsidR="000622B6" w:rsidRPr="000622B6">
        <w:t xml:space="preserve">, </w:t>
      </w:r>
      <w:r w:rsidR="000622B6" w:rsidRPr="000622B6">
        <w:rPr>
          <w:u w:val="single"/>
        </w:rPr>
        <w:t xml:space="preserve">direct </w:t>
      </w:r>
      <w:r w:rsidR="000622B6">
        <w:rPr>
          <w:u w:val="single"/>
        </w:rPr>
        <w:t>read</w:t>
      </w:r>
      <w:r>
        <w:t xml:space="preserve">. </w:t>
      </w:r>
    </w:p>
    <w:p w:rsidR="009857F4" w:rsidRDefault="009857F4" w:rsidP="00FB0802"/>
    <w:p w:rsidR="009857F4" w:rsidRPr="00FB0802" w:rsidRDefault="009857F4" w:rsidP="00FB0802"/>
    <w:sectPr w:rsidR="009857F4" w:rsidRPr="00FB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841" w:rsidRDefault="007D6841" w:rsidP="00FB0802">
      <w:pPr>
        <w:spacing w:after="0" w:line="240" w:lineRule="auto"/>
      </w:pPr>
      <w:r>
        <w:separator/>
      </w:r>
    </w:p>
  </w:endnote>
  <w:endnote w:type="continuationSeparator" w:id="0">
    <w:p w:rsidR="007D6841" w:rsidRDefault="007D6841" w:rsidP="00FB0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841" w:rsidRDefault="007D6841" w:rsidP="00FB0802">
      <w:pPr>
        <w:spacing w:after="0" w:line="240" w:lineRule="auto"/>
      </w:pPr>
      <w:r>
        <w:separator/>
      </w:r>
    </w:p>
  </w:footnote>
  <w:footnote w:type="continuationSeparator" w:id="0">
    <w:p w:rsidR="007D6841" w:rsidRDefault="007D6841" w:rsidP="00FB08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02"/>
    <w:rsid w:val="00026FA5"/>
    <w:rsid w:val="00056F63"/>
    <w:rsid w:val="000622B6"/>
    <w:rsid w:val="000E0544"/>
    <w:rsid w:val="000F0457"/>
    <w:rsid w:val="004B4775"/>
    <w:rsid w:val="005C5360"/>
    <w:rsid w:val="00682B3E"/>
    <w:rsid w:val="006D5974"/>
    <w:rsid w:val="00720464"/>
    <w:rsid w:val="00775C50"/>
    <w:rsid w:val="007C1568"/>
    <w:rsid w:val="007D6841"/>
    <w:rsid w:val="00801D1F"/>
    <w:rsid w:val="00882F76"/>
    <w:rsid w:val="00900FE9"/>
    <w:rsid w:val="009857F4"/>
    <w:rsid w:val="00A8258A"/>
    <w:rsid w:val="00AC2CF0"/>
    <w:rsid w:val="00D8348F"/>
    <w:rsid w:val="00E1786B"/>
    <w:rsid w:val="00E6735D"/>
    <w:rsid w:val="00F343C0"/>
    <w:rsid w:val="00FB0802"/>
    <w:rsid w:val="00FF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6E6B"/>
  <w15:chartTrackingRefBased/>
  <w15:docId w15:val="{7C85F1D5-392C-4002-8003-96A53C99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802"/>
  </w:style>
  <w:style w:type="paragraph" w:styleId="Footer">
    <w:name w:val="footer"/>
    <w:basedOn w:val="Normal"/>
    <w:link w:val="FooterChar"/>
    <w:uiPriority w:val="99"/>
    <w:unhideWhenUsed/>
    <w:rsid w:val="00FB0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802"/>
  </w:style>
  <w:style w:type="character" w:styleId="Hyperlink">
    <w:name w:val="Hyperlink"/>
    <w:basedOn w:val="DefaultParagraphFont"/>
    <w:uiPriority w:val="99"/>
    <w:unhideWhenUsed/>
    <w:rsid w:val="00FB08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8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cm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Christopher A. (Ctr)</dc:creator>
  <cp:keywords/>
  <dc:description/>
  <cp:lastModifiedBy>Turner, Christopher A. (Ctr)</cp:lastModifiedBy>
  <cp:revision>3</cp:revision>
  <dcterms:created xsi:type="dcterms:W3CDTF">2018-07-13T14:11:00Z</dcterms:created>
  <dcterms:modified xsi:type="dcterms:W3CDTF">2018-07-13T14:14:00Z</dcterms:modified>
</cp:coreProperties>
</file>