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099" w:rsidRPr="00725C30" w:rsidRDefault="00AC4099" w:rsidP="00F65058">
      <w:pPr>
        <w:spacing w:before="100" w:beforeAutospacing="1" w:after="100" w:afterAutospacing="1" w:line="240" w:lineRule="auto"/>
        <w:ind w:firstLine="0"/>
        <w:contextualSpacing/>
        <w:jc w:val="center"/>
        <w:rPr>
          <w:rFonts w:eastAsia="Times New Roman" w:cs="Times New Roman"/>
          <w:b/>
          <w:color w:val="000000"/>
          <w:sz w:val="24"/>
          <w:szCs w:val="24"/>
        </w:rPr>
      </w:pPr>
      <w:r w:rsidRPr="00725C30">
        <w:rPr>
          <w:rFonts w:eastAsia="Times New Roman" w:cs="Times New Roman"/>
          <w:b/>
          <w:color w:val="000000"/>
          <w:sz w:val="24"/>
          <w:szCs w:val="24"/>
        </w:rPr>
        <w:t>Санкт-Петербургский политехнический университет Петра Великого</w:t>
      </w:r>
    </w:p>
    <w:p w:rsidR="00AC4099" w:rsidRDefault="00AC4099" w:rsidP="00DA22B1">
      <w:pPr>
        <w:spacing w:before="100" w:beforeAutospacing="1" w:after="100" w:afterAutospacing="1" w:line="240" w:lineRule="auto"/>
        <w:ind w:firstLine="0"/>
        <w:contextualSpacing/>
        <w:jc w:val="center"/>
        <w:outlineLvl w:val="0"/>
        <w:rPr>
          <w:rFonts w:eastAsia="Times New Roman" w:cs="Times New Roman"/>
          <w:b/>
          <w:color w:val="000000"/>
          <w:sz w:val="24"/>
          <w:szCs w:val="24"/>
        </w:rPr>
      </w:pPr>
      <w:bookmarkStart w:id="0" w:name="_Toc446024044"/>
      <w:bookmarkStart w:id="1" w:name="_Toc446024134"/>
      <w:bookmarkStart w:id="2" w:name="_Toc454758370"/>
      <w:bookmarkStart w:id="3" w:name="_Toc454780261"/>
      <w:r w:rsidRPr="00725C30">
        <w:rPr>
          <w:rFonts w:eastAsia="Times New Roman" w:cs="Times New Roman"/>
          <w:b/>
          <w:color w:val="000000"/>
          <w:sz w:val="24"/>
          <w:szCs w:val="24"/>
        </w:rPr>
        <w:t xml:space="preserve">Институт </w:t>
      </w:r>
      <w:bookmarkEnd w:id="0"/>
      <w:bookmarkEnd w:id="1"/>
      <w:bookmarkEnd w:id="2"/>
      <w:bookmarkEnd w:id="3"/>
      <w:r w:rsidR="00074136">
        <w:rPr>
          <w:rFonts w:eastAsia="Times New Roman" w:cs="Times New Roman"/>
          <w:b/>
          <w:color w:val="000000"/>
          <w:sz w:val="24"/>
          <w:szCs w:val="24"/>
        </w:rPr>
        <w:t>кибербезопасности и защиты информации</w:t>
      </w:r>
    </w:p>
    <w:p w:rsidR="00386E5A" w:rsidRDefault="00386E5A" w:rsidP="00AC4099">
      <w:pPr>
        <w:spacing w:before="100" w:beforeAutospacing="1" w:after="100" w:afterAutospacing="1" w:line="240" w:lineRule="auto"/>
        <w:ind w:firstLine="0"/>
        <w:contextualSpacing/>
        <w:jc w:val="center"/>
        <w:outlineLvl w:val="0"/>
        <w:rPr>
          <w:rFonts w:eastAsia="Times New Roman" w:cs="Times New Roman"/>
          <w:b/>
          <w:color w:val="000000"/>
          <w:sz w:val="24"/>
          <w:szCs w:val="24"/>
        </w:rPr>
      </w:pPr>
    </w:p>
    <w:p w:rsidR="00386E5A" w:rsidRDefault="00386E5A" w:rsidP="00AC4099">
      <w:pPr>
        <w:spacing w:before="100" w:beforeAutospacing="1" w:after="100" w:afterAutospacing="1" w:line="240" w:lineRule="auto"/>
        <w:ind w:firstLine="0"/>
        <w:contextualSpacing/>
        <w:jc w:val="center"/>
        <w:outlineLvl w:val="0"/>
        <w:rPr>
          <w:rFonts w:eastAsia="Times New Roman" w:cs="Times New Roman"/>
          <w:b/>
          <w:color w:val="000000"/>
          <w:sz w:val="24"/>
          <w:szCs w:val="24"/>
        </w:rPr>
      </w:pPr>
    </w:p>
    <w:p w:rsidR="00386E5A" w:rsidRDefault="00386E5A" w:rsidP="00AC4099">
      <w:pPr>
        <w:spacing w:before="100" w:beforeAutospacing="1" w:after="100" w:afterAutospacing="1" w:line="240" w:lineRule="auto"/>
        <w:ind w:firstLine="0"/>
        <w:contextualSpacing/>
        <w:jc w:val="center"/>
        <w:outlineLvl w:val="0"/>
        <w:rPr>
          <w:rFonts w:eastAsia="Times New Roman" w:cs="Times New Roman"/>
          <w:b/>
          <w:color w:val="000000"/>
          <w:sz w:val="24"/>
          <w:szCs w:val="24"/>
        </w:rPr>
      </w:pPr>
    </w:p>
    <w:p w:rsidR="00386E5A" w:rsidRDefault="00386E5A" w:rsidP="00AC4099">
      <w:pPr>
        <w:spacing w:before="100" w:beforeAutospacing="1" w:after="100" w:afterAutospacing="1" w:line="240" w:lineRule="auto"/>
        <w:ind w:firstLine="0"/>
        <w:contextualSpacing/>
        <w:jc w:val="center"/>
        <w:outlineLvl w:val="0"/>
        <w:rPr>
          <w:rFonts w:eastAsia="Times New Roman" w:cs="Times New Roman"/>
          <w:b/>
          <w:color w:val="000000"/>
          <w:sz w:val="24"/>
          <w:szCs w:val="24"/>
        </w:rPr>
      </w:pPr>
    </w:p>
    <w:p w:rsidR="00386E5A" w:rsidRDefault="00386E5A" w:rsidP="00AC4099">
      <w:pPr>
        <w:spacing w:before="100" w:beforeAutospacing="1" w:after="100" w:afterAutospacing="1" w:line="240" w:lineRule="auto"/>
        <w:ind w:firstLine="0"/>
        <w:contextualSpacing/>
        <w:jc w:val="center"/>
        <w:outlineLvl w:val="0"/>
        <w:rPr>
          <w:rFonts w:eastAsia="Times New Roman" w:cs="Times New Roman"/>
          <w:b/>
          <w:color w:val="000000"/>
          <w:sz w:val="24"/>
          <w:szCs w:val="24"/>
        </w:rPr>
      </w:pPr>
    </w:p>
    <w:p w:rsidR="00386E5A" w:rsidRDefault="00386E5A" w:rsidP="00AC4099">
      <w:pPr>
        <w:spacing w:before="100" w:beforeAutospacing="1" w:after="100" w:afterAutospacing="1" w:line="240" w:lineRule="auto"/>
        <w:ind w:firstLine="0"/>
        <w:contextualSpacing/>
        <w:jc w:val="center"/>
        <w:outlineLvl w:val="0"/>
        <w:rPr>
          <w:rFonts w:eastAsia="Times New Roman" w:cs="Times New Roman"/>
          <w:b/>
          <w:color w:val="000000"/>
          <w:sz w:val="24"/>
          <w:szCs w:val="24"/>
        </w:rPr>
      </w:pPr>
    </w:p>
    <w:p w:rsidR="00386E5A" w:rsidRDefault="00386E5A" w:rsidP="00AC4099">
      <w:pPr>
        <w:spacing w:before="100" w:beforeAutospacing="1" w:after="100" w:afterAutospacing="1" w:line="240" w:lineRule="auto"/>
        <w:ind w:firstLine="0"/>
        <w:contextualSpacing/>
        <w:jc w:val="center"/>
        <w:outlineLvl w:val="0"/>
        <w:rPr>
          <w:rFonts w:eastAsia="Times New Roman" w:cs="Times New Roman"/>
          <w:b/>
          <w:color w:val="000000"/>
          <w:sz w:val="24"/>
          <w:szCs w:val="24"/>
        </w:rPr>
      </w:pPr>
    </w:p>
    <w:p w:rsidR="00386E5A" w:rsidRDefault="00386E5A" w:rsidP="0049217D">
      <w:pPr>
        <w:spacing w:before="100" w:beforeAutospacing="1" w:after="100" w:afterAutospacing="1" w:line="240" w:lineRule="auto"/>
        <w:ind w:firstLine="0"/>
        <w:contextualSpacing/>
        <w:jc w:val="center"/>
        <w:outlineLvl w:val="0"/>
        <w:rPr>
          <w:rFonts w:eastAsia="Times New Roman" w:cs="Times New Roman"/>
          <w:b/>
          <w:color w:val="000000"/>
          <w:sz w:val="24"/>
          <w:szCs w:val="24"/>
        </w:rPr>
      </w:pPr>
    </w:p>
    <w:p w:rsidR="00725C30" w:rsidRDefault="00725C30" w:rsidP="0049217D">
      <w:pPr>
        <w:spacing w:before="100" w:beforeAutospacing="1" w:after="100" w:afterAutospacing="1" w:line="240" w:lineRule="auto"/>
        <w:ind w:firstLine="0"/>
        <w:contextualSpacing/>
        <w:jc w:val="center"/>
        <w:outlineLvl w:val="0"/>
        <w:rPr>
          <w:rFonts w:eastAsia="Times New Roman" w:cs="Times New Roman"/>
          <w:b/>
          <w:color w:val="000000"/>
          <w:sz w:val="24"/>
          <w:szCs w:val="24"/>
        </w:rPr>
      </w:pPr>
    </w:p>
    <w:p w:rsidR="00725C30" w:rsidRDefault="00725C30" w:rsidP="0049217D">
      <w:pPr>
        <w:spacing w:before="100" w:beforeAutospacing="1" w:after="100" w:afterAutospacing="1" w:line="240" w:lineRule="auto"/>
        <w:ind w:firstLine="0"/>
        <w:contextualSpacing/>
        <w:jc w:val="center"/>
        <w:outlineLvl w:val="0"/>
        <w:rPr>
          <w:rFonts w:eastAsia="Times New Roman" w:cs="Times New Roman"/>
          <w:b/>
          <w:color w:val="000000"/>
          <w:sz w:val="24"/>
          <w:szCs w:val="24"/>
        </w:rPr>
      </w:pPr>
    </w:p>
    <w:p w:rsidR="00DA22B1" w:rsidRDefault="00DA22B1" w:rsidP="0049217D">
      <w:pPr>
        <w:spacing w:before="100" w:beforeAutospacing="1" w:after="100" w:afterAutospacing="1" w:line="240" w:lineRule="auto"/>
        <w:ind w:firstLine="0"/>
        <w:contextualSpacing/>
        <w:jc w:val="center"/>
        <w:outlineLvl w:val="0"/>
        <w:rPr>
          <w:rFonts w:eastAsia="Times New Roman" w:cs="Times New Roman"/>
          <w:b/>
          <w:color w:val="000000"/>
          <w:sz w:val="24"/>
          <w:szCs w:val="24"/>
        </w:rPr>
      </w:pPr>
    </w:p>
    <w:p w:rsidR="00386E5A" w:rsidRDefault="00386E5A" w:rsidP="0049217D">
      <w:pPr>
        <w:spacing w:before="100" w:beforeAutospacing="1" w:after="100" w:afterAutospacing="1" w:line="240" w:lineRule="auto"/>
        <w:ind w:firstLine="0"/>
        <w:contextualSpacing/>
        <w:jc w:val="center"/>
        <w:outlineLvl w:val="0"/>
        <w:rPr>
          <w:rFonts w:eastAsia="Times New Roman" w:cs="Times New Roman"/>
          <w:b/>
          <w:color w:val="000000"/>
          <w:sz w:val="24"/>
          <w:szCs w:val="24"/>
        </w:rPr>
      </w:pPr>
    </w:p>
    <w:p w:rsidR="0049217D" w:rsidRDefault="0049217D" w:rsidP="0049217D">
      <w:pPr>
        <w:spacing w:before="100" w:beforeAutospacing="1" w:after="100" w:afterAutospacing="1" w:line="240" w:lineRule="auto"/>
        <w:ind w:firstLine="0"/>
        <w:contextualSpacing/>
        <w:jc w:val="center"/>
        <w:outlineLvl w:val="0"/>
        <w:rPr>
          <w:rFonts w:eastAsia="Times New Roman" w:cs="Times New Roman"/>
          <w:b/>
          <w:color w:val="000000"/>
          <w:sz w:val="24"/>
          <w:szCs w:val="24"/>
        </w:rPr>
      </w:pPr>
    </w:p>
    <w:p w:rsidR="00386E5A" w:rsidRDefault="00386E5A" w:rsidP="00AC4099">
      <w:pPr>
        <w:spacing w:before="100" w:beforeAutospacing="1" w:after="100" w:afterAutospacing="1" w:line="240" w:lineRule="auto"/>
        <w:ind w:firstLine="0"/>
        <w:contextualSpacing/>
        <w:jc w:val="center"/>
        <w:outlineLvl w:val="0"/>
        <w:rPr>
          <w:rFonts w:eastAsia="Times New Roman" w:cs="Times New Roman"/>
          <w:b/>
          <w:color w:val="000000"/>
          <w:sz w:val="24"/>
          <w:szCs w:val="24"/>
        </w:rPr>
      </w:pPr>
    </w:p>
    <w:p w:rsidR="00386E5A" w:rsidRPr="00386E5A" w:rsidRDefault="00386E5A" w:rsidP="00AC4099">
      <w:pPr>
        <w:spacing w:before="100" w:beforeAutospacing="1" w:after="100" w:afterAutospacing="1" w:line="240" w:lineRule="auto"/>
        <w:ind w:firstLine="0"/>
        <w:contextualSpacing/>
        <w:jc w:val="center"/>
        <w:outlineLvl w:val="0"/>
        <w:rPr>
          <w:rFonts w:eastAsia="Times New Roman" w:cs="Times New Roman"/>
          <w:b/>
          <w:color w:val="000000"/>
          <w:sz w:val="24"/>
          <w:szCs w:val="24"/>
        </w:rPr>
      </w:pPr>
    </w:p>
    <w:p w:rsidR="00AC4099" w:rsidRPr="00E341D8" w:rsidRDefault="00F21F9F" w:rsidP="00F76DB1">
      <w:pPr>
        <w:spacing w:after="240" w:line="240" w:lineRule="auto"/>
        <w:ind w:firstLine="0"/>
        <w:jc w:val="center"/>
        <w:rPr>
          <w:rFonts w:eastAsia="Times New Roman" w:cs="Times New Roman"/>
          <w:b/>
          <w:spacing w:val="62"/>
          <w:sz w:val="36"/>
          <w:szCs w:val="32"/>
        </w:rPr>
      </w:pPr>
      <w:r w:rsidRPr="00386E5A">
        <w:rPr>
          <w:rFonts w:eastAsia="Times New Roman" w:cs="Times New Roman"/>
          <w:b/>
          <w:spacing w:val="62"/>
          <w:sz w:val="36"/>
          <w:szCs w:val="32"/>
        </w:rPr>
        <w:t>ЛАБОРАТОРНАЯ РАБОТА №</w:t>
      </w:r>
      <w:r w:rsidR="00EF38FA">
        <w:rPr>
          <w:rFonts w:eastAsia="Times New Roman" w:cs="Times New Roman"/>
          <w:b/>
          <w:spacing w:val="62"/>
          <w:sz w:val="36"/>
          <w:szCs w:val="32"/>
        </w:rPr>
        <w:t>4</w:t>
      </w:r>
    </w:p>
    <w:p w:rsidR="00AC4099" w:rsidRPr="00EF38FA" w:rsidRDefault="00EF38FA" w:rsidP="00F76DB1">
      <w:pPr>
        <w:spacing w:before="100" w:beforeAutospacing="1" w:after="100" w:afterAutospacing="1" w:line="240" w:lineRule="auto"/>
        <w:ind w:firstLine="0"/>
        <w:jc w:val="center"/>
        <w:rPr>
          <w:rFonts w:eastAsia="Times New Roman" w:cs="Times New Roman"/>
          <w:b/>
          <w:spacing w:val="62"/>
          <w:szCs w:val="32"/>
        </w:rPr>
      </w:pPr>
      <w:r>
        <w:rPr>
          <w:rFonts w:eastAsia="Times New Roman" w:cs="Times New Roman"/>
          <w:b/>
          <w:spacing w:val="62"/>
          <w:szCs w:val="32"/>
        </w:rPr>
        <w:t>Журнализация и восстановление</w:t>
      </w:r>
    </w:p>
    <w:p w:rsidR="00386E5A" w:rsidRPr="00386E5A" w:rsidRDefault="00386E5A" w:rsidP="00F76DB1">
      <w:pPr>
        <w:ind w:firstLine="0"/>
        <w:jc w:val="center"/>
      </w:pPr>
      <w:r w:rsidRPr="00386E5A">
        <w:t>по дисциплине</w:t>
      </w:r>
      <w:r>
        <w:t xml:space="preserve"> «</w:t>
      </w:r>
      <w:r w:rsidR="009F5B6C">
        <w:t>Основы построения защищенных баз данных</w:t>
      </w:r>
      <w:r>
        <w:t>»</w:t>
      </w:r>
    </w:p>
    <w:p w:rsidR="00386E5A" w:rsidRPr="007077E5" w:rsidRDefault="00386E5A" w:rsidP="00AC4099">
      <w:pPr>
        <w:spacing w:before="100" w:beforeAutospacing="1" w:after="100" w:afterAutospacing="1" w:line="240" w:lineRule="auto"/>
        <w:ind w:firstLine="0"/>
        <w:jc w:val="center"/>
        <w:rPr>
          <w:rFonts w:eastAsia="Times New Roman" w:cs="Times New Roman"/>
          <w:color w:val="000000"/>
          <w:sz w:val="24"/>
          <w:szCs w:val="32"/>
        </w:rPr>
      </w:pPr>
    </w:p>
    <w:p w:rsidR="00AC4099" w:rsidRDefault="00AC4099" w:rsidP="00AC4099">
      <w:pPr>
        <w:spacing w:before="100" w:beforeAutospacing="1" w:after="100" w:afterAutospacing="1" w:line="240" w:lineRule="auto"/>
        <w:ind w:firstLine="0"/>
        <w:jc w:val="center"/>
        <w:rPr>
          <w:rFonts w:eastAsia="Times New Roman" w:cs="Times New Roman"/>
          <w:color w:val="000000"/>
          <w:sz w:val="24"/>
          <w:szCs w:val="32"/>
        </w:rPr>
      </w:pPr>
    </w:p>
    <w:p w:rsidR="00386E5A" w:rsidRDefault="00386E5A" w:rsidP="00AC4099">
      <w:pPr>
        <w:spacing w:before="100" w:beforeAutospacing="1" w:after="100" w:afterAutospacing="1" w:line="240" w:lineRule="auto"/>
        <w:ind w:firstLine="0"/>
        <w:jc w:val="center"/>
        <w:rPr>
          <w:rFonts w:eastAsia="Times New Roman" w:cs="Times New Roman"/>
          <w:color w:val="000000"/>
          <w:sz w:val="24"/>
          <w:szCs w:val="32"/>
        </w:rPr>
      </w:pPr>
    </w:p>
    <w:p w:rsidR="00386E5A" w:rsidRDefault="00386E5A" w:rsidP="00AC4099">
      <w:pPr>
        <w:spacing w:before="100" w:beforeAutospacing="1" w:after="100" w:afterAutospacing="1" w:line="240" w:lineRule="auto"/>
        <w:ind w:firstLine="0"/>
        <w:jc w:val="center"/>
        <w:rPr>
          <w:rFonts w:eastAsia="Times New Roman" w:cs="Times New Roman"/>
          <w:color w:val="000000"/>
          <w:sz w:val="24"/>
          <w:szCs w:val="32"/>
        </w:rPr>
      </w:pPr>
    </w:p>
    <w:p w:rsidR="00AC4099" w:rsidRPr="00386E5A" w:rsidRDefault="00AC4099" w:rsidP="0049217D">
      <w:pPr>
        <w:spacing w:before="100" w:beforeAutospacing="1" w:line="240" w:lineRule="auto"/>
        <w:ind w:firstLine="708"/>
        <w:jc w:val="left"/>
        <w:outlineLvl w:val="0"/>
        <w:rPr>
          <w:rFonts w:eastAsia="Times New Roman" w:cs="Times New Roman"/>
          <w:color w:val="000000"/>
        </w:rPr>
      </w:pPr>
      <w:bookmarkStart w:id="4" w:name="_Toc446024047"/>
      <w:bookmarkStart w:id="5" w:name="_Toc446024137"/>
      <w:bookmarkStart w:id="6" w:name="_Toc454758373"/>
      <w:bookmarkStart w:id="7" w:name="_Toc454780263"/>
      <w:r w:rsidRPr="00386E5A">
        <w:rPr>
          <w:rFonts w:eastAsia="Times New Roman" w:cs="Times New Roman"/>
          <w:color w:val="000000"/>
        </w:rPr>
        <w:t>Выполнил</w:t>
      </w:r>
      <w:bookmarkEnd w:id="4"/>
      <w:bookmarkEnd w:id="5"/>
      <w:bookmarkEnd w:id="6"/>
      <w:bookmarkEnd w:id="7"/>
    </w:p>
    <w:p w:rsidR="00AC4099" w:rsidRPr="00386E5A" w:rsidRDefault="00AC4099" w:rsidP="0049217D">
      <w:pPr>
        <w:spacing w:line="240" w:lineRule="auto"/>
        <w:ind w:left="708" w:firstLine="0"/>
        <w:jc w:val="left"/>
        <w:rPr>
          <w:rFonts w:eastAsia="Times New Roman" w:cs="Times New Roman"/>
          <w:color w:val="000000"/>
        </w:rPr>
      </w:pPr>
      <w:r w:rsidRPr="00386E5A">
        <w:rPr>
          <w:rFonts w:eastAsia="Times New Roman" w:cs="Times New Roman"/>
          <w:color w:val="000000"/>
        </w:rPr>
        <w:t>студент гр.</w:t>
      </w:r>
      <w:r w:rsidR="00C652F3">
        <w:rPr>
          <w:rFonts w:eastAsia="Times New Roman" w:cs="Times New Roman"/>
          <w:color w:val="000000"/>
        </w:rPr>
        <w:t xml:space="preserve"> </w:t>
      </w:r>
      <w:r w:rsidR="00DA22B1" w:rsidRPr="00DA22B1">
        <w:rPr>
          <w:rFonts w:eastAsia="Times New Roman" w:cs="Times New Roman"/>
          <w:color w:val="000000"/>
        </w:rPr>
        <w:t>4841001/00101</w:t>
      </w:r>
      <w:r w:rsidR="00386E5A" w:rsidRPr="00386E5A">
        <w:rPr>
          <w:rFonts w:eastAsia="Times New Roman" w:cs="Times New Roman"/>
          <w:color w:val="000000"/>
        </w:rPr>
        <w:tab/>
      </w:r>
      <w:r w:rsidR="00386E5A" w:rsidRPr="000B5A1C">
        <w:rPr>
          <w:rFonts w:eastAsia="Times New Roman" w:cs="Times New Roman"/>
          <w:i/>
          <w:color w:val="000000"/>
          <w:vertAlign w:val="subscript"/>
        </w:rPr>
        <w:t>&lt;подпись&gt;</w:t>
      </w:r>
      <w:r w:rsidR="00386E5A" w:rsidRPr="0049217D">
        <w:rPr>
          <w:rFonts w:eastAsia="Times New Roman" w:cs="Times New Roman"/>
          <w:color w:val="000000"/>
        </w:rPr>
        <w:tab/>
      </w:r>
      <w:r w:rsidR="00386E5A" w:rsidRPr="0049217D">
        <w:rPr>
          <w:rFonts w:eastAsia="Times New Roman" w:cs="Times New Roman"/>
          <w:color w:val="000000"/>
        </w:rPr>
        <w:tab/>
      </w:r>
      <w:r w:rsidRPr="00386E5A">
        <w:rPr>
          <w:rFonts w:eastAsia="Times New Roman" w:cs="Times New Roman"/>
          <w:color w:val="000000"/>
        </w:rPr>
        <w:t>А.</w:t>
      </w:r>
      <w:r w:rsidR="00ED7DB6" w:rsidRPr="00386E5A">
        <w:rPr>
          <w:rFonts w:eastAsia="Times New Roman" w:cs="Times New Roman"/>
          <w:color w:val="000000"/>
        </w:rPr>
        <w:t>С</w:t>
      </w:r>
      <w:r w:rsidRPr="00386E5A">
        <w:rPr>
          <w:rFonts w:eastAsia="Times New Roman" w:cs="Times New Roman"/>
          <w:color w:val="000000"/>
        </w:rPr>
        <w:t xml:space="preserve">. </w:t>
      </w:r>
      <w:r w:rsidR="00ED7DB6" w:rsidRPr="00386E5A">
        <w:rPr>
          <w:rFonts w:eastAsia="Times New Roman" w:cs="Times New Roman"/>
          <w:color w:val="000000"/>
        </w:rPr>
        <w:t>Петуш</w:t>
      </w:r>
      <w:r w:rsidRPr="00386E5A">
        <w:rPr>
          <w:rFonts w:eastAsia="Times New Roman" w:cs="Times New Roman"/>
          <w:color w:val="000000"/>
        </w:rPr>
        <w:t>ков</w:t>
      </w:r>
    </w:p>
    <w:p w:rsidR="00AC4099" w:rsidRPr="00386E5A" w:rsidRDefault="00AC4099" w:rsidP="0049217D">
      <w:pPr>
        <w:spacing w:line="240" w:lineRule="auto"/>
        <w:ind w:firstLine="0"/>
        <w:jc w:val="left"/>
        <w:rPr>
          <w:rFonts w:eastAsia="Times New Roman" w:cs="Times New Roman"/>
          <w:color w:val="000000"/>
        </w:rPr>
      </w:pPr>
    </w:p>
    <w:p w:rsidR="00AC4099" w:rsidRPr="00386E5A" w:rsidRDefault="00AC4099" w:rsidP="0049217D">
      <w:pPr>
        <w:spacing w:line="240" w:lineRule="auto"/>
        <w:ind w:firstLine="708"/>
        <w:jc w:val="left"/>
        <w:outlineLvl w:val="0"/>
        <w:rPr>
          <w:rFonts w:eastAsia="Times New Roman" w:cs="Times New Roman"/>
          <w:color w:val="000000"/>
        </w:rPr>
      </w:pPr>
      <w:bookmarkStart w:id="8" w:name="_Toc446024048"/>
      <w:bookmarkStart w:id="9" w:name="_Toc446024138"/>
      <w:bookmarkStart w:id="10" w:name="_Toc454758374"/>
      <w:bookmarkStart w:id="11" w:name="_Toc454780264"/>
      <w:r w:rsidRPr="00386E5A">
        <w:rPr>
          <w:rFonts w:eastAsia="Times New Roman" w:cs="Times New Roman"/>
          <w:color w:val="000000"/>
        </w:rPr>
        <w:t>Проверил</w:t>
      </w:r>
      <w:bookmarkEnd w:id="8"/>
      <w:bookmarkEnd w:id="9"/>
      <w:bookmarkEnd w:id="10"/>
      <w:bookmarkEnd w:id="11"/>
    </w:p>
    <w:p w:rsidR="00AC4099" w:rsidRPr="00386E5A" w:rsidRDefault="00764DBF" w:rsidP="0049217D">
      <w:pPr>
        <w:spacing w:after="100" w:afterAutospacing="1" w:line="240" w:lineRule="auto"/>
        <w:ind w:firstLine="708"/>
        <w:jc w:val="left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п</w:t>
      </w:r>
      <w:r w:rsidR="000F2CAD">
        <w:rPr>
          <w:rFonts w:eastAsia="Times New Roman" w:cs="Times New Roman"/>
          <w:color w:val="000000"/>
        </w:rPr>
        <w:t>р</w:t>
      </w:r>
      <w:r>
        <w:rPr>
          <w:rFonts w:eastAsia="Times New Roman" w:cs="Times New Roman"/>
          <w:color w:val="000000"/>
        </w:rPr>
        <w:t>еподаватель</w:t>
      </w:r>
      <w:r w:rsidR="00ED7DB6" w:rsidRPr="0049217D">
        <w:rPr>
          <w:rFonts w:eastAsia="Times New Roman" w:cs="Times New Roman"/>
          <w:color w:val="000000"/>
        </w:rPr>
        <w:tab/>
      </w:r>
      <w:r w:rsidR="00386E5A" w:rsidRPr="0049217D">
        <w:rPr>
          <w:rFonts w:eastAsia="Times New Roman" w:cs="Times New Roman"/>
          <w:color w:val="000000"/>
        </w:rPr>
        <w:tab/>
      </w:r>
      <w:r w:rsidR="00ED7DB6" w:rsidRPr="0049217D">
        <w:rPr>
          <w:rFonts w:eastAsia="Times New Roman" w:cs="Times New Roman"/>
          <w:color w:val="000000"/>
        </w:rPr>
        <w:tab/>
      </w:r>
      <w:r w:rsidR="00386E5A" w:rsidRPr="0049217D">
        <w:rPr>
          <w:rFonts w:eastAsia="Times New Roman" w:cs="Times New Roman"/>
          <w:i/>
          <w:color w:val="000000"/>
          <w:vertAlign w:val="subscript"/>
        </w:rPr>
        <w:t>&lt;подпись&gt;</w:t>
      </w:r>
      <w:r w:rsidR="00386E5A" w:rsidRPr="0049217D">
        <w:rPr>
          <w:rFonts w:eastAsia="Times New Roman" w:cs="Times New Roman"/>
          <w:color w:val="000000"/>
        </w:rPr>
        <w:tab/>
      </w:r>
      <w:r w:rsidR="00386E5A">
        <w:rPr>
          <w:rFonts w:eastAsia="Times New Roman" w:cs="Times New Roman"/>
          <w:color w:val="000000"/>
        </w:rPr>
        <w:tab/>
      </w:r>
      <w:r w:rsidR="009F5B6C">
        <w:rPr>
          <w:rFonts w:eastAsia="Times New Roman" w:cs="Times New Roman"/>
          <w:color w:val="000000"/>
        </w:rPr>
        <w:t>М</w:t>
      </w:r>
      <w:r w:rsidR="00866195">
        <w:rPr>
          <w:rFonts w:eastAsia="Times New Roman" w:cs="Times New Roman"/>
          <w:color w:val="000000"/>
        </w:rPr>
        <w:t>.</w:t>
      </w:r>
      <w:r w:rsidR="00DA22B1">
        <w:rPr>
          <w:rFonts w:eastAsia="Times New Roman" w:cs="Times New Roman"/>
          <w:color w:val="000000"/>
        </w:rPr>
        <w:t>А</w:t>
      </w:r>
      <w:r w:rsidR="00AC4099" w:rsidRPr="00386E5A">
        <w:rPr>
          <w:rFonts w:eastAsia="Times New Roman" w:cs="Times New Roman"/>
          <w:color w:val="000000"/>
        </w:rPr>
        <w:t xml:space="preserve">. </w:t>
      </w:r>
      <w:proofErr w:type="spellStart"/>
      <w:r w:rsidR="009F5B6C">
        <w:rPr>
          <w:rFonts w:eastAsia="Times New Roman" w:cs="Times New Roman"/>
          <w:color w:val="000000"/>
        </w:rPr>
        <w:t>Полтавцева</w:t>
      </w:r>
      <w:proofErr w:type="spellEnd"/>
    </w:p>
    <w:p w:rsidR="00AC4099" w:rsidRPr="00386E5A" w:rsidRDefault="00AC4099" w:rsidP="00AC4099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color w:val="000000"/>
        </w:rPr>
      </w:pPr>
    </w:p>
    <w:p w:rsidR="007077E5" w:rsidRPr="00386E5A" w:rsidRDefault="007077E5" w:rsidP="00AC4099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color w:val="000000"/>
        </w:rPr>
      </w:pPr>
    </w:p>
    <w:p w:rsidR="007077E5" w:rsidRDefault="007077E5" w:rsidP="00AC4099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color w:val="000000"/>
        </w:rPr>
      </w:pPr>
    </w:p>
    <w:p w:rsidR="005E6966" w:rsidRPr="00386E5A" w:rsidRDefault="005E6966" w:rsidP="00AC4099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color w:val="000000"/>
        </w:rPr>
      </w:pPr>
    </w:p>
    <w:p w:rsidR="00386E5A" w:rsidRPr="00386E5A" w:rsidRDefault="00386E5A" w:rsidP="00AC4099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color w:val="000000"/>
        </w:rPr>
      </w:pPr>
    </w:p>
    <w:p w:rsidR="0049217D" w:rsidRDefault="00AC4099" w:rsidP="0049217D">
      <w:pPr>
        <w:spacing w:before="100" w:beforeAutospacing="1" w:after="100" w:afterAutospacing="1" w:line="240" w:lineRule="auto"/>
        <w:ind w:firstLine="0"/>
        <w:jc w:val="center"/>
        <w:outlineLvl w:val="0"/>
        <w:rPr>
          <w:rFonts w:eastAsia="Times New Roman" w:cs="Times New Roman"/>
          <w:color w:val="000000"/>
        </w:rPr>
      </w:pPr>
      <w:bookmarkStart w:id="12" w:name="_Toc446024049"/>
      <w:bookmarkStart w:id="13" w:name="_Toc446024139"/>
      <w:bookmarkStart w:id="14" w:name="_Toc454758375"/>
      <w:bookmarkStart w:id="15" w:name="_Toc454780265"/>
      <w:r w:rsidRPr="00386E5A">
        <w:rPr>
          <w:rFonts w:eastAsia="Times New Roman" w:cs="Times New Roman"/>
          <w:color w:val="000000"/>
        </w:rPr>
        <w:t>Санкт-Петербург</w:t>
      </w:r>
      <w:bookmarkEnd w:id="12"/>
      <w:bookmarkEnd w:id="13"/>
      <w:bookmarkEnd w:id="14"/>
      <w:bookmarkEnd w:id="15"/>
      <w:r w:rsidR="0049217D">
        <w:rPr>
          <w:rFonts w:eastAsia="Times New Roman" w:cs="Times New Roman"/>
          <w:color w:val="000000"/>
        </w:rPr>
        <w:br/>
      </w:r>
      <w:r w:rsidRPr="00386E5A">
        <w:rPr>
          <w:rFonts w:eastAsia="Times New Roman" w:cs="Times New Roman"/>
          <w:color w:val="000000"/>
        </w:rPr>
        <w:t>20</w:t>
      </w:r>
      <w:r w:rsidR="00866195">
        <w:rPr>
          <w:rFonts w:eastAsia="Times New Roman" w:cs="Times New Roman"/>
          <w:color w:val="000000"/>
        </w:rPr>
        <w:t>2</w:t>
      </w:r>
      <w:r w:rsidR="009F5B6C">
        <w:rPr>
          <w:rFonts w:eastAsia="Times New Roman" w:cs="Times New Roman"/>
          <w:color w:val="000000"/>
        </w:rPr>
        <w:t>2</w:t>
      </w:r>
      <w:r w:rsidR="0049217D">
        <w:rPr>
          <w:rFonts w:eastAsia="Times New Roman" w:cs="Times New Roman"/>
          <w:color w:val="000000"/>
        </w:rPr>
        <w:br w:type="page"/>
      </w:r>
    </w:p>
    <w:p w:rsidR="00074136" w:rsidRPr="00764DBF" w:rsidRDefault="00866195" w:rsidP="00764DBF">
      <w:pPr>
        <w:ind w:firstLine="709"/>
        <w:jc w:val="center"/>
        <w:rPr>
          <w:rFonts w:eastAsia="Times New Roman" w:cs="Times New Roman"/>
          <w:b/>
          <w:color w:val="000000"/>
        </w:rPr>
      </w:pPr>
      <w:r w:rsidRPr="00764DBF">
        <w:rPr>
          <w:rFonts w:eastAsia="Times New Roman" w:cs="Times New Roman"/>
          <w:b/>
          <w:color w:val="000000"/>
        </w:rPr>
        <w:lastRenderedPageBreak/>
        <w:t>Цель работы</w:t>
      </w:r>
    </w:p>
    <w:p w:rsidR="00074136" w:rsidRPr="00E341D8" w:rsidRDefault="008A7834" w:rsidP="00764DBF">
      <w:pPr>
        <w:ind w:firstLine="708"/>
        <w:rPr>
          <w:rFonts w:eastAsia="Times New Roman" w:cs="Times New Roman"/>
          <w:color w:val="000000"/>
        </w:rPr>
      </w:pPr>
      <w:r w:rsidRPr="008A7834">
        <w:rPr>
          <w:rFonts w:eastAsia="Times New Roman" w:cs="Times New Roman"/>
          <w:color w:val="000000"/>
        </w:rPr>
        <w:t>Изучить механизмы журнализации и восстановления в СУБД. Получить навыки обеспечения доступности баз данных и расследования инцидентов на основе логов.</w:t>
      </w:r>
    </w:p>
    <w:p w:rsidR="00074136" w:rsidRPr="00764DBF" w:rsidRDefault="00866195" w:rsidP="00764DBF">
      <w:pPr>
        <w:ind w:firstLine="708"/>
        <w:jc w:val="center"/>
        <w:rPr>
          <w:rFonts w:eastAsia="Times New Roman" w:cs="Times New Roman"/>
          <w:b/>
          <w:color w:val="000000"/>
        </w:rPr>
      </w:pPr>
      <w:r w:rsidRPr="00764DBF">
        <w:rPr>
          <w:rFonts w:eastAsia="Times New Roman" w:cs="Times New Roman"/>
          <w:b/>
          <w:color w:val="000000"/>
        </w:rPr>
        <w:t>Задачи работы</w:t>
      </w:r>
    </w:p>
    <w:p w:rsidR="008A7834" w:rsidRDefault="008A7834" w:rsidP="008A7834">
      <w:pPr>
        <w:pStyle w:val="a5"/>
        <w:numPr>
          <w:ilvl w:val="0"/>
          <w:numId w:val="13"/>
        </w:numPr>
        <w:ind w:left="0" w:firstLine="709"/>
      </w:pPr>
      <w:r>
        <w:t>Зафиксируйте доступные характеристики журнала транзакций.</w:t>
      </w:r>
    </w:p>
    <w:p w:rsidR="008A7834" w:rsidRDefault="008A7834" w:rsidP="008A7834">
      <w:pPr>
        <w:pStyle w:val="a5"/>
        <w:numPr>
          <w:ilvl w:val="0"/>
          <w:numId w:val="13"/>
        </w:numPr>
        <w:ind w:left="0" w:firstLine="709"/>
      </w:pPr>
      <w:r>
        <w:t>Оцените влияние расположения журнала и данных на производительность. Для этого:</w:t>
      </w:r>
    </w:p>
    <w:p w:rsidR="008A7834" w:rsidRDefault="008A7834" w:rsidP="008A7834">
      <w:pPr>
        <w:pStyle w:val="a5"/>
        <w:numPr>
          <w:ilvl w:val="1"/>
          <w:numId w:val="13"/>
        </w:numPr>
        <w:ind w:left="709" w:firstLine="709"/>
      </w:pPr>
      <w:r>
        <w:t>Определите местоположение файла журнала и файла данных СУБД. Разместите их на одном физическом диске.</w:t>
      </w:r>
    </w:p>
    <w:p w:rsidR="008A7834" w:rsidRDefault="008A7834" w:rsidP="008A7834">
      <w:pPr>
        <w:pStyle w:val="a5"/>
        <w:numPr>
          <w:ilvl w:val="1"/>
          <w:numId w:val="13"/>
        </w:numPr>
        <w:ind w:left="709" w:firstLine="709"/>
      </w:pPr>
      <w:r>
        <w:t>Выберите наиболее затратный, с точки зрения производительности (в том числе по памяти) запрос из предыдущих лабораторных работ (используйте запросы из лабораторной работы №1 для представлений) или составьте отдельный запрос для тестирования журнала. Запрос должен быть осмысленным с точки зрения предметной области. Сформируйте с ним транзакции:</w:t>
      </w:r>
    </w:p>
    <w:p w:rsidR="008A7834" w:rsidRDefault="008A7834" w:rsidP="008A7834">
      <w:pPr>
        <w:pStyle w:val="a5"/>
        <w:numPr>
          <w:ilvl w:val="0"/>
          <w:numId w:val="14"/>
        </w:numPr>
        <w:ind w:left="1418" w:firstLine="709"/>
      </w:pPr>
      <w:r>
        <w:t>Производительной выборки данных;</w:t>
      </w:r>
    </w:p>
    <w:p w:rsidR="008A7834" w:rsidRDefault="008A7834" w:rsidP="008A7834">
      <w:pPr>
        <w:pStyle w:val="a5"/>
        <w:numPr>
          <w:ilvl w:val="0"/>
          <w:numId w:val="15"/>
        </w:numPr>
        <w:ind w:left="1418" w:firstLine="709"/>
      </w:pPr>
      <w:r>
        <w:t>Выборки и обновления данных (объедините операции в одну транзакцию);</w:t>
      </w:r>
    </w:p>
    <w:p w:rsidR="008A7834" w:rsidRDefault="008A7834" w:rsidP="008A7834">
      <w:pPr>
        <w:pStyle w:val="a5"/>
        <w:numPr>
          <w:ilvl w:val="0"/>
          <w:numId w:val="16"/>
        </w:numPr>
        <w:ind w:left="1418" w:firstLine="709"/>
      </w:pPr>
      <w:proofErr w:type="gramStart"/>
      <w:r>
        <w:t>Вставки и удаления данных объедините операции в одну транзакцию).</w:t>
      </w:r>
      <w:proofErr w:type="gramEnd"/>
    </w:p>
    <w:p w:rsidR="008A7834" w:rsidRDefault="008A7834" w:rsidP="008A7834">
      <w:pPr>
        <w:pStyle w:val="a5"/>
        <w:numPr>
          <w:ilvl w:val="1"/>
          <w:numId w:val="13"/>
        </w:numPr>
        <w:ind w:left="709" w:firstLine="709"/>
      </w:pPr>
      <w:r>
        <w:t>Оцените время выполнения транзакций (</w:t>
      </w:r>
      <w:proofErr w:type="gramStart"/>
      <w:r>
        <w:t>сделайте несколько тестов со случайными значениями нивелировав</w:t>
      </w:r>
      <w:proofErr w:type="gramEnd"/>
      <w:r>
        <w:t xml:space="preserve"> попадание в кэш и возьмите средние значения).</w:t>
      </w:r>
    </w:p>
    <w:p w:rsidR="008A7834" w:rsidRDefault="008A7834" w:rsidP="008A7834">
      <w:pPr>
        <w:pStyle w:val="a5"/>
        <w:numPr>
          <w:ilvl w:val="1"/>
          <w:numId w:val="13"/>
        </w:numPr>
        <w:ind w:left="709" w:firstLine="709"/>
      </w:pPr>
      <w:r>
        <w:t>Разместите файлы журнала и данных на разных физических дисках. Если транзакции используют разные отношения и СУБД позволяет разместить их на разных физических дисках, сделайте это (но не на диске с журналом).</w:t>
      </w:r>
    </w:p>
    <w:p w:rsidR="008A7834" w:rsidRDefault="008A7834" w:rsidP="008A7834">
      <w:pPr>
        <w:pStyle w:val="a5"/>
        <w:numPr>
          <w:ilvl w:val="1"/>
          <w:numId w:val="13"/>
        </w:numPr>
        <w:ind w:left="709" w:firstLine="709"/>
      </w:pPr>
      <w:r>
        <w:t>Повторите оценку времени. Сделайте выводы.</w:t>
      </w:r>
    </w:p>
    <w:p w:rsidR="008A7834" w:rsidRDefault="008A7834" w:rsidP="008A7834">
      <w:pPr>
        <w:pStyle w:val="a5"/>
        <w:numPr>
          <w:ilvl w:val="0"/>
          <w:numId w:val="13"/>
        </w:numPr>
        <w:ind w:left="0" w:firstLine="709"/>
      </w:pPr>
      <w:r>
        <w:t>Оцените возможности по манипулированию журналом в СУБД.</w:t>
      </w:r>
    </w:p>
    <w:p w:rsidR="008A7834" w:rsidRDefault="008A7834" w:rsidP="008A7834">
      <w:pPr>
        <w:pStyle w:val="a5"/>
        <w:numPr>
          <w:ilvl w:val="1"/>
          <w:numId w:val="13"/>
        </w:numPr>
        <w:ind w:left="709" w:firstLine="709"/>
      </w:pPr>
      <w:r>
        <w:lastRenderedPageBreak/>
        <w:t>Определите после выполнения п.2 характеристики журнала. Сравните с предшествующими.</w:t>
      </w:r>
    </w:p>
    <w:p w:rsidR="008A7834" w:rsidRDefault="008A7834" w:rsidP="008A7834">
      <w:pPr>
        <w:pStyle w:val="a5"/>
        <w:numPr>
          <w:ilvl w:val="1"/>
          <w:numId w:val="13"/>
        </w:numPr>
        <w:ind w:left="709" w:firstLine="709"/>
      </w:pPr>
      <w:r>
        <w:t>(</w:t>
      </w:r>
      <w:proofErr w:type="gramStart"/>
      <w:r>
        <w:t>е</w:t>
      </w:r>
      <w:proofErr w:type="gramEnd"/>
      <w:r>
        <w:t>сли это возможно) получите журнальные записи, соответствующие вашим транзакциям (1 набор на 1 транзакцию). Сделайте выводы о структуре индивидуального журнала и записи.</w:t>
      </w:r>
    </w:p>
    <w:p w:rsidR="008A7834" w:rsidRDefault="008A7834" w:rsidP="008A7834">
      <w:pPr>
        <w:pStyle w:val="a5"/>
        <w:numPr>
          <w:ilvl w:val="1"/>
          <w:numId w:val="13"/>
        </w:numPr>
        <w:ind w:left="709" w:firstLine="709"/>
      </w:pPr>
      <w:r>
        <w:t>Повторите п. 4.b для транзакции типа (2) пункт 3.b.ii, выполнив ее с откатом в конце. Сделайте выводы.</w:t>
      </w:r>
    </w:p>
    <w:p w:rsidR="008A7834" w:rsidRDefault="008A7834" w:rsidP="008A7834">
      <w:pPr>
        <w:pStyle w:val="a5"/>
        <w:numPr>
          <w:ilvl w:val="0"/>
          <w:numId w:val="13"/>
        </w:numPr>
        <w:ind w:left="0" w:firstLine="709"/>
      </w:pPr>
      <w:r>
        <w:t>Оцените применение моделей восстановления. Для этого:</w:t>
      </w:r>
    </w:p>
    <w:p w:rsidR="008A7834" w:rsidRDefault="008A7834" w:rsidP="008A7834">
      <w:pPr>
        <w:pStyle w:val="a5"/>
        <w:numPr>
          <w:ilvl w:val="1"/>
          <w:numId w:val="13"/>
        </w:numPr>
        <w:ind w:left="709" w:firstLine="709"/>
      </w:pPr>
      <w:r>
        <w:t>Выполните (если это возможно) процедуру усечения журнала.</w:t>
      </w:r>
    </w:p>
    <w:p w:rsidR="008A7834" w:rsidRDefault="008A7834" w:rsidP="008A7834">
      <w:pPr>
        <w:pStyle w:val="a5"/>
        <w:numPr>
          <w:ilvl w:val="1"/>
          <w:numId w:val="13"/>
        </w:numPr>
        <w:ind w:left="709" w:firstLine="709"/>
      </w:pPr>
      <w:r>
        <w:t xml:space="preserve">Определите </w:t>
      </w:r>
      <w:proofErr w:type="gramStart"/>
      <w:r>
        <w:t>текущей</w:t>
      </w:r>
      <w:proofErr w:type="gramEnd"/>
      <w:r>
        <w:t xml:space="preserve"> режим резервирования.</w:t>
      </w:r>
    </w:p>
    <w:p w:rsidR="008A7834" w:rsidRDefault="008A7834" w:rsidP="008A7834">
      <w:pPr>
        <w:pStyle w:val="a5"/>
        <w:numPr>
          <w:ilvl w:val="1"/>
          <w:numId w:val="13"/>
        </w:numPr>
        <w:ind w:left="709" w:firstLine="709"/>
      </w:pPr>
      <w:r>
        <w:t>Выберите режим резервирования и настройте ведение контрольных точек. Аргументируйте.</w:t>
      </w:r>
    </w:p>
    <w:p w:rsidR="008A7834" w:rsidRDefault="008A7834" w:rsidP="008A7834">
      <w:pPr>
        <w:pStyle w:val="a5"/>
        <w:numPr>
          <w:ilvl w:val="1"/>
          <w:numId w:val="13"/>
        </w:numPr>
        <w:ind w:left="709" w:firstLine="709"/>
      </w:pPr>
      <w:r>
        <w:t>Создайте резервную копию БД.</w:t>
      </w:r>
    </w:p>
    <w:p w:rsidR="008A7834" w:rsidRDefault="008A7834" w:rsidP="008A7834">
      <w:pPr>
        <w:pStyle w:val="a5"/>
        <w:numPr>
          <w:ilvl w:val="1"/>
          <w:numId w:val="13"/>
        </w:numPr>
        <w:ind w:left="709" w:firstLine="709"/>
      </w:pPr>
      <w:r>
        <w:t>Выполните восстановление БД из резервной копии.</w:t>
      </w:r>
    </w:p>
    <w:p w:rsidR="008A7834" w:rsidRDefault="008A7834" w:rsidP="008A7834">
      <w:pPr>
        <w:ind w:firstLine="709"/>
      </w:pPr>
    </w:p>
    <w:p w:rsidR="00754B6B" w:rsidRPr="00754B6B" w:rsidRDefault="00754B6B" w:rsidP="00E341D8">
      <w:pPr>
        <w:spacing w:after="160" w:line="259" w:lineRule="auto"/>
        <w:ind w:firstLine="0"/>
        <w:jc w:val="left"/>
        <w:rPr>
          <w:rFonts w:eastAsia="Times New Roman" w:cs="Times New Roman"/>
          <w:color w:val="000000"/>
        </w:rPr>
      </w:pPr>
      <w:r w:rsidRPr="00754B6B">
        <w:rPr>
          <w:rFonts w:eastAsia="Times New Roman" w:cs="Times New Roman"/>
          <w:color w:val="000000"/>
        </w:rPr>
        <w:br w:type="page"/>
      </w:r>
    </w:p>
    <w:p w:rsidR="00866195" w:rsidRPr="00866195" w:rsidRDefault="00866195" w:rsidP="00B60ED5">
      <w:pPr>
        <w:spacing w:after="240"/>
        <w:ind w:firstLine="708"/>
        <w:jc w:val="center"/>
        <w:rPr>
          <w:rFonts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  <w:lastRenderedPageBreak/>
        <w:t>Ход работы</w:t>
      </w:r>
    </w:p>
    <w:p w:rsidR="00E341D8" w:rsidRPr="00E341D8" w:rsidRDefault="00E341D8" w:rsidP="00E341D8">
      <w:pPr>
        <w:spacing w:after="240"/>
        <w:ind w:firstLine="709"/>
        <w:rPr>
          <w:rFonts w:eastAsia="Times New Roman" w:cs="Times New Roman"/>
          <w:b/>
          <w:color w:val="000000"/>
        </w:rPr>
      </w:pPr>
      <w:r w:rsidRPr="009F5B6C">
        <w:rPr>
          <w:rFonts w:eastAsia="Times New Roman" w:cs="Times New Roman"/>
          <w:b/>
          <w:color w:val="000000"/>
        </w:rPr>
        <w:t xml:space="preserve">Вариант </w:t>
      </w:r>
      <w:r>
        <w:rPr>
          <w:rFonts w:eastAsia="Times New Roman" w:cs="Times New Roman"/>
          <w:b/>
          <w:color w:val="000000"/>
        </w:rPr>
        <w:t>№</w:t>
      </w:r>
      <w:r w:rsidRPr="009F5B6C">
        <w:rPr>
          <w:rFonts w:eastAsia="Times New Roman" w:cs="Times New Roman"/>
          <w:b/>
          <w:color w:val="000000"/>
        </w:rPr>
        <w:t>10</w:t>
      </w:r>
      <w:r w:rsidRPr="00E341D8">
        <w:rPr>
          <w:rFonts w:eastAsia="Times New Roman" w:cs="Times New Roman"/>
          <w:b/>
          <w:color w:val="000000"/>
        </w:rPr>
        <w:t>.</w:t>
      </w:r>
    </w:p>
    <w:p w:rsidR="007E31B1" w:rsidRPr="007E31B1" w:rsidRDefault="007E31B1" w:rsidP="007E31B1">
      <w:pPr>
        <w:ind w:firstLine="708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СУБД </w:t>
      </w:r>
      <w:r>
        <w:rPr>
          <w:rFonts w:eastAsia="Times New Roman" w:cs="Times New Roman"/>
          <w:color w:val="000000"/>
          <w:lang w:val="en-US"/>
        </w:rPr>
        <w:t>PostgreSQL</w:t>
      </w:r>
      <w:r w:rsidRPr="007E31B1">
        <w:rPr>
          <w:rFonts w:eastAsia="Times New Roman" w:cs="Times New Roman"/>
          <w:color w:val="000000"/>
        </w:rPr>
        <w:t xml:space="preserve"> </w:t>
      </w:r>
      <w:r>
        <w:rPr>
          <w:rFonts w:eastAsia="Times New Roman" w:cs="Times New Roman"/>
          <w:color w:val="000000"/>
        </w:rPr>
        <w:t xml:space="preserve">ведет журнал </w:t>
      </w:r>
      <w:proofErr w:type="spellStart"/>
      <w:r>
        <w:rPr>
          <w:rFonts w:eastAsia="Times New Roman" w:cs="Times New Roman"/>
          <w:color w:val="000000"/>
        </w:rPr>
        <w:t>предзаписи</w:t>
      </w:r>
      <w:proofErr w:type="spellEnd"/>
      <w:r>
        <w:rPr>
          <w:rFonts w:eastAsia="Times New Roman" w:cs="Times New Roman"/>
          <w:color w:val="000000"/>
        </w:rPr>
        <w:t xml:space="preserve"> (</w:t>
      </w:r>
      <w:r>
        <w:rPr>
          <w:rFonts w:eastAsia="Times New Roman" w:cs="Times New Roman"/>
          <w:color w:val="000000"/>
          <w:lang w:val="en-US"/>
        </w:rPr>
        <w:t>WAL</w:t>
      </w:r>
      <w:r w:rsidRPr="007E31B1">
        <w:rPr>
          <w:rFonts w:eastAsia="Times New Roman" w:cs="Times New Roman"/>
          <w:color w:val="000000"/>
        </w:rPr>
        <w:t xml:space="preserve"> – </w:t>
      </w:r>
      <w:r>
        <w:rPr>
          <w:rFonts w:eastAsia="Times New Roman" w:cs="Times New Roman"/>
          <w:color w:val="000000"/>
          <w:lang w:val="en-US"/>
        </w:rPr>
        <w:t>Write</w:t>
      </w:r>
      <w:r w:rsidRPr="007E31B1">
        <w:rPr>
          <w:rFonts w:eastAsia="Times New Roman" w:cs="Times New Roman"/>
          <w:color w:val="000000"/>
        </w:rPr>
        <w:t xml:space="preserve"> </w:t>
      </w:r>
      <w:r>
        <w:rPr>
          <w:rFonts w:eastAsia="Times New Roman" w:cs="Times New Roman"/>
          <w:color w:val="000000"/>
          <w:lang w:val="en-US"/>
        </w:rPr>
        <w:t>Ahead</w:t>
      </w:r>
      <w:r w:rsidRPr="007E31B1">
        <w:rPr>
          <w:rFonts w:eastAsia="Times New Roman" w:cs="Times New Roman"/>
          <w:color w:val="000000"/>
        </w:rPr>
        <w:t xml:space="preserve"> </w:t>
      </w:r>
      <w:r>
        <w:rPr>
          <w:rFonts w:eastAsia="Times New Roman" w:cs="Times New Roman"/>
          <w:color w:val="000000"/>
          <w:lang w:val="en-US"/>
        </w:rPr>
        <w:t>Log</w:t>
      </w:r>
      <w:r>
        <w:rPr>
          <w:rFonts w:eastAsia="Times New Roman" w:cs="Times New Roman"/>
          <w:color w:val="000000"/>
        </w:rPr>
        <w:t>)</w:t>
      </w:r>
      <w:proofErr w:type="gramStart"/>
      <w:r w:rsidRPr="007E31B1">
        <w:rPr>
          <w:rFonts w:eastAsia="Times New Roman" w:cs="Times New Roman"/>
          <w:color w:val="000000"/>
        </w:rPr>
        <w:t>.</w:t>
      </w:r>
      <w:proofErr w:type="gramEnd"/>
      <w:r w:rsidRPr="007E31B1">
        <w:rPr>
          <w:rFonts w:eastAsia="Times New Roman" w:cs="Times New Roman"/>
          <w:color w:val="000000"/>
        </w:rPr>
        <w:t xml:space="preserve"> </w:t>
      </w:r>
      <w:r>
        <w:rPr>
          <w:rFonts w:eastAsia="Times New Roman" w:cs="Times New Roman"/>
          <w:color w:val="000000"/>
        </w:rPr>
        <w:t>И</w:t>
      </w:r>
      <w:r>
        <w:t>зменения в файлах с данными (где находятся таблицы и индексы) должны записываться только после того, как эти изменения были занесены в журнал</w:t>
      </w:r>
      <w:r>
        <w:t>.</w:t>
      </w:r>
    </w:p>
    <w:p w:rsidR="00F0726D" w:rsidRDefault="007E31B1" w:rsidP="00F0726D">
      <w:pPr>
        <w:ind w:firstLine="708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  <w:lang w:val="en-US"/>
        </w:rPr>
        <w:t>WAL</w:t>
      </w:r>
      <w:r w:rsidRPr="007E31B1">
        <w:rPr>
          <w:rFonts w:eastAsia="Times New Roman" w:cs="Times New Roman"/>
          <w:color w:val="000000"/>
        </w:rPr>
        <w:t xml:space="preserve"> </w:t>
      </w:r>
      <w:r w:rsidR="00F0726D">
        <w:rPr>
          <w:rFonts w:eastAsia="Times New Roman" w:cs="Times New Roman"/>
          <w:color w:val="000000"/>
        </w:rPr>
        <w:t>хранится в директории</w:t>
      </w:r>
    </w:p>
    <w:p w:rsidR="00F0726D" w:rsidRPr="00F0726D" w:rsidRDefault="007E31B1" w:rsidP="00F0726D">
      <w:pPr>
        <w:ind w:firstLine="708"/>
        <w:jc w:val="center"/>
        <w:rPr>
          <w:rFonts w:eastAsia="Times New Roman" w:cs="Times New Roman"/>
          <w:color w:val="000000"/>
          <w:lang w:val="en-US"/>
        </w:rPr>
      </w:pPr>
      <w:r w:rsidRPr="00F0726D">
        <w:rPr>
          <w:rFonts w:ascii="Courier New" w:eastAsia="Times New Roman" w:hAnsi="Courier New" w:cs="Courier New"/>
          <w:color w:val="000000"/>
          <w:lang w:val="en-US"/>
        </w:rPr>
        <w:t>/</w:t>
      </w:r>
      <w:proofErr w:type="spellStart"/>
      <w:r w:rsidRPr="00F0726D">
        <w:rPr>
          <w:rFonts w:ascii="Courier New" w:eastAsia="Times New Roman" w:hAnsi="Courier New" w:cs="Courier New"/>
          <w:color w:val="000000"/>
          <w:lang w:val="en-US"/>
        </w:rPr>
        <w:t>var</w:t>
      </w:r>
      <w:proofErr w:type="spellEnd"/>
      <w:r w:rsidRPr="00F0726D">
        <w:rPr>
          <w:rFonts w:ascii="Courier New" w:eastAsia="Times New Roman" w:hAnsi="Courier New" w:cs="Courier New"/>
          <w:color w:val="000000"/>
          <w:lang w:val="en-US"/>
        </w:rPr>
        <w:t>/lib/</w:t>
      </w:r>
      <w:proofErr w:type="spellStart"/>
      <w:r w:rsidRPr="00F0726D">
        <w:rPr>
          <w:rFonts w:ascii="Courier New" w:eastAsia="Times New Roman" w:hAnsi="Courier New" w:cs="Courier New"/>
          <w:color w:val="000000"/>
          <w:lang w:val="en-US"/>
        </w:rPr>
        <w:t>postgresql</w:t>
      </w:r>
      <w:proofErr w:type="spellEnd"/>
      <w:r w:rsidRPr="00F0726D">
        <w:rPr>
          <w:rFonts w:ascii="Courier New" w:eastAsia="Times New Roman" w:hAnsi="Courier New" w:cs="Courier New"/>
          <w:color w:val="000000"/>
          <w:lang w:val="en-US"/>
        </w:rPr>
        <w:t>/11/main/</w:t>
      </w:r>
      <w:proofErr w:type="spellStart"/>
      <w:r w:rsidRPr="00F0726D">
        <w:rPr>
          <w:rFonts w:ascii="Courier New" w:eastAsia="Times New Roman" w:hAnsi="Courier New" w:cs="Courier New"/>
          <w:color w:val="000000"/>
          <w:lang w:val="en-US"/>
        </w:rPr>
        <w:t>pg_wal</w:t>
      </w:r>
      <w:proofErr w:type="spellEnd"/>
    </w:p>
    <w:p w:rsidR="007E31B1" w:rsidRDefault="007E31B1" w:rsidP="00F0726D">
      <w:pPr>
        <w:spacing w:after="240"/>
        <w:ind w:firstLine="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в виде набора файлов сегментов размером по 16Мб. </w:t>
      </w:r>
      <w:proofErr w:type="gramStart"/>
      <w:r>
        <w:rPr>
          <w:rFonts w:eastAsia="Times New Roman" w:cs="Times New Roman"/>
          <w:color w:val="000000"/>
        </w:rPr>
        <w:t>На рисунке 1 приведено содержимое этой директории.</w:t>
      </w:r>
      <w:proofErr w:type="gramEnd"/>
    </w:p>
    <w:p w:rsidR="007E31B1" w:rsidRDefault="007E31B1" w:rsidP="00B24F4C">
      <w:pPr>
        <w:ind w:firstLine="0"/>
        <w:jc w:val="center"/>
        <w:rPr>
          <w:rFonts w:eastAsia="Times New Roman" w:cs="Times New Roman"/>
          <w:color w:val="000000"/>
        </w:rPr>
      </w:pPr>
      <w:r>
        <w:rPr>
          <w:noProof/>
        </w:rPr>
        <w:drawing>
          <wp:inline distT="0" distB="0" distL="0" distR="0" wp14:anchorId="1DE20447" wp14:editId="369C2E4E">
            <wp:extent cx="5471160" cy="463543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4732" cy="463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1B1" w:rsidRPr="007E31B1" w:rsidRDefault="007E31B1" w:rsidP="007E31B1">
      <w:pPr>
        <w:spacing w:after="240"/>
        <w:ind w:firstLine="708"/>
        <w:jc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Рисунок 1 – Содержимое директории </w:t>
      </w:r>
      <w:r>
        <w:rPr>
          <w:rFonts w:eastAsia="Times New Roman" w:cs="Times New Roman"/>
          <w:color w:val="000000"/>
          <w:lang w:val="en-US"/>
        </w:rPr>
        <w:t>WAL</w:t>
      </w:r>
    </w:p>
    <w:p w:rsidR="00AF5B36" w:rsidRDefault="00AF5B36" w:rsidP="007E31B1">
      <w:pPr>
        <w:spacing w:after="240"/>
        <w:ind w:firstLine="708"/>
        <w:rPr>
          <w:rFonts w:eastAsia="Times New Roman" w:cs="Times New Roman"/>
          <w:color w:val="000000"/>
        </w:rPr>
      </w:pPr>
    </w:p>
    <w:p w:rsidR="00AF5B36" w:rsidRDefault="00AF5B36" w:rsidP="007E31B1">
      <w:pPr>
        <w:spacing w:after="240"/>
        <w:ind w:firstLine="708"/>
        <w:rPr>
          <w:rFonts w:eastAsia="Times New Roman" w:cs="Times New Roman"/>
          <w:color w:val="000000"/>
        </w:rPr>
      </w:pPr>
    </w:p>
    <w:p w:rsidR="007E31B1" w:rsidRDefault="007E31B1" w:rsidP="007E31B1">
      <w:pPr>
        <w:spacing w:after="240"/>
        <w:ind w:firstLine="708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lastRenderedPageBreak/>
        <w:t>На рисунке 2 показан процесс получения информации об уровне ведения журнала.</w:t>
      </w:r>
    </w:p>
    <w:p w:rsidR="007E31B1" w:rsidRDefault="007E31B1" w:rsidP="007E31B1">
      <w:pPr>
        <w:ind w:firstLine="708"/>
        <w:jc w:val="center"/>
        <w:rPr>
          <w:rFonts w:eastAsia="Times New Roman" w:cs="Times New Roman"/>
          <w:color w:val="000000"/>
        </w:rPr>
      </w:pPr>
      <w:r w:rsidRPr="007E31B1">
        <w:rPr>
          <w:rFonts w:eastAsia="Times New Roman" w:cs="Times New Roman"/>
          <w:color w:val="000000"/>
        </w:rPr>
        <w:drawing>
          <wp:inline distT="0" distB="0" distL="0" distR="0" wp14:anchorId="12D0A66B" wp14:editId="698D0014">
            <wp:extent cx="5494020" cy="74398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5364" cy="744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1B1" w:rsidRPr="007E31B1" w:rsidRDefault="007E31B1" w:rsidP="007E31B1">
      <w:pPr>
        <w:spacing w:after="240"/>
        <w:ind w:firstLine="708"/>
        <w:jc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Рисунок 2 – Уровень ведения журнала</w:t>
      </w:r>
    </w:p>
    <w:p w:rsidR="007E31B1" w:rsidRPr="007E31B1" w:rsidRDefault="007E31B1" w:rsidP="00AF5B36">
      <w:pPr>
        <w:spacing w:after="240"/>
        <w:ind w:firstLine="708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Видно, что текущий уровень ведения журнала – </w:t>
      </w:r>
      <w:r w:rsidRPr="007E31B1">
        <w:rPr>
          <w:rFonts w:ascii="Courier New" w:eastAsia="Times New Roman" w:hAnsi="Courier New" w:cs="Courier New"/>
          <w:color w:val="000000"/>
          <w:lang w:val="en-US"/>
        </w:rPr>
        <w:t>replica</w:t>
      </w:r>
      <w:r w:rsidRPr="007E31B1">
        <w:rPr>
          <w:rFonts w:eastAsia="Times New Roman" w:cs="Times New Roman"/>
          <w:color w:val="000000"/>
        </w:rPr>
        <w:t xml:space="preserve"> (</w:t>
      </w:r>
      <w:r>
        <w:rPr>
          <w:rFonts w:eastAsia="Times New Roman" w:cs="Times New Roman"/>
          <w:color w:val="000000"/>
        </w:rPr>
        <w:t>по умолчанию</w:t>
      </w:r>
      <w:r w:rsidRPr="007E31B1">
        <w:rPr>
          <w:rFonts w:eastAsia="Times New Roman" w:cs="Times New Roman"/>
          <w:color w:val="000000"/>
        </w:rPr>
        <w:t>)</w:t>
      </w:r>
      <w:r>
        <w:rPr>
          <w:rFonts w:eastAsia="Times New Roman" w:cs="Times New Roman"/>
          <w:color w:val="000000"/>
        </w:rPr>
        <w:t>.</w:t>
      </w:r>
    </w:p>
    <w:p w:rsidR="007E31B1" w:rsidRDefault="00F0726D" w:rsidP="007E31B1">
      <w:pPr>
        <w:ind w:firstLine="708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Всего возможны три уровня:</w:t>
      </w:r>
    </w:p>
    <w:p w:rsidR="00F0726D" w:rsidRPr="00F0726D" w:rsidRDefault="00F0726D" w:rsidP="00F0726D">
      <w:pPr>
        <w:pStyle w:val="a5"/>
        <w:numPr>
          <w:ilvl w:val="0"/>
          <w:numId w:val="17"/>
        </w:numPr>
        <w:ind w:left="0" w:firstLine="709"/>
        <w:rPr>
          <w:rFonts w:eastAsia="Times New Roman" w:cs="Times New Roman"/>
          <w:color w:val="000000"/>
        </w:rPr>
      </w:pPr>
      <w:r w:rsidRPr="00F0726D">
        <w:rPr>
          <w:rFonts w:ascii="Courier New" w:eastAsia="Times New Roman" w:hAnsi="Courier New" w:cs="Courier New"/>
          <w:color w:val="000000"/>
          <w:lang w:val="en-US"/>
        </w:rPr>
        <w:t>minimal</w:t>
      </w:r>
      <w:r>
        <w:rPr>
          <w:rFonts w:eastAsia="Times New Roman" w:cs="Times New Roman"/>
          <w:color w:val="000000"/>
          <w:lang w:val="en-US"/>
        </w:rPr>
        <w:t> </w:t>
      </w:r>
      <w:r w:rsidRPr="00F0726D">
        <w:rPr>
          <w:rFonts w:eastAsia="Times New Roman" w:cs="Times New Roman"/>
          <w:color w:val="000000"/>
        </w:rPr>
        <w:t xml:space="preserve">– </w:t>
      </w:r>
      <w:r>
        <w:rPr>
          <w:rFonts w:eastAsia="Times New Roman" w:cs="Times New Roman"/>
          <w:color w:val="000000"/>
        </w:rPr>
        <w:t>гарантирует только восстановление после сбоя</w:t>
      </w:r>
      <w:r w:rsidRPr="00F0726D">
        <w:rPr>
          <w:rFonts w:eastAsia="Times New Roman" w:cs="Times New Roman"/>
          <w:color w:val="000000"/>
        </w:rPr>
        <w:t>;</w:t>
      </w:r>
    </w:p>
    <w:p w:rsidR="00F0726D" w:rsidRPr="00F0726D" w:rsidRDefault="00F0726D" w:rsidP="00F0726D">
      <w:pPr>
        <w:pStyle w:val="a5"/>
        <w:numPr>
          <w:ilvl w:val="0"/>
          <w:numId w:val="17"/>
        </w:numPr>
        <w:ind w:left="0" w:firstLine="709"/>
        <w:rPr>
          <w:rFonts w:eastAsia="Times New Roman" w:cs="Times New Roman"/>
          <w:color w:val="000000"/>
        </w:rPr>
      </w:pPr>
      <w:r w:rsidRPr="00F0726D">
        <w:rPr>
          <w:rFonts w:ascii="Courier New" w:eastAsia="Times New Roman" w:hAnsi="Courier New" w:cs="Courier New"/>
          <w:color w:val="000000"/>
          <w:lang w:val="en-US"/>
        </w:rPr>
        <w:t>replica</w:t>
      </w:r>
      <w:r>
        <w:rPr>
          <w:rFonts w:eastAsia="Times New Roman" w:cs="Times New Roman"/>
          <w:color w:val="000000"/>
          <w:lang w:val="en-US"/>
        </w:rPr>
        <w:t> </w:t>
      </w:r>
      <w:r w:rsidRPr="00F0726D">
        <w:rPr>
          <w:rFonts w:eastAsia="Times New Roman" w:cs="Times New Roman"/>
          <w:color w:val="000000"/>
        </w:rPr>
        <w:t xml:space="preserve">– </w:t>
      </w:r>
      <w:r>
        <w:rPr>
          <w:rFonts w:eastAsia="Times New Roman" w:cs="Times New Roman"/>
          <w:color w:val="000000"/>
        </w:rPr>
        <w:t xml:space="preserve">гарантирует восстановление </w:t>
      </w:r>
      <w:r>
        <w:rPr>
          <w:rFonts w:eastAsia="Times New Roman" w:cs="Times New Roman"/>
          <w:color w:val="000000"/>
        </w:rPr>
        <w:t>из резервной копии</w:t>
      </w:r>
      <w:r w:rsidRPr="00F0726D">
        <w:rPr>
          <w:rFonts w:eastAsia="Times New Roman" w:cs="Times New Roman"/>
          <w:color w:val="000000"/>
        </w:rPr>
        <w:t>;</w:t>
      </w:r>
    </w:p>
    <w:p w:rsidR="00F0726D" w:rsidRPr="00F0726D" w:rsidRDefault="00F0726D" w:rsidP="00F0726D">
      <w:pPr>
        <w:pStyle w:val="a5"/>
        <w:numPr>
          <w:ilvl w:val="0"/>
          <w:numId w:val="17"/>
        </w:numPr>
        <w:spacing w:after="240"/>
        <w:ind w:left="0" w:firstLine="709"/>
        <w:rPr>
          <w:rFonts w:eastAsia="Times New Roman" w:cs="Times New Roman"/>
          <w:color w:val="000000"/>
        </w:rPr>
      </w:pPr>
      <w:proofErr w:type="gramStart"/>
      <w:r w:rsidRPr="00F0726D">
        <w:rPr>
          <w:rFonts w:ascii="Courier New" w:eastAsia="Times New Roman" w:hAnsi="Courier New" w:cs="Courier New"/>
          <w:color w:val="000000"/>
          <w:lang w:val="en-US"/>
        </w:rPr>
        <w:t>logical</w:t>
      </w:r>
      <w:proofErr w:type="gramEnd"/>
      <w:r>
        <w:rPr>
          <w:rFonts w:eastAsia="Times New Roman" w:cs="Times New Roman"/>
          <w:color w:val="000000"/>
          <w:lang w:val="en-US"/>
        </w:rPr>
        <w:t> </w:t>
      </w:r>
      <w:r w:rsidRPr="00F0726D">
        <w:rPr>
          <w:rFonts w:eastAsia="Times New Roman" w:cs="Times New Roman"/>
          <w:color w:val="000000"/>
        </w:rPr>
        <w:t>– обеспечивает возможность работы логического декодирования и логической репликации.</w:t>
      </w:r>
    </w:p>
    <w:p w:rsidR="00F0726D" w:rsidRDefault="00F0726D" w:rsidP="00F0726D">
      <w:pPr>
        <w:spacing w:after="240"/>
        <w:ind w:firstLine="708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Для выполнения задач лабораторной работы текущий уровень ведения журнала подходит, поэтому изменен не будет.</w:t>
      </w:r>
    </w:p>
    <w:p w:rsidR="00F0726D" w:rsidRDefault="00F0726D" w:rsidP="00F0726D">
      <w:pPr>
        <w:ind w:firstLine="708"/>
      </w:pPr>
      <w:r>
        <w:rPr>
          <w:rFonts w:eastAsia="Times New Roman" w:cs="Times New Roman"/>
          <w:color w:val="000000"/>
        </w:rPr>
        <w:t xml:space="preserve">Для удобного просмотра журнала используется утилита </w:t>
      </w:r>
      <w:proofErr w:type="spellStart"/>
      <w:r w:rsidRPr="00F0726D">
        <w:rPr>
          <w:rFonts w:ascii="Courier New" w:hAnsi="Courier New" w:cs="Courier New"/>
        </w:rPr>
        <w:t>pg_waldump</w:t>
      </w:r>
      <w:proofErr w:type="spellEnd"/>
      <w:r>
        <w:t>, поставляемая вместе с СУБД.</w:t>
      </w:r>
      <w:r w:rsidRPr="00F0726D">
        <w:t xml:space="preserve"> </w:t>
      </w:r>
      <w:r>
        <w:t>Для того чтобы узнать текущую позицию в журнале, используется запрос</w:t>
      </w:r>
    </w:p>
    <w:p w:rsidR="00F0726D" w:rsidRPr="00F0726D" w:rsidRDefault="00F0726D" w:rsidP="00F0726D">
      <w:pPr>
        <w:spacing w:after="240"/>
        <w:ind w:firstLine="708"/>
        <w:jc w:val="center"/>
        <w:rPr>
          <w:rFonts w:eastAsia="Times New Roman" w:cs="Times New Roman"/>
          <w:color w:val="000000"/>
        </w:rPr>
      </w:pPr>
      <w:r w:rsidRPr="00F0726D">
        <w:rPr>
          <w:rFonts w:ascii="Courier New" w:hAnsi="Courier New" w:cs="Courier New"/>
          <w:lang w:val="en-US"/>
        </w:rPr>
        <w:t>SELECT</w:t>
      </w:r>
      <w:r w:rsidRPr="00F0726D">
        <w:rPr>
          <w:rFonts w:ascii="Courier New" w:hAnsi="Courier New" w:cs="Courier New"/>
        </w:rPr>
        <w:t xml:space="preserve"> </w:t>
      </w:r>
      <w:proofErr w:type="spellStart"/>
      <w:r w:rsidRPr="00F0726D">
        <w:rPr>
          <w:rFonts w:ascii="Courier New" w:hAnsi="Courier New" w:cs="Courier New"/>
          <w:lang w:val="en-US"/>
        </w:rPr>
        <w:t>pg</w:t>
      </w:r>
      <w:proofErr w:type="spellEnd"/>
      <w:r w:rsidRPr="00F0726D">
        <w:rPr>
          <w:rFonts w:ascii="Courier New" w:hAnsi="Courier New" w:cs="Courier New"/>
        </w:rPr>
        <w:t>_</w:t>
      </w:r>
      <w:r w:rsidRPr="00F0726D">
        <w:rPr>
          <w:rFonts w:ascii="Courier New" w:hAnsi="Courier New" w:cs="Courier New"/>
          <w:lang w:val="en-US"/>
        </w:rPr>
        <w:t>current</w:t>
      </w:r>
      <w:r w:rsidRPr="00F0726D">
        <w:rPr>
          <w:rFonts w:ascii="Courier New" w:hAnsi="Courier New" w:cs="Courier New"/>
        </w:rPr>
        <w:t>_</w:t>
      </w:r>
      <w:proofErr w:type="spellStart"/>
      <w:r w:rsidRPr="00F0726D">
        <w:rPr>
          <w:rFonts w:ascii="Courier New" w:hAnsi="Courier New" w:cs="Courier New"/>
          <w:lang w:val="en-US"/>
        </w:rPr>
        <w:t>wal</w:t>
      </w:r>
      <w:proofErr w:type="spellEnd"/>
      <w:r w:rsidRPr="00F0726D">
        <w:rPr>
          <w:rFonts w:ascii="Courier New" w:hAnsi="Courier New" w:cs="Courier New"/>
        </w:rPr>
        <w:t>_</w:t>
      </w:r>
      <w:r w:rsidRPr="00F0726D">
        <w:rPr>
          <w:rFonts w:ascii="Courier New" w:hAnsi="Courier New" w:cs="Courier New"/>
          <w:lang w:val="en-US"/>
        </w:rPr>
        <w:t>insert</w:t>
      </w:r>
      <w:r w:rsidRPr="00F0726D">
        <w:rPr>
          <w:rFonts w:ascii="Courier New" w:hAnsi="Courier New" w:cs="Courier New"/>
        </w:rPr>
        <w:t>_</w:t>
      </w:r>
      <w:proofErr w:type="spellStart"/>
      <w:proofErr w:type="gramStart"/>
      <w:r w:rsidRPr="00F0726D">
        <w:rPr>
          <w:rFonts w:ascii="Courier New" w:hAnsi="Courier New" w:cs="Courier New"/>
          <w:lang w:val="en-US"/>
        </w:rPr>
        <w:t>lsn</w:t>
      </w:r>
      <w:proofErr w:type="spellEnd"/>
      <w:r w:rsidRPr="00F0726D">
        <w:rPr>
          <w:rFonts w:ascii="Courier New" w:hAnsi="Courier New" w:cs="Courier New"/>
        </w:rPr>
        <w:t>(</w:t>
      </w:r>
      <w:proofErr w:type="gramEnd"/>
      <w:r w:rsidRPr="00F0726D">
        <w:rPr>
          <w:rFonts w:ascii="Courier New" w:hAnsi="Courier New" w:cs="Courier New"/>
        </w:rPr>
        <w:t>);</w:t>
      </w:r>
    </w:p>
    <w:p w:rsidR="00F0726D" w:rsidRDefault="00AF5B36" w:rsidP="00317DAA">
      <w:pPr>
        <w:ind w:firstLine="708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Была выполнена следующая транзакция </w:t>
      </w:r>
      <w:r w:rsidR="00317DAA" w:rsidRPr="00AF5B36">
        <w:rPr>
          <w:rFonts w:eastAsia="Times New Roman" w:cs="Times New Roman"/>
          <w:b/>
          <w:color w:val="000000"/>
        </w:rPr>
        <w:t>выборки</w:t>
      </w:r>
      <w:r w:rsidR="00317DAA">
        <w:rPr>
          <w:rFonts w:eastAsia="Times New Roman" w:cs="Times New Roman"/>
          <w:color w:val="000000"/>
        </w:rPr>
        <w:t xml:space="preserve"> данных:</w:t>
      </w:r>
    </w:p>
    <w:p w:rsidR="00317DAA" w:rsidRPr="00317DAA" w:rsidRDefault="00317DAA" w:rsidP="00317DAA">
      <w:pPr>
        <w:ind w:firstLine="709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>BEGIN;</w:t>
      </w:r>
    </w:p>
    <w:p w:rsidR="00317DAA" w:rsidRPr="00317DAA" w:rsidRDefault="00317DAA" w:rsidP="00317DAA">
      <w:pPr>
        <w:ind w:firstLine="709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>SELECT * FROM "Gradebook"</w:t>
      </w:r>
    </w:p>
    <w:p w:rsidR="00317DAA" w:rsidRDefault="00317DAA" w:rsidP="00317DAA">
      <w:pPr>
        <w:ind w:firstLine="709"/>
        <w:rPr>
          <w:rFonts w:ascii="Courier New" w:eastAsia="Times New Roman" w:hAnsi="Courier New" w:cs="Courier New"/>
          <w:color w:val="000000"/>
          <w:lang w:val="en-US"/>
        </w:rPr>
      </w:pPr>
      <w:r w:rsidRPr="00317DAA">
        <w:rPr>
          <w:rFonts w:ascii="Courier New" w:eastAsia="Times New Roman" w:hAnsi="Courier New" w:cs="Courier New"/>
          <w:color w:val="000000"/>
          <w:lang w:val="en-US"/>
        </w:rPr>
        <w:t xml:space="preserve">    WHERE "</w:t>
      </w:r>
      <w:proofErr w:type="spellStart"/>
      <w:r w:rsidRPr="00317DAA">
        <w:rPr>
          <w:rFonts w:ascii="Courier New" w:eastAsia="Times New Roman" w:hAnsi="Courier New" w:cs="Courier New"/>
          <w:color w:val="000000"/>
          <w:lang w:val="en-US"/>
        </w:rPr>
        <w:t>id_students</w:t>
      </w:r>
      <w:proofErr w:type="spellEnd"/>
      <w:r w:rsidRPr="00317DAA">
        <w:rPr>
          <w:rFonts w:ascii="Courier New" w:eastAsia="Times New Roman" w:hAnsi="Courier New" w:cs="Courier New"/>
          <w:color w:val="000000"/>
          <w:lang w:val="en-US"/>
        </w:rPr>
        <w:t>" = 2 AND "type" = '</w:t>
      </w:r>
      <w:r w:rsidRPr="00317DAA">
        <w:rPr>
          <w:rFonts w:ascii="Courier New" w:eastAsia="Times New Roman" w:hAnsi="Courier New" w:cs="Courier New"/>
          <w:color w:val="000000"/>
        </w:rPr>
        <w:t>Занятие</w:t>
      </w:r>
      <w:r w:rsidRPr="00317DAA">
        <w:rPr>
          <w:rFonts w:ascii="Courier New" w:eastAsia="Times New Roman" w:hAnsi="Courier New" w:cs="Courier New"/>
          <w:color w:val="000000"/>
          <w:lang w:val="en-US"/>
        </w:rPr>
        <w:t>';</w:t>
      </w:r>
    </w:p>
    <w:p w:rsidR="00317DAA" w:rsidRPr="00AF5B36" w:rsidRDefault="00317DAA" w:rsidP="00317DAA">
      <w:pPr>
        <w:spacing w:after="240"/>
        <w:ind w:firstLine="709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  <w:lang w:val="en-US"/>
        </w:rPr>
        <w:t>COMMIT</w:t>
      </w:r>
      <w:r w:rsidRPr="00AF5B36">
        <w:rPr>
          <w:rFonts w:ascii="Courier New" w:eastAsia="Times New Roman" w:hAnsi="Courier New" w:cs="Courier New"/>
          <w:color w:val="000000"/>
        </w:rPr>
        <w:t>;</w:t>
      </w:r>
    </w:p>
    <w:p w:rsidR="00317DAA" w:rsidRPr="00AF5B36" w:rsidRDefault="00317DAA" w:rsidP="00F0726D">
      <w:pPr>
        <w:spacing w:after="240"/>
        <w:ind w:firstLine="708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На его выполнение в среднем затрачивается </w:t>
      </w:r>
      <w:r w:rsidR="00AF5B36">
        <w:t>64</w:t>
      </w:r>
      <w:r w:rsidR="00AF5B36"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мс</w:t>
      </w:r>
      <w:proofErr w:type="spellEnd"/>
      <w:r>
        <w:rPr>
          <w:rFonts w:eastAsia="Times New Roman" w:cs="Times New Roman"/>
          <w:color w:val="000000"/>
        </w:rPr>
        <w:t>.</w:t>
      </w:r>
    </w:p>
    <w:p w:rsidR="00AF5B36" w:rsidRDefault="00317DAA" w:rsidP="00AF5B36">
      <w:pPr>
        <w:spacing w:after="240"/>
        <w:ind w:firstLine="708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В журнал данная транзакция не записывается.</w:t>
      </w:r>
    </w:p>
    <w:p w:rsidR="00AF5B36" w:rsidRDefault="00AF5B36" w:rsidP="00AF5B36">
      <w:pPr>
        <w:ind w:firstLine="708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lastRenderedPageBreak/>
        <w:t>Был</w:t>
      </w:r>
      <w:r>
        <w:rPr>
          <w:rFonts w:eastAsia="Times New Roman" w:cs="Times New Roman"/>
          <w:color w:val="000000"/>
        </w:rPr>
        <w:t>а</w:t>
      </w:r>
      <w:r>
        <w:rPr>
          <w:rFonts w:eastAsia="Times New Roman" w:cs="Times New Roman"/>
          <w:color w:val="000000"/>
        </w:rPr>
        <w:t xml:space="preserve"> выполнен</w:t>
      </w:r>
      <w:r>
        <w:rPr>
          <w:rFonts w:eastAsia="Times New Roman" w:cs="Times New Roman"/>
          <w:color w:val="000000"/>
        </w:rPr>
        <w:t>а</w:t>
      </w:r>
      <w:r>
        <w:rPr>
          <w:rFonts w:eastAsia="Times New Roman" w:cs="Times New Roman"/>
          <w:color w:val="000000"/>
        </w:rPr>
        <w:t xml:space="preserve"> </w:t>
      </w:r>
      <w:r>
        <w:rPr>
          <w:rFonts w:eastAsia="Times New Roman" w:cs="Times New Roman"/>
          <w:color w:val="000000"/>
        </w:rPr>
        <w:t xml:space="preserve">следующая транзакция </w:t>
      </w:r>
      <w:r w:rsidRPr="00AF5B36">
        <w:rPr>
          <w:rFonts w:eastAsia="Times New Roman" w:cs="Times New Roman"/>
          <w:b/>
          <w:color w:val="000000"/>
        </w:rPr>
        <w:t xml:space="preserve">выборки </w:t>
      </w:r>
      <w:r w:rsidRPr="00AF5B36">
        <w:rPr>
          <w:rFonts w:eastAsia="Times New Roman" w:cs="Times New Roman"/>
          <w:b/>
          <w:color w:val="000000"/>
        </w:rPr>
        <w:t>и обновления</w:t>
      </w:r>
      <w:r>
        <w:rPr>
          <w:rFonts w:eastAsia="Times New Roman" w:cs="Times New Roman"/>
          <w:color w:val="000000"/>
        </w:rPr>
        <w:t xml:space="preserve"> </w:t>
      </w:r>
      <w:r>
        <w:rPr>
          <w:rFonts w:eastAsia="Times New Roman" w:cs="Times New Roman"/>
          <w:color w:val="000000"/>
        </w:rPr>
        <w:t>данных:</w:t>
      </w:r>
    </w:p>
    <w:p w:rsidR="00AF5B36" w:rsidRPr="00317DAA" w:rsidRDefault="00AF5B36" w:rsidP="00AF5B36">
      <w:pPr>
        <w:ind w:firstLine="709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>BEGIN;</w:t>
      </w:r>
    </w:p>
    <w:p w:rsidR="00AF5B36" w:rsidRPr="00317DAA" w:rsidRDefault="00AF5B36" w:rsidP="00AF5B36">
      <w:pPr>
        <w:ind w:firstLine="709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>SELECT * FROM "Gradebook"</w:t>
      </w:r>
    </w:p>
    <w:p w:rsidR="00AF5B36" w:rsidRDefault="00AF5B36" w:rsidP="00AF5B36">
      <w:pPr>
        <w:ind w:firstLine="709"/>
        <w:rPr>
          <w:rFonts w:ascii="Courier New" w:eastAsia="Times New Roman" w:hAnsi="Courier New" w:cs="Courier New"/>
          <w:color w:val="000000"/>
        </w:rPr>
      </w:pPr>
      <w:r w:rsidRPr="00317DAA">
        <w:rPr>
          <w:rFonts w:ascii="Courier New" w:eastAsia="Times New Roman" w:hAnsi="Courier New" w:cs="Courier New"/>
          <w:color w:val="000000"/>
          <w:lang w:val="en-US"/>
        </w:rPr>
        <w:t xml:space="preserve">    WHERE "</w:t>
      </w:r>
      <w:proofErr w:type="spellStart"/>
      <w:r w:rsidRPr="00317DAA">
        <w:rPr>
          <w:rFonts w:ascii="Courier New" w:eastAsia="Times New Roman" w:hAnsi="Courier New" w:cs="Courier New"/>
          <w:color w:val="000000"/>
          <w:lang w:val="en-US"/>
        </w:rPr>
        <w:t>id_students</w:t>
      </w:r>
      <w:proofErr w:type="spellEnd"/>
      <w:r w:rsidRPr="00317DAA">
        <w:rPr>
          <w:rFonts w:ascii="Courier New" w:eastAsia="Times New Roman" w:hAnsi="Courier New" w:cs="Courier New"/>
          <w:color w:val="000000"/>
          <w:lang w:val="en-US"/>
        </w:rPr>
        <w:t>" = 2 AND "type" = '</w:t>
      </w:r>
      <w:r w:rsidRPr="00317DAA">
        <w:rPr>
          <w:rFonts w:ascii="Courier New" w:eastAsia="Times New Roman" w:hAnsi="Courier New" w:cs="Courier New"/>
          <w:color w:val="000000"/>
        </w:rPr>
        <w:t>Занятие</w:t>
      </w:r>
      <w:r w:rsidRPr="00317DAA">
        <w:rPr>
          <w:rFonts w:ascii="Courier New" w:eastAsia="Times New Roman" w:hAnsi="Courier New" w:cs="Courier New"/>
          <w:color w:val="000000"/>
          <w:lang w:val="en-US"/>
        </w:rPr>
        <w:t>';</w:t>
      </w:r>
    </w:p>
    <w:p w:rsidR="00AF5B36" w:rsidRPr="00AF5B36" w:rsidRDefault="00AF5B36" w:rsidP="00AF5B36">
      <w:pPr>
        <w:ind w:firstLine="709"/>
        <w:rPr>
          <w:rFonts w:ascii="Courier New" w:eastAsia="Times New Roman" w:hAnsi="Courier New" w:cs="Courier New"/>
          <w:color w:val="000000"/>
          <w:lang w:val="en-US"/>
        </w:rPr>
      </w:pPr>
      <w:r w:rsidRPr="00AF5B36">
        <w:rPr>
          <w:rFonts w:ascii="Courier New" w:eastAsia="Times New Roman" w:hAnsi="Courier New" w:cs="Courier New"/>
          <w:color w:val="000000"/>
          <w:lang w:val="en-US"/>
        </w:rPr>
        <w:t>UPDATE "Courses" SET "price" = "price" + 5000;</w:t>
      </w:r>
    </w:p>
    <w:p w:rsidR="00AF5B36" w:rsidRPr="00AF5B36" w:rsidRDefault="00AF5B36" w:rsidP="00AF5B36">
      <w:pPr>
        <w:spacing w:after="240"/>
        <w:ind w:firstLine="709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  <w:lang w:val="en-US"/>
        </w:rPr>
        <w:t>COMMIT</w:t>
      </w:r>
      <w:r w:rsidRPr="00AF5B36">
        <w:rPr>
          <w:rFonts w:ascii="Courier New" w:eastAsia="Times New Roman" w:hAnsi="Courier New" w:cs="Courier New"/>
          <w:color w:val="000000"/>
        </w:rPr>
        <w:t>;</w:t>
      </w:r>
    </w:p>
    <w:p w:rsidR="00AF5B36" w:rsidRPr="00AF5B36" w:rsidRDefault="00AF5B36" w:rsidP="00AF5B36">
      <w:pPr>
        <w:spacing w:after="240"/>
        <w:ind w:firstLine="708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На его выполнение в среднем затрачивается </w:t>
      </w:r>
      <w:r>
        <w:rPr>
          <w:rFonts w:eastAsia="Times New Roman" w:cs="Times New Roman"/>
          <w:color w:val="000000"/>
        </w:rPr>
        <w:t xml:space="preserve">84 </w:t>
      </w:r>
      <w:proofErr w:type="spellStart"/>
      <w:r>
        <w:rPr>
          <w:rFonts w:eastAsia="Times New Roman" w:cs="Times New Roman"/>
          <w:color w:val="000000"/>
        </w:rPr>
        <w:t>мс</w:t>
      </w:r>
      <w:proofErr w:type="spellEnd"/>
      <w:r>
        <w:rPr>
          <w:rFonts w:eastAsia="Times New Roman" w:cs="Times New Roman"/>
          <w:color w:val="000000"/>
        </w:rPr>
        <w:t>.</w:t>
      </w:r>
    </w:p>
    <w:p w:rsidR="00317DAA" w:rsidRPr="00AF5B36" w:rsidRDefault="00AF5B36" w:rsidP="00AF5B36">
      <w:pPr>
        <w:spacing w:after="240"/>
        <w:ind w:firstLine="708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Записи журнала для данной транзакции представлены на рисунке 3.</w:t>
      </w:r>
    </w:p>
    <w:p w:rsidR="00317DAA" w:rsidRDefault="00317DAA" w:rsidP="00B24F4C">
      <w:pPr>
        <w:ind w:firstLine="0"/>
        <w:jc w:val="center"/>
        <w:rPr>
          <w:rFonts w:eastAsia="Times New Roman" w:cs="Times New Roman"/>
          <w:color w:val="000000"/>
        </w:rPr>
      </w:pPr>
      <w:r w:rsidRPr="00317DAA">
        <w:rPr>
          <w:rFonts w:eastAsia="Times New Roman" w:cs="Times New Roman"/>
          <w:color w:val="000000"/>
          <w:lang w:val="en-US"/>
        </w:rPr>
        <w:drawing>
          <wp:inline distT="0" distB="0" distL="0" distR="0" wp14:anchorId="0369EB60" wp14:editId="11777FC5">
            <wp:extent cx="5471160" cy="273191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4672" cy="2733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B36" w:rsidRPr="00AF5B36" w:rsidRDefault="00AF5B36" w:rsidP="00317DAA">
      <w:pPr>
        <w:spacing w:after="240"/>
        <w:ind w:firstLine="708"/>
        <w:jc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Рисунок 3 – Записи в журнале для транзакции выборки и обновления</w:t>
      </w:r>
    </w:p>
    <w:p w:rsidR="00317DAA" w:rsidRPr="00AF5B36" w:rsidRDefault="00AF5B36" w:rsidP="00F0726D">
      <w:pPr>
        <w:spacing w:after="240"/>
        <w:ind w:firstLine="708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В журнал записана только операция обновления данных.</w:t>
      </w:r>
    </w:p>
    <w:p w:rsidR="00AF5B36" w:rsidRDefault="00AF5B36" w:rsidP="00AF5B36">
      <w:pPr>
        <w:ind w:firstLine="708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Была выполнена следующая транзакция </w:t>
      </w:r>
      <w:r>
        <w:rPr>
          <w:rFonts w:eastAsia="Times New Roman" w:cs="Times New Roman"/>
          <w:b/>
          <w:color w:val="000000"/>
        </w:rPr>
        <w:t>вставки и удаления</w:t>
      </w:r>
      <w:r>
        <w:rPr>
          <w:rFonts w:eastAsia="Times New Roman" w:cs="Times New Roman"/>
          <w:color w:val="000000"/>
        </w:rPr>
        <w:t xml:space="preserve"> данных:</w:t>
      </w:r>
    </w:p>
    <w:p w:rsidR="00AF5B36" w:rsidRPr="00AF5B36" w:rsidRDefault="00AF5B36" w:rsidP="00AF5B36">
      <w:pPr>
        <w:ind w:firstLine="708"/>
        <w:rPr>
          <w:rFonts w:ascii="Courier New" w:eastAsia="Times New Roman" w:hAnsi="Courier New" w:cs="Courier New"/>
          <w:color w:val="000000"/>
          <w:lang w:val="en-US"/>
        </w:rPr>
      </w:pPr>
      <w:r w:rsidRPr="00AF5B36">
        <w:rPr>
          <w:rFonts w:ascii="Courier New" w:eastAsia="Times New Roman" w:hAnsi="Courier New" w:cs="Courier New"/>
          <w:color w:val="000000"/>
          <w:lang w:val="en-US"/>
        </w:rPr>
        <w:t>BEGIN;</w:t>
      </w:r>
    </w:p>
    <w:p w:rsidR="00AF5B36" w:rsidRPr="00AF5B36" w:rsidRDefault="00AF5B36" w:rsidP="00AF5B36">
      <w:pPr>
        <w:ind w:firstLine="708"/>
        <w:rPr>
          <w:rFonts w:ascii="Courier New" w:eastAsia="Times New Roman" w:hAnsi="Courier New" w:cs="Courier New"/>
          <w:color w:val="000000"/>
          <w:lang w:val="en-US"/>
        </w:rPr>
      </w:pPr>
      <w:r w:rsidRPr="00AF5B36">
        <w:rPr>
          <w:rFonts w:ascii="Courier New" w:eastAsia="Times New Roman" w:hAnsi="Courier New" w:cs="Courier New"/>
          <w:color w:val="000000"/>
          <w:lang w:val="en-US"/>
        </w:rPr>
        <w:t>INSERT INTO "Teachers" ("id", "username", "name", "</w:t>
      </w:r>
      <w:proofErr w:type="spellStart"/>
      <w:r w:rsidRPr="00AF5B36">
        <w:rPr>
          <w:rFonts w:ascii="Courier New" w:eastAsia="Times New Roman" w:hAnsi="Courier New" w:cs="Courier New"/>
          <w:color w:val="000000"/>
          <w:lang w:val="en-US"/>
        </w:rPr>
        <w:t>speciality</w:t>
      </w:r>
      <w:proofErr w:type="spellEnd"/>
      <w:r w:rsidRPr="00AF5B36">
        <w:rPr>
          <w:rFonts w:ascii="Courier New" w:eastAsia="Times New Roman" w:hAnsi="Courier New" w:cs="Courier New"/>
          <w:color w:val="000000"/>
          <w:lang w:val="en-US"/>
        </w:rPr>
        <w:t xml:space="preserve">", "degree", "rating", </w:t>
      </w:r>
      <w:proofErr w:type="gramStart"/>
      <w:r w:rsidRPr="00AF5B36">
        <w:rPr>
          <w:rFonts w:ascii="Courier New" w:eastAsia="Times New Roman" w:hAnsi="Courier New" w:cs="Courier New"/>
          <w:color w:val="000000"/>
          <w:lang w:val="en-US"/>
        </w:rPr>
        <w:t>"</w:t>
      </w:r>
      <w:proofErr w:type="gramEnd"/>
      <w:r w:rsidRPr="00AF5B36">
        <w:rPr>
          <w:rFonts w:ascii="Courier New" w:eastAsia="Times New Roman" w:hAnsi="Courier New" w:cs="Courier New"/>
          <w:color w:val="000000"/>
          <w:lang w:val="en-US"/>
        </w:rPr>
        <w:t>salary")</w:t>
      </w:r>
    </w:p>
    <w:p w:rsidR="00AF5B36" w:rsidRPr="00AF5B36" w:rsidRDefault="00AF5B36" w:rsidP="00AF5B36">
      <w:pPr>
        <w:ind w:firstLine="708"/>
        <w:rPr>
          <w:rFonts w:ascii="Courier New" w:eastAsia="Times New Roman" w:hAnsi="Courier New" w:cs="Courier New"/>
          <w:color w:val="000000"/>
        </w:rPr>
      </w:pPr>
      <w:r w:rsidRPr="00AF5B36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r w:rsidRPr="00AF5B36">
        <w:rPr>
          <w:rFonts w:ascii="Courier New" w:eastAsia="Times New Roman" w:hAnsi="Courier New" w:cs="Courier New"/>
          <w:color w:val="000000"/>
        </w:rPr>
        <w:t>VALUES (7, '</w:t>
      </w:r>
      <w:proofErr w:type="spellStart"/>
      <w:r w:rsidRPr="00AF5B36">
        <w:rPr>
          <w:rFonts w:ascii="Courier New" w:eastAsia="Times New Roman" w:hAnsi="Courier New" w:cs="Courier New"/>
          <w:color w:val="000000"/>
        </w:rPr>
        <w:t>kamenev</w:t>
      </w:r>
      <w:proofErr w:type="spellEnd"/>
      <w:r w:rsidRPr="00AF5B36">
        <w:rPr>
          <w:rFonts w:ascii="Courier New" w:eastAsia="Times New Roman" w:hAnsi="Courier New" w:cs="Courier New"/>
          <w:color w:val="000000"/>
        </w:rPr>
        <w:t>', 'Каменев Семен Романович', 'Информационная безопасность', 'Доктор наук', 99, 220000);</w:t>
      </w:r>
    </w:p>
    <w:p w:rsidR="00AF5B36" w:rsidRPr="00AF5B36" w:rsidRDefault="00AF5B36" w:rsidP="00AF5B36">
      <w:pPr>
        <w:ind w:firstLine="708"/>
        <w:rPr>
          <w:rFonts w:ascii="Courier New" w:eastAsia="Times New Roman" w:hAnsi="Courier New" w:cs="Courier New"/>
          <w:color w:val="000000"/>
          <w:lang w:val="en-US"/>
        </w:rPr>
      </w:pPr>
      <w:r w:rsidRPr="00AF5B36">
        <w:rPr>
          <w:rFonts w:ascii="Courier New" w:eastAsia="Times New Roman" w:hAnsi="Courier New" w:cs="Courier New"/>
          <w:color w:val="000000"/>
          <w:lang w:val="en-US"/>
        </w:rPr>
        <w:t>DELETE FROM "Gradebook" WHERE "</w:t>
      </w:r>
      <w:proofErr w:type="spellStart"/>
      <w:r w:rsidRPr="00AF5B36">
        <w:rPr>
          <w:rFonts w:ascii="Courier New" w:eastAsia="Times New Roman" w:hAnsi="Courier New" w:cs="Courier New"/>
          <w:color w:val="000000"/>
          <w:lang w:val="en-US"/>
        </w:rPr>
        <w:t>id_students</w:t>
      </w:r>
      <w:proofErr w:type="spellEnd"/>
      <w:r w:rsidRPr="00AF5B36">
        <w:rPr>
          <w:rFonts w:ascii="Courier New" w:eastAsia="Times New Roman" w:hAnsi="Courier New" w:cs="Courier New"/>
          <w:color w:val="000000"/>
          <w:lang w:val="en-US"/>
        </w:rPr>
        <w:t>" = 1;</w:t>
      </w:r>
    </w:p>
    <w:p w:rsidR="00AF5B36" w:rsidRPr="00AF5B36" w:rsidRDefault="00AF5B36" w:rsidP="00AF5B36">
      <w:pPr>
        <w:spacing w:after="240"/>
        <w:ind w:firstLine="708"/>
        <w:rPr>
          <w:rFonts w:ascii="Courier New" w:eastAsia="Times New Roman" w:hAnsi="Courier New" w:cs="Courier New"/>
          <w:color w:val="000000"/>
        </w:rPr>
      </w:pPr>
      <w:r w:rsidRPr="00AF5B36">
        <w:rPr>
          <w:rFonts w:ascii="Courier New" w:eastAsia="Times New Roman" w:hAnsi="Courier New" w:cs="Courier New"/>
          <w:color w:val="000000"/>
        </w:rPr>
        <w:lastRenderedPageBreak/>
        <w:t>COMMIT;</w:t>
      </w:r>
    </w:p>
    <w:p w:rsidR="00AF5B36" w:rsidRPr="00AF5B36" w:rsidRDefault="00AF5B36" w:rsidP="00AF5B36">
      <w:pPr>
        <w:spacing w:after="240"/>
        <w:ind w:firstLine="708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На его выполнение в среднем затрачивается 84 </w:t>
      </w:r>
      <w:proofErr w:type="spellStart"/>
      <w:r>
        <w:rPr>
          <w:rFonts w:eastAsia="Times New Roman" w:cs="Times New Roman"/>
          <w:color w:val="000000"/>
        </w:rPr>
        <w:t>мс</w:t>
      </w:r>
      <w:proofErr w:type="spellEnd"/>
      <w:r>
        <w:rPr>
          <w:rFonts w:eastAsia="Times New Roman" w:cs="Times New Roman"/>
          <w:color w:val="000000"/>
        </w:rPr>
        <w:t>.</w:t>
      </w:r>
    </w:p>
    <w:p w:rsidR="00AF5B36" w:rsidRDefault="00AF5B36" w:rsidP="00AF5B36">
      <w:pPr>
        <w:spacing w:after="240"/>
        <w:ind w:firstLine="708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Записи журнала для данной транзакции представлены на рисунке </w:t>
      </w:r>
      <w:r>
        <w:rPr>
          <w:rFonts w:eastAsia="Times New Roman" w:cs="Times New Roman"/>
          <w:color w:val="000000"/>
        </w:rPr>
        <w:t>4</w:t>
      </w:r>
      <w:r>
        <w:rPr>
          <w:rFonts w:eastAsia="Times New Roman" w:cs="Times New Roman"/>
          <w:color w:val="000000"/>
        </w:rPr>
        <w:t>.</w:t>
      </w:r>
    </w:p>
    <w:p w:rsidR="00AF5B36" w:rsidRDefault="00AF5B36" w:rsidP="00AF5B36">
      <w:pPr>
        <w:ind w:firstLine="0"/>
        <w:jc w:val="center"/>
        <w:rPr>
          <w:rFonts w:eastAsia="Times New Roman" w:cs="Times New Roman"/>
          <w:color w:val="000000"/>
        </w:rPr>
      </w:pPr>
      <w:r w:rsidRPr="00AF5B36">
        <w:rPr>
          <w:rFonts w:eastAsia="Times New Roman" w:cs="Times New Roman"/>
          <w:color w:val="000000"/>
        </w:rPr>
        <w:drawing>
          <wp:inline distT="0" distB="0" distL="0" distR="0" wp14:anchorId="68EBD339" wp14:editId="3A131463">
            <wp:extent cx="5939790" cy="2098452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98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B36" w:rsidRDefault="00AF5B36" w:rsidP="00AF5B36">
      <w:pPr>
        <w:spacing w:after="240"/>
        <w:ind w:firstLine="709"/>
        <w:jc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Рисунок 4</w:t>
      </w:r>
      <w:r>
        <w:rPr>
          <w:rFonts w:eastAsia="Times New Roman" w:cs="Times New Roman"/>
          <w:color w:val="000000"/>
        </w:rPr>
        <w:t xml:space="preserve"> – Записи в журнале для транзакции </w:t>
      </w:r>
      <w:r>
        <w:rPr>
          <w:rFonts w:eastAsia="Times New Roman" w:cs="Times New Roman"/>
          <w:color w:val="000000"/>
        </w:rPr>
        <w:t>добавления и удаления</w:t>
      </w:r>
    </w:p>
    <w:p w:rsidR="00AF5B36" w:rsidRPr="00AF5B36" w:rsidRDefault="00AF5B36" w:rsidP="00AF5B36">
      <w:pPr>
        <w:spacing w:after="240"/>
        <w:ind w:firstLine="708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В журнал записан</w:t>
      </w:r>
      <w:r>
        <w:rPr>
          <w:rFonts w:eastAsia="Times New Roman" w:cs="Times New Roman"/>
          <w:color w:val="000000"/>
        </w:rPr>
        <w:t>ы все операции</w:t>
      </w:r>
      <w:r>
        <w:rPr>
          <w:rFonts w:eastAsia="Times New Roman" w:cs="Times New Roman"/>
          <w:color w:val="000000"/>
        </w:rPr>
        <w:t>.</w:t>
      </w:r>
    </w:p>
    <w:p w:rsidR="00B24F4C" w:rsidRDefault="00B24F4C" w:rsidP="00F0726D">
      <w:pPr>
        <w:spacing w:after="240"/>
        <w:ind w:firstLine="708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Была выполнена транзакция </w:t>
      </w:r>
      <w:r w:rsidRPr="00AF5B36">
        <w:rPr>
          <w:rFonts w:eastAsia="Times New Roman" w:cs="Times New Roman"/>
          <w:b/>
          <w:color w:val="000000"/>
        </w:rPr>
        <w:t>выборки и обновления</w:t>
      </w:r>
      <w:r>
        <w:rPr>
          <w:rFonts w:eastAsia="Times New Roman" w:cs="Times New Roman"/>
          <w:color w:val="000000"/>
        </w:rPr>
        <w:t xml:space="preserve"> данных</w:t>
      </w:r>
      <w:r>
        <w:rPr>
          <w:rFonts w:eastAsia="Times New Roman" w:cs="Times New Roman"/>
          <w:color w:val="000000"/>
        </w:rPr>
        <w:t xml:space="preserve"> (такая же, как и ранее) с откатом в конце.</w:t>
      </w:r>
    </w:p>
    <w:p w:rsidR="00B24F4C" w:rsidRDefault="00B24F4C" w:rsidP="00F0726D">
      <w:pPr>
        <w:spacing w:after="240"/>
        <w:ind w:firstLine="708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Записи журнала для данной транзакции представлены на рисунке </w:t>
      </w:r>
      <w:r>
        <w:rPr>
          <w:rFonts w:eastAsia="Times New Roman" w:cs="Times New Roman"/>
          <w:color w:val="000000"/>
        </w:rPr>
        <w:t>5</w:t>
      </w:r>
      <w:r>
        <w:rPr>
          <w:rFonts w:eastAsia="Times New Roman" w:cs="Times New Roman"/>
          <w:color w:val="000000"/>
        </w:rPr>
        <w:t>.</w:t>
      </w:r>
    </w:p>
    <w:p w:rsidR="00B24F4C" w:rsidRDefault="00B24F4C" w:rsidP="00B24F4C">
      <w:pPr>
        <w:ind w:firstLine="0"/>
        <w:jc w:val="center"/>
        <w:rPr>
          <w:rFonts w:eastAsia="Times New Roman" w:cs="Times New Roman"/>
          <w:color w:val="000000"/>
        </w:rPr>
      </w:pPr>
      <w:r w:rsidRPr="00B24F4C">
        <w:rPr>
          <w:rFonts w:eastAsia="Times New Roman" w:cs="Times New Roman"/>
          <w:color w:val="000000"/>
        </w:rPr>
        <w:drawing>
          <wp:inline distT="0" distB="0" distL="0" distR="0" wp14:anchorId="506BA879" wp14:editId="4D2B1242">
            <wp:extent cx="5939790" cy="1630086"/>
            <wp:effectExtent l="0" t="0" r="381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30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F4C" w:rsidRPr="00B24F4C" w:rsidRDefault="00B24F4C" w:rsidP="00B24F4C">
      <w:pPr>
        <w:spacing w:after="240"/>
        <w:ind w:firstLine="708"/>
        <w:jc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Рисунок </w:t>
      </w:r>
      <w:r>
        <w:rPr>
          <w:rFonts w:eastAsia="Times New Roman" w:cs="Times New Roman"/>
          <w:color w:val="000000"/>
        </w:rPr>
        <w:t>5</w:t>
      </w:r>
      <w:r>
        <w:rPr>
          <w:rFonts w:eastAsia="Times New Roman" w:cs="Times New Roman"/>
          <w:color w:val="000000"/>
        </w:rPr>
        <w:t xml:space="preserve"> – Записи в журнале для </w:t>
      </w:r>
      <w:r>
        <w:rPr>
          <w:rFonts w:eastAsia="Times New Roman" w:cs="Times New Roman"/>
          <w:color w:val="000000"/>
        </w:rPr>
        <w:t xml:space="preserve">отмененной </w:t>
      </w:r>
      <w:r>
        <w:rPr>
          <w:rFonts w:eastAsia="Times New Roman" w:cs="Times New Roman"/>
          <w:color w:val="000000"/>
        </w:rPr>
        <w:t>транзакции выборки и обновления</w:t>
      </w:r>
    </w:p>
    <w:p w:rsidR="00B24F4C" w:rsidRPr="00B24F4C" w:rsidRDefault="00B24F4C" w:rsidP="00F0726D">
      <w:pPr>
        <w:spacing w:after="240"/>
        <w:ind w:firstLine="708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На рисунке 5 выделено, что транзакция была отменена (если сравнить с обычной транзакцией, то </w:t>
      </w:r>
      <w:proofErr w:type="gramStart"/>
      <w:r>
        <w:rPr>
          <w:rFonts w:eastAsia="Times New Roman" w:cs="Times New Roman"/>
          <w:color w:val="000000"/>
        </w:rPr>
        <w:t>у</w:t>
      </w:r>
      <w:proofErr w:type="gramEnd"/>
      <w:r>
        <w:rPr>
          <w:rFonts w:eastAsia="Times New Roman" w:cs="Times New Roman"/>
          <w:color w:val="000000"/>
        </w:rPr>
        <w:t xml:space="preserve"> последней указано </w:t>
      </w:r>
      <w:r>
        <w:rPr>
          <w:rFonts w:eastAsia="Times New Roman" w:cs="Times New Roman"/>
          <w:color w:val="000000"/>
          <w:lang w:val="en-US"/>
        </w:rPr>
        <w:t>COMMIT</w:t>
      </w:r>
      <w:r w:rsidRPr="00B24F4C">
        <w:rPr>
          <w:rFonts w:eastAsia="Times New Roman" w:cs="Times New Roman"/>
          <w:color w:val="000000"/>
        </w:rPr>
        <w:t xml:space="preserve"> – </w:t>
      </w:r>
      <w:r>
        <w:rPr>
          <w:rFonts w:eastAsia="Times New Roman" w:cs="Times New Roman"/>
          <w:color w:val="000000"/>
        </w:rPr>
        <w:t>рисунок 3).</w:t>
      </w:r>
    </w:p>
    <w:p w:rsidR="00AF5B36" w:rsidRPr="00B24F4C" w:rsidRDefault="00AF5B36" w:rsidP="00F0726D">
      <w:pPr>
        <w:spacing w:after="240"/>
        <w:ind w:firstLine="708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lastRenderedPageBreak/>
        <w:t xml:space="preserve">Аппаратное обеспечение машины, на которой выполнялась лабораторная работа, не позволяют </w:t>
      </w:r>
      <w:r w:rsidR="00B24F4C">
        <w:rPr>
          <w:rFonts w:eastAsia="Times New Roman" w:cs="Times New Roman"/>
          <w:color w:val="000000"/>
        </w:rPr>
        <w:t>по</w:t>
      </w:r>
      <w:r>
        <w:rPr>
          <w:rFonts w:eastAsia="Times New Roman" w:cs="Times New Roman"/>
          <w:color w:val="000000"/>
        </w:rPr>
        <w:t xml:space="preserve">местить журнал отложенной записи </w:t>
      </w:r>
      <w:proofErr w:type="gramStart"/>
      <w:r>
        <w:rPr>
          <w:rFonts w:eastAsia="Times New Roman" w:cs="Times New Roman"/>
          <w:color w:val="000000"/>
        </w:rPr>
        <w:t>на</w:t>
      </w:r>
      <w:proofErr w:type="gramEnd"/>
      <w:r>
        <w:rPr>
          <w:rFonts w:eastAsia="Times New Roman" w:cs="Times New Roman"/>
          <w:color w:val="000000"/>
        </w:rPr>
        <w:t xml:space="preserve"> </w:t>
      </w:r>
      <w:r w:rsidR="00B24F4C">
        <w:rPr>
          <w:rFonts w:eastAsia="Times New Roman" w:cs="Times New Roman"/>
          <w:color w:val="000000"/>
        </w:rPr>
        <w:t xml:space="preserve">другом физическом </w:t>
      </w:r>
      <w:proofErr w:type="gramStart"/>
      <w:r w:rsidR="00B24F4C">
        <w:rPr>
          <w:rFonts w:eastAsia="Times New Roman" w:cs="Times New Roman"/>
          <w:color w:val="000000"/>
        </w:rPr>
        <w:t>диске</w:t>
      </w:r>
      <w:proofErr w:type="gramEnd"/>
      <w:r w:rsidR="00B24F4C">
        <w:rPr>
          <w:rFonts w:eastAsia="Times New Roman" w:cs="Times New Roman"/>
          <w:color w:val="000000"/>
        </w:rPr>
        <w:t>. Однако</w:t>
      </w:r>
      <w:r>
        <w:rPr>
          <w:rFonts w:eastAsia="Times New Roman" w:cs="Times New Roman"/>
          <w:color w:val="000000"/>
        </w:rPr>
        <w:t xml:space="preserve"> в реальных системах это рекомендуется </w:t>
      </w:r>
      <w:r w:rsidR="00B24F4C">
        <w:rPr>
          <w:rFonts w:eastAsia="Times New Roman" w:cs="Times New Roman"/>
          <w:color w:val="000000"/>
        </w:rPr>
        <w:t>делать.</w:t>
      </w:r>
    </w:p>
    <w:p w:rsidR="00AF5B36" w:rsidRDefault="00EB0DAC" w:rsidP="00F0726D">
      <w:pPr>
        <w:spacing w:after="240"/>
        <w:ind w:firstLine="708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Для создания резервной копии БД используется утилита </w:t>
      </w:r>
      <w:proofErr w:type="spellStart"/>
      <w:r w:rsidRPr="00EB0DAC">
        <w:rPr>
          <w:rFonts w:ascii="Courier New" w:eastAsia="Times New Roman" w:hAnsi="Courier New" w:cs="Courier New"/>
          <w:color w:val="000000"/>
          <w:lang w:val="en-US"/>
        </w:rPr>
        <w:t>pg</w:t>
      </w:r>
      <w:proofErr w:type="spellEnd"/>
      <w:r w:rsidRPr="00EB0DAC">
        <w:rPr>
          <w:rFonts w:ascii="Courier New" w:eastAsia="Times New Roman" w:hAnsi="Courier New" w:cs="Courier New"/>
          <w:color w:val="000000"/>
        </w:rPr>
        <w:t>_</w:t>
      </w:r>
      <w:r w:rsidRPr="00EB0DAC">
        <w:rPr>
          <w:rFonts w:ascii="Courier New" w:eastAsia="Times New Roman" w:hAnsi="Courier New" w:cs="Courier New"/>
          <w:color w:val="000000"/>
          <w:lang w:val="en-US"/>
        </w:rPr>
        <w:t>dump</w:t>
      </w:r>
      <w:r w:rsidRPr="00EB0DAC">
        <w:rPr>
          <w:rFonts w:eastAsia="Times New Roman" w:cs="Times New Roman"/>
          <w:color w:val="000000"/>
        </w:rPr>
        <w:t xml:space="preserve">. </w:t>
      </w:r>
      <w:r>
        <w:rPr>
          <w:rFonts w:eastAsia="Times New Roman" w:cs="Times New Roman"/>
          <w:color w:val="000000"/>
        </w:rPr>
        <w:t>Дамп может быть сохранен в файл для последующего восстановления.</w:t>
      </w:r>
    </w:p>
    <w:p w:rsidR="00EB0DAC" w:rsidRDefault="00EB0DAC" w:rsidP="00EB0DAC">
      <w:pPr>
        <w:ind w:firstLine="708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Была создана резервная копия командой</w:t>
      </w:r>
    </w:p>
    <w:p w:rsidR="00EB0DAC" w:rsidRPr="00EB0DAC" w:rsidRDefault="00EB0DAC" w:rsidP="00EB0DAC">
      <w:pPr>
        <w:spacing w:after="240"/>
        <w:ind w:firstLine="708"/>
        <w:jc w:val="center"/>
        <w:rPr>
          <w:rFonts w:eastAsia="Times New Roman" w:cs="Times New Roman"/>
          <w:color w:val="000000"/>
          <w:lang w:val="en-US"/>
        </w:rPr>
      </w:pPr>
      <w:r w:rsidRPr="00EB0DAC">
        <w:rPr>
          <w:rFonts w:ascii="Courier New" w:eastAsia="Times New Roman" w:hAnsi="Courier New" w:cs="Courier New"/>
          <w:color w:val="000000"/>
          <w:lang w:val="en-US"/>
        </w:rPr>
        <w:t xml:space="preserve">$ </w:t>
      </w:r>
      <w:proofErr w:type="spellStart"/>
      <w:r w:rsidRPr="00EB0DAC">
        <w:rPr>
          <w:rFonts w:ascii="Courier New" w:eastAsia="Times New Roman" w:hAnsi="Courier New" w:cs="Courier New"/>
          <w:color w:val="000000"/>
          <w:lang w:val="en-US"/>
        </w:rPr>
        <w:t>pg_dump</w:t>
      </w:r>
      <w:proofErr w:type="spellEnd"/>
      <w:r w:rsidRPr="00EB0DAC">
        <w:rPr>
          <w:rFonts w:ascii="Courier New" w:eastAsia="Times New Roman" w:hAnsi="Courier New" w:cs="Courier New"/>
          <w:color w:val="000000"/>
          <w:lang w:val="en-US"/>
        </w:rPr>
        <w:t>&gt;/</w:t>
      </w:r>
      <w:proofErr w:type="spellStart"/>
      <w:r w:rsidRPr="00EB0DAC">
        <w:rPr>
          <w:rFonts w:ascii="Courier New" w:eastAsia="Times New Roman" w:hAnsi="Courier New" w:cs="Courier New"/>
          <w:color w:val="000000"/>
          <w:lang w:val="en-US"/>
        </w:rPr>
        <w:t>tmp</w:t>
      </w:r>
      <w:proofErr w:type="spellEnd"/>
      <w:r w:rsidRPr="00EB0DAC">
        <w:rPr>
          <w:rFonts w:ascii="Courier New" w:eastAsia="Times New Roman" w:hAnsi="Courier New" w:cs="Courier New"/>
          <w:color w:val="000000"/>
          <w:lang w:val="en-US"/>
        </w:rPr>
        <w:t>/</w:t>
      </w:r>
      <w:proofErr w:type="spellStart"/>
      <w:r w:rsidRPr="00EB0DAC">
        <w:rPr>
          <w:rFonts w:ascii="Courier New" w:eastAsia="Times New Roman" w:hAnsi="Courier New" w:cs="Courier New"/>
          <w:color w:val="000000"/>
          <w:lang w:val="en-US"/>
        </w:rPr>
        <w:t>backup.dump</w:t>
      </w:r>
      <w:proofErr w:type="spellEnd"/>
    </w:p>
    <w:p w:rsidR="00170481" w:rsidRDefault="00170481" w:rsidP="00F0726D">
      <w:pPr>
        <w:spacing w:after="240"/>
        <w:ind w:firstLine="708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После этого база данных была очищена.</w:t>
      </w:r>
    </w:p>
    <w:p w:rsidR="00170481" w:rsidRDefault="00170481" w:rsidP="00170481">
      <w:pPr>
        <w:ind w:firstLine="708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Затем БД была успешно восстановлена из полученного дампа с помощью команды</w:t>
      </w:r>
    </w:p>
    <w:p w:rsidR="00AF5B36" w:rsidRPr="00170481" w:rsidRDefault="00170481" w:rsidP="00170481">
      <w:pPr>
        <w:spacing w:after="240"/>
        <w:ind w:firstLine="708"/>
        <w:jc w:val="center"/>
        <w:rPr>
          <w:rFonts w:ascii="Courier New" w:eastAsia="Times New Roman" w:hAnsi="Courier New" w:cs="Courier New"/>
          <w:color w:val="000000"/>
        </w:rPr>
      </w:pPr>
      <w:r w:rsidRPr="00170481">
        <w:rPr>
          <w:rFonts w:ascii="Courier New" w:eastAsia="Times New Roman" w:hAnsi="Courier New" w:cs="Courier New"/>
          <w:color w:val="000000"/>
        </w:rPr>
        <w:t xml:space="preserve">$ </w:t>
      </w:r>
      <w:proofErr w:type="spellStart"/>
      <w:r w:rsidRPr="00170481">
        <w:rPr>
          <w:rFonts w:ascii="Courier New" w:eastAsia="Times New Roman" w:hAnsi="Courier New" w:cs="Courier New"/>
          <w:color w:val="000000"/>
        </w:rPr>
        <w:t>psql</w:t>
      </w:r>
      <w:proofErr w:type="spellEnd"/>
      <w:r w:rsidRPr="00170481">
        <w:rPr>
          <w:rFonts w:ascii="Courier New" w:eastAsia="Times New Roman" w:hAnsi="Courier New" w:cs="Courier New"/>
          <w:color w:val="000000"/>
        </w:rPr>
        <w:t xml:space="preserve"> &lt; /</w:t>
      </w:r>
      <w:proofErr w:type="spellStart"/>
      <w:r w:rsidRPr="00170481">
        <w:rPr>
          <w:rFonts w:ascii="Courier New" w:eastAsia="Times New Roman" w:hAnsi="Courier New" w:cs="Courier New"/>
          <w:color w:val="000000"/>
        </w:rPr>
        <w:t>tmp</w:t>
      </w:r>
      <w:proofErr w:type="spellEnd"/>
      <w:r w:rsidRPr="00170481">
        <w:rPr>
          <w:rFonts w:ascii="Courier New" w:eastAsia="Times New Roman" w:hAnsi="Courier New" w:cs="Courier New"/>
          <w:color w:val="000000"/>
        </w:rPr>
        <w:t>/</w:t>
      </w:r>
      <w:proofErr w:type="spellStart"/>
      <w:r w:rsidRPr="00170481">
        <w:rPr>
          <w:rFonts w:ascii="Courier New" w:eastAsia="Times New Roman" w:hAnsi="Courier New" w:cs="Courier New"/>
          <w:color w:val="000000"/>
        </w:rPr>
        <w:t>backup.dump</w:t>
      </w:r>
      <w:proofErr w:type="spellEnd"/>
    </w:p>
    <w:p w:rsidR="00170481" w:rsidRDefault="00170481" w:rsidP="007E31B1">
      <w:pPr>
        <w:ind w:firstLine="708"/>
        <w:rPr>
          <w:rFonts w:eastAsia="Times New Roman" w:cs="Times New Roman"/>
          <w:color w:val="000000"/>
        </w:rPr>
      </w:pPr>
    </w:p>
    <w:p w:rsidR="00B05F80" w:rsidRPr="00170481" w:rsidRDefault="00B05F80" w:rsidP="007E31B1">
      <w:pPr>
        <w:ind w:firstLine="708"/>
        <w:rPr>
          <w:rFonts w:eastAsia="Times New Roman" w:cs="Times New Roman"/>
          <w:color w:val="000000"/>
        </w:rPr>
      </w:pPr>
      <w:r w:rsidRPr="00170481">
        <w:rPr>
          <w:rFonts w:eastAsia="Times New Roman" w:cs="Times New Roman"/>
          <w:color w:val="000000"/>
        </w:rPr>
        <w:br w:type="page"/>
      </w:r>
    </w:p>
    <w:p w:rsidR="00F13749" w:rsidRPr="00E52C53" w:rsidRDefault="00F13749" w:rsidP="00B60ED5">
      <w:pPr>
        <w:spacing w:after="240"/>
        <w:ind w:firstLine="708"/>
        <w:jc w:val="center"/>
        <w:rPr>
          <w:rFonts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  <w:lastRenderedPageBreak/>
        <w:t>Вывод</w:t>
      </w:r>
    </w:p>
    <w:p w:rsidR="00F13749" w:rsidRPr="007E31B1" w:rsidRDefault="00F13749" w:rsidP="00F13749">
      <w:pPr>
        <w:ind w:firstLine="708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В результате выполнения данной лабораторной работы был</w:t>
      </w:r>
      <w:r w:rsidR="0079338D">
        <w:rPr>
          <w:rFonts w:eastAsia="Times New Roman" w:cs="Times New Roman"/>
          <w:color w:val="000000"/>
        </w:rPr>
        <w:t>и изучены</w:t>
      </w:r>
      <w:r w:rsidR="007104B1">
        <w:rPr>
          <w:rFonts w:eastAsia="Times New Roman" w:cs="Times New Roman"/>
          <w:color w:val="000000"/>
        </w:rPr>
        <w:t xml:space="preserve"> </w:t>
      </w:r>
      <w:r w:rsidR="00170481">
        <w:t>механизмы журнализации и восстановления в СУБД</w:t>
      </w:r>
      <w:r w:rsidR="00170481">
        <w:t xml:space="preserve">. </w:t>
      </w:r>
      <w:r w:rsidR="00170481" w:rsidRPr="008A7834">
        <w:rPr>
          <w:rFonts w:eastAsia="Times New Roman" w:cs="Times New Roman"/>
          <w:color w:val="000000"/>
        </w:rPr>
        <w:t>Получ</w:t>
      </w:r>
      <w:r w:rsidR="00170481">
        <w:rPr>
          <w:rFonts w:eastAsia="Times New Roman" w:cs="Times New Roman"/>
          <w:color w:val="000000"/>
        </w:rPr>
        <w:t>ены</w:t>
      </w:r>
      <w:r w:rsidR="00170481" w:rsidRPr="008A7834">
        <w:rPr>
          <w:rFonts w:eastAsia="Times New Roman" w:cs="Times New Roman"/>
          <w:color w:val="000000"/>
        </w:rPr>
        <w:t xml:space="preserve"> навыки обеспечения доступности баз данных и расследования инцидентов на основе логов</w:t>
      </w:r>
      <w:r w:rsidR="00170481">
        <w:rPr>
          <w:rFonts w:eastAsia="Times New Roman" w:cs="Times New Roman"/>
          <w:color w:val="000000"/>
        </w:rPr>
        <w:t xml:space="preserve"> на примере СУБД </w:t>
      </w:r>
      <w:r w:rsidR="00170481">
        <w:rPr>
          <w:rFonts w:eastAsia="Times New Roman" w:cs="Times New Roman"/>
          <w:color w:val="000000"/>
          <w:lang w:val="en-US"/>
        </w:rPr>
        <w:t>PostgreSQL</w:t>
      </w:r>
      <w:r w:rsidR="00170481" w:rsidRPr="008A7834">
        <w:rPr>
          <w:rFonts w:eastAsia="Times New Roman" w:cs="Times New Roman"/>
          <w:color w:val="000000"/>
        </w:rPr>
        <w:t>.</w:t>
      </w:r>
      <w:bookmarkStart w:id="16" w:name="_GoBack"/>
      <w:bookmarkEnd w:id="16"/>
    </w:p>
    <w:p w:rsidR="001A062E" w:rsidRPr="001A062E" w:rsidRDefault="001A062E" w:rsidP="00F13749">
      <w:pPr>
        <w:ind w:firstLine="708"/>
        <w:rPr>
          <w:rFonts w:eastAsia="Times New Roman" w:cs="Times New Roman"/>
          <w:color w:val="000000"/>
        </w:rPr>
      </w:pPr>
    </w:p>
    <w:sectPr w:rsidR="001A062E" w:rsidRPr="001A062E" w:rsidSect="0049217D">
      <w:pgSz w:w="11906" w:h="16838"/>
      <w:pgMar w:top="1134" w:right="851" w:bottom="851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4B14" w:rsidRDefault="00F04B14" w:rsidP="007E31B1">
      <w:pPr>
        <w:spacing w:line="240" w:lineRule="auto"/>
      </w:pPr>
      <w:r>
        <w:separator/>
      </w:r>
    </w:p>
  </w:endnote>
  <w:endnote w:type="continuationSeparator" w:id="0">
    <w:p w:rsidR="00F04B14" w:rsidRDefault="00F04B14" w:rsidP="007E31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4B14" w:rsidRDefault="00F04B14" w:rsidP="007E31B1">
      <w:pPr>
        <w:spacing w:line="240" w:lineRule="auto"/>
      </w:pPr>
      <w:r>
        <w:separator/>
      </w:r>
    </w:p>
  </w:footnote>
  <w:footnote w:type="continuationSeparator" w:id="0">
    <w:p w:rsidR="00F04B14" w:rsidRDefault="00F04B14" w:rsidP="007E31B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24DF6"/>
    <w:multiLevelType w:val="hybridMultilevel"/>
    <w:tmpl w:val="55E8398C"/>
    <w:lvl w:ilvl="0" w:tplc="4F26CA3C">
      <w:start w:val="1"/>
      <w:numFmt w:val="russianLower"/>
      <w:pStyle w:val="a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149E12E1"/>
    <w:multiLevelType w:val="hybridMultilevel"/>
    <w:tmpl w:val="E69480B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1C3E1CA4"/>
    <w:multiLevelType w:val="hybridMultilevel"/>
    <w:tmpl w:val="F7C86FB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23C16AC9"/>
    <w:multiLevelType w:val="hybridMultilevel"/>
    <w:tmpl w:val="FC82CA8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2F7300FA"/>
    <w:multiLevelType w:val="hybridMultilevel"/>
    <w:tmpl w:val="4E3A6620"/>
    <w:lvl w:ilvl="0" w:tplc="EF8C954E">
      <w:start w:val="61"/>
      <w:numFmt w:val="lowerLetter"/>
      <w:lvlText w:val="%1."/>
      <w:lvlJc w:val="left"/>
      <w:pPr>
        <w:ind w:left="2149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0A5F6A"/>
    <w:multiLevelType w:val="hybridMultilevel"/>
    <w:tmpl w:val="54E2F78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4D712275"/>
    <w:multiLevelType w:val="hybridMultilevel"/>
    <w:tmpl w:val="A530A35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51171981"/>
    <w:multiLevelType w:val="hybridMultilevel"/>
    <w:tmpl w:val="46F491E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>
    <w:nsid w:val="590320AF"/>
    <w:multiLevelType w:val="multilevel"/>
    <w:tmpl w:val="F1609E42"/>
    <w:lvl w:ilvl="0">
      <w:start w:val="1"/>
      <w:numFmt w:val="decimal"/>
      <w:lvlText w:val="%1"/>
      <w:lvlJc w:val="left"/>
      <w:pPr>
        <w:ind w:left="2125" w:hanging="1416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25" w:hanging="141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25" w:hanging="1416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5" w:hanging="1416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25" w:hanging="1416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9">
    <w:nsid w:val="643F0C0E"/>
    <w:multiLevelType w:val="hybridMultilevel"/>
    <w:tmpl w:val="4ACA7B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644E5108"/>
    <w:multiLevelType w:val="hybridMultilevel"/>
    <w:tmpl w:val="BB066B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5B2352"/>
    <w:multiLevelType w:val="hybridMultilevel"/>
    <w:tmpl w:val="EA9602DE"/>
    <w:lvl w:ilvl="0" w:tplc="5ACA4CB4">
      <w:start w:val="9"/>
      <w:numFmt w:val="lowerLetter"/>
      <w:lvlText w:val="%1."/>
      <w:lvlJc w:val="left"/>
      <w:pPr>
        <w:ind w:left="2149" w:hanging="360"/>
      </w:pPr>
    </w:lvl>
    <w:lvl w:ilvl="1" w:tplc="04190019">
      <w:start w:val="1"/>
      <w:numFmt w:val="lowerLetter"/>
      <w:lvlText w:val="%2."/>
      <w:lvlJc w:val="left"/>
      <w:pPr>
        <w:ind w:left="2869" w:hanging="360"/>
      </w:pPr>
    </w:lvl>
    <w:lvl w:ilvl="2" w:tplc="0419001B">
      <w:start w:val="1"/>
      <w:numFmt w:val="lowerRoman"/>
      <w:lvlText w:val="%3."/>
      <w:lvlJc w:val="right"/>
      <w:pPr>
        <w:ind w:left="3589" w:hanging="180"/>
      </w:pPr>
    </w:lvl>
    <w:lvl w:ilvl="3" w:tplc="0419000F">
      <w:start w:val="1"/>
      <w:numFmt w:val="decimal"/>
      <w:lvlText w:val="%4."/>
      <w:lvlJc w:val="left"/>
      <w:pPr>
        <w:ind w:left="4309" w:hanging="360"/>
      </w:pPr>
    </w:lvl>
    <w:lvl w:ilvl="4" w:tplc="04190019">
      <w:start w:val="1"/>
      <w:numFmt w:val="lowerLetter"/>
      <w:lvlText w:val="%5."/>
      <w:lvlJc w:val="left"/>
      <w:pPr>
        <w:ind w:left="5029" w:hanging="360"/>
      </w:pPr>
    </w:lvl>
    <w:lvl w:ilvl="5" w:tplc="0419001B">
      <w:start w:val="1"/>
      <w:numFmt w:val="lowerRoman"/>
      <w:lvlText w:val="%6."/>
      <w:lvlJc w:val="right"/>
      <w:pPr>
        <w:ind w:left="5749" w:hanging="180"/>
      </w:pPr>
    </w:lvl>
    <w:lvl w:ilvl="6" w:tplc="0419000F">
      <w:start w:val="1"/>
      <w:numFmt w:val="decimal"/>
      <w:lvlText w:val="%7."/>
      <w:lvlJc w:val="left"/>
      <w:pPr>
        <w:ind w:left="6469" w:hanging="360"/>
      </w:pPr>
    </w:lvl>
    <w:lvl w:ilvl="7" w:tplc="04190019">
      <w:start w:val="1"/>
      <w:numFmt w:val="lowerLetter"/>
      <w:lvlText w:val="%8."/>
      <w:lvlJc w:val="left"/>
      <w:pPr>
        <w:ind w:left="7189" w:hanging="360"/>
      </w:pPr>
    </w:lvl>
    <w:lvl w:ilvl="8" w:tplc="0419001B">
      <w:start w:val="1"/>
      <w:numFmt w:val="lowerRoman"/>
      <w:lvlText w:val="%9."/>
      <w:lvlJc w:val="right"/>
      <w:pPr>
        <w:ind w:left="7909" w:hanging="180"/>
      </w:pPr>
    </w:lvl>
  </w:abstractNum>
  <w:abstractNum w:abstractNumId="12">
    <w:nsid w:val="6A2B39A4"/>
    <w:multiLevelType w:val="hybridMultilevel"/>
    <w:tmpl w:val="680E5206"/>
    <w:lvl w:ilvl="0" w:tplc="AAE6C62E">
      <w:start w:val="1"/>
      <w:numFmt w:val="decimal"/>
      <w:lvlText w:val="%1."/>
      <w:lvlJc w:val="left"/>
      <w:pPr>
        <w:ind w:left="1069" w:hanging="360"/>
      </w:pPr>
    </w:lvl>
    <w:lvl w:ilvl="1" w:tplc="28189CC2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739C00F7"/>
    <w:multiLevelType w:val="hybridMultilevel"/>
    <w:tmpl w:val="40C40B86"/>
    <w:lvl w:ilvl="0" w:tplc="D54AF31A">
      <w:start w:val="35"/>
      <w:numFmt w:val="lowerLetter"/>
      <w:lvlText w:val="%1."/>
      <w:lvlJc w:val="left"/>
      <w:pPr>
        <w:ind w:left="2149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93958BC"/>
    <w:multiLevelType w:val="hybridMultilevel"/>
    <w:tmpl w:val="FEEAE922"/>
    <w:lvl w:ilvl="0" w:tplc="19B0F6F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>
    <w:nsid w:val="79AD42E9"/>
    <w:multiLevelType w:val="hybridMultilevel"/>
    <w:tmpl w:val="8E2214A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>
    <w:nsid w:val="7E0268A9"/>
    <w:multiLevelType w:val="hybridMultilevel"/>
    <w:tmpl w:val="5992A33E"/>
    <w:lvl w:ilvl="0" w:tplc="4AE81B72">
      <w:start w:val="1"/>
      <w:numFmt w:val="russianLower"/>
      <w:lvlText w:val="%1)"/>
      <w:lvlJc w:val="left"/>
      <w:pPr>
        <w:ind w:left="1287" w:hanging="360"/>
      </w:pPr>
      <w:rPr>
        <w:rFonts w:hint="default"/>
      </w:rPr>
    </w:lvl>
    <w:lvl w:ilvl="1" w:tplc="EC446E44">
      <w:start w:val="1"/>
      <w:numFmt w:val="decimal"/>
      <w:lvlText w:val="%2."/>
      <w:lvlJc w:val="left"/>
      <w:pPr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5"/>
  </w:num>
  <w:num w:numId="2">
    <w:abstractNumId w:val="1"/>
  </w:num>
  <w:num w:numId="3">
    <w:abstractNumId w:val="2"/>
  </w:num>
  <w:num w:numId="4">
    <w:abstractNumId w:val="0"/>
  </w:num>
  <w:num w:numId="5">
    <w:abstractNumId w:val="16"/>
  </w:num>
  <w:num w:numId="6">
    <w:abstractNumId w:val="3"/>
  </w:num>
  <w:num w:numId="7">
    <w:abstractNumId w:val="14"/>
  </w:num>
  <w:num w:numId="8">
    <w:abstractNumId w:val="5"/>
  </w:num>
  <w:num w:numId="9">
    <w:abstractNumId w:val="9"/>
  </w:num>
  <w:num w:numId="10">
    <w:abstractNumId w:val="8"/>
  </w:num>
  <w:num w:numId="11">
    <w:abstractNumId w:val="6"/>
  </w:num>
  <w:num w:numId="12">
    <w:abstractNumId w:val="10"/>
  </w:num>
  <w:num w:numId="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  <w:lvlOverride w:ilvl="0">
      <w:startOverride w:val="3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  <w:lvlOverride w:ilvl="0">
      <w:startOverride w:val="6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099"/>
    <w:rsid w:val="00007B00"/>
    <w:rsid w:val="00021BF3"/>
    <w:rsid w:val="00074136"/>
    <w:rsid w:val="00085674"/>
    <w:rsid w:val="00087C78"/>
    <w:rsid w:val="000A5100"/>
    <w:rsid w:val="000B5A1C"/>
    <w:rsid w:val="000F2CAD"/>
    <w:rsid w:val="00102269"/>
    <w:rsid w:val="00103E01"/>
    <w:rsid w:val="00170481"/>
    <w:rsid w:val="001852FF"/>
    <w:rsid w:val="001A062E"/>
    <w:rsid w:val="001C2E3C"/>
    <w:rsid w:val="001E4BBD"/>
    <w:rsid w:val="001F6BA2"/>
    <w:rsid w:val="00215CD2"/>
    <w:rsid w:val="002664D7"/>
    <w:rsid w:val="002D41E8"/>
    <w:rsid w:val="002F641E"/>
    <w:rsid w:val="003005F9"/>
    <w:rsid w:val="00317DAA"/>
    <w:rsid w:val="0033161F"/>
    <w:rsid w:val="00386E5A"/>
    <w:rsid w:val="003876B0"/>
    <w:rsid w:val="00394BD6"/>
    <w:rsid w:val="00397844"/>
    <w:rsid w:val="003D2194"/>
    <w:rsid w:val="003E5F3B"/>
    <w:rsid w:val="003E73F8"/>
    <w:rsid w:val="003F3C7D"/>
    <w:rsid w:val="003F54B8"/>
    <w:rsid w:val="00433A5A"/>
    <w:rsid w:val="00452265"/>
    <w:rsid w:val="004912FB"/>
    <w:rsid w:val="0049217D"/>
    <w:rsid w:val="0050701B"/>
    <w:rsid w:val="00545572"/>
    <w:rsid w:val="00577242"/>
    <w:rsid w:val="00580835"/>
    <w:rsid w:val="00586F8D"/>
    <w:rsid w:val="005876D9"/>
    <w:rsid w:val="005C4057"/>
    <w:rsid w:val="005E6966"/>
    <w:rsid w:val="005F6A9F"/>
    <w:rsid w:val="006014A3"/>
    <w:rsid w:val="0062004C"/>
    <w:rsid w:val="00634D91"/>
    <w:rsid w:val="0065076E"/>
    <w:rsid w:val="00650ED0"/>
    <w:rsid w:val="00653F24"/>
    <w:rsid w:val="0065590D"/>
    <w:rsid w:val="00662D7F"/>
    <w:rsid w:val="00671908"/>
    <w:rsid w:val="0067420B"/>
    <w:rsid w:val="00700C54"/>
    <w:rsid w:val="007077E5"/>
    <w:rsid w:val="007104B1"/>
    <w:rsid w:val="00725C30"/>
    <w:rsid w:val="007422F9"/>
    <w:rsid w:val="00754ABD"/>
    <w:rsid w:val="00754B6B"/>
    <w:rsid w:val="00761612"/>
    <w:rsid w:val="00764DBF"/>
    <w:rsid w:val="00767BEC"/>
    <w:rsid w:val="0079322D"/>
    <w:rsid w:val="0079338D"/>
    <w:rsid w:val="007B0442"/>
    <w:rsid w:val="007B1565"/>
    <w:rsid w:val="007E31B1"/>
    <w:rsid w:val="007F6223"/>
    <w:rsid w:val="00817454"/>
    <w:rsid w:val="00866195"/>
    <w:rsid w:val="008A364E"/>
    <w:rsid w:val="008A7834"/>
    <w:rsid w:val="008C4AC4"/>
    <w:rsid w:val="008E1E9C"/>
    <w:rsid w:val="008F7F95"/>
    <w:rsid w:val="0095007F"/>
    <w:rsid w:val="0095603E"/>
    <w:rsid w:val="0096459C"/>
    <w:rsid w:val="00986923"/>
    <w:rsid w:val="00987A22"/>
    <w:rsid w:val="009A5BD2"/>
    <w:rsid w:val="009D0F19"/>
    <w:rsid w:val="009D50D3"/>
    <w:rsid w:val="009E2F17"/>
    <w:rsid w:val="009F0D03"/>
    <w:rsid w:val="009F5B6C"/>
    <w:rsid w:val="00A27C1D"/>
    <w:rsid w:val="00A67407"/>
    <w:rsid w:val="00A836B5"/>
    <w:rsid w:val="00A91168"/>
    <w:rsid w:val="00AA6817"/>
    <w:rsid w:val="00AC4099"/>
    <w:rsid w:val="00AF5B36"/>
    <w:rsid w:val="00B05F80"/>
    <w:rsid w:val="00B075F8"/>
    <w:rsid w:val="00B24F4C"/>
    <w:rsid w:val="00B60ED5"/>
    <w:rsid w:val="00B82EE6"/>
    <w:rsid w:val="00BB342D"/>
    <w:rsid w:val="00C06CED"/>
    <w:rsid w:val="00C44E03"/>
    <w:rsid w:val="00C652F3"/>
    <w:rsid w:val="00C82007"/>
    <w:rsid w:val="00C91CDF"/>
    <w:rsid w:val="00CB423B"/>
    <w:rsid w:val="00CF1C99"/>
    <w:rsid w:val="00D22CBA"/>
    <w:rsid w:val="00D45A7B"/>
    <w:rsid w:val="00D8242E"/>
    <w:rsid w:val="00D83BCF"/>
    <w:rsid w:val="00DA22B1"/>
    <w:rsid w:val="00DB06A6"/>
    <w:rsid w:val="00DB1AE6"/>
    <w:rsid w:val="00E17246"/>
    <w:rsid w:val="00E305E1"/>
    <w:rsid w:val="00E341D8"/>
    <w:rsid w:val="00E41939"/>
    <w:rsid w:val="00E4435E"/>
    <w:rsid w:val="00E52C53"/>
    <w:rsid w:val="00E579F8"/>
    <w:rsid w:val="00E90236"/>
    <w:rsid w:val="00E9626B"/>
    <w:rsid w:val="00EB0DAC"/>
    <w:rsid w:val="00ED7DB6"/>
    <w:rsid w:val="00EF38FA"/>
    <w:rsid w:val="00F04B14"/>
    <w:rsid w:val="00F0726D"/>
    <w:rsid w:val="00F13749"/>
    <w:rsid w:val="00F21F9F"/>
    <w:rsid w:val="00F2382E"/>
    <w:rsid w:val="00F30AE9"/>
    <w:rsid w:val="00F37EDD"/>
    <w:rsid w:val="00F63B2E"/>
    <w:rsid w:val="00F65058"/>
    <w:rsid w:val="00F76DB1"/>
    <w:rsid w:val="00F86BB5"/>
    <w:rsid w:val="00F8775F"/>
    <w:rsid w:val="00FC3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F5B36"/>
    <w:pPr>
      <w:spacing w:after="0" w:line="360" w:lineRule="auto"/>
      <w:ind w:firstLine="851"/>
      <w:jc w:val="both"/>
    </w:pPr>
    <w:rPr>
      <w:rFonts w:ascii="Times New Roman" w:eastAsiaTheme="minorEastAsia" w:hAnsi="Times New Roman"/>
      <w:sz w:val="28"/>
      <w:szCs w:val="28"/>
      <w:lang w:eastAsia="ru-RU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unhideWhenUsed/>
    <w:rsid w:val="00C91CDF"/>
    <w:rPr>
      <w:color w:val="0563C1" w:themeColor="hyperlink"/>
      <w:u w:val="single"/>
    </w:rPr>
  </w:style>
  <w:style w:type="paragraph" w:styleId="a5">
    <w:name w:val="List Paragraph"/>
    <w:basedOn w:val="a0"/>
    <w:link w:val="a6"/>
    <w:uiPriority w:val="34"/>
    <w:qFormat/>
    <w:rsid w:val="00433A5A"/>
    <w:pPr>
      <w:ind w:left="720"/>
      <w:contextualSpacing/>
    </w:pPr>
  </w:style>
  <w:style w:type="paragraph" w:styleId="a7">
    <w:name w:val="Balloon Text"/>
    <w:basedOn w:val="a0"/>
    <w:link w:val="a8"/>
    <w:uiPriority w:val="99"/>
    <w:semiHidden/>
    <w:unhideWhenUsed/>
    <w:rsid w:val="00433A5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433A5A"/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a">
    <w:name w:val="Список_БУКВЫ"/>
    <w:basedOn w:val="a0"/>
    <w:rsid w:val="00764DBF"/>
    <w:pPr>
      <w:numPr>
        <w:numId w:val="4"/>
      </w:numPr>
      <w:overflowPunct w:val="0"/>
      <w:autoSpaceDE w:val="0"/>
      <w:autoSpaceDN w:val="0"/>
      <w:adjustRightInd w:val="0"/>
      <w:spacing w:line="240" w:lineRule="auto"/>
      <w:textAlignment w:val="baseline"/>
    </w:pPr>
    <w:rPr>
      <w:rFonts w:eastAsia="Times New Roman" w:cs="Times New Roman"/>
      <w:szCs w:val="20"/>
    </w:rPr>
  </w:style>
  <w:style w:type="character" w:customStyle="1" w:styleId="a6">
    <w:name w:val="Абзац списка Знак"/>
    <w:basedOn w:val="a1"/>
    <w:link w:val="a5"/>
    <w:uiPriority w:val="34"/>
    <w:rsid w:val="00764DBF"/>
    <w:rPr>
      <w:rFonts w:ascii="Times New Roman" w:eastAsiaTheme="minorEastAsia" w:hAnsi="Times New Roman"/>
      <w:sz w:val="28"/>
      <w:szCs w:val="28"/>
      <w:lang w:eastAsia="ru-RU"/>
    </w:rPr>
  </w:style>
  <w:style w:type="character" w:styleId="a9">
    <w:name w:val="Placeholder Text"/>
    <w:basedOn w:val="a1"/>
    <w:uiPriority w:val="99"/>
    <w:semiHidden/>
    <w:rsid w:val="00764DBF"/>
    <w:rPr>
      <w:color w:val="808080"/>
    </w:rPr>
  </w:style>
  <w:style w:type="table" w:styleId="aa">
    <w:name w:val="Table Grid"/>
    <w:basedOn w:val="a2"/>
    <w:uiPriority w:val="39"/>
    <w:rsid w:val="002664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endnote text"/>
    <w:basedOn w:val="a0"/>
    <w:link w:val="ac"/>
    <w:uiPriority w:val="99"/>
    <w:semiHidden/>
    <w:unhideWhenUsed/>
    <w:rsid w:val="007E31B1"/>
    <w:pPr>
      <w:spacing w:line="240" w:lineRule="auto"/>
    </w:pPr>
    <w:rPr>
      <w:sz w:val="20"/>
      <w:szCs w:val="20"/>
    </w:rPr>
  </w:style>
  <w:style w:type="character" w:customStyle="1" w:styleId="ac">
    <w:name w:val="Текст концевой сноски Знак"/>
    <w:basedOn w:val="a1"/>
    <w:link w:val="ab"/>
    <w:uiPriority w:val="99"/>
    <w:semiHidden/>
    <w:rsid w:val="007E31B1"/>
    <w:rPr>
      <w:rFonts w:ascii="Times New Roman" w:eastAsiaTheme="minorEastAsia" w:hAnsi="Times New Roman"/>
      <w:sz w:val="20"/>
      <w:szCs w:val="20"/>
      <w:lang w:eastAsia="ru-RU"/>
    </w:rPr>
  </w:style>
  <w:style w:type="character" w:styleId="ad">
    <w:name w:val="endnote reference"/>
    <w:basedOn w:val="a1"/>
    <w:uiPriority w:val="99"/>
    <w:semiHidden/>
    <w:unhideWhenUsed/>
    <w:rsid w:val="007E31B1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F5B36"/>
    <w:pPr>
      <w:spacing w:after="0" w:line="360" w:lineRule="auto"/>
      <w:ind w:firstLine="851"/>
      <w:jc w:val="both"/>
    </w:pPr>
    <w:rPr>
      <w:rFonts w:ascii="Times New Roman" w:eastAsiaTheme="minorEastAsia" w:hAnsi="Times New Roman"/>
      <w:sz w:val="28"/>
      <w:szCs w:val="28"/>
      <w:lang w:eastAsia="ru-RU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unhideWhenUsed/>
    <w:rsid w:val="00C91CDF"/>
    <w:rPr>
      <w:color w:val="0563C1" w:themeColor="hyperlink"/>
      <w:u w:val="single"/>
    </w:rPr>
  </w:style>
  <w:style w:type="paragraph" w:styleId="a5">
    <w:name w:val="List Paragraph"/>
    <w:basedOn w:val="a0"/>
    <w:link w:val="a6"/>
    <w:uiPriority w:val="34"/>
    <w:qFormat/>
    <w:rsid w:val="00433A5A"/>
    <w:pPr>
      <w:ind w:left="720"/>
      <w:contextualSpacing/>
    </w:pPr>
  </w:style>
  <w:style w:type="paragraph" w:styleId="a7">
    <w:name w:val="Balloon Text"/>
    <w:basedOn w:val="a0"/>
    <w:link w:val="a8"/>
    <w:uiPriority w:val="99"/>
    <w:semiHidden/>
    <w:unhideWhenUsed/>
    <w:rsid w:val="00433A5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433A5A"/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a">
    <w:name w:val="Список_БУКВЫ"/>
    <w:basedOn w:val="a0"/>
    <w:rsid w:val="00764DBF"/>
    <w:pPr>
      <w:numPr>
        <w:numId w:val="4"/>
      </w:numPr>
      <w:overflowPunct w:val="0"/>
      <w:autoSpaceDE w:val="0"/>
      <w:autoSpaceDN w:val="0"/>
      <w:adjustRightInd w:val="0"/>
      <w:spacing w:line="240" w:lineRule="auto"/>
      <w:textAlignment w:val="baseline"/>
    </w:pPr>
    <w:rPr>
      <w:rFonts w:eastAsia="Times New Roman" w:cs="Times New Roman"/>
      <w:szCs w:val="20"/>
    </w:rPr>
  </w:style>
  <w:style w:type="character" w:customStyle="1" w:styleId="a6">
    <w:name w:val="Абзац списка Знак"/>
    <w:basedOn w:val="a1"/>
    <w:link w:val="a5"/>
    <w:uiPriority w:val="34"/>
    <w:rsid w:val="00764DBF"/>
    <w:rPr>
      <w:rFonts w:ascii="Times New Roman" w:eastAsiaTheme="minorEastAsia" w:hAnsi="Times New Roman"/>
      <w:sz w:val="28"/>
      <w:szCs w:val="28"/>
      <w:lang w:eastAsia="ru-RU"/>
    </w:rPr>
  </w:style>
  <w:style w:type="character" w:styleId="a9">
    <w:name w:val="Placeholder Text"/>
    <w:basedOn w:val="a1"/>
    <w:uiPriority w:val="99"/>
    <w:semiHidden/>
    <w:rsid w:val="00764DBF"/>
    <w:rPr>
      <w:color w:val="808080"/>
    </w:rPr>
  </w:style>
  <w:style w:type="table" w:styleId="aa">
    <w:name w:val="Table Grid"/>
    <w:basedOn w:val="a2"/>
    <w:uiPriority w:val="39"/>
    <w:rsid w:val="002664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endnote text"/>
    <w:basedOn w:val="a0"/>
    <w:link w:val="ac"/>
    <w:uiPriority w:val="99"/>
    <w:semiHidden/>
    <w:unhideWhenUsed/>
    <w:rsid w:val="007E31B1"/>
    <w:pPr>
      <w:spacing w:line="240" w:lineRule="auto"/>
    </w:pPr>
    <w:rPr>
      <w:sz w:val="20"/>
      <w:szCs w:val="20"/>
    </w:rPr>
  </w:style>
  <w:style w:type="character" w:customStyle="1" w:styleId="ac">
    <w:name w:val="Текст концевой сноски Знак"/>
    <w:basedOn w:val="a1"/>
    <w:link w:val="ab"/>
    <w:uiPriority w:val="99"/>
    <w:semiHidden/>
    <w:rsid w:val="007E31B1"/>
    <w:rPr>
      <w:rFonts w:ascii="Times New Roman" w:eastAsiaTheme="minorEastAsia" w:hAnsi="Times New Roman"/>
      <w:sz w:val="20"/>
      <w:szCs w:val="20"/>
      <w:lang w:eastAsia="ru-RU"/>
    </w:rPr>
  </w:style>
  <w:style w:type="character" w:styleId="ad">
    <w:name w:val="endnote reference"/>
    <w:basedOn w:val="a1"/>
    <w:uiPriority w:val="99"/>
    <w:semiHidden/>
    <w:unhideWhenUsed/>
    <w:rsid w:val="007E31B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8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3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F26C3B-44FA-4D25-81B8-B0B6C7A099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856</TotalTime>
  <Pages>9</Pages>
  <Words>891</Words>
  <Characters>5081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Аркадий Петушков</dc:creator>
  <cp:lastModifiedBy>Аркадий Петушков</cp:lastModifiedBy>
  <cp:revision>18</cp:revision>
  <cp:lastPrinted>2017-02-17T17:36:00Z</cp:lastPrinted>
  <dcterms:created xsi:type="dcterms:W3CDTF">2020-09-26T15:21:00Z</dcterms:created>
  <dcterms:modified xsi:type="dcterms:W3CDTF">2022-01-09T23:06:00Z</dcterms:modified>
</cp:coreProperties>
</file>