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4474A" w14:textId="2D46C1F2" w:rsidR="00EE402D" w:rsidRDefault="00D11706" w:rsidP="00FD09C0">
      <w:pPr>
        <w:pStyle w:val="Heading1"/>
      </w:pPr>
      <w:r w:rsidRPr="00D11706">
        <w:t>Chapter One</w:t>
      </w:r>
    </w:p>
    <w:p w14:paraId="57D5434C" w14:textId="2DABF4B7" w:rsidR="00C30707" w:rsidRPr="00C30707" w:rsidRDefault="00C30707" w:rsidP="00C30707">
      <w:pPr>
        <w:pStyle w:val="Heading1"/>
      </w:pPr>
      <w:r>
        <w:t>Introduction</w:t>
      </w:r>
    </w:p>
    <w:p w14:paraId="7A5AA618" w14:textId="54E016C5" w:rsidR="00D11706" w:rsidRPr="003A05DC" w:rsidRDefault="00D11706" w:rsidP="003A05DC">
      <w:pPr>
        <w:pStyle w:val="Heading2"/>
        <w:rPr>
          <w:rFonts w:cstheme="majorBidi"/>
          <w:szCs w:val="26"/>
        </w:rPr>
      </w:pPr>
      <w:r w:rsidRPr="00D11706">
        <w:t>1.</w:t>
      </w:r>
      <w:r w:rsidR="009B5771">
        <w:t>0</w:t>
      </w:r>
      <w:r w:rsidRPr="00D11706">
        <w:t xml:space="preserve"> Introduction</w:t>
      </w:r>
    </w:p>
    <w:p w14:paraId="7F4F9E55" w14:textId="77777777" w:rsidR="003A05DC" w:rsidRPr="003A05DC" w:rsidRDefault="003A05DC" w:rsidP="003A05DC">
      <w:pPr>
        <w:spacing w:line="360" w:lineRule="auto"/>
        <w:jc w:val="both"/>
        <w:rPr>
          <w:rFonts w:ascii="Times New Roman" w:hAnsi="Times New Roman" w:cs="Times New Roman"/>
          <w:sz w:val="24"/>
          <w:szCs w:val="24"/>
        </w:rPr>
      </w:pPr>
      <w:r w:rsidRPr="003A05DC">
        <w:rPr>
          <w:rFonts w:ascii="Times New Roman" w:hAnsi="Times New Roman" w:cs="Times New Roman"/>
          <w:sz w:val="24"/>
          <w:szCs w:val="24"/>
        </w:rPr>
        <w:t xml:space="preserve">The concept of "microfinance" refers to the lending of small sums of money to under-privileged business people and ordinary people, this study intends to develop a system for reducing poverty by giving the individuals access secured and unsecured loans. </w:t>
      </w:r>
    </w:p>
    <w:p w14:paraId="2C7A1452" w14:textId="77777777" w:rsidR="003A05DC" w:rsidRPr="003A05DC" w:rsidRDefault="003A05DC" w:rsidP="003A05DC">
      <w:pPr>
        <w:spacing w:line="360" w:lineRule="auto"/>
        <w:jc w:val="both"/>
        <w:rPr>
          <w:rFonts w:ascii="Times New Roman" w:hAnsi="Times New Roman" w:cs="Times New Roman"/>
          <w:sz w:val="24"/>
          <w:szCs w:val="24"/>
        </w:rPr>
      </w:pPr>
      <w:r w:rsidRPr="003A05DC">
        <w:rPr>
          <w:rFonts w:ascii="Times New Roman" w:hAnsi="Times New Roman" w:cs="Times New Roman"/>
          <w:sz w:val="24"/>
          <w:szCs w:val="24"/>
        </w:rPr>
        <w:t>Microfinance has many advantages for developing countries like Zambia. This particular type of lending has been around for a while. In Africa and other developing nations, Microfinance institutions (MFIs) have become the primary source of funding for microbusinesses in many developing countries, providing sustainable access to financial resources (Zimba, M. 2016)</w:t>
      </w:r>
    </w:p>
    <w:p w14:paraId="3364662C" w14:textId="626A67ED" w:rsidR="003A05DC" w:rsidRDefault="003A05DC" w:rsidP="003A05DC">
      <w:pPr>
        <w:spacing w:line="360" w:lineRule="auto"/>
        <w:jc w:val="both"/>
        <w:rPr>
          <w:rFonts w:ascii="Times New Roman" w:hAnsi="Times New Roman" w:cs="Times New Roman"/>
          <w:sz w:val="24"/>
          <w:szCs w:val="24"/>
        </w:rPr>
      </w:pPr>
      <w:r w:rsidRPr="003A05DC">
        <w:rPr>
          <w:rFonts w:ascii="Times New Roman" w:hAnsi="Times New Roman" w:cs="Times New Roman"/>
          <w:sz w:val="24"/>
          <w:szCs w:val="24"/>
        </w:rPr>
        <w:t>In the modern day and age, internet has become essential to everyone. This project focuses on the creation of a mobile application for an online centralized platform for microfinance Institutions.</w:t>
      </w:r>
    </w:p>
    <w:p w14:paraId="7EB4B830" w14:textId="22A6DA96" w:rsidR="00FF4B61" w:rsidRDefault="00FF4B61" w:rsidP="00FF4B61">
      <w:pPr>
        <w:pStyle w:val="Heading2"/>
      </w:pPr>
      <w:bookmarkStart w:id="0" w:name="_Toc99361158"/>
      <w:bookmarkStart w:id="1" w:name="_Toc121124868"/>
      <w:r w:rsidRPr="00431480">
        <w:t>1.1</w:t>
      </w:r>
      <w:r>
        <w:t>.1</w:t>
      </w:r>
      <w:r w:rsidRPr="00431480">
        <w:t xml:space="preserve"> </w:t>
      </w:r>
      <w:r w:rsidRPr="00FF4B61">
        <w:t>Background</w:t>
      </w:r>
      <w:r w:rsidRPr="00431480">
        <w:t xml:space="preserve"> of </w:t>
      </w:r>
      <w:bookmarkEnd w:id="0"/>
      <w:r w:rsidRPr="00431480">
        <w:t>the Study</w:t>
      </w:r>
      <w:bookmarkEnd w:id="1"/>
    </w:p>
    <w:p w14:paraId="760B02E5" w14:textId="77777777" w:rsidR="00FF4B61" w:rsidRDefault="00FF4B61" w:rsidP="00FF4B61">
      <w:pPr>
        <w:spacing w:line="360" w:lineRule="auto"/>
        <w:jc w:val="both"/>
        <w:rPr>
          <w:rFonts w:ascii="Times New Roman" w:hAnsi="Times New Roman" w:cs="Times New Roman"/>
          <w:sz w:val="24"/>
          <w:szCs w:val="24"/>
        </w:rPr>
      </w:pPr>
      <w:r w:rsidRPr="009967FA">
        <w:rPr>
          <w:rFonts w:ascii="Times New Roman" w:hAnsi="Times New Roman" w:cs="Times New Roman"/>
          <w:sz w:val="24"/>
          <w:szCs w:val="24"/>
        </w:rPr>
        <w:t>The concept of microfinance has gained prominence as a powerful approach for tackling poverty by providing small loans to disadvantaged individuals and businesses. This strategy aims to empower recipients economically and contribute to poverty alleviation. Microfinance institutions (MFIs) have become crucial in developing countries, including Zambia, where they serve as primary sources of funding for microbusinesses. However, the lack of a centralized platform for comparing services and interest rates across different MFIs has led to inefficiencies in the loan application process. These institutions play a pivotal role in ensuring consistent access to financial resources for microbusinesses, contributing to sustainable economic growth. Despite these benefits, challenges persist, such as the risk of loan defaults experienced by MFIs.</w:t>
      </w:r>
    </w:p>
    <w:p w14:paraId="55063D73" w14:textId="7EF42321" w:rsidR="00FF4B61" w:rsidRPr="00431480" w:rsidRDefault="00FF4B61" w:rsidP="00FF4B61">
      <w:pPr>
        <w:pStyle w:val="Heading2"/>
        <w:rPr>
          <w:rFonts w:eastAsia="SimSun"/>
          <w:lang w:eastAsia="zh-CN" w:bidi="ar"/>
        </w:rPr>
      </w:pPr>
      <w:r w:rsidRPr="00431480">
        <w:rPr>
          <w:rFonts w:eastAsia="SimSun"/>
          <w:lang w:eastAsia="zh-CN" w:bidi="ar"/>
        </w:rPr>
        <w:t>1.</w:t>
      </w:r>
      <w:r w:rsidR="00C9577A">
        <w:rPr>
          <w:rFonts w:eastAsia="SimSun"/>
          <w:lang w:eastAsia="zh-CN" w:bidi="ar"/>
        </w:rPr>
        <w:t>1.</w:t>
      </w:r>
      <w:r w:rsidRPr="00431480">
        <w:rPr>
          <w:rFonts w:eastAsia="SimSun"/>
          <w:lang w:eastAsia="zh-CN" w:bidi="ar"/>
        </w:rPr>
        <w:t>2 Aim</w:t>
      </w:r>
    </w:p>
    <w:p w14:paraId="1886B742" w14:textId="425BE1BF" w:rsidR="00097681" w:rsidRPr="00097681" w:rsidRDefault="00FF4B61" w:rsidP="00FF4B61">
      <w:pPr>
        <w:spacing w:line="360" w:lineRule="auto"/>
        <w:jc w:val="both"/>
        <w:rPr>
          <w:rFonts w:ascii="Times New Roman" w:hAnsi="Times New Roman" w:cs="Times New Roman"/>
          <w:sz w:val="24"/>
          <w:szCs w:val="24"/>
          <w:lang w:eastAsia="zh-CN"/>
        </w:rPr>
      </w:pPr>
      <w:r>
        <w:rPr>
          <w:rFonts w:ascii="Times New Roman" w:hAnsi="Times New Roman" w:cs="Times New Roman"/>
          <w:sz w:val="24"/>
          <w:szCs w:val="24"/>
          <w:lang w:eastAsia="zh-CN"/>
        </w:rPr>
        <w:t>This study aims at designing and developing an effective Centralized Loan Application Management System that will centralize various MFIs, alleviating the challenge of comparing interest rates, digitizing the Loan Application process and automating payment reminders and Credit Scoring to reduce</w:t>
      </w:r>
      <w:r w:rsidRPr="006E6A50">
        <w:rPr>
          <w:rFonts w:ascii="Times New Roman" w:hAnsi="Times New Roman" w:cs="Times New Roman"/>
          <w:sz w:val="24"/>
          <w:szCs w:val="24"/>
          <w:lang w:eastAsia="zh-CN"/>
        </w:rPr>
        <w:t xml:space="preserve"> the risk of loan defaults experienced by microfinance institutions.</w:t>
      </w:r>
      <w:r w:rsidR="00097681">
        <w:rPr>
          <w:rFonts w:ascii="Times New Roman" w:hAnsi="Times New Roman" w:cs="Times New Roman"/>
          <w:sz w:val="24"/>
          <w:szCs w:val="24"/>
          <w:lang w:eastAsia="zh-CN"/>
        </w:rPr>
        <w:t xml:space="preserve"> </w:t>
      </w:r>
      <w:r w:rsidR="00097681" w:rsidRPr="00097681">
        <w:rPr>
          <w:rFonts w:ascii="Times New Roman" w:eastAsia="SimSun" w:hAnsi="Times New Roman" w:cs="Times New Roman"/>
          <w:color w:val="000000"/>
          <w:sz w:val="24"/>
          <w:szCs w:val="24"/>
          <w:lang w:eastAsia="zh-CN" w:bidi="ar"/>
        </w:rPr>
        <w:t xml:space="preserve">By </w:t>
      </w:r>
      <w:r w:rsidR="00097681" w:rsidRPr="00097681">
        <w:rPr>
          <w:rFonts w:ascii="Times New Roman" w:eastAsia="SimSun" w:hAnsi="Times New Roman" w:cs="Times New Roman"/>
          <w:color w:val="000000"/>
          <w:sz w:val="24"/>
          <w:szCs w:val="24"/>
          <w:lang w:eastAsia="zh-CN" w:bidi="ar"/>
        </w:rPr>
        <w:lastRenderedPageBreak/>
        <w:t>achieving these objectives, the study seeks to contribute significantly to the enhancement of operational efficiency, user experience, and risk management within the microfinance landscape.</w:t>
      </w:r>
    </w:p>
    <w:p w14:paraId="6524EF89" w14:textId="77777777" w:rsidR="00FF4B61" w:rsidRDefault="00FF4B61" w:rsidP="00FF4B61">
      <w:pPr>
        <w:spacing w:line="360" w:lineRule="auto"/>
        <w:jc w:val="both"/>
        <w:rPr>
          <w:rFonts w:ascii="Times New Roman" w:eastAsia="SimSun" w:hAnsi="Times New Roman" w:cs="Times New Roman"/>
          <w:color w:val="000000"/>
          <w:sz w:val="24"/>
          <w:szCs w:val="24"/>
          <w:lang w:eastAsia="zh-CN" w:bidi="ar"/>
        </w:rPr>
      </w:pPr>
    </w:p>
    <w:p w14:paraId="591A6ED8" w14:textId="77777777" w:rsidR="003A05DC" w:rsidRPr="00D11706" w:rsidRDefault="003A05DC" w:rsidP="003A05DC">
      <w:pPr>
        <w:spacing w:line="360" w:lineRule="auto"/>
        <w:jc w:val="both"/>
        <w:rPr>
          <w:rFonts w:ascii="Times New Roman" w:hAnsi="Times New Roman" w:cs="Times New Roman"/>
          <w:sz w:val="24"/>
          <w:szCs w:val="24"/>
        </w:rPr>
      </w:pPr>
    </w:p>
    <w:p w14:paraId="5401DD27" w14:textId="7D4E36EB" w:rsidR="009B5771" w:rsidRDefault="00D11706" w:rsidP="0000180B">
      <w:pPr>
        <w:pStyle w:val="Heading2"/>
      </w:pPr>
      <w:r w:rsidRPr="00D11706">
        <w:t>1.</w:t>
      </w:r>
      <w:r w:rsidR="009B5771">
        <w:t>1</w:t>
      </w:r>
      <w:r w:rsidRPr="00D11706">
        <w:t xml:space="preserve"> Problem Statement</w:t>
      </w:r>
    </w:p>
    <w:p w14:paraId="3ADDC8CD" w14:textId="77777777" w:rsidR="00F14F52" w:rsidRPr="00F14F52" w:rsidRDefault="00F14F52" w:rsidP="00F14F52">
      <w:pPr>
        <w:spacing w:line="360" w:lineRule="auto"/>
        <w:jc w:val="both"/>
        <w:rPr>
          <w:rFonts w:ascii="Times New Roman" w:hAnsi="Times New Roman" w:cs="Times New Roman"/>
          <w:sz w:val="24"/>
          <w:szCs w:val="24"/>
        </w:rPr>
      </w:pPr>
      <w:r w:rsidRPr="00F14F52">
        <w:rPr>
          <w:rFonts w:ascii="Times New Roman" w:hAnsi="Times New Roman" w:cs="Times New Roman"/>
          <w:sz w:val="24"/>
          <w:szCs w:val="24"/>
        </w:rPr>
        <w:t xml:space="preserve">The inflexibility of comparing interest rates and services between different microfinance Institutions becomes a challenge. According to Charity Munsaka and Felix Chileshe (2020). The challenges of accessing microfinance in rural areas in Zambia. The study found that one of the challenges is the inflexibility of comparing interest rates and services between different microfinance institutions. The study also found that borrowers in rural areas often have to travel long distances to access microfinance services. Additionally, Borrowers having access to the internet have to look up every microfinance company on the internet, this is time consuming and inefficient. </w:t>
      </w:r>
    </w:p>
    <w:p w14:paraId="696D2F85" w14:textId="77777777" w:rsidR="00F14F52" w:rsidRPr="00F14F52" w:rsidRDefault="00F14F52" w:rsidP="00F14F52">
      <w:pPr>
        <w:spacing w:line="360" w:lineRule="auto"/>
        <w:jc w:val="both"/>
        <w:rPr>
          <w:rFonts w:ascii="Times New Roman" w:hAnsi="Times New Roman" w:cs="Times New Roman"/>
          <w:sz w:val="24"/>
          <w:szCs w:val="24"/>
        </w:rPr>
      </w:pPr>
      <w:r w:rsidRPr="00F14F52">
        <w:rPr>
          <w:rFonts w:ascii="Times New Roman" w:hAnsi="Times New Roman" w:cs="Times New Roman"/>
          <w:sz w:val="24"/>
          <w:szCs w:val="24"/>
        </w:rPr>
        <w:t xml:space="preserve">According to Michael Mumba and Bright Mwape (2020). The use of physical loan application forms in microfinance in Zambia. The study found that physical loan application forms are still widely used in Zambia, despite the availability of digital alternatives. The study also found that physical loan application forms can be time-consuming and inefficient, and can also lead to errors. A client/debtor has to submit hard copies of NRC and other required documents to a microfinance institution for a Loan application to be processed. </w:t>
      </w:r>
    </w:p>
    <w:p w14:paraId="5C92AEBF" w14:textId="1CC4F35C" w:rsidR="00F14F52" w:rsidRDefault="00F14F52" w:rsidP="00F14F52">
      <w:pPr>
        <w:spacing w:line="360" w:lineRule="auto"/>
        <w:jc w:val="both"/>
        <w:rPr>
          <w:rFonts w:ascii="Times New Roman" w:hAnsi="Times New Roman" w:cs="Times New Roman"/>
          <w:sz w:val="24"/>
          <w:szCs w:val="24"/>
        </w:rPr>
      </w:pPr>
      <w:r w:rsidRPr="00F14F52">
        <w:rPr>
          <w:rFonts w:ascii="Times New Roman" w:hAnsi="Times New Roman" w:cs="Times New Roman"/>
          <w:sz w:val="24"/>
          <w:szCs w:val="24"/>
        </w:rPr>
        <w:t>Handling loan defaults is a massive challenge most microfinance institutions face. According to Patrick Zulu and Charles Mulenga (2020). This study examines how local microfinance institutions in Zambia handle loan defaults. The study found that local microfinance institutions use a variety of methods to manage loan defaults, including: Credit scoring, where borrowers are given a score based on their credit. This score is used to determine the borrower's risk of defaulting on a loan. Personal visits, Lender may visit borrowers to discuss their loan repayment status, and Phone calls, Lenders may call borrowers to remind them of their loan repayment due dates.</w:t>
      </w:r>
    </w:p>
    <w:p w14:paraId="2FE0C1F7" w14:textId="77777777" w:rsidR="00F14F52" w:rsidRPr="00D11706" w:rsidRDefault="00F14F52" w:rsidP="00F14F52">
      <w:pPr>
        <w:spacing w:line="360" w:lineRule="auto"/>
        <w:jc w:val="both"/>
        <w:rPr>
          <w:rFonts w:ascii="Times New Roman" w:hAnsi="Times New Roman" w:cs="Times New Roman"/>
          <w:sz w:val="24"/>
          <w:szCs w:val="24"/>
        </w:rPr>
      </w:pPr>
    </w:p>
    <w:p w14:paraId="038A67EF" w14:textId="57F56179" w:rsidR="0000180B" w:rsidRDefault="00D11706" w:rsidP="0000180B">
      <w:pPr>
        <w:pStyle w:val="Heading2"/>
      </w:pPr>
      <w:r w:rsidRPr="00D11706">
        <w:lastRenderedPageBreak/>
        <w:t>1.</w:t>
      </w:r>
      <w:r w:rsidR="009B5771">
        <w:t>2</w:t>
      </w:r>
      <w:r w:rsidRPr="00D11706">
        <w:t xml:space="preserve"> </w:t>
      </w:r>
      <w:r w:rsidR="00A03B0F">
        <w:t xml:space="preserve">Research </w:t>
      </w:r>
      <w:r w:rsidRPr="00D11706">
        <w:t>Objectives</w:t>
      </w:r>
    </w:p>
    <w:p w14:paraId="4EBA5ADA" w14:textId="77777777" w:rsidR="00F14F52" w:rsidRPr="00F14F52" w:rsidRDefault="00F14F52" w:rsidP="00F14F52">
      <w:pPr>
        <w:numPr>
          <w:ilvl w:val="0"/>
          <w:numId w:val="1"/>
        </w:numPr>
        <w:spacing w:line="360" w:lineRule="auto"/>
        <w:jc w:val="both"/>
        <w:rPr>
          <w:rFonts w:ascii="Times New Roman" w:hAnsi="Times New Roman" w:cs="Times New Roman"/>
          <w:kern w:val="0"/>
          <w:sz w:val="24"/>
          <w:szCs w:val="24"/>
          <w14:ligatures w14:val="none"/>
        </w:rPr>
      </w:pPr>
      <w:r w:rsidRPr="00F14F52">
        <w:rPr>
          <w:rFonts w:ascii="Times New Roman" w:hAnsi="Times New Roman" w:cs="Times New Roman"/>
          <w:kern w:val="0"/>
          <w:sz w:val="24"/>
          <w:szCs w:val="24"/>
          <w14:ligatures w14:val="none"/>
        </w:rPr>
        <w:t xml:space="preserve">To develop a centralized loan application management system that shall </w:t>
      </w:r>
      <w:bookmarkStart w:id="2" w:name="_Hlk144220183"/>
      <w:r w:rsidRPr="00F14F52">
        <w:rPr>
          <w:rFonts w:ascii="Times New Roman" w:hAnsi="Times New Roman" w:cs="Times New Roman"/>
          <w:kern w:val="0"/>
          <w:sz w:val="24"/>
          <w:szCs w:val="24"/>
          <w14:ligatures w14:val="none"/>
        </w:rPr>
        <w:t>allow borrowers to compare interest rates between different microfinance institutions.</w:t>
      </w:r>
      <w:bookmarkEnd w:id="2"/>
    </w:p>
    <w:p w14:paraId="5E3C3F6D" w14:textId="77777777" w:rsidR="00F14F52" w:rsidRPr="00F14F52" w:rsidRDefault="00F14F52" w:rsidP="00F14F52">
      <w:pPr>
        <w:numPr>
          <w:ilvl w:val="0"/>
          <w:numId w:val="1"/>
        </w:numPr>
        <w:spacing w:line="360" w:lineRule="auto"/>
        <w:jc w:val="both"/>
        <w:rPr>
          <w:rFonts w:ascii="Times New Roman" w:hAnsi="Times New Roman" w:cs="Times New Roman"/>
          <w:kern w:val="0"/>
          <w:sz w:val="24"/>
          <w:szCs w:val="24"/>
          <w14:ligatures w14:val="none"/>
        </w:rPr>
      </w:pPr>
      <w:r w:rsidRPr="00F14F52">
        <w:rPr>
          <w:rFonts w:ascii="Times New Roman" w:eastAsia="SimSun" w:hAnsi="Times New Roman" w:cs="Times New Roman"/>
          <w:kern w:val="0"/>
          <w:sz w:val="24"/>
          <w:szCs w:val="24"/>
          <w:lang w:eastAsia="zh-CN" w:bidi="ar"/>
          <w14:ligatures w14:val="none"/>
        </w:rPr>
        <w:t>To implement a cross platform mobile app that shall Digitize the Loan Application Process.</w:t>
      </w:r>
    </w:p>
    <w:p w14:paraId="485A1775" w14:textId="77777777" w:rsidR="00F14F52" w:rsidRPr="00F14F52" w:rsidRDefault="00F14F52" w:rsidP="00F14F52">
      <w:pPr>
        <w:numPr>
          <w:ilvl w:val="0"/>
          <w:numId w:val="1"/>
        </w:numPr>
        <w:spacing w:line="360" w:lineRule="auto"/>
        <w:jc w:val="both"/>
        <w:rPr>
          <w:rFonts w:ascii="Times New Roman" w:hAnsi="Times New Roman" w:cs="Times New Roman"/>
          <w:kern w:val="0"/>
          <w:sz w:val="24"/>
          <w:szCs w:val="24"/>
          <w14:ligatures w14:val="none"/>
        </w:rPr>
      </w:pPr>
      <w:r w:rsidRPr="00F14F52">
        <w:rPr>
          <w:rFonts w:ascii="Times New Roman" w:hAnsi="Times New Roman" w:cs="Times New Roman"/>
          <w:kern w:val="0"/>
          <w:sz w:val="24"/>
          <w:szCs w:val="24"/>
          <w:lang w:val="en-GB"/>
          <w14:ligatures w14:val="none"/>
        </w:rPr>
        <w:t xml:space="preserve">To develop a system that shall </w:t>
      </w:r>
      <w:r w:rsidRPr="00F14F52">
        <w:rPr>
          <w:rFonts w:ascii="Times New Roman" w:hAnsi="Times New Roman" w:cs="Times New Roman"/>
          <w:kern w:val="0"/>
          <w:sz w:val="24"/>
          <w:szCs w:val="24"/>
          <w14:ligatures w14:val="none"/>
        </w:rPr>
        <w:t>automate payment reminders and Credit Scoring in order reduce the risks of loan defaults experienced by micro-finance institutions.</w:t>
      </w:r>
    </w:p>
    <w:p w14:paraId="7AA12E90" w14:textId="65EA9B83" w:rsidR="00F14F52" w:rsidRPr="00D11706" w:rsidRDefault="00F14F52" w:rsidP="00D11706">
      <w:pPr>
        <w:spacing w:line="360" w:lineRule="auto"/>
        <w:jc w:val="both"/>
        <w:rPr>
          <w:rFonts w:ascii="Times New Roman" w:hAnsi="Times New Roman" w:cs="Times New Roman"/>
          <w:sz w:val="24"/>
          <w:szCs w:val="24"/>
        </w:rPr>
      </w:pPr>
    </w:p>
    <w:p w14:paraId="4E475B93" w14:textId="46F467D2" w:rsidR="0000180B" w:rsidRDefault="00D11706" w:rsidP="0000180B">
      <w:pPr>
        <w:pStyle w:val="Heading2"/>
      </w:pPr>
      <w:r w:rsidRPr="00D11706">
        <w:t>1.</w:t>
      </w:r>
      <w:r w:rsidR="009B5771">
        <w:t>3</w:t>
      </w:r>
      <w:r w:rsidRPr="00D11706">
        <w:t xml:space="preserve"> Research Questions</w:t>
      </w:r>
    </w:p>
    <w:p w14:paraId="3899280A" w14:textId="77777777" w:rsidR="00050AB2" w:rsidRDefault="00050AB2" w:rsidP="00050AB2">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research was being undertaken, a mirror of research questions has been identified using the objectives specified in the proposal.</w:t>
      </w:r>
    </w:p>
    <w:p w14:paraId="66A1CF56" w14:textId="77777777" w:rsidR="00050AB2" w:rsidRDefault="00050AB2" w:rsidP="00050AB2">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can a </w:t>
      </w:r>
      <w:bookmarkStart w:id="3" w:name="_Hlk144220418"/>
      <w:r>
        <w:rPr>
          <w:rFonts w:ascii="Times New Roman" w:hAnsi="Times New Roman" w:cs="Times New Roman"/>
          <w:sz w:val="24"/>
          <w:szCs w:val="24"/>
        </w:rPr>
        <w:t xml:space="preserve">centralized loan application management system </w:t>
      </w:r>
      <w:bookmarkEnd w:id="3"/>
      <w:r w:rsidRPr="004425EA">
        <w:rPr>
          <w:rFonts w:ascii="Times New Roman" w:hAnsi="Times New Roman" w:cs="Times New Roman"/>
          <w:sz w:val="24"/>
          <w:szCs w:val="24"/>
        </w:rPr>
        <w:t>allow borrowers to compare interest rates between different microfinance institutions</w:t>
      </w:r>
      <w:r>
        <w:rPr>
          <w:rFonts w:ascii="Times New Roman" w:hAnsi="Times New Roman" w:cs="Times New Roman"/>
          <w:sz w:val="24"/>
          <w:szCs w:val="24"/>
        </w:rPr>
        <w:t>?</w:t>
      </w:r>
    </w:p>
    <w:p w14:paraId="689C0FEC" w14:textId="77777777" w:rsidR="00050AB2" w:rsidRPr="00BB2833" w:rsidRDefault="00050AB2" w:rsidP="00050AB2">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can a </w:t>
      </w:r>
      <w:r>
        <w:rPr>
          <w:rFonts w:ascii="Times New Roman" w:eastAsia="SimSun" w:hAnsi="Times New Roman" w:cs="Times New Roman"/>
          <w:sz w:val="24"/>
          <w:szCs w:val="24"/>
          <w:lang w:eastAsia="zh-CN" w:bidi="ar"/>
        </w:rPr>
        <w:t>cross platform mobile app Digitize the Loan Application Process?</w:t>
      </w:r>
    </w:p>
    <w:p w14:paraId="461BD056" w14:textId="77777777" w:rsidR="00050AB2" w:rsidRDefault="00050AB2" w:rsidP="00050AB2">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How can automated payment reminder and Credit Scoring reduce the risks of loan defaults experienced by micro-finance institutions?</w:t>
      </w:r>
    </w:p>
    <w:p w14:paraId="22028CFC" w14:textId="3EE761F1" w:rsidR="00D11706" w:rsidRPr="00D11706" w:rsidRDefault="00D11706" w:rsidP="00D11706">
      <w:pPr>
        <w:spacing w:line="360" w:lineRule="auto"/>
        <w:jc w:val="both"/>
        <w:rPr>
          <w:rFonts w:ascii="Times New Roman" w:hAnsi="Times New Roman" w:cs="Times New Roman"/>
          <w:sz w:val="24"/>
          <w:szCs w:val="24"/>
        </w:rPr>
      </w:pPr>
    </w:p>
    <w:p w14:paraId="6735E0D9" w14:textId="6978C715" w:rsidR="0000180B" w:rsidRDefault="00D11706" w:rsidP="0000180B">
      <w:pPr>
        <w:pStyle w:val="Heading2"/>
      </w:pPr>
      <w:r w:rsidRPr="00D11706">
        <w:t>1.</w:t>
      </w:r>
      <w:r w:rsidR="009B5771">
        <w:t>4</w:t>
      </w:r>
      <w:r w:rsidRPr="00D11706">
        <w:t xml:space="preserve"> Scope and Limitation</w:t>
      </w:r>
    </w:p>
    <w:p w14:paraId="0FEB14A3" w14:textId="77777777" w:rsidR="009C38A7" w:rsidRDefault="009C38A7" w:rsidP="009C38A7">
      <w:pPr>
        <w:spacing w:line="360" w:lineRule="auto"/>
        <w:jc w:val="both"/>
        <w:rPr>
          <w:rFonts w:ascii="Times New Roman" w:hAnsi="Times New Roman" w:cs="Times New Roman"/>
          <w:sz w:val="24"/>
          <w:szCs w:val="24"/>
        </w:rPr>
      </w:pPr>
      <w:r w:rsidRPr="009C38A7">
        <w:rPr>
          <w:rFonts w:ascii="Times New Roman" w:hAnsi="Times New Roman" w:cs="Times New Roman"/>
          <w:sz w:val="24"/>
          <w:szCs w:val="24"/>
        </w:rPr>
        <w:t xml:space="preserve">The scope of this study encompasses the design, development, and implementation of a Centralized Loan Application Management System tailored for microfinance institutions (MFIs) in Zambia. It includes the creation of a digital platform facilitating borrowers to conveniently compare interest rates and services offered by different MFIs. </w:t>
      </w:r>
    </w:p>
    <w:p w14:paraId="7425072F" w14:textId="77777777" w:rsidR="009C38A7" w:rsidRDefault="009C38A7" w:rsidP="009C38A7">
      <w:pPr>
        <w:spacing w:line="360" w:lineRule="auto"/>
        <w:jc w:val="both"/>
        <w:rPr>
          <w:rFonts w:ascii="Times New Roman" w:hAnsi="Times New Roman" w:cs="Times New Roman"/>
          <w:sz w:val="24"/>
          <w:szCs w:val="24"/>
        </w:rPr>
      </w:pPr>
      <w:r w:rsidRPr="009C38A7">
        <w:rPr>
          <w:rFonts w:ascii="Times New Roman" w:hAnsi="Times New Roman" w:cs="Times New Roman"/>
          <w:sz w:val="24"/>
          <w:szCs w:val="24"/>
        </w:rPr>
        <w:t xml:space="preserve">The study involves the development of a user-friendly cross-platform mobile application that streamlines and digitizes the loan application process, encompassing online forms and document uploads, thereby eliminating the need for physical paperwork. </w:t>
      </w:r>
    </w:p>
    <w:p w14:paraId="4083D264" w14:textId="48836776" w:rsidR="009C38A7" w:rsidRPr="009C38A7" w:rsidRDefault="009C38A7" w:rsidP="009C38A7">
      <w:pPr>
        <w:spacing w:line="360" w:lineRule="auto"/>
        <w:jc w:val="both"/>
        <w:rPr>
          <w:rFonts w:ascii="Times New Roman" w:hAnsi="Times New Roman" w:cs="Times New Roman"/>
          <w:sz w:val="24"/>
          <w:szCs w:val="24"/>
        </w:rPr>
      </w:pPr>
      <w:r w:rsidRPr="009C38A7">
        <w:rPr>
          <w:rFonts w:ascii="Times New Roman" w:hAnsi="Times New Roman" w:cs="Times New Roman"/>
          <w:sz w:val="24"/>
          <w:szCs w:val="24"/>
        </w:rPr>
        <w:lastRenderedPageBreak/>
        <w:t>Additionally, the scope covers the design and implementation of automated systems for sending payment reminders to borrowers and assessing credit scores, contributing to enhanced borrower accountability and risk assessment for MFIs.</w:t>
      </w:r>
    </w:p>
    <w:p w14:paraId="56E764C8" w14:textId="1C2B1B60" w:rsidR="00D11706" w:rsidRPr="009C38A7" w:rsidRDefault="009C38A7" w:rsidP="009C38A7">
      <w:pPr>
        <w:spacing w:line="360" w:lineRule="auto"/>
        <w:jc w:val="both"/>
        <w:rPr>
          <w:rFonts w:ascii="Times New Roman" w:hAnsi="Times New Roman" w:cs="Times New Roman"/>
          <w:sz w:val="24"/>
          <w:szCs w:val="24"/>
        </w:rPr>
      </w:pPr>
      <w:r w:rsidRPr="009C38A7">
        <w:rPr>
          <w:rFonts w:ascii="Times New Roman" w:hAnsi="Times New Roman" w:cs="Times New Roman"/>
          <w:sz w:val="24"/>
          <w:szCs w:val="24"/>
        </w:rPr>
        <w:t>The system will be equipped with components to login/register, search, view, update and apply on the application while providing a custom user-friendly interface on both platforms (iOS &amp; Android). The android/IOS application will be developed using React Native and Node.js as back-end language and Mongo DB as the database management system.</w:t>
      </w:r>
    </w:p>
    <w:p w14:paraId="5A4E7860" w14:textId="77777777" w:rsidR="00050AB2" w:rsidRPr="00D11706" w:rsidRDefault="00050AB2" w:rsidP="00D11706">
      <w:pPr>
        <w:spacing w:line="360" w:lineRule="auto"/>
        <w:jc w:val="both"/>
        <w:rPr>
          <w:rFonts w:ascii="Times New Roman" w:hAnsi="Times New Roman" w:cs="Times New Roman"/>
          <w:sz w:val="24"/>
          <w:szCs w:val="24"/>
        </w:rPr>
      </w:pPr>
    </w:p>
    <w:p w14:paraId="2A5A2A08" w14:textId="7A629E92" w:rsidR="0000180B" w:rsidRDefault="00D11706" w:rsidP="0000180B">
      <w:pPr>
        <w:pStyle w:val="Heading2"/>
      </w:pPr>
      <w:r w:rsidRPr="00D11706">
        <w:t>1.</w:t>
      </w:r>
      <w:r w:rsidR="009B5771">
        <w:t>5</w:t>
      </w:r>
      <w:r w:rsidRPr="00D11706">
        <w:t xml:space="preserve"> Significance of the Study</w:t>
      </w:r>
    </w:p>
    <w:p w14:paraId="56F9CBBA" w14:textId="77777777" w:rsidR="00495153" w:rsidRPr="00FD26B7" w:rsidRDefault="00495153" w:rsidP="00495153">
      <w:p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significance of this study can be understood in the context of the following key points:</w:t>
      </w:r>
    </w:p>
    <w:p w14:paraId="48099375" w14:textId="77777777" w:rsidR="00495153" w:rsidRPr="00FD26B7" w:rsidRDefault="00495153" w:rsidP="00495153">
      <w:pPr>
        <w:pStyle w:val="ListParagraph"/>
        <w:numPr>
          <w:ilvl w:val="0"/>
          <w:numId w:val="3"/>
        </w:num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t>Streamlining Interest Rate Comparison:</w:t>
      </w:r>
    </w:p>
    <w:p w14:paraId="326AD722" w14:textId="77777777" w:rsidR="00495153" w:rsidRPr="00FD26B7" w:rsidRDefault="00495153" w:rsidP="00495153">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inability to compare interest rates and services between different microfinance institutions has been identified as a significant challenge. This study's objective of developing a centralized loan application management system that facilitates easy comparison of interest rates will greatly benefit both borrowers and MFIs. By providing a unified platform for borrowers to assess interest rates, they can make more informed decisions about loan options, contributing to increased financial literacy and more competitive lending practices.</w:t>
      </w:r>
    </w:p>
    <w:p w14:paraId="47CBEED8" w14:textId="77777777" w:rsidR="00495153" w:rsidRPr="00FD26B7" w:rsidRDefault="00495153" w:rsidP="00495153">
      <w:pPr>
        <w:spacing w:after="0" w:line="360" w:lineRule="auto"/>
        <w:jc w:val="both"/>
        <w:rPr>
          <w:rFonts w:ascii="Times New Roman" w:hAnsi="Times New Roman" w:cs="Times New Roman"/>
          <w:sz w:val="24"/>
          <w:szCs w:val="24"/>
          <w:lang w:val="en"/>
        </w:rPr>
      </w:pPr>
    </w:p>
    <w:p w14:paraId="7596B6D9" w14:textId="77777777" w:rsidR="00495153" w:rsidRPr="00FD26B7" w:rsidRDefault="00495153" w:rsidP="00495153">
      <w:pPr>
        <w:pStyle w:val="ListParagraph"/>
        <w:numPr>
          <w:ilvl w:val="0"/>
          <w:numId w:val="3"/>
        </w:num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t>Digitization of Loan Application Process:</w:t>
      </w:r>
    </w:p>
    <w:p w14:paraId="31F18FA1" w14:textId="77777777" w:rsidR="00495153" w:rsidRPr="00FD26B7" w:rsidRDefault="00495153" w:rsidP="00495153">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reliance on physical loan application forms in microfinance processes, despite the availability of digital alternatives, poses inefficiencies and barriers. The implementation of a cross-platform mobile app to digitize the loan application process is a significant step toward reducing administrative burdens, eliminating errors associated with manual data entry, and expediting application processing. This digitization not only enhances the user experience for borrowers but also modernizes the operational landscape of MFIs, aligning them with contemporary technological trends.</w:t>
      </w:r>
    </w:p>
    <w:p w14:paraId="1B1FE370" w14:textId="77777777" w:rsidR="00495153" w:rsidRPr="003E1BC2" w:rsidRDefault="00495153" w:rsidP="00495153">
      <w:pPr>
        <w:pStyle w:val="ListParagraph"/>
        <w:numPr>
          <w:ilvl w:val="0"/>
          <w:numId w:val="3"/>
        </w:numPr>
        <w:spacing w:after="0" w:line="360" w:lineRule="auto"/>
        <w:jc w:val="both"/>
        <w:rPr>
          <w:rFonts w:ascii="Times New Roman" w:hAnsi="Times New Roman" w:cs="Times New Roman"/>
          <w:sz w:val="24"/>
          <w:szCs w:val="24"/>
          <w:lang w:val="en"/>
        </w:rPr>
      </w:pPr>
      <w:r w:rsidRPr="003E1BC2">
        <w:rPr>
          <w:rFonts w:ascii="Times New Roman" w:hAnsi="Times New Roman" w:cs="Times New Roman"/>
          <w:sz w:val="24"/>
          <w:szCs w:val="24"/>
          <w:lang w:val="en"/>
        </w:rPr>
        <w:t>Automation of Payment Reminders and Credit Scoring:</w:t>
      </w:r>
    </w:p>
    <w:p w14:paraId="06122035" w14:textId="46ED9FAD" w:rsidR="00D11706" w:rsidRPr="00495153" w:rsidRDefault="00495153" w:rsidP="00495153">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challenge of managing loan defaults is a pressing concern for microfinance institutions. By developing a system that automates payment reminders and credit scoring</w:t>
      </w:r>
      <w:r>
        <w:rPr>
          <w:rFonts w:ascii="Times New Roman" w:hAnsi="Times New Roman" w:cs="Times New Roman"/>
          <w:sz w:val="24"/>
          <w:szCs w:val="24"/>
          <w:lang w:val="en"/>
        </w:rPr>
        <w:t xml:space="preserve">. </w:t>
      </w:r>
      <w:r w:rsidRPr="00FD26B7">
        <w:rPr>
          <w:rFonts w:ascii="Times New Roman" w:hAnsi="Times New Roman" w:cs="Times New Roman"/>
          <w:sz w:val="24"/>
          <w:szCs w:val="24"/>
          <w:lang w:val="en"/>
        </w:rPr>
        <w:lastRenderedPageBreak/>
        <w:t>Automated payment reminders can improve borrower accountability, reducing instances of delinquency, while credit scoring mechanisms enhance the accuracy of risk assessment, enabling MFIs to make more informed lending decisions. This contributes to the financial sustainability of both borrowers and MFIs.</w:t>
      </w:r>
    </w:p>
    <w:p w14:paraId="5C7FA9C8" w14:textId="77777777" w:rsidR="00050AB2" w:rsidRPr="00D11706" w:rsidRDefault="00050AB2" w:rsidP="00D11706">
      <w:pPr>
        <w:spacing w:line="360" w:lineRule="auto"/>
        <w:jc w:val="both"/>
        <w:rPr>
          <w:rFonts w:ascii="Times New Roman" w:hAnsi="Times New Roman" w:cs="Times New Roman"/>
          <w:sz w:val="24"/>
          <w:szCs w:val="24"/>
        </w:rPr>
      </w:pPr>
    </w:p>
    <w:p w14:paraId="290A52E7" w14:textId="05421894" w:rsidR="0000180B" w:rsidRDefault="00D11706" w:rsidP="0000180B">
      <w:pPr>
        <w:pStyle w:val="Heading2"/>
      </w:pPr>
      <w:r w:rsidRPr="00D11706">
        <w:t>1.</w:t>
      </w:r>
      <w:r w:rsidR="009B5771">
        <w:t>6</w:t>
      </w:r>
      <w:r w:rsidRPr="00D11706">
        <w:t xml:space="preserve"> Conceptual Framework</w:t>
      </w:r>
    </w:p>
    <w:p w14:paraId="006A32AD" w14:textId="600B3558" w:rsidR="00D11706" w:rsidRPr="00495153" w:rsidRDefault="00D11706" w:rsidP="00D11706">
      <w:pPr>
        <w:spacing w:line="360" w:lineRule="auto"/>
        <w:jc w:val="both"/>
        <w:rPr>
          <w:rFonts w:ascii="Times New Roman" w:hAnsi="Times New Roman" w:cs="Times New Roman"/>
          <w:color w:val="FF0000"/>
          <w:sz w:val="24"/>
          <w:szCs w:val="24"/>
        </w:rPr>
      </w:pPr>
      <w:r w:rsidRPr="00495153">
        <w:rPr>
          <w:rFonts w:ascii="Times New Roman" w:hAnsi="Times New Roman" w:cs="Times New Roman"/>
          <w:color w:val="FF0000"/>
          <w:sz w:val="24"/>
          <w:szCs w:val="24"/>
        </w:rPr>
        <w:t>The conceptual framework outlines the theoretical or conceptual basis on which the research is built. It may include key concepts, models, or theories that underpin the study. This framework provides a foundation for understanding the study's approach and methodology.</w:t>
      </w:r>
    </w:p>
    <w:p w14:paraId="7A620D6D" w14:textId="14F6B72F" w:rsidR="00495153" w:rsidRDefault="00495153" w:rsidP="00D11706">
      <w:pPr>
        <w:spacing w:line="360" w:lineRule="auto"/>
        <w:jc w:val="both"/>
        <w:rPr>
          <w:rFonts w:ascii="Times New Roman" w:hAnsi="Times New Roman" w:cs="Times New Roman"/>
          <w:sz w:val="24"/>
          <w:szCs w:val="24"/>
        </w:rPr>
      </w:pPr>
      <w:r w:rsidRPr="00495153">
        <w:rPr>
          <w:rFonts w:ascii="Times New Roman" w:hAnsi="Times New Roman" w:cs="Times New Roman"/>
          <w:sz w:val="24"/>
          <w:szCs w:val="24"/>
        </w:rPr>
        <w:drawing>
          <wp:inline distT="0" distB="0" distL="0" distR="0" wp14:anchorId="57DE42D7" wp14:editId="64B930F0">
            <wp:extent cx="5943600" cy="1888362"/>
            <wp:effectExtent l="0" t="0" r="0" b="0"/>
            <wp:docPr id="141552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88362"/>
                    </a:xfrm>
                    <a:prstGeom prst="rect">
                      <a:avLst/>
                    </a:prstGeom>
                    <a:noFill/>
                  </pic:spPr>
                </pic:pic>
              </a:graphicData>
            </a:graphic>
          </wp:inline>
        </w:drawing>
      </w:r>
    </w:p>
    <w:p w14:paraId="795AAA6E" w14:textId="77777777" w:rsidR="00495153" w:rsidRPr="00D11706" w:rsidRDefault="00495153" w:rsidP="00D11706">
      <w:pPr>
        <w:spacing w:line="360" w:lineRule="auto"/>
        <w:jc w:val="both"/>
        <w:rPr>
          <w:rFonts w:ascii="Times New Roman" w:hAnsi="Times New Roman" w:cs="Times New Roman"/>
          <w:sz w:val="24"/>
          <w:szCs w:val="24"/>
        </w:rPr>
      </w:pPr>
    </w:p>
    <w:p w14:paraId="4A16BAFA" w14:textId="77777777" w:rsidR="00A03B0F" w:rsidRDefault="00D11706" w:rsidP="00A03B0F">
      <w:pPr>
        <w:pStyle w:val="Heading2"/>
      </w:pPr>
      <w:r w:rsidRPr="00D11706">
        <w:t>1.</w:t>
      </w:r>
      <w:r w:rsidR="009B5771">
        <w:t>7</w:t>
      </w:r>
      <w:r w:rsidRPr="00D11706">
        <w:t xml:space="preserve"> </w:t>
      </w:r>
      <w:proofErr w:type="spellStart"/>
      <w:r w:rsidRPr="00D11706">
        <w:t>Organisation</w:t>
      </w:r>
      <w:proofErr w:type="spellEnd"/>
      <w:r w:rsidRPr="00D11706">
        <w:t xml:space="preserve"> of the Report</w:t>
      </w:r>
    </w:p>
    <w:p w14:paraId="0526CAC7" w14:textId="0C418EFA" w:rsidR="00D11706" w:rsidRPr="00716AC6" w:rsidRDefault="00D11706" w:rsidP="00D11706">
      <w:pPr>
        <w:spacing w:line="360" w:lineRule="auto"/>
        <w:jc w:val="both"/>
        <w:rPr>
          <w:rFonts w:ascii="Times New Roman" w:hAnsi="Times New Roman" w:cs="Times New Roman"/>
          <w:color w:val="FF0000"/>
          <w:sz w:val="24"/>
          <w:szCs w:val="24"/>
        </w:rPr>
      </w:pPr>
      <w:r w:rsidRPr="00716AC6">
        <w:rPr>
          <w:rFonts w:ascii="Times New Roman" w:hAnsi="Times New Roman" w:cs="Times New Roman"/>
          <w:color w:val="FF0000"/>
          <w:sz w:val="24"/>
          <w:szCs w:val="24"/>
        </w:rPr>
        <w:t>In this section, the structure and organization of the report are briefly outlined. It provides an overview of how the document is divided into chapters or sections, guiding the reader on what to expect in the upcoming chapters.</w:t>
      </w:r>
    </w:p>
    <w:p w14:paraId="2CD6464F" w14:textId="390444B4" w:rsidR="00A03B0F" w:rsidRDefault="00D11706" w:rsidP="00A03B0F">
      <w:pPr>
        <w:pStyle w:val="Heading2"/>
      </w:pPr>
      <w:r w:rsidRPr="00D11706">
        <w:t>1.</w:t>
      </w:r>
      <w:r w:rsidR="009B5771">
        <w:t>8</w:t>
      </w:r>
      <w:r w:rsidRPr="00D11706">
        <w:t xml:space="preserve"> Summary</w:t>
      </w:r>
    </w:p>
    <w:p w14:paraId="1F2A0599" w14:textId="650FDE76" w:rsidR="00AE699E" w:rsidRPr="00716AC6" w:rsidRDefault="00D11706" w:rsidP="00D11706">
      <w:pPr>
        <w:spacing w:line="360" w:lineRule="auto"/>
        <w:jc w:val="both"/>
        <w:rPr>
          <w:rFonts w:ascii="Times New Roman" w:hAnsi="Times New Roman" w:cs="Times New Roman"/>
          <w:color w:val="FF0000"/>
          <w:sz w:val="24"/>
          <w:szCs w:val="24"/>
        </w:rPr>
      </w:pPr>
      <w:r w:rsidRPr="00716AC6">
        <w:rPr>
          <w:rFonts w:ascii="Times New Roman" w:hAnsi="Times New Roman" w:cs="Times New Roman"/>
          <w:color w:val="FF0000"/>
          <w:sz w:val="24"/>
          <w:szCs w:val="24"/>
        </w:rPr>
        <w:t>The introduction chapter typically concludes with a brief summary of its key points. This summary serves as a reminder of the main components discussed and provides a smooth transition into the subsequent chapters of the report.</w:t>
      </w:r>
    </w:p>
    <w:p w14:paraId="6C60EB3B" w14:textId="77777777" w:rsidR="00D11706" w:rsidRDefault="00D11706" w:rsidP="00D11706">
      <w:pPr>
        <w:spacing w:line="360" w:lineRule="auto"/>
        <w:jc w:val="both"/>
        <w:rPr>
          <w:rFonts w:ascii="Times New Roman" w:hAnsi="Times New Roman" w:cs="Times New Roman"/>
          <w:sz w:val="24"/>
          <w:szCs w:val="24"/>
        </w:rPr>
      </w:pPr>
    </w:p>
    <w:p w14:paraId="6D7F6C4B" w14:textId="3305F6F3" w:rsidR="00FD09C0" w:rsidRDefault="00D11706" w:rsidP="00FD09C0">
      <w:pPr>
        <w:pStyle w:val="Heading1"/>
      </w:pPr>
      <w:r w:rsidRPr="00D11706">
        <w:lastRenderedPageBreak/>
        <w:t>Chapter Two</w:t>
      </w:r>
    </w:p>
    <w:p w14:paraId="72DCCD68" w14:textId="185E1CB1" w:rsidR="00D11706" w:rsidRPr="00D11706" w:rsidRDefault="00D11706" w:rsidP="00C30707">
      <w:pPr>
        <w:pStyle w:val="Heading1"/>
      </w:pPr>
      <w:r w:rsidRPr="00D11706">
        <w:t>Literature Review</w:t>
      </w:r>
    </w:p>
    <w:p w14:paraId="6776C61E" w14:textId="77777777" w:rsidR="00572520" w:rsidRDefault="00D11706" w:rsidP="00572520">
      <w:pPr>
        <w:pStyle w:val="Heading2"/>
      </w:pPr>
      <w:r w:rsidRPr="00D11706">
        <w:t xml:space="preserve">2.1 Introduction: </w:t>
      </w:r>
    </w:p>
    <w:p w14:paraId="1BC0FD74" w14:textId="6A26A437" w:rsidR="00D11706" w:rsidRPr="00507936" w:rsidRDefault="00D11706" w:rsidP="00D11706">
      <w:pPr>
        <w:spacing w:line="360" w:lineRule="auto"/>
        <w:jc w:val="both"/>
        <w:rPr>
          <w:rFonts w:ascii="Times New Roman" w:hAnsi="Times New Roman" w:cs="Times New Roman"/>
          <w:color w:val="FF0000"/>
          <w:sz w:val="24"/>
          <w:szCs w:val="24"/>
        </w:rPr>
      </w:pPr>
      <w:r w:rsidRPr="00507936">
        <w:rPr>
          <w:rFonts w:ascii="Times New Roman" w:hAnsi="Times New Roman" w:cs="Times New Roman"/>
          <w:color w:val="FF0000"/>
          <w:sz w:val="24"/>
          <w:szCs w:val="24"/>
        </w:rPr>
        <w:t xml:space="preserve">This section serves as the introduction to the literature review chapter. </w:t>
      </w:r>
      <w:r w:rsidRPr="00507936">
        <w:rPr>
          <w:rFonts w:ascii="Times New Roman" w:hAnsi="Times New Roman" w:cs="Times New Roman"/>
          <w:b/>
          <w:bCs/>
          <w:i/>
          <w:iCs/>
          <w:color w:val="FF0000"/>
          <w:sz w:val="24"/>
          <w:szCs w:val="24"/>
        </w:rPr>
        <w:t>It provides an overview of the purpose and scope of the literature review.</w:t>
      </w:r>
      <w:r w:rsidRPr="00507936">
        <w:rPr>
          <w:rFonts w:ascii="Times New Roman" w:hAnsi="Times New Roman" w:cs="Times New Roman"/>
          <w:color w:val="FF0000"/>
          <w:sz w:val="24"/>
          <w:szCs w:val="24"/>
        </w:rPr>
        <w:t xml:space="preserve"> In this section, the researcher outlines the objectives of the review, discusses the significance of the topic, and outlines the structure of the chapter. The introduction sets the stage for the reader, explaining why the chosen research topic is important and what the review aims to achieve.</w:t>
      </w:r>
    </w:p>
    <w:p w14:paraId="457711AE" w14:textId="77777777" w:rsidR="00572520" w:rsidRDefault="00D11706" w:rsidP="00572520">
      <w:pPr>
        <w:pStyle w:val="Heading2"/>
      </w:pPr>
      <w:r w:rsidRPr="00D11706">
        <w:t xml:space="preserve">2.2 Related Works: </w:t>
      </w:r>
    </w:p>
    <w:p w14:paraId="55C8098E" w14:textId="49831986" w:rsidR="00D11706" w:rsidRPr="00DD5A4E" w:rsidRDefault="00D11706" w:rsidP="00D11706">
      <w:pPr>
        <w:spacing w:line="360" w:lineRule="auto"/>
        <w:jc w:val="both"/>
        <w:rPr>
          <w:rFonts w:ascii="Times New Roman" w:hAnsi="Times New Roman" w:cs="Times New Roman"/>
          <w:color w:val="FF0000"/>
          <w:sz w:val="24"/>
          <w:szCs w:val="24"/>
        </w:rPr>
      </w:pPr>
      <w:r w:rsidRPr="00DD5A4E">
        <w:rPr>
          <w:rFonts w:ascii="Times New Roman" w:hAnsi="Times New Roman" w:cs="Times New Roman"/>
          <w:color w:val="FF0000"/>
          <w:sz w:val="24"/>
          <w:szCs w:val="24"/>
        </w:rPr>
        <w:t>In this part of the literature review, the researcher presents a comprehensive list of relevant sources, studies, and articles that are related to the research topic. The focus here is on summarizing the existing body of knowledge in the field and identifying the key themes, trends, and gaps in the literature. This section is essentially a catalog of the works that have been reviewed for insights and information.</w:t>
      </w:r>
    </w:p>
    <w:p w14:paraId="4462951F" w14:textId="77777777" w:rsidR="00572520" w:rsidRDefault="00D11706" w:rsidP="00572520">
      <w:pPr>
        <w:pStyle w:val="Heading2"/>
      </w:pPr>
      <w:r w:rsidRPr="00D11706">
        <w:t>2.3 Review of the Related Works:</w:t>
      </w:r>
    </w:p>
    <w:p w14:paraId="3C46FC3B" w14:textId="77777777" w:rsidR="00AC1A92" w:rsidRPr="00AC1A92" w:rsidRDefault="00AC1A92" w:rsidP="00AC1A92">
      <w:pPr>
        <w:spacing w:line="360" w:lineRule="auto"/>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Literature was reviewed in three (3) phases corresponding to the objectives of this project.</w:t>
      </w:r>
    </w:p>
    <w:p w14:paraId="0A47315D" w14:textId="77777777" w:rsidR="00AC1A92" w:rsidRPr="00AC1A92" w:rsidRDefault="00AC1A92" w:rsidP="00AC1A92">
      <w:pPr>
        <w:numPr>
          <w:ilvl w:val="0"/>
          <w:numId w:val="4"/>
        </w:numPr>
        <w:spacing w:line="360" w:lineRule="auto"/>
        <w:contextualSpacing/>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The centralization of microfinance services has gained prominence as an effective strategy to address the challenges of accessibility and availability faced by the economically disadvantaged population. The utilization of software systems for comparing loan rates across multiple microfinance institutions has garnered significant attention in recent years due to its potential to transform the microfinance landscape. </w:t>
      </w:r>
    </w:p>
    <w:p w14:paraId="683D6CAA"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The research paper by Sonia Singh and Hiranmay Saha (2011) sheds light on the imperative need for centralization in microfinance to enhance the accessibility and availability of financial services for impoverished individuals. By centralizing micro financial services under a unified umbrella, this approach has the potential to expedite poverty reduction efforts. The paper underscores the importance of addressing the missing link between lenders and borrowers, particularly within the Indian context, as a pivotal step toward achieving the goals of poverty reduction through microfinance. Centralization emerges as </w:t>
      </w:r>
      <w:r w:rsidRPr="00AC1A92">
        <w:rPr>
          <w:rFonts w:ascii="Times New Roman" w:eastAsiaTheme="minorEastAsia" w:hAnsi="Times New Roman" w:cs="Times New Roman"/>
          <w:kern w:val="0"/>
          <w:sz w:val="24"/>
          <w:szCs w:val="24"/>
          <w:lang w:eastAsia="zh-CN"/>
          <w14:ligatures w14:val="none"/>
        </w:rPr>
        <w:lastRenderedPageBreak/>
        <w:t>a key strategy in this endeavor, offering the promise of greater efficiency, accessibility, and ultimately, improved livelihoods for the economically disadvantaged.</w:t>
      </w:r>
    </w:p>
    <w:p w14:paraId="177E9239"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paper underscores the crucial role played by centralization in bridging this gap between lenders and borrowers, emphasizing that it is a prerequisite for reducing poverty effectively (Singh &amp; Saha, 2011). Centralization not only facilitates the streamlining of microfinance operations but also promotes synergies among various stakeholders, making it easier for borrowers to access credit services.</w:t>
      </w:r>
    </w:p>
    <w:p w14:paraId="6DBC4DBA"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research paper by Richard Rosenberg, Adrian Gonzalez, and Sushma Narain (2009) raises important questions about the impact of high microcredit interest rates on impoverished individuals. While microfinance institutions argue that such rates are necessary for financial sustainability and service expansion, the paper prompts a critical examination of whether the poor are being exploited in the process. This discussion is essential for ensuring that the microfinance sector effectively fulfills its mission of poverty alleviation and empowerment without inadvertently creating new financial vulnerabilities for the very populations it aims to assist. The paper's findings and insights contribute to the ongoing discourse surrounding microcredit interest rates and their implications for the well-being of the economically disadvantaged.</w:t>
      </w:r>
    </w:p>
    <w:p w14:paraId="6BFEBB2C"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paper's theoretical framework centers on the evolving landscape of microfinance institutions (MFIs) in developing and transitional economies. Over the past two decades, MFIs have shifted their focus toward achieving financial sustainability by charging interest rates that are sufficiently high to cover their operational costs (Rosenberg et al., 2009). This strategic shift is underpinned by the belief that financial sustainability is essential for the long-term viability and expansion of microcredit services.</w:t>
      </w:r>
    </w:p>
    <w:p w14:paraId="265F88B0"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paper critically examines the implications of this approach, particularly in terms of its impact on impoverished borrowers. It considers whether these high interest rates inadvertently transform microfinance providers into "new moneylenders" and explores the potential exploitation of low-income clients who may face significant financial burdens due to the cost of credit.</w:t>
      </w:r>
    </w:p>
    <w:p w14:paraId="3A0B8B99"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p>
    <w:p w14:paraId="67F7473E"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lastRenderedPageBreak/>
        <w:t xml:space="preserve">Lastly, another research paper by Christoph </w:t>
      </w:r>
      <w:proofErr w:type="spellStart"/>
      <w:r w:rsidRPr="00AC1A92">
        <w:rPr>
          <w:rFonts w:ascii="Times New Roman" w:eastAsiaTheme="minorEastAsia" w:hAnsi="Times New Roman" w:cs="Times New Roman"/>
          <w:kern w:val="0"/>
          <w:sz w:val="24"/>
          <w:szCs w:val="24"/>
          <w:lang w:eastAsia="zh-CN"/>
          <w14:ligatures w14:val="none"/>
        </w:rPr>
        <w:t>Kneiding</w:t>
      </w:r>
      <w:proofErr w:type="spellEnd"/>
      <w:r w:rsidRPr="00AC1A92">
        <w:rPr>
          <w:rFonts w:ascii="Times New Roman" w:eastAsiaTheme="minorEastAsia" w:hAnsi="Times New Roman" w:cs="Times New Roman"/>
          <w:kern w:val="0"/>
          <w:sz w:val="24"/>
          <w:szCs w:val="24"/>
          <w:lang w:eastAsia="zh-CN"/>
          <w14:ligatures w14:val="none"/>
        </w:rPr>
        <w:t xml:space="preserve"> and Richard Rosenberg (2008) underscores the importance of understanding and addressing the variations in microcredit interest rates on a global scale. While small loan sizes are a commonly cited reason for high microcredit interest rates, the paper goes further to investigate the multifaceted factors contributing to these disparities. The research not only raises questions about the impact of interest rate differentials on borrower welfare but also examines the role of competition and public policy in shaping the microcredit landscape.</w:t>
      </w:r>
    </w:p>
    <w:p w14:paraId="14750D7D"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research paper explores several fundamental questions that shed light on the variations in microcredit interest rates:</w:t>
      </w:r>
    </w:p>
    <w:p w14:paraId="69932077" w14:textId="77777777" w:rsidR="00AC1A92" w:rsidRPr="00AC1A92" w:rsidRDefault="00AC1A92" w:rsidP="00AC1A92">
      <w:pPr>
        <w:numPr>
          <w:ilvl w:val="1"/>
          <w:numId w:val="3"/>
        </w:numPr>
        <w:spacing w:line="360" w:lineRule="auto"/>
        <w:contextualSpacing/>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Comparative Borrower Welfare: </w:t>
      </w:r>
    </w:p>
    <w:p w14:paraId="4C516DF1" w14:textId="77777777" w:rsidR="00AC1A92" w:rsidRPr="00AC1A92" w:rsidRDefault="00AC1A92" w:rsidP="00AC1A92">
      <w:pPr>
        <w:spacing w:line="360" w:lineRule="auto"/>
        <w:ind w:left="108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paper investigates how borrowers fare in both low-interest and high-interest microcredit environments. It seeks to understand the impact of interest rate disparities on the well-being of microcredit clients.</w:t>
      </w:r>
    </w:p>
    <w:p w14:paraId="6AF381ED" w14:textId="77777777" w:rsidR="00AC1A92" w:rsidRPr="00AC1A92" w:rsidRDefault="00AC1A92" w:rsidP="00AC1A92">
      <w:pPr>
        <w:numPr>
          <w:ilvl w:val="1"/>
          <w:numId w:val="3"/>
        </w:numPr>
        <w:spacing w:line="360" w:lineRule="auto"/>
        <w:contextualSpacing/>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Competition and Efficiency: </w:t>
      </w:r>
    </w:p>
    <w:p w14:paraId="1ACC56F6" w14:textId="77777777" w:rsidR="00AC1A92" w:rsidRPr="00AC1A92" w:rsidRDefault="00AC1A92" w:rsidP="00AC1A92">
      <w:pPr>
        <w:spacing w:line="360" w:lineRule="auto"/>
        <w:ind w:left="108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authors examine the relationship between competition among microfinance institutions (MFIs) and their operational efficiency. They assess whether increased competition necessarily results in lower microcredit interest rates.</w:t>
      </w:r>
    </w:p>
    <w:p w14:paraId="2C30EA91" w14:textId="77777777" w:rsidR="00AC1A92" w:rsidRPr="00AC1A92" w:rsidRDefault="00AC1A92" w:rsidP="00AC1A92">
      <w:pPr>
        <w:numPr>
          <w:ilvl w:val="1"/>
          <w:numId w:val="3"/>
        </w:numPr>
        <w:spacing w:line="360" w:lineRule="auto"/>
        <w:contextualSpacing/>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Public Policy and Regulatory Environment: </w:t>
      </w:r>
    </w:p>
    <w:p w14:paraId="6BA3964A" w14:textId="77777777" w:rsidR="00AC1A92" w:rsidRPr="00AC1A92" w:rsidRDefault="00AC1A92" w:rsidP="00AC1A92">
      <w:pPr>
        <w:spacing w:line="360" w:lineRule="auto"/>
        <w:ind w:left="108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paper also delves into the role of public policy in influencing the domestic microfinance sector. It explores the characteristics of an "appropriate" regulatory environment that can foster responsible microcredit practices and ensure the interests of borrowers are protected.</w:t>
      </w:r>
    </w:p>
    <w:p w14:paraId="7DC97802"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p>
    <w:p w14:paraId="350DF0EB" w14:textId="77777777" w:rsidR="00AC1A92" w:rsidRPr="00AC1A92" w:rsidRDefault="00AC1A92" w:rsidP="00AC1A92">
      <w:pPr>
        <w:numPr>
          <w:ilvl w:val="0"/>
          <w:numId w:val="4"/>
        </w:numPr>
        <w:spacing w:line="360" w:lineRule="auto"/>
        <w:contextualSpacing/>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use of technology to digitize the loan application process in microfinance is a rapidly growing field. The five articles reviewed here provide an overview of the current state of the art, as well as insights into the potential benefits and challenges of this approach.</w:t>
      </w:r>
    </w:p>
    <w:p w14:paraId="72E03B83"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 The research paper by Juliana Siwale and Cécile </w:t>
      </w:r>
      <w:proofErr w:type="spellStart"/>
      <w:r w:rsidRPr="00AC1A92">
        <w:rPr>
          <w:rFonts w:ascii="Times New Roman" w:eastAsiaTheme="minorEastAsia" w:hAnsi="Times New Roman" w:cs="Times New Roman"/>
          <w:kern w:val="0"/>
          <w:sz w:val="24"/>
          <w:szCs w:val="24"/>
          <w:lang w:eastAsia="zh-CN"/>
          <w14:ligatures w14:val="none"/>
        </w:rPr>
        <w:t>Godfroid</w:t>
      </w:r>
      <w:proofErr w:type="spellEnd"/>
      <w:r w:rsidRPr="00AC1A92">
        <w:rPr>
          <w:rFonts w:ascii="Times New Roman" w:eastAsiaTheme="minorEastAsia" w:hAnsi="Times New Roman" w:cs="Times New Roman"/>
          <w:kern w:val="0"/>
          <w:sz w:val="24"/>
          <w:szCs w:val="24"/>
          <w:lang w:eastAsia="zh-CN"/>
          <w14:ligatures w14:val="none"/>
        </w:rPr>
        <w:t xml:space="preserve"> (2021) underscores the need for a nuanced approach to digitizing microfinance. While digitization offers significant benefits, it also poses challenges, particularly in preserving the essential "human face" of </w:t>
      </w:r>
      <w:r w:rsidRPr="00AC1A92">
        <w:rPr>
          <w:rFonts w:ascii="Times New Roman" w:eastAsiaTheme="minorEastAsia" w:hAnsi="Times New Roman" w:cs="Times New Roman"/>
          <w:kern w:val="0"/>
          <w:sz w:val="24"/>
          <w:szCs w:val="24"/>
          <w:lang w:eastAsia="zh-CN"/>
          <w14:ligatures w14:val="none"/>
        </w:rPr>
        <w:lastRenderedPageBreak/>
        <w:t>microfinance institutions. The paper highlights the importance of maintaining personal relationships and trust between loan officers and clients, even as digital technologies are integrated into microfinance operations.</w:t>
      </w:r>
    </w:p>
    <w:p w14:paraId="1F58101F"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research paper draws on questionnaires and semi-structured interviews with managers and loan officers from four microfinance institutions in Zambia to shed light on the complexities of digitizing the lending process. Several key findings and discussions emerge:</w:t>
      </w:r>
    </w:p>
    <w:p w14:paraId="106F2EBC"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Dilemma of Digitization: The paper addresses the dilemma of digitization in microfinance, particularly in mature markets. It raises concerns about the potential loss of the personal, trust-based relationships between loan officers and clients if digitization completely replaces human interaction.</w:t>
      </w:r>
    </w:p>
    <w:p w14:paraId="1460A1FD"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Balancing Act: The study advocates for a blended approach that combines digital technologies with the flexibility and personal touch of loan officers. It argues that such an approach can help microfinance institutions maintain their competitive edge while enhancing the quality of soft information crucial for financial inclusion.</w:t>
      </w:r>
    </w:p>
    <w:p w14:paraId="5A332985"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Soft Information and Trust: The paper emphasizes the importance of soft information in microfinance, which often relies on personal knowledge and relationships to assess borrowers' creditworthiness. It suggests that a complete shift to digital processes may compromise the collection and utilization of this critical information.</w:t>
      </w:r>
    </w:p>
    <w:p w14:paraId="77CCBF83"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research argues that a balanced approach, leveraging the strengths of both digital technologies and the human touch, is essential for microfinance institutions to remain competitive and continue fostering financial inclusion, particularly in less mature markets. This perspective contributes to the ongoing discourse on the evolving landscape of microfinance and the delicate balance between innovation and tradition in the pursuit of greater financial access for underserved populations.</w:t>
      </w:r>
    </w:p>
    <w:p w14:paraId="04DBE986"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In another research paper by C. M. </w:t>
      </w:r>
      <w:proofErr w:type="spellStart"/>
      <w:r w:rsidRPr="00AC1A92">
        <w:rPr>
          <w:rFonts w:ascii="Times New Roman" w:eastAsiaTheme="minorEastAsia" w:hAnsi="Times New Roman" w:cs="Times New Roman"/>
          <w:kern w:val="0"/>
          <w:sz w:val="24"/>
          <w:szCs w:val="24"/>
          <w:lang w:eastAsia="zh-CN"/>
          <w14:ligatures w14:val="none"/>
        </w:rPr>
        <w:t>Sarungu</w:t>
      </w:r>
      <w:proofErr w:type="spellEnd"/>
      <w:r w:rsidRPr="00AC1A92">
        <w:rPr>
          <w:rFonts w:ascii="Times New Roman" w:eastAsiaTheme="minorEastAsia" w:hAnsi="Times New Roman" w:cs="Times New Roman"/>
          <w:kern w:val="0"/>
          <w:sz w:val="24"/>
          <w:szCs w:val="24"/>
          <w:lang w:eastAsia="zh-CN"/>
          <w14:ligatures w14:val="none"/>
        </w:rPr>
        <w:t xml:space="preserve"> (2020) sheds light on the technological challenges and opportunities within the digital lending industry in Indonesia. It underscores the importance of automation, technology maturity, and a seamless user experience. The </w:t>
      </w:r>
      <w:r w:rsidRPr="00AC1A92">
        <w:rPr>
          <w:rFonts w:ascii="Times New Roman" w:eastAsiaTheme="minorEastAsia" w:hAnsi="Times New Roman" w:cs="Times New Roman"/>
          <w:kern w:val="0"/>
          <w:sz w:val="24"/>
          <w:szCs w:val="24"/>
          <w:lang w:eastAsia="zh-CN"/>
          <w14:ligatures w14:val="none"/>
        </w:rPr>
        <w:lastRenderedPageBreak/>
        <w:t>proposed system architecture aligns with local regulations and incorporates key national entities, demonstrating the need for a tailored approach in this dynamic industry.</w:t>
      </w:r>
    </w:p>
    <w:p w14:paraId="039A6092"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paper operates within the theoretical framework of digital lending, emphasizing the need for advanced technology and automation in the industry. It recognizes the significance of predictive machine learning algorithms in credit scoring models and the importance of integrating various technological components to create a seamless user experience.</w:t>
      </w:r>
    </w:p>
    <w:p w14:paraId="54777EEE"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research paper discusses several key findings and issues in the context of digital lending in Indonesia:</w:t>
      </w:r>
    </w:p>
    <w:p w14:paraId="074D4BA7"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p>
    <w:p w14:paraId="3B5BFB51"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Automation and Technology Maturity: The paper acknowledges the role of automation in accelerating processing speed within the digital lending sector. However, it highlights </w:t>
      </w:r>
      <w:proofErr w:type="gramStart"/>
      <w:r w:rsidRPr="00AC1A92">
        <w:rPr>
          <w:rFonts w:ascii="Times New Roman" w:eastAsiaTheme="minorEastAsia" w:hAnsi="Times New Roman" w:cs="Times New Roman"/>
          <w:kern w:val="0"/>
          <w:sz w:val="24"/>
          <w:szCs w:val="24"/>
          <w:lang w:eastAsia="zh-CN"/>
          <w14:ligatures w14:val="none"/>
        </w:rPr>
        <w:t>that certain aspects of digital lending</w:t>
      </w:r>
      <w:proofErr w:type="gramEnd"/>
      <w:r w:rsidRPr="00AC1A92">
        <w:rPr>
          <w:rFonts w:ascii="Times New Roman" w:eastAsiaTheme="minorEastAsia" w:hAnsi="Times New Roman" w:cs="Times New Roman"/>
          <w:kern w:val="0"/>
          <w:sz w:val="24"/>
          <w:szCs w:val="24"/>
          <w:lang w:eastAsia="zh-CN"/>
          <w14:ligatures w14:val="none"/>
        </w:rPr>
        <w:t>, such as background checks on customers, still rely on third-party applications, indicating the need for technological maturity in these areas.</w:t>
      </w:r>
    </w:p>
    <w:p w14:paraId="52C52E5D"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Loan Origination System: The paper underscores the importance of the loan origination system as the core component of the digital lending ecosystem. It discusses the need for continuous improvement and enhancement of this system to meet the evolving technological landscape.</w:t>
      </w:r>
    </w:p>
    <w:p w14:paraId="71907AC0"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Seamless User Experience: The research paper emphasizes the adoption of high-end mobile app technology to provide a seamless user experience for customers. Creating comfort and ease of use on digital lending platforms is crucial for customer satisfaction and engagement.</w:t>
      </w:r>
    </w:p>
    <w:p w14:paraId="4EC21734"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Planning and Roadmap: To keep up with the rapid pace of technological adoption in the digital lending industry, the paper suggests the importance of planning and creating a roadmap for technology stack development. This roadmap should align with local regulations and incorporate national entities, such as the national single ID server and local credit bureau.</w:t>
      </w:r>
    </w:p>
    <w:p w14:paraId="0700FEAF"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lastRenderedPageBreak/>
        <w:t>Localization: The proposed software system architecture is designed to be specific to Indonesia, taking into account the country's unique regulatory environment and the inclusion of essential national entities within the digital lending ecosystem.</w:t>
      </w:r>
    </w:p>
    <w:p w14:paraId="4C373C6A"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This research contributes to the understanding of the digital lending landscape in Indonesia and the necessity of technological advancements to meet the evolving needs of customers and regulatory requirements. It emphasizes the importance of a well-planned and adaptable technology roadmap to ensure the sustained growth and success of digital lending businesses in the Indonesian market.</w:t>
      </w:r>
    </w:p>
    <w:p w14:paraId="7E159B3A" w14:textId="77777777" w:rsidR="00AC1A92" w:rsidRPr="00AC1A92" w:rsidRDefault="00AC1A92" w:rsidP="00AC1A92">
      <w:pPr>
        <w:spacing w:line="360" w:lineRule="auto"/>
        <w:jc w:val="both"/>
        <w:rPr>
          <w:rFonts w:ascii="Times New Roman" w:eastAsiaTheme="minorEastAsia" w:hAnsi="Times New Roman" w:cs="Times New Roman"/>
          <w:kern w:val="0"/>
          <w:sz w:val="24"/>
          <w:szCs w:val="24"/>
          <w:lang w:eastAsia="zh-CN"/>
          <w14:ligatures w14:val="none"/>
        </w:rPr>
      </w:pPr>
    </w:p>
    <w:p w14:paraId="1DF0EF6B" w14:textId="77777777" w:rsidR="00AC1A92" w:rsidRPr="00AC1A92" w:rsidRDefault="00AC1A92" w:rsidP="00AC1A92">
      <w:pPr>
        <w:numPr>
          <w:ilvl w:val="0"/>
          <w:numId w:val="4"/>
        </w:numPr>
        <w:spacing w:line="360" w:lineRule="auto"/>
        <w:contextualSpacing/>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use of automated credit scoring and payment reminders is a growing trend in microfinance. These technologies can help microfinance institutions (MFIs) to reduce loan defaults by more accurately assessing the creditworthiness of borrowers and by reminding borrowers of their loan repayment obligations.</w:t>
      </w:r>
    </w:p>
    <w:p w14:paraId="3F1D8C5A"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 The research paper by N. </w:t>
      </w:r>
      <w:proofErr w:type="spellStart"/>
      <w:r w:rsidRPr="00AC1A92">
        <w:rPr>
          <w:rFonts w:ascii="Times New Roman" w:eastAsiaTheme="minorEastAsia" w:hAnsi="Times New Roman" w:cs="Times New Roman"/>
          <w:kern w:val="0"/>
          <w:sz w:val="24"/>
          <w:szCs w:val="24"/>
          <w:lang w:eastAsia="zh-CN"/>
          <w14:ligatures w14:val="none"/>
        </w:rPr>
        <w:t>Darapaneni</w:t>
      </w:r>
      <w:proofErr w:type="spellEnd"/>
      <w:r w:rsidRPr="00AC1A92">
        <w:rPr>
          <w:rFonts w:ascii="Times New Roman" w:eastAsiaTheme="minorEastAsia" w:hAnsi="Times New Roman" w:cs="Times New Roman"/>
          <w:kern w:val="0"/>
          <w:sz w:val="24"/>
          <w:szCs w:val="24"/>
          <w:lang w:eastAsia="zh-CN"/>
          <w14:ligatures w14:val="none"/>
        </w:rPr>
        <w:t xml:space="preserve">, A. Kumar, A. </w:t>
      </w:r>
      <w:proofErr w:type="spellStart"/>
      <w:r w:rsidRPr="00AC1A92">
        <w:rPr>
          <w:rFonts w:ascii="Times New Roman" w:eastAsiaTheme="minorEastAsia" w:hAnsi="Times New Roman" w:cs="Times New Roman"/>
          <w:kern w:val="0"/>
          <w:sz w:val="24"/>
          <w:szCs w:val="24"/>
          <w:lang w:eastAsia="zh-CN"/>
          <w14:ligatures w14:val="none"/>
        </w:rPr>
        <w:t>Dixet</w:t>
      </w:r>
      <w:proofErr w:type="spellEnd"/>
      <w:r w:rsidRPr="00AC1A92">
        <w:rPr>
          <w:rFonts w:ascii="Times New Roman" w:eastAsiaTheme="minorEastAsia" w:hAnsi="Times New Roman" w:cs="Times New Roman"/>
          <w:kern w:val="0"/>
          <w:sz w:val="24"/>
          <w:szCs w:val="24"/>
          <w:lang w:eastAsia="zh-CN"/>
          <w14:ligatures w14:val="none"/>
        </w:rPr>
        <w:t xml:space="preserve">, M. </w:t>
      </w:r>
      <w:proofErr w:type="spellStart"/>
      <w:r w:rsidRPr="00AC1A92">
        <w:rPr>
          <w:rFonts w:ascii="Times New Roman" w:eastAsiaTheme="minorEastAsia" w:hAnsi="Times New Roman" w:cs="Times New Roman"/>
          <w:kern w:val="0"/>
          <w:sz w:val="24"/>
          <w:szCs w:val="24"/>
          <w:lang w:eastAsia="zh-CN"/>
          <w14:ligatures w14:val="none"/>
        </w:rPr>
        <w:t>Suriyanarayanan</w:t>
      </w:r>
      <w:proofErr w:type="spellEnd"/>
      <w:r w:rsidRPr="00AC1A92">
        <w:rPr>
          <w:rFonts w:ascii="Times New Roman" w:eastAsiaTheme="minorEastAsia" w:hAnsi="Times New Roman" w:cs="Times New Roman"/>
          <w:kern w:val="0"/>
          <w:sz w:val="24"/>
          <w:szCs w:val="24"/>
          <w:lang w:eastAsia="zh-CN"/>
          <w14:ligatures w14:val="none"/>
        </w:rPr>
        <w:t xml:space="preserve">, S. Srivastava, and A. R. </w:t>
      </w:r>
      <w:proofErr w:type="spellStart"/>
      <w:r w:rsidRPr="00AC1A92">
        <w:rPr>
          <w:rFonts w:ascii="Times New Roman" w:eastAsiaTheme="minorEastAsia" w:hAnsi="Times New Roman" w:cs="Times New Roman"/>
          <w:kern w:val="0"/>
          <w:sz w:val="24"/>
          <w:szCs w:val="24"/>
          <w:lang w:eastAsia="zh-CN"/>
          <w14:ligatures w14:val="none"/>
        </w:rPr>
        <w:t>Paduri</w:t>
      </w:r>
      <w:proofErr w:type="spellEnd"/>
      <w:r w:rsidRPr="00AC1A92">
        <w:rPr>
          <w:rFonts w:ascii="Times New Roman" w:eastAsiaTheme="minorEastAsia" w:hAnsi="Times New Roman" w:cs="Times New Roman"/>
          <w:kern w:val="0"/>
          <w:sz w:val="24"/>
          <w:szCs w:val="24"/>
          <w:lang w:eastAsia="zh-CN"/>
          <w14:ligatures w14:val="none"/>
        </w:rPr>
        <w:t xml:space="preserve"> (2022) underscores the transformative impact of AI/ML technologies on the credit process of financial institutions. By enhancing the accuracy of loan default prediction and credit scoring, these technologies contribute to risk reduction and informed lending decisions.</w:t>
      </w:r>
    </w:p>
    <w:p w14:paraId="6B9E202D"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paper introduces the Seven Seas loan prediction solution, emphasizing its potential benefits for financial institutions. It highlights the broad market scope for such a solution, not only in India but also globally, signaling the significant opportunities for financial institutions to embrace disruptive technology in their transformation initiatives.</w:t>
      </w:r>
    </w:p>
    <w:p w14:paraId="2C454321"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research paper addresses several key findings and issues related to loan prediction and financial technology:</w:t>
      </w:r>
    </w:p>
    <w:p w14:paraId="782D084D"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Profitability and Risk Reduction: The paper acknowledges the pivotal role of credit business in a financial institution's profitability and discusses how AI/ML technologies are instrumental in significantly reducing the risk associated with loan defaults.</w:t>
      </w:r>
    </w:p>
    <w:p w14:paraId="72A45E77"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lastRenderedPageBreak/>
        <w:t>Data Science Techniques: It explores various data science techniques, such as logistic regression, SVM, neural networks, and random forests, and their contributions to enhancing the accuracy of loan default prediction. These techniques enable financial institutions to make more informed decisions regarding loan disbursements.</w:t>
      </w:r>
    </w:p>
    <w:p w14:paraId="26C8FC09"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Credit Scoring Model: The paper outlines the development of an alternative credit scoring model using machine learning. This model aids in predicting creditworthiness, allowing financial institutions to set the terms of loan disbursements effectively.</w:t>
      </w:r>
    </w:p>
    <w:p w14:paraId="0779A20A"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Loan Origination Process: The research paper provides insights into the loan origination process, shedding light on the steps involved in loan application and evaluation, with a focus on the application of machine learning techniques.</w:t>
      </w:r>
    </w:p>
    <w:p w14:paraId="604A1905"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This research contributes to the understanding of the role of AI/ML in financial technology and the potential for advanced data science techniques to optimize credit processes and reduce the risk of loan defaults in the financial sector.</w:t>
      </w:r>
    </w:p>
    <w:p w14:paraId="15AEC849"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Microloans have become a crucial financial tool for individuals in fragile economies, offering opportunities for economic growth and empowerment. However, the timely repayment of microloans remains a significant challenge, impacting both lenders and borrowers. This literature review explores the research article titled "A personal touch in text messaging can improve microloan repayment" authored by Dean Karlan, Melanie Morten, and Jonathan Zinman. The study investigates the effectiveness of personalized text message reminders in improving loan repayment rates for microloans in the Philippines. It highlights the potential and limitations of communication technology in addressing payment delays and defaults and underscores the importance of personal connections between borrowers and financial institution staff in overcoming market failures.</w:t>
      </w:r>
    </w:p>
    <w:p w14:paraId="6D464879"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p>
    <w:p w14:paraId="3C572D63"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research article by Dean Karlan, Melanie Morten, and Jonathan Zinman (2015) sheds light on the impact of personalized text message reminders on microloan repayment rates in the Philippines. It underscores the effectiveness of including the account officer's name in these messages, highlighting the role of personalization in borrower behavior.</w:t>
      </w:r>
    </w:p>
    <w:p w14:paraId="77750A4D"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lastRenderedPageBreak/>
        <w:t>The research article presents several key findings and discussions related to personalized text message reminders and microloan repayment:</w:t>
      </w:r>
    </w:p>
    <w:p w14:paraId="601915EB"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Personalized Messages: The study demonstrates that personalized text message reminders were effective in improving loan repayment rates, but only when they included the account officer's name. This personal touch played a crucial role in encouraging borrowers to fulfill their repayment obligations.</w:t>
      </w:r>
    </w:p>
    <w:p w14:paraId="3D6AD294"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Account Officer Relationship: The effectiveness of personalized messages was observed primarily for clients who had previously interacted with the account officer servicing their loans. This finding underscores the importance of the existing personal connection between borrowers and bank employees in enhancing loan repayment behavior.</w:t>
      </w:r>
    </w:p>
    <w:p w14:paraId="461D5B6C"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study contributes to the understanding of how communication technology can be harnessed to address payment delays and defaults in microfinance. It emphasizes the potential of personal connections between borrowers and financial institution staff in overcoming market failures and improving the efficiency of microloan programs. This research serves as a valuable reference for microfinance practitioners and policymakers seeking to enhance the repayment behavior of microloan borrowers through technology and personalization.</w:t>
      </w:r>
    </w:p>
    <w:p w14:paraId="6F490809"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p>
    <w:p w14:paraId="5FC63E40"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The prediction of loan defaults is of paramount importance for financial institutions and banks, as a significant portion of their revenue is reliant on the interest and EMIs generated from loan repayments. Many loans issued by financial institutions carry high interest rates due to the absence of collateral and the uncertainty associated with borrowers. Hence, the development of a model capable of predicting loan defaults holds immense value for financial institutions and banks. Such a model assesses customer data based on specific parameters and provides an accurate prediction, aiding financial institutions in making informed decisions about approving or rejecting loan applications. This literature review explores the research paper titled "Swindle: Predicting the Probability of Loan Defaults using </w:t>
      </w:r>
      <w:proofErr w:type="spellStart"/>
      <w:r w:rsidRPr="00AC1A92">
        <w:rPr>
          <w:rFonts w:ascii="Times New Roman" w:eastAsiaTheme="minorEastAsia" w:hAnsi="Times New Roman" w:cs="Times New Roman"/>
          <w:kern w:val="0"/>
          <w:sz w:val="24"/>
          <w:szCs w:val="24"/>
          <w:lang w:eastAsia="zh-CN"/>
          <w14:ligatures w14:val="none"/>
        </w:rPr>
        <w:t>CatBoost</w:t>
      </w:r>
      <w:proofErr w:type="spellEnd"/>
      <w:r w:rsidRPr="00AC1A92">
        <w:rPr>
          <w:rFonts w:ascii="Times New Roman" w:eastAsiaTheme="minorEastAsia" w:hAnsi="Times New Roman" w:cs="Times New Roman"/>
          <w:kern w:val="0"/>
          <w:sz w:val="24"/>
          <w:szCs w:val="24"/>
          <w:lang w:eastAsia="zh-CN"/>
          <w14:ligatures w14:val="none"/>
        </w:rPr>
        <w:t xml:space="preserve"> Algorithm" authored by S. Barua, D. </w:t>
      </w:r>
      <w:proofErr w:type="spellStart"/>
      <w:r w:rsidRPr="00AC1A92">
        <w:rPr>
          <w:rFonts w:ascii="Times New Roman" w:eastAsiaTheme="minorEastAsia" w:hAnsi="Times New Roman" w:cs="Times New Roman"/>
          <w:kern w:val="0"/>
          <w:sz w:val="24"/>
          <w:szCs w:val="24"/>
          <w:lang w:eastAsia="zh-CN"/>
          <w14:ligatures w14:val="none"/>
        </w:rPr>
        <w:t>Gavandi</w:t>
      </w:r>
      <w:proofErr w:type="spellEnd"/>
      <w:r w:rsidRPr="00AC1A92">
        <w:rPr>
          <w:rFonts w:ascii="Times New Roman" w:eastAsiaTheme="minorEastAsia" w:hAnsi="Times New Roman" w:cs="Times New Roman"/>
          <w:kern w:val="0"/>
          <w:sz w:val="24"/>
          <w:szCs w:val="24"/>
          <w:lang w:eastAsia="zh-CN"/>
          <w14:ligatures w14:val="none"/>
        </w:rPr>
        <w:t xml:space="preserve">, P. </w:t>
      </w:r>
      <w:proofErr w:type="spellStart"/>
      <w:r w:rsidRPr="00AC1A92">
        <w:rPr>
          <w:rFonts w:ascii="Times New Roman" w:eastAsiaTheme="minorEastAsia" w:hAnsi="Times New Roman" w:cs="Times New Roman"/>
          <w:kern w:val="0"/>
          <w:sz w:val="24"/>
          <w:szCs w:val="24"/>
          <w:lang w:eastAsia="zh-CN"/>
          <w14:ligatures w14:val="none"/>
        </w:rPr>
        <w:t>Sangle</w:t>
      </w:r>
      <w:proofErr w:type="spellEnd"/>
      <w:r w:rsidRPr="00AC1A92">
        <w:rPr>
          <w:rFonts w:ascii="Times New Roman" w:eastAsiaTheme="minorEastAsia" w:hAnsi="Times New Roman" w:cs="Times New Roman"/>
          <w:kern w:val="0"/>
          <w:sz w:val="24"/>
          <w:szCs w:val="24"/>
          <w:lang w:eastAsia="zh-CN"/>
          <w14:ligatures w14:val="none"/>
        </w:rPr>
        <w:t xml:space="preserve">, L. Shinde, and J. Ramteke. The paper was presented at the 2021 5th International Conference on Computing </w:t>
      </w:r>
      <w:r w:rsidRPr="00AC1A92">
        <w:rPr>
          <w:rFonts w:ascii="Times New Roman" w:eastAsiaTheme="minorEastAsia" w:hAnsi="Times New Roman" w:cs="Times New Roman"/>
          <w:kern w:val="0"/>
          <w:sz w:val="24"/>
          <w:szCs w:val="24"/>
          <w:lang w:eastAsia="zh-CN"/>
          <w14:ligatures w14:val="none"/>
        </w:rPr>
        <w:lastRenderedPageBreak/>
        <w:t xml:space="preserve">Methodologies and Communication (ICCMC) in Erode, India. It introduces "Swindle," a predictive model that utilizes the </w:t>
      </w:r>
      <w:proofErr w:type="spellStart"/>
      <w:r w:rsidRPr="00AC1A92">
        <w:rPr>
          <w:rFonts w:ascii="Times New Roman" w:eastAsiaTheme="minorEastAsia" w:hAnsi="Times New Roman" w:cs="Times New Roman"/>
          <w:kern w:val="0"/>
          <w:sz w:val="24"/>
          <w:szCs w:val="24"/>
          <w:lang w:eastAsia="zh-CN"/>
          <w14:ligatures w14:val="none"/>
        </w:rPr>
        <w:t>CatBoost</w:t>
      </w:r>
      <w:proofErr w:type="spellEnd"/>
      <w:r w:rsidRPr="00AC1A92">
        <w:rPr>
          <w:rFonts w:ascii="Times New Roman" w:eastAsiaTheme="minorEastAsia" w:hAnsi="Times New Roman" w:cs="Times New Roman"/>
          <w:kern w:val="0"/>
          <w:sz w:val="24"/>
          <w:szCs w:val="24"/>
          <w:lang w:eastAsia="zh-CN"/>
          <w14:ligatures w14:val="none"/>
        </w:rPr>
        <w:t xml:space="preserve"> algorithm for loan default prediction, incorporates a document verification module using Tesseract and Camelot, and integrates a personalized loan module to mitigate risks associated with loan issuance.</w:t>
      </w:r>
    </w:p>
    <w:p w14:paraId="534EF630"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The paper operates within the theoretical framework of predictive modeling, machine learning, and financial risk assessment. It acknowledges the pivotal role of predictive models in evaluating the creditworthiness of borrowers and reducing the risk of loan defaults. The utilization of machine learning algorithms, such as </w:t>
      </w:r>
      <w:proofErr w:type="spellStart"/>
      <w:r w:rsidRPr="00AC1A92">
        <w:rPr>
          <w:rFonts w:ascii="Times New Roman" w:eastAsiaTheme="minorEastAsia" w:hAnsi="Times New Roman" w:cs="Times New Roman"/>
          <w:kern w:val="0"/>
          <w:sz w:val="24"/>
          <w:szCs w:val="24"/>
          <w:lang w:eastAsia="zh-CN"/>
          <w14:ligatures w14:val="none"/>
        </w:rPr>
        <w:t>CatBoost</w:t>
      </w:r>
      <w:proofErr w:type="spellEnd"/>
      <w:r w:rsidRPr="00AC1A92">
        <w:rPr>
          <w:rFonts w:ascii="Times New Roman" w:eastAsiaTheme="minorEastAsia" w:hAnsi="Times New Roman" w:cs="Times New Roman"/>
          <w:kern w:val="0"/>
          <w:sz w:val="24"/>
          <w:szCs w:val="24"/>
          <w:lang w:eastAsia="zh-CN"/>
          <w14:ligatures w14:val="none"/>
        </w:rPr>
        <w:t>, underscores the importance of advanced analytics in enhancing loan default prediction.</w:t>
      </w:r>
    </w:p>
    <w:p w14:paraId="17478095"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research paper presents several key findings and discussions related to Swindle and its capabilities:</w:t>
      </w:r>
    </w:p>
    <w:p w14:paraId="2D1C923F"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Loan Default Prediction: Swindle employs the </w:t>
      </w:r>
      <w:proofErr w:type="spellStart"/>
      <w:r w:rsidRPr="00AC1A92">
        <w:rPr>
          <w:rFonts w:ascii="Times New Roman" w:eastAsiaTheme="minorEastAsia" w:hAnsi="Times New Roman" w:cs="Times New Roman"/>
          <w:kern w:val="0"/>
          <w:sz w:val="24"/>
          <w:szCs w:val="24"/>
          <w:lang w:eastAsia="zh-CN"/>
          <w14:ligatures w14:val="none"/>
        </w:rPr>
        <w:t>CatBoost</w:t>
      </w:r>
      <w:proofErr w:type="spellEnd"/>
      <w:r w:rsidRPr="00AC1A92">
        <w:rPr>
          <w:rFonts w:ascii="Times New Roman" w:eastAsiaTheme="minorEastAsia" w:hAnsi="Times New Roman" w:cs="Times New Roman"/>
          <w:kern w:val="0"/>
          <w:sz w:val="24"/>
          <w:szCs w:val="24"/>
          <w:lang w:eastAsia="zh-CN"/>
          <w14:ligatures w14:val="none"/>
        </w:rPr>
        <w:t xml:space="preserve"> algorithm to predict loan defaults accurately. This machine learning technique evaluates various customer parameters and historical data to provide a reliable prediction of whether a borrower is likely to default on their loan.</w:t>
      </w:r>
    </w:p>
    <w:p w14:paraId="3C23449E"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Document Verification Module: The paper introduces a document verification module using Tesseract and Camelot. This module ensures the authenticity and accuracy of documents submitted by borrowers, further reducing the risk of fraudulent loan applications.</w:t>
      </w:r>
    </w:p>
    <w:p w14:paraId="300C310C"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Personalized Loan Module: Swindle incorporates a personalized loan module that tailors loan terms and conditions to individual borrowers. This approach enhances the institution's ability to cater to the specific needs and risk profiles of borrowers.</w:t>
      </w:r>
    </w:p>
    <w:p w14:paraId="5EC2766B"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Risk Mitigation: The primary objective of Swindle is to mitigate the risk associated with loan issuance by providing financial institutions with a robust predictive model. By accurately assessing loan applicants and their likelihood of default, financial institutions can make informed lending decisions.</w:t>
      </w:r>
    </w:p>
    <w:p w14:paraId="6545D7A3"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The research paper by S. Barua, D. </w:t>
      </w:r>
      <w:proofErr w:type="spellStart"/>
      <w:r w:rsidRPr="00AC1A92">
        <w:rPr>
          <w:rFonts w:ascii="Times New Roman" w:eastAsiaTheme="minorEastAsia" w:hAnsi="Times New Roman" w:cs="Times New Roman"/>
          <w:kern w:val="0"/>
          <w:sz w:val="24"/>
          <w:szCs w:val="24"/>
          <w:lang w:eastAsia="zh-CN"/>
          <w14:ligatures w14:val="none"/>
        </w:rPr>
        <w:t>Gavandi</w:t>
      </w:r>
      <w:proofErr w:type="spellEnd"/>
      <w:r w:rsidRPr="00AC1A92">
        <w:rPr>
          <w:rFonts w:ascii="Times New Roman" w:eastAsiaTheme="minorEastAsia" w:hAnsi="Times New Roman" w:cs="Times New Roman"/>
          <w:kern w:val="0"/>
          <w:sz w:val="24"/>
          <w:szCs w:val="24"/>
          <w:lang w:eastAsia="zh-CN"/>
          <w14:ligatures w14:val="none"/>
        </w:rPr>
        <w:t xml:space="preserve">, P. </w:t>
      </w:r>
      <w:proofErr w:type="spellStart"/>
      <w:r w:rsidRPr="00AC1A92">
        <w:rPr>
          <w:rFonts w:ascii="Times New Roman" w:eastAsiaTheme="minorEastAsia" w:hAnsi="Times New Roman" w:cs="Times New Roman"/>
          <w:kern w:val="0"/>
          <w:sz w:val="24"/>
          <w:szCs w:val="24"/>
          <w:lang w:eastAsia="zh-CN"/>
          <w14:ligatures w14:val="none"/>
        </w:rPr>
        <w:t>Sangle</w:t>
      </w:r>
      <w:proofErr w:type="spellEnd"/>
      <w:r w:rsidRPr="00AC1A92">
        <w:rPr>
          <w:rFonts w:ascii="Times New Roman" w:eastAsiaTheme="minorEastAsia" w:hAnsi="Times New Roman" w:cs="Times New Roman"/>
          <w:kern w:val="0"/>
          <w:sz w:val="24"/>
          <w:szCs w:val="24"/>
          <w:lang w:eastAsia="zh-CN"/>
          <w14:ligatures w14:val="none"/>
        </w:rPr>
        <w:t xml:space="preserve">, L. Shinde, and J. Ramteke (2021) introduces Swindle, a comprehensive model for predicting the probability of loan defaults. </w:t>
      </w:r>
      <w:r w:rsidRPr="00AC1A92">
        <w:rPr>
          <w:rFonts w:ascii="Times New Roman" w:eastAsiaTheme="minorEastAsia" w:hAnsi="Times New Roman" w:cs="Times New Roman"/>
          <w:kern w:val="0"/>
          <w:sz w:val="24"/>
          <w:szCs w:val="24"/>
          <w:lang w:eastAsia="zh-CN"/>
          <w14:ligatures w14:val="none"/>
        </w:rPr>
        <w:lastRenderedPageBreak/>
        <w:t xml:space="preserve">Utilizing the </w:t>
      </w:r>
      <w:proofErr w:type="spellStart"/>
      <w:r w:rsidRPr="00AC1A92">
        <w:rPr>
          <w:rFonts w:ascii="Times New Roman" w:eastAsiaTheme="minorEastAsia" w:hAnsi="Times New Roman" w:cs="Times New Roman"/>
          <w:kern w:val="0"/>
          <w:sz w:val="24"/>
          <w:szCs w:val="24"/>
          <w:lang w:eastAsia="zh-CN"/>
          <w14:ligatures w14:val="none"/>
        </w:rPr>
        <w:t>CatBoost</w:t>
      </w:r>
      <w:proofErr w:type="spellEnd"/>
      <w:r w:rsidRPr="00AC1A92">
        <w:rPr>
          <w:rFonts w:ascii="Times New Roman" w:eastAsiaTheme="minorEastAsia" w:hAnsi="Times New Roman" w:cs="Times New Roman"/>
          <w:kern w:val="0"/>
          <w:sz w:val="24"/>
          <w:szCs w:val="24"/>
          <w:lang w:eastAsia="zh-CN"/>
          <w14:ligatures w14:val="none"/>
        </w:rPr>
        <w:t xml:space="preserve"> algorithm, a document verification module, and a personalized loan module, Swindle addresses the critical challenges faced by financial institutions and banks in assessing borrower creditworthiness and managing risk.</w:t>
      </w:r>
    </w:p>
    <w:p w14:paraId="436E7037" w14:textId="77777777" w:rsidR="00AC1A92" w:rsidRP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The paper underscores the significance of advanced analytics and machine learning in enhancing loan default prediction, document verification, and personalized lending. Swindle represents a valuable tool for financial institutions seeking to make more informed decisions regarding loan approvals while reducing the risk of defaulters and unauthorized borrowers. This research contributes to the ongoing discourse on the application of technology and data analytics in the financial sector to enhance risk management and improve lending practices.</w:t>
      </w:r>
    </w:p>
    <w:p w14:paraId="7ED3CC50" w14:textId="77777777" w:rsidR="00AC1A92" w:rsidRDefault="00AC1A92" w:rsidP="00AC1A92">
      <w:pPr>
        <w:spacing w:line="360" w:lineRule="auto"/>
        <w:ind w:left="720"/>
        <w:jc w:val="both"/>
        <w:rPr>
          <w:rFonts w:ascii="Times New Roman" w:eastAsiaTheme="minorEastAsia" w:hAnsi="Times New Roman" w:cs="Times New Roman"/>
          <w:kern w:val="0"/>
          <w:sz w:val="24"/>
          <w:szCs w:val="24"/>
          <w:lang w:eastAsia="zh-CN"/>
          <w14:ligatures w14:val="none"/>
        </w:rPr>
      </w:pPr>
      <w:r w:rsidRPr="00AC1A92">
        <w:rPr>
          <w:rFonts w:ascii="Times New Roman" w:eastAsiaTheme="minorEastAsia" w:hAnsi="Times New Roman" w:cs="Times New Roman"/>
          <w:kern w:val="0"/>
          <w:sz w:val="24"/>
          <w:szCs w:val="24"/>
          <w:lang w:eastAsia="zh-CN"/>
          <w14:ligatures w14:val="none"/>
        </w:rPr>
        <w:t xml:space="preserve">Credit scoring models play a crucial role in the assessment of borrowers' creditworthiness, enabling financial institutions to make informed lending decisions. This literature review explores the research paper titled "A Credit Scoring Model for Commercial Loans" authored by Yair E. </w:t>
      </w:r>
      <w:proofErr w:type="spellStart"/>
      <w:r w:rsidRPr="00AC1A92">
        <w:rPr>
          <w:rFonts w:ascii="Times New Roman" w:eastAsiaTheme="minorEastAsia" w:hAnsi="Times New Roman" w:cs="Times New Roman"/>
          <w:kern w:val="0"/>
          <w:sz w:val="24"/>
          <w:szCs w:val="24"/>
          <w:lang w:eastAsia="zh-CN"/>
          <w14:ligatures w14:val="none"/>
        </w:rPr>
        <w:t>Orgler</w:t>
      </w:r>
      <w:proofErr w:type="spellEnd"/>
      <w:r w:rsidRPr="00AC1A92">
        <w:rPr>
          <w:rFonts w:ascii="Times New Roman" w:eastAsiaTheme="minorEastAsia" w:hAnsi="Times New Roman" w:cs="Times New Roman"/>
          <w:kern w:val="0"/>
          <w:sz w:val="24"/>
          <w:szCs w:val="24"/>
          <w:lang w:eastAsia="zh-CN"/>
          <w14:ligatures w14:val="none"/>
        </w:rPr>
        <w:t>. The paper was published in the Journal of Money, Credit and Banking in November 1970. It focuses on the development of a credit scoring model specifically tailored for commercial loans, aiming to enhance the accuracy and consistency of credit assessments in the financial industry.</w:t>
      </w:r>
    </w:p>
    <w:p w14:paraId="2298D263" w14:textId="77777777" w:rsidR="00FE490D" w:rsidRPr="00FE490D" w:rsidRDefault="00FE490D" w:rsidP="00FE490D">
      <w:pPr>
        <w:spacing w:line="360" w:lineRule="auto"/>
        <w:ind w:left="720"/>
        <w:jc w:val="both"/>
        <w:rPr>
          <w:rFonts w:ascii="Times New Roman" w:eastAsiaTheme="minorEastAsia" w:hAnsi="Times New Roman" w:cs="Times New Roman"/>
          <w:kern w:val="0"/>
          <w:sz w:val="24"/>
          <w:szCs w:val="24"/>
          <w:lang w:eastAsia="zh-CN"/>
          <w14:ligatures w14:val="none"/>
        </w:rPr>
      </w:pPr>
      <w:r w:rsidRPr="00FE490D">
        <w:rPr>
          <w:rFonts w:ascii="Times New Roman" w:eastAsiaTheme="minorEastAsia" w:hAnsi="Times New Roman" w:cs="Times New Roman"/>
          <w:kern w:val="0"/>
          <w:sz w:val="24"/>
          <w:szCs w:val="24"/>
          <w:lang w:eastAsia="zh-CN"/>
          <w14:ligatures w14:val="none"/>
        </w:rPr>
        <w:t>The paper operates within the theoretical framework of credit risk assessment and credit scoring models. It recognizes the importance of quantifying the creditworthiness of commercial loan applicants and the need for systematic and data-driven methods to evaluate borrowers' financial health and repayment capacity.</w:t>
      </w:r>
    </w:p>
    <w:p w14:paraId="3E1BC9A1" w14:textId="5BCBD22A" w:rsidR="00FE490D" w:rsidRPr="00AC1A92" w:rsidRDefault="00FE490D" w:rsidP="00FE490D">
      <w:pPr>
        <w:spacing w:line="360" w:lineRule="auto"/>
        <w:ind w:left="720"/>
        <w:jc w:val="both"/>
        <w:rPr>
          <w:rFonts w:ascii="Times New Roman" w:eastAsiaTheme="minorEastAsia" w:hAnsi="Times New Roman" w:cs="Times New Roman"/>
          <w:kern w:val="0"/>
          <w:sz w:val="24"/>
          <w:szCs w:val="24"/>
          <w:lang w:eastAsia="zh-CN"/>
          <w14:ligatures w14:val="none"/>
        </w:rPr>
      </w:pPr>
      <w:r w:rsidRPr="00FE490D">
        <w:rPr>
          <w:rFonts w:ascii="Times New Roman" w:eastAsiaTheme="minorEastAsia" w:hAnsi="Times New Roman" w:cs="Times New Roman"/>
          <w:kern w:val="0"/>
          <w:sz w:val="24"/>
          <w:szCs w:val="24"/>
          <w:lang w:eastAsia="zh-CN"/>
          <w14:ligatures w14:val="none"/>
        </w:rPr>
        <w:t xml:space="preserve">The research paper by Yair E. </w:t>
      </w:r>
      <w:proofErr w:type="spellStart"/>
      <w:r w:rsidRPr="00FE490D">
        <w:rPr>
          <w:rFonts w:ascii="Times New Roman" w:eastAsiaTheme="minorEastAsia" w:hAnsi="Times New Roman" w:cs="Times New Roman"/>
          <w:kern w:val="0"/>
          <w:sz w:val="24"/>
          <w:szCs w:val="24"/>
          <w:lang w:eastAsia="zh-CN"/>
          <w14:ligatures w14:val="none"/>
        </w:rPr>
        <w:t>Orgler</w:t>
      </w:r>
      <w:proofErr w:type="spellEnd"/>
      <w:r w:rsidRPr="00FE490D">
        <w:rPr>
          <w:rFonts w:ascii="Times New Roman" w:eastAsiaTheme="minorEastAsia" w:hAnsi="Times New Roman" w:cs="Times New Roman"/>
          <w:kern w:val="0"/>
          <w:sz w:val="24"/>
          <w:szCs w:val="24"/>
          <w:lang w:eastAsia="zh-CN"/>
          <w14:ligatures w14:val="none"/>
        </w:rPr>
        <w:t xml:space="preserve"> (1970) offer valuable insights into the development of a credit scoring model tailored for commercial loans. Such models have played a significant role in the financial industry by improving the efficiency of credit assessments and helping financial institutions manage credit risk effectively. This paper contributes to the ongoing evolution of credit scoring practices and their impact on lending decisions in the commercial sector.</w:t>
      </w:r>
    </w:p>
    <w:p w14:paraId="76237230" w14:textId="091EDB6B" w:rsidR="00D11706" w:rsidRPr="00D11706" w:rsidRDefault="00D11706" w:rsidP="00D11706">
      <w:pPr>
        <w:spacing w:line="360" w:lineRule="auto"/>
        <w:jc w:val="both"/>
        <w:rPr>
          <w:rFonts w:ascii="Times New Roman" w:hAnsi="Times New Roman" w:cs="Times New Roman"/>
          <w:sz w:val="24"/>
          <w:szCs w:val="24"/>
        </w:rPr>
      </w:pPr>
    </w:p>
    <w:p w14:paraId="105FFDDF" w14:textId="27E9B6EF" w:rsidR="00572520" w:rsidRDefault="00D11706" w:rsidP="00572520">
      <w:pPr>
        <w:pStyle w:val="Heading2"/>
      </w:pPr>
      <w:r w:rsidRPr="00D11706">
        <w:lastRenderedPageBreak/>
        <w:t>2.4 Proposed System</w:t>
      </w:r>
    </w:p>
    <w:p w14:paraId="48E080F7" w14:textId="5070BF19" w:rsidR="00D11706" w:rsidRPr="00D11706" w:rsidRDefault="00D11706" w:rsidP="00D11706">
      <w:pPr>
        <w:spacing w:line="360" w:lineRule="auto"/>
        <w:jc w:val="both"/>
        <w:rPr>
          <w:rFonts w:ascii="Times New Roman" w:hAnsi="Times New Roman" w:cs="Times New Roman"/>
          <w:sz w:val="24"/>
          <w:szCs w:val="24"/>
        </w:rPr>
      </w:pPr>
      <w:r w:rsidRPr="00D11706">
        <w:rPr>
          <w:rFonts w:ascii="Times New Roman" w:hAnsi="Times New Roman" w:cs="Times New Roman"/>
          <w:sz w:val="24"/>
          <w:szCs w:val="24"/>
        </w:rPr>
        <w:t>In this part of the chapter, the researcher transitions from the review of existing literature to discussing their own proposed system or research. Here, the focus is on presenting the research question, objectives, and hypotheses. The researcher outlines their proposed approach, methods, and the expected contributions of the study. It's the point in the literature review where the research begins to carve its unique path and explain how it will build upon or address the gaps identified in the existing literature.</w:t>
      </w:r>
    </w:p>
    <w:p w14:paraId="775DCF13" w14:textId="3EE9BC4D" w:rsidR="00572520" w:rsidRDefault="00D11706" w:rsidP="00572520">
      <w:pPr>
        <w:pStyle w:val="Heading2"/>
      </w:pPr>
      <w:r w:rsidRPr="00D11706">
        <w:t xml:space="preserve">2.5 Summary </w:t>
      </w:r>
    </w:p>
    <w:p w14:paraId="26AD89F8" w14:textId="5960F32C" w:rsidR="00D11706" w:rsidRDefault="00D11706" w:rsidP="00D11706">
      <w:pPr>
        <w:spacing w:line="360" w:lineRule="auto"/>
        <w:jc w:val="both"/>
        <w:rPr>
          <w:rFonts w:ascii="Times New Roman" w:hAnsi="Times New Roman" w:cs="Times New Roman"/>
          <w:sz w:val="24"/>
          <w:szCs w:val="24"/>
        </w:rPr>
      </w:pPr>
      <w:r w:rsidRPr="00D11706">
        <w:rPr>
          <w:rFonts w:ascii="Times New Roman" w:hAnsi="Times New Roman" w:cs="Times New Roman"/>
          <w:sz w:val="24"/>
          <w:szCs w:val="24"/>
        </w:rPr>
        <w:t>The summary section provides a concise recap of the key findings and insights from the literature review. It may also reiterate the significance of the research topic and how the proposed system will contribute to the field. This section prepares the reader for the subsequent chapters of the research, where the focus shifts from the literature review to the actual research methodology, data collection, analysis, and discussion of findings.</w:t>
      </w:r>
    </w:p>
    <w:tbl>
      <w:tblPr>
        <w:tblStyle w:val="TableGrid"/>
        <w:tblpPr w:leftFromText="180" w:rightFromText="180" w:vertAnchor="text" w:horzAnchor="page" w:tblpX="1457" w:tblpY="618"/>
        <w:tblW w:w="10080" w:type="dxa"/>
        <w:tblLook w:val="04A0" w:firstRow="1" w:lastRow="0" w:firstColumn="1" w:lastColumn="0" w:noHBand="0" w:noVBand="1"/>
      </w:tblPr>
      <w:tblGrid>
        <w:gridCol w:w="1435"/>
        <w:gridCol w:w="1620"/>
        <w:gridCol w:w="1890"/>
        <w:gridCol w:w="2250"/>
        <w:gridCol w:w="2885"/>
      </w:tblGrid>
      <w:tr w:rsidR="002954F4" w:rsidRPr="000632C1" w14:paraId="6CAACC4E" w14:textId="77777777" w:rsidTr="004E4265">
        <w:trPr>
          <w:trHeight w:val="864"/>
        </w:trPr>
        <w:tc>
          <w:tcPr>
            <w:tcW w:w="1435" w:type="dxa"/>
            <w:vAlign w:val="center"/>
            <w:hideMark/>
          </w:tcPr>
          <w:p w14:paraId="01C71DFB" w14:textId="77777777" w:rsidR="002954F4" w:rsidRPr="000632C1" w:rsidRDefault="002954F4" w:rsidP="004E4265">
            <w:pPr>
              <w:jc w:val="center"/>
            </w:pPr>
            <w:r w:rsidRPr="000632C1">
              <w:t>Title</w:t>
            </w:r>
          </w:p>
        </w:tc>
        <w:tc>
          <w:tcPr>
            <w:tcW w:w="1620" w:type="dxa"/>
            <w:vAlign w:val="center"/>
            <w:hideMark/>
          </w:tcPr>
          <w:p w14:paraId="4ED5CA86" w14:textId="77777777" w:rsidR="002954F4" w:rsidRPr="000632C1" w:rsidRDefault="002954F4" w:rsidP="004E4265">
            <w:pPr>
              <w:jc w:val="center"/>
            </w:pPr>
            <w:r w:rsidRPr="000632C1">
              <w:t>Author(s) and Year</w:t>
            </w:r>
          </w:p>
        </w:tc>
        <w:tc>
          <w:tcPr>
            <w:tcW w:w="1890" w:type="dxa"/>
            <w:vAlign w:val="center"/>
          </w:tcPr>
          <w:p w14:paraId="7AC75430" w14:textId="77777777" w:rsidR="002954F4" w:rsidRPr="000632C1" w:rsidRDefault="002954F4" w:rsidP="004E4265">
            <w:pPr>
              <w:jc w:val="center"/>
            </w:pPr>
            <w:r>
              <w:t>Work Done</w:t>
            </w:r>
          </w:p>
        </w:tc>
        <w:tc>
          <w:tcPr>
            <w:tcW w:w="2250" w:type="dxa"/>
            <w:vAlign w:val="center"/>
            <w:hideMark/>
          </w:tcPr>
          <w:p w14:paraId="4BF5C0A7" w14:textId="77777777" w:rsidR="002954F4" w:rsidRPr="000632C1" w:rsidRDefault="002954F4" w:rsidP="004E4265">
            <w:pPr>
              <w:jc w:val="center"/>
            </w:pPr>
            <w:r w:rsidRPr="000632C1">
              <w:t>Gap Identified</w:t>
            </w:r>
          </w:p>
        </w:tc>
        <w:tc>
          <w:tcPr>
            <w:tcW w:w="2885" w:type="dxa"/>
            <w:vAlign w:val="center"/>
            <w:hideMark/>
          </w:tcPr>
          <w:p w14:paraId="2DECB364" w14:textId="77777777" w:rsidR="002954F4" w:rsidRPr="000632C1" w:rsidRDefault="002954F4" w:rsidP="004E4265">
            <w:pPr>
              <w:jc w:val="center"/>
            </w:pPr>
            <w:r w:rsidRPr="000632C1">
              <w:t>Proposed Solution/Approach</w:t>
            </w:r>
          </w:p>
        </w:tc>
      </w:tr>
      <w:tr w:rsidR="002954F4" w:rsidRPr="000632C1" w14:paraId="243CD657" w14:textId="77777777" w:rsidTr="004E4265">
        <w:trPr>
          <w:trHeight w:val="2615"/>
        </w:trPr>
        <w:tc>
          <w:tcPr>
            <w:tcW w:w="1435" w:type="dxa"/>
            <w:vAlign w:val="center"/>
            <w:hideMark/>
          </w:tcPr>
          <w:p w14:paraId="6F6CC964" w14:textId="77777777" w:rsidR="002954F4" w:rsidRPr="000632C1" w:rsidRDefault="002954F4" w:rsidP="004E4265">
            <w:pPr>
              <w:jc w:val="center"/>
            </w:pPr>
            <w:r w:rsidRPr="000632C1">
              <w:t>Centralization of Microfinance</w:t>
            </w:r>
          </w:p>
        </w:tc>
        <w:tc>
          <w:tcPr>
            <w:tcW w:w="1620" w:type="dxa"/>
            <w:vAlign w:val="center"/>
            <w:hideMark/>
          </w:tcPr>
          <w:p w14:paraId="3B76E150" w14:textId="77777777" w:rsidR="002954F4" w:rsidRPr="000632C1" w:rsidRDefault="002954F4" w:rsidP="004E4265">
            <w:pPr>
              <w:jc w:val="center"/>
            </w:pPr>
            <w:r w:rsidRPr="000632C1">
              <w:t>Sonia Singh, Hiranmay Saha (Jun 2011)</w:t>
            </w:r>
          </w:p>
        </w:tc>
        <w:tc>
          <w:tcPr>
            <w:tcW w:w="1890" w:type="dxa"/>
            <w:vAlign w:val="center"/>
          </w:tcPr>
          <w:p w14:paraId="5AAE87C3" w14:textId="77777777" w:rsidR="002954F4" w:rsidRPr="000632C1" w:rsidRDefault="002954F4" w:rsidP="004E4265">
            <w:pPr>
              <w:jc w:val="center"/>
            </w:pPr>
            <w:r w:rsidRPr="00987233">
              <w:t>Discusses the growth and transformation of microfinance organizations and the missing link between lenders and borrowers in the Indian context.</w:t>
            </w:r>
          </w:p>
        </w:tc>
        <w:tc>
          <w:tcPr>
            <w:tcW w:w="2250" w:type="dxa"/>
            <w:vAlign w:val="center"/>
            <w:hideMark/>
          </w:tcPr>
          <w:p w14:paraId="749B2B8A" w14:textId="77777777" w:rsidR="002954F4" w:rsidRPr="000632C1" w:rsidRDefault="002954F4" w:rsidP="004E4265">
            <w:pPr>
              <w:jc w:val="center"/>
            </w:pPr>
            <w:r w:rsidRPr="000632C1">
              <w:t>Lack of a centralized platform for efficient interest rate comparisons across microfinance institutions.</w:t>
            </w:r>
          </w:p>
        </w:tc>
        <w:tc>
          <w:tcPr>
            <w:tcW w:w="2885" w:type="dxa"/>
            <w:vAlign w:val="center"/>
            <w:hideMark/>
          </w:tcPr>
          <w:p w14:paraId="7FE235F4" w14:textId="77777777" w:rsidR="002954F4" w:rsidRPr="000632C1" w:rsidRDefault="002954F4" w:rsidP="004E4265">
            <w:pPr>
              <w:jc w:val="center"/>
            </w:pPr>
            <w:r w:rsidRPr="000632C1">
              <w:t>Develop a Centralized Loan Application Management System to harmonize multiple microfinance institutions on one platform, enabling borrowers to compare interest rates.</w:t>
            </w:r>
          </w:p>
        </w:tc>
      </w:tr>
      <w:tr w:rsidR="002954F4" w:rsidRPr="000632C1" w14:paraId="66BE5283" w14:textId="77777777" w:rsidTr="004E4265">
        <w:trPr>
          <w:trHeight w:val="2894"/>
        </w:trPr>
        <w:tc>
          <w:tcPr>
            <w:tcW w:w="1435" w:type="dxa"/>
            <w:vAlign w:val="center"/>
            <w:hideMark/>
          </w:tcPr>
          <w:p w14:paraId="4CF79575" w14:textId="77777777" w:rsidR="002954F4" w:rsidRPr="000632C1" w:rsidRDefault="002954F4" w:rsidP="004E4265">
            <w:pPr>
              <w:jc w:val="center"/>
            </w:pPr>
            <w:proofErr w:type="spellStart"/>
            <w:r w:rsidRPr="000632C1">
              <w:lastRenderedPageBreak/>
              <w:t>Digitising</w:t>
            </w:r>
            <w:proofErr w:type="spellEnd"/>
            <w:r w:rsidRPr="000632C1">
              <w:t xml:space="preserve"> Microfinance</w:t>
            </w:r>
          </w:p>
        </w:tc>
        <w:tc>
          <w:tcPr>
            <w:tcW w:w="1620" w:type="dxa"/>
            <w:vAlign w:val="center"/>
            <w:hideMark/>
          </w:tcPr>
          <w:p w14:paraId="512D78C7" w14:textId="77777777" w:rsidR="002954F4" w:rsidRPr="000632C1" w:rsidRDefault="002954F4" w:rsidP="004E4265">
            <w:pPr>
              <w:jc w:val="center"/>
            </w:pPr>
            <w:r w:rsidRPr="000632C1">
              <w:t xml:space="preserve">Juliana Siwale, Cécile </w:t>
            </w:r>
            <w:proofErr w:type="spellStart"/>
            <w:r w:rsidRPr="000632C1">
              <w:t>Godfroid</w:t>
            </w:r>
            <w:proofErr w:type="spellEnd"/>
            <w:r w:rsidRPr="000632C1">
              <w:t xml:space="preserve"> (Nov 2021)</w:t>
            </w:r>
          </w:p>
        </w:tc>
        <w:tc>
          <w:tcPr>
            <w:tcW w:w="1890" w:type="dxa"/>
            <w:vAlign w:val="center"/>
          </w:tcPr>
          <w:p w14:paraId="587F4AE0" w14:textId="77777777" w:rsidR="002954F4" w:rsidRPr="000632C1" w:rsidRDefault="002954F4" w:rsidP="004E4265">
            <w:pPr>
              <w:jc w:val="center"/>
            </w:pPr>
            <w:r w:rsidRPr="00C41B4C">
              <w:t>Examines the digitization of microfinance and its potential impact on financial inclusion and the "human face" of microfinance institutions.</w:t>
            </w:r>
          </w:p>
        </w:tc>
        <w:tc>
          <w:tcPr>
            <w:tcW w:w="2250" w:type="dxa"/>
            <w:vAlign w:val="center"/>
            <w:hideMark/>
          </w:tcPr>
          <w:p w14:paraId="26685263" w14:textId="77777777" w:rsidR="002954F4" w:rsidRPr="000632C1" w:rsidRDefault="002954F4" w:rsidP="004E4265">
            <w:pPr>
              <w:jc w:val="center"/>
            </w:pPr>
            <w:r>
              <w:t>The lack</w:t>
            </w:r>
            <w:r w:rsidRPr="000632C1">
              <w:t xml:space="preserve"> </w:t>
            </w:r>
            <w:proofErr w:type="gramStart"/>
            <w:r w:rsidRPr="000632C1">
              <w:t>of  traditional</w:t>
            </w:r>
            <w:proofErr w:type="gramEnd"/>
            <w:r w:rsidRPr="000632C1">
              <w:t xml:space="preserve"> human touch in microfinance due to digitization.</w:t>
            </w:r>
          </w:p>
        </w:tc>
        <w:tc>
          <w:tcPr>
            <w:tcW w:w="2885" w:type="dxa"/>
            <w:vAlign w:val="center"/>
            <w:hideMark/>
          </w:tcPr>
          <w:p w14:paraId="0B2D5FBB" w14:textId="77777777" w:rsidR="002954F4" w:rsidRPr="000632C1" w:rsidRDefault="002954F4" w:rsidP="004E4265">
            <w:pPr>
              <w:jc w:val="center"/>
            </w:pPr>
            <w:r>
              <w:t>Implement a digitized Loan application system</w:t>
            </w:r>
            <w:r w:rsidRPr="000632C1">
              <w:t xml:space="preserve"> for a blended approach, combining digital technologies with human interaction to enhance financial inclusion while retaining the human touch.</w:t>
            </w:r>
          </w:p>
        </w:tc>
      </w:tr>
      <w:tr w:rsidR="002954F4" w:rsidRPr="000632C1" w14:paraId="28F86BCF" w14:textId="77777777" w:rsidTr="004E4265">
        <w:trPr>
          <w:trHeight w:val="864"/>
        </w:trPr>
        <w:tc>
          <w:tcPr>
            <w:tcW w:w="1435" w:type="dxa"/>
            <w:vAlign w:val="center"/>
            <w:hideMark/>
          </w:tcPr>
          <w:p w14:paraId="2E7053AB" w14:textId="77777777" w:rsidR="002954F4" w:rsidRPr="000632C1" w:rsidRDefault="002954F4" w:rsidP="004E4265">
            <w:pPr>
              <w:jc w:val="center"/>
            </w:pPr>
            <w:r w:rsidRPr="000632C1">
              <w:t>Loan Prediction Software for Financial Institutions</w:t>
            </w:r>
          </w:p>
        </w:tc>
        <w:tc>
          <w:tcPr>
            <w:tcW w:w="1620" w:type="dxa"/>
            <w:vAlign w:val="center"/>
            <w:hideMark/>
          </w:tcPr>
          <w:p w14:paraId="26468610" w14:textId="77777777" w:rsidR="002954F4" w:rsidRPr="000632C1" w:rsidRDefault="002954F4" w:rsidP="004E4265">
            <w:pPr>
              <w:jc w:val="center"/>
            </w:pPr>
            <w:r w:rsidRPr="000632C1">
              <w:t xml:space="preserve">N. </w:t>
            </w:r>
            <w:proofErr w:type="spellStart"/>
            <w:r w:rsidRPr="000632C1">
              <w:t>Darapaneni</w:t>
            </w:r>
            <w:proofErr w:type="spellEnd"/>
            <w:r w:rsidRPr="000632C1">
              <w:t xml:space="preserve">, A. Kumar, A. </w:t>
            </w:r>
            <w:proofErr w:type="spellStart"/>
            <w:r w:rsidRPr="000632C1">
              <w:t>Dixet</w:t>
            </w:r>
            <w:proofErr w:type="spellEnd"/>
            <w:r w:rsidRPr="000632C1">
              <w:t xml:space="preserve">, M. </w:t>
            </w:r>
            <w:proofErr w:type="spellStart"/>
            <w:r w:rsidRPr="000632C1">
              <w:t>Suriyanarayanan</w:t>
            </w:r>
            <w:proofErr w:type="spellEnd"/>
            <w:r w:rsidRPr="000632C1">
              <w:t xml:space="preserve">, S. Srivastava, A. R. </w:t>
            </w:r>
            <w:proofErr w:type="spellStart"/>
            <w:r w:rsidRPr="000632C1">
              <w:t>Paduri</w:t>
            </w:r>
            <w:proofErr w:type="spellEnd"/>
            <w:r w:rsidRPr="000632C1">
              <w:t xml:space="preserve"> (2022)</w:t>
            </w:r>
          </w:p>
        </w:tc>
        <w:tc>
          <w:tcPr>
            <w:tcW w:w="1890" w:type="dxa"/>
            <w:vAlign w:val="center"/>
          </w:tcPr>
          <w:p w14:paraId="7A91DD77" w14:textId="77777777" w:rsidR="002954F4" w:rsidRPr="000632C1" w:rsidRDefault="002954F4" w:rsidP="004E4265">
            <w:pPr>
              <w:jc w:val="center"/>
            </w:pPr>
            <w:r w:rsidRPr="000632C1">
              <w:t>Presents the Seven Seas model as a solution for predicting loan defaults, aiding financial institutions in making informed lending decisions.</w:t>
            </w:r>
          </w:p>
        </w:tc>
        <w:tc>
          <w:tcPr>
            <w:tcW w:w="2250" w:type="dxa"/>
            <w:vAlign w:val="center"/>
            <w:hideMark/>
          </w:tcPr>
          <w:p w14:paraId="48EA0D46" w14:textId="77777777" w:rsidR="002954F4" w:rsidRPr="000632C1" w:rsidRDefault="002954F4" w:rsidP="004E4265">
            <w:pPr>
              <w:jc w:val="center"/>
            </w:pPr>
            <w:r w:rsidRPr="000632C1">
              <w:t>The need for accurate loan default prediction to aid financial institutions.</w:t>
            </w:r>
          </w:p>
        </w:tc>
        <w:tc>
          <w:tcPr>
            <w:tcW w:w="2885" w:type="dxa"/>
            <w:vAlign w:val="center"/>
            <w:hideMark/>
          </w:tcPr>
          <w:p w14:paraId="560C17C3" w14:textId="77777777" w:rsidR="002954F4" w:rsidRPr="000632C1" w:rsidRDefault="002954F4" w:rsidP="004E4265">
            <w:pPr>
              <w:jc w:val="center"/>
            </w:pPr>
            <w:r>
              <w:t>D</w:t>
            </w:r>
            <w:r w:rsidRPr="000632C1">
              <w:t xml:space="preserve">evelopment of a credit scoring </w:t>
            </w:r>
            <w:r>
              <w:t xml:space="preserve">Algorithm that focuses on first hand data presented from the credit </w:t>
            </w:r>
            <w:proofErr w:type="gramStart"/>
            <w:r>
              <w:t>client,</w:t>
            </w:r>
            <w:proofErr w:type="gramEnd"/>
            <w:r>
              <w:t xml:space="preserve"> this means a smaller dataset will mitigate expensive calculations to predict loan defaults.</w:t>
            </w:r>
          </w:p>
        </w:tc>
      </w:tr>
      <w:tr w:rsidR="002954F4" w:rsidRPr="000632C1" w14:paraId="23981A1F" w14:textId="77777777" w:rsidTr="004E4265">
        <w:trPr>
          <w:trHeight w:val="2003"/>
        </w:trPr>
        <w:tc>
          <w:tcPr>
            <w:tcW w:w="1435" w:type="dxa"/>
            <w:vAlign w:val="center"/>
            <w:hideMark/>
          </w:tcPr>
          <w:p w14:paraId="5D4CA11D" w14:textId="77777777" w:rsidR="002954F4" w:rsidRPr="000632C1" w:rsidRDefault="002954F4" w:rsidP="004E4265">
            <w:pPr>
              <w:jc w:val="center"/>
            </w:pPr>
            <w:r w:rsidRPr="000632C1">
              <w:t>A Personal Touch in Text Messaging</w:t>
            </w:r>
          </w:p>
        </w:tc>
        <w:tc>
          <w:tcPr>
            <w:tcW w:w="1620" w:type="dxa"/>
            <w:vAlign w:val="center"/>
            <w:hideMark/>
          </w:tcPr>
          <w:p w14:paraId="5FCDC939" w14:textId="77777777" w:rsidR="002954F4" w:rsidRPr="000632C1" w:rsidRDefault="002954F4" w:rsidP="004E4265">
            <w:pPr>
              <w:jc w:val="center"/>
            </w:pPr>
            <w:r w:rsidRPr="000632C1">
              <w:t>Dean Karlan, Melanie Morten, Jonathan Zinman (</w:t>
            </w:r>
            <w:r>
              <w:t>2020</w:t>
            </w:r>
            <w:r w:rsidRPr="000632C1">
              <w:t>)</w:t>
            </w:r>
          </w:p>
        </w:tc>
        <w:tc>
          <w:tcPr>
            <w:tcW w:w="1890" w:type="dxa"/>
            <w:vAlign w:val="center"/>
          </w:tcPr>
          <w:p w14:paraId="74AD7AED" w14:textId="77777777" w:rsidR="002954F4" w:rsidRPr="000632C1" w:rsidRDefault="002954F4" w:rsidP="004E4265">
            <w:pPr>
              <w:jc w:val="center"/>
            </w:pPr>
            <w:r w:rsidRPr="003626C6">
              <w:t>Investigates the impact of personalized text message reminders on microloan repayment in the Philippines.</w:t>
            </w:r>
          </w:p>
        </w:tc>
        <w:tc>
          <w:tcPr>
            <w:tcW w:w="2250" w:type="dxa"/>
            <w:vAlign w:val="center"/>
            <w:hideMark/>
          </w:tcPr>
          <w:p w14:paraId="3E51D387" w14:textId="77777777" w:rsidR="002954F4" w:rsidRPr="000632C1" w:rsidRDefault="002954F4" w:rsidP="004E4265">
            <w:pPr>
              <w:jc w:val="center"/>
            </w:pPr>
            <w:r>
              <w:t>Lack of</w:t>
            </w:r>
            <w:r w:rsidRPr="000632C1">
              <w:t xml:space="preserve"> personaliz</w:t>
            </w:r>
            <w:r>
              <w:t>ed</w:t>
            </w:r>
            <w:r w:rsidRPr="000632C1">
              <w:t xml:space="preserve"> text message</w:t>
            </w:r>
            <w:r>
              <w:t xml:space="preserve"> system for</w:t>
            </w:r>
            <w:r w:rsidRPr="000632C1">
              <w:t xml:space="preserve"> reminders for loan repayment.</w:t>
            </w:r>
          </w:p>
        </w:tc>
        <w:tc>
          <w:tcPr>
            <w:tcW w:w="2885" w:type="dxa"/>
            <w:vAlign w:val="center"/>
            <w:hideMark/>
          </w:tcPr>
          <w:p w14:paraId="642CBE94" w14:textId="77777777" w:rsidR="002954F4" w:rsidRPr="000632C1" w:rsidRDefault="002954F4" w:rsidP="004E4265">
            <w:pPr>
              <w:jc w:val="center"/>
            </w:pPr>
            <w:r w:rsidRPr="007E5AB4">
              <w:t>Implement personalized in text messaging system for improved microloan repayment, enhancing borrower engagement and improving repayment rates.</w:t>
            </w:r>
          </w:p>
        </w:tc>
      </w:tr>
    </w:tbl>
    <w:p w14:paraId="6F71F4BE" w14:textId="77777777" w:rsidR="002954F4" w:rsidRDefault="002954F4" w:rsidP="00D11706">
      <w:pPr>
        <w:spacing w:line="360" w:lineRule="auto"/>
        <w:jc w:val="both"/>
        <w:rPr>
          <w:rFonts w:ascii="Times New Roman" w:hAnsi="Times New Roman" w:cs="Times New Roman"/>
          <w:sz w:val="24"/>
          <w:szCs w:val="24"/>
        </w:rPr>
      </w:pPr>
    </w:p>
    <w:p w14:paraId="6EF5CFD5" w14:textId="77777777" w:rsidR="002954F4" w:rsidRPr="00C575BA" w:rsidRDefault="002954F4" w:rsidP="002954F4">
      <w:pPr>
        <w:pStyle w:val="Heading2"/>
        <w:rPr>
          <w:rFonts w:eastAsiaTheme="minorEastAsia"/>
          <w:lang w:eastAsia="zh-CN"/>
        </w:rPr>
      </w:pPr>
      <w:r w:rsidRPr="00C575BA">
        <w:rPr>
          <w:rFonts w:eastAsiaTheme="minorEastAsia"/>
          <w:lang w:eastAsia="zh-CN"/>
        </w:rPr>
        <w:t>System Review</w:t>
      </w:r>
    </w:p>
    <w:p w14:paraId="67330F12" w14:textId="77777777" w:rsidR="002954F4" w:rsidRPr="00C575BA" w:rsidRDefault="002954F4" w:rsidP="002954F4">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 xml:space="preserve">In the pursuit of addressing the key objectives of </w:t>
      </w:r>
      <w:r>
        <w:rPr>
          <w:rFonts w:ascii="Times New Roman" w:eastAsiaTheme="minorEastAsia" w:hAnsi="Times New Roman" w:cs="Times New Roman"/>
          <w:sz w:val="24"/>
          <w:szCs w:val="24"/>
          <w:lang w:eastAsia="zh-CN"/>
        </w:rPr>
        <w:t>this</w:t>
      </w:r>
      <w:r w:rsidRPr="00C575BA">
        <w:rPr>
          <w:rFonts w:ascii="Times New Roman" w:eastAsiaTheme="minorEastAsia" w:hAnsi="Times New Roman" w:cs="Times New Roman"/>
          <w:sz w:val="24"/>
          <w:szCs w:val="24"/>
          <w:lang w:eastAsia="zh-CN"/>
        </w:rPr>
        <w:t xml:space="preserve"> project, it is crucial to examine existing systems and articles related to the central theme of microfinance institutions (MFIs) and their role in providing financial services to underserved populations. The landscape of such systems globally reflects varying degrees of technological advancement, particularly through mobile applications and web-based platforms. Through our research, we have identified several noteworthy systems and institutions, each with its unique strengths and limitations.</w:t>
      </w:r>
    </w:p>
    <w:p w14:paraId="2CD60693" w14:textId="77777777" w:rsidR="002954F4" w:rsidRPr="00C575BA" w:rsidRDefault="002954F4" w:rsidP="002954F4">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 xml:space="preserve">ZAMCASH is a prominent microfinance institution operating in Zambia, offering unsecured loans to individuals through both their website and Android application. While it plays a vital role in providing financial services to the underserved, there are notable limitations in its current setup. ZAMCASH does not support multiple microfinance institutions on its platform, lacks automated payment reminders for clients/debtors, and offers limited cross-platform compatibility. The </w:t>
      </w:r>
      <w:r w:rsidRPr="00C575BA">
        <w:rPr>
          <w:rFonts w:ascii="Times New Roman" w:eastAsiaTheme="minorEastAsia" w:hAnsi="Times New Roman" w:cs="Times New Roman"/>
          <w:sz w:val="24"/>
          <w:szCs w:val="24"/>
          <w:lang w:eastAsia="zh-CN"/>
        </w:rPr>
        <w:lastRenderedPageBreak/>
        <w:t>absence of these features poses challenges in terms of borrower flexibility and efficient loan management.</w:t>
      </w:r>
    </w:p>
    <w:p w14:paraId="29C6F17F" w14:textId="77777777" w:rsidR="002954F4" w:rsidRPr="00C575BA" w:rsidRDefault="002954F4" w:rsidP="002954F4">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Another notable MFI in Zambia, IZWE LOANS, faces similar limitations as ZAMCASH. It does not provide support for multiple microfinance institutions, lacks automated payment reminders, and does not offer cross-platform compatibility. These limitations may impact borrower experiences and the institution's competitiveness in the microfinance market.</w:t>
      </w:r>
    </w:p>
    <w:p w14:paraId="502B6289" w14:textId="77777777" w:rsidR="002954F4" w:rsidRPr="00C575BA" w:rsidRDefault="002954F4" w:rsidP="002954F4">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LUPIYA, another microfinance institution operating in Zambia, distinguishes itself by offering automated payment reminders to its clients. This feature contributes to improved borrower experiences and higher loan repayment rates. LUPIYA also provides users with the flexibility to choose custom interest rates and conducts eligibility checks for clients/debtors seeking loans. However, it is worth noting that LUPIYA is not cross-platform; it primarily operates through its website.</w:t>
      </w:r>
    </w:p>
    <w:p w14:paraId="2B7013F6" w14:textId="77777777" w:rsidR="002954F4" w:rsidRPr="00C575BA" w:rsidRDefault="002954F4" w:rsidP="002954F4">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FINCA:</w:t>
      </w:r>
      <w:r>
        <w:rPr>
          <w:rFonts w:ascii="Times New Roman" w:eastAsiaTheme="minorEastAsia" w:hAnsi="Times New Roman" w:cs="Times New Roman"/>
          <w:sz w:val="24"/>
          <w:szCs w:val="24"/>
          <w:lang w:eastAsia="zh-CN"/>
        </w:rPr>
        <w:t xml:space="preserve"> </w:t>
      </w:r>
      <w:r w:rsidRPr="00C575BA">
        <w:rPr>
          <w:rFonts w:ascii="Times New Roman" w:eastAsiaTheme="minorEastAsia" w:hAnsi="Times New Roman" w:cs="Times New Roman"/>
          <w:sz w:val="24"/>
          <w:szCs w:val="24"/>
          <w:lang w:eastAsia="zh-CN"/>
        </w:rPr>
        <w:t>Operating in various countries, including Zambia, FINCA is another microfinance institution that faces similar limitations as the aforementioned institutions. It does not support multiple microfinance institutions on its platform, lacks automated payment reminders, and offers limited cross-platform compatibility. Addressing these limitations could significantly enhance its service offerings. FINCA provides secured loans, conducts eligibility checks in person with clients/debtors, and offers diverse payment methods, including hard cash, VISA, debit cards, MTN, and Airtel Money. Notably, FINCA's loan application process still relies on traditional methods involving pen-and-paper forms, and they manually remind clients/debtors to repay their loans.</w:t>
      </w:r>
    </w:p>
    <w:p w14:paraId="05BA9751" w14:textId="77777777" w:rsidR="002954F4" w:rsidRDefault="002954F4" w:rsidP="002954F4">
      <w:pPr>
        <w:spacing w:line="360" w:lineRule="auto"/>
        <w:jc w:val="both"/>
        <w:rPr>
          <w:rFonts w:ascii="Times New Roman" w:eastAsiaTheme="minorEastAsia" w:hAnsi="Times New Roman" w:cs="Times New Roman"/>
          <w:sz w:val="24"/>
          <w:szCs w:val="24"/>
          <w:lang w:eastAsia="zh-CN"/>
        </w:rPr>
      </w:pPr>
      <w:r w:rsidRPr="00C575BA">
        <w:rPr>
          <w:rFonts w:ascii="Times New Roman" w:eastAsiaTheme="minorEastAsia" w:hAnsi="Times New Roman" w:cs="Times New Roman"/>
          <w:sz w:val="24"/>
          <w:szCs w:val="24"/>
          <w:lang w:eastAsia="zh-CN"/>
        </w:rPr>
        <w:t xml:space="preserve">In summary, while these microfinance institutions in Zambia play crucial roles in expanding financial inclusion, there are noteworthy gaps and limitations within their current systems. These gaps include the absence of support for multiple microfinance institutions on a single platform, the lack of automated payment reminders, and limited cross-platform compatibility. </w:t>
      </w:r>
      <w:r>
        <w:rPr>
          <w:rFonts w:ascii="Times New Roman" w:eastAsiaTheme="minorEastAsia" w:hAnsi="Times New Roman" w:cs="Times New Roman"/>
          <w:sz w:val="24"/>
          <w:szCs w:val="24"/>
          <w:lang w:eastAsia="zh-CN"/>
        </w:rPr>
        <w:t>This</w:t>
      </w:r>
      <w:r w:rsidRPr="00C575BA">
        <w:rPr>
          <w:rFonts w:ascii="Times New Roman" w:eastAsiaTheme="minorEastAsia" w:hAnsi="Times New Roman" w:cs="Times New Roman"/>
          <w:sz w:val="24"/>
          <w:szCs w:val="24"/>
          <w:lang w:eastAsia="zh-CN"/>
        </w:rPr>
        <w:t xml:space="preserve"> project aims to address these gaps by developing a comprehensive Centralized Loan Application Management System that harmonizes multiple MFIs on one platform, digitizes the loan application and approval processes, and automates payment reminders and credit scoring. This holistic approach promises to enhance borrower experiences, streamline loan management, and reduce loan default risks, contributing significantly to the microfinance sector in Zambia and beyond.</w:t>
      </w:r>
    </w:p>
    <w:p w14:paraId="624BB4D2" w14:textId="77777777" w:rsidR="002954F4" w:rsidRDefault="002954F4" w:rsidP="002954F4">
      <w:pPr>
        <w:spacing w:line="360" w:lineRule="auto"/>
        <w:jc w:val="both"/>
        <w:rPr>
          <w:rFonts w:ascii="Times New Roman" w:eastAsiaTheme="minorEastAsia" w:hAnsi="Times New Roman" w:cs="Times New Roman"/>
          <w:sz w:val="24"/>
          <w:szCs w:val="24"/>
          <w:lang w:eastAsia="zh-CN"/>
        </w:rPr>
      </w:pPr>
    </w:p>
    <w:p w14:paraId="0D64D78D" w14:textId="77777777" w:rsidR="002954F4" w:rsidRDefault="002954F4" w:rsidP="002954F4">
      <w:pPr>
        <w:spacing w:line="360" w:lineRule="auto"/>
        <w:jc w:val="both"/>
        <w:rPr>
          <w:rFonts w:ascii="Times New Roman" w:eastAsiaTheme="minorEastAsia" w:hAnsi="Times New Roman" w:cs="Times New Roman"/>
          <w:sz w:val="24"/>
          <w:szCs w:val="24"/>
          <w:lang w:eastAsia="zh-CN"/>
        </w:rPr>
      </w:pPr>
    </w:p>
    <w:tbl>
      <w:tblPr>
        <w:tblpPr w:leftFromText="180" w:rightFromText="180" w:vertAnchor="text" w:horzAnchor="margin" w:tblpY="130"/>
        <w:tblW w:w="9182" w:type="dxa"/>
        <w:tblCellMar>
          <w:left w:w="0" w:type="dxa"/>
          <w:right w:w="0" w:type="dxa"/>
        </w:tblCellMar>
        <w:tblLook w:val="0420" w:firstRow="1" w:lastRow="0" w:firstColumn="0" w:lastColumn="0" w:noHBand="0" w:noVBand="1"/>
      </w:tblPr>
      <w:tblGrid>
        <w:gridCol w:w="2178"/>
        <w:gridCol w:w="2788"/>
        <w:gridCol w:w="2185"/>
        <w:gridCol w:w="2031"/>
      </w:tblGrid>
      <w:tr w:rsidR="002954F4" w:rsidRPr="005113DD" w14:paraId="7535C7B7" w14:textId="77777777" w:rsidTr="004E4265">
        <w:trPr>
          <w:trHeight w:val="401"/>
        </w:trPr>
        <w:tc>
          <w:tcPr>
            <w:tcW w:w="2178"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hideMark/>
          </w:tcPr>
          <w:p w14:paraId="70ADE7FA"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b/>
                <w:bCs/>
                <w:sz w:val="24"/>
                <w:szCs w:val="24"/>
                <w:lang w:eastAsia="zh-CN"/>
              </w:rPr>
              <w:t>EXISTING SYSTEMS</w:t>
            </w:r>
          </w:p>
        </w:tc>
        <w:tc>
          <w:tcPr>
            <w:tcW w:w="2788"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5AA96505"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b/>
                <w:bCs/>
                <w:sz w:val="24"/>
                <w:szCs w:val="24"/>
                <w:lang w:eastAsia="zh-CN"/>
              </w:rPr>
              <w:t>SUPPORTS MULTIPLE MICROFINANCE INSTITUIONS</w:t>
            </w:r>
          </w:p>
        </w:tc>
        <w:tc>
          <w:tcPr>
            <w:tcW w:w="2185"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2F954CC1"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AUTOMATED PAYMENT REMINDERS</w:t>
            </w:r>
          </w:p>
        </w:tc>
        <w:tc>
          <w:tcPr>
            <w:tcW w:w="2031"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0DAE5D16"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CROSS PLATFORM</w:t>
            </w:r>
          </w:p>
        </w:tc>
      </w:tr>
      <w:tr w:rsidR="002954F4" w:rsidRPr="005113DD" w14:paraId="44F00F09" w14:textId="77777777" w:rsidTr="004E4265">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3BB68F"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sidRPr="005113DD">
              <w:rPr>
                <w:rFonts w:ascii="Times New Roman" w:eastAsiaTheme="minorEastAsia" w:hAnsi="Times New Roman" w:cs="Times New Roman"/>
                <w:sz w:val="24"/>
                <w:szCs w:val="24"/>
                <w:lang w:eastAsia="zh-CN"/>
              </w:rPr>
              <w:t>ZAM-CASH</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2CD76830"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 w:type="dxa"/>
              <w:left w:w="15" w:type="dxa"/>
              <w:bottom w:w="0" w:type="dxa"/>
              <w:right w:w="15" w:type="dxa"/>
            </w:tcMar>
            <w:vAlign w:val="center"/>
          </w:tcPr>
          <w:p w14:paraId="5EC4C3EA"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3D9CD6FA"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2954F4" w:rsidRPr="005113DD" w14:paraId="24628786" w14:textId="77777777" w:rsidTr="004E4265">
        <w:trPr>
          <w:trHeight w:val="823"/>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3" w:type="dxa"/>
              <w:left w:w="15" w:type="dxa"/>
              <w:bottom w:w="0" w:type="dxa"/>
              <w:right w:w="15" w:type="dxa"/>
            </w:tcMar>
            <w:vAlign w:val="center"/>
            <w:hideMark/>
          </w:tcPr>
          <w:p w14:paraId="487D9A6B" w14:textId="77777777" w:rsidR="002954F4"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IZWE</w:t>
            </w:r>
          </w:p>
          <w:p w14:paraId="1599E605"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LOANS</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118" w:type="dxa"/>
              <w:left w:w="15" w:type="dxa"/>
              <w:bottom w:w="0" w:type="dxa"/>
              <w:right w:w="15" w:type="dxa"/>
            </w:tcMar>
            <w:vAlign w:val="center"/>
          </w:tcPr>
          <w:p w14:paraId="4C1A1DEA"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20FA7A85"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443AF1FE"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2954F4" w:rsidRPr="005113DD" w14:paraId="1E2EC35D" w14:textId="77777777" w:rsidTr="004E4265">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hideMark/>
          </w:tcPr>
          <w:p w14:paraId="72F5E8E2"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LUPIYA</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5EF411B2"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5457D392"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485C762F"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2954F4" w:rsidRPr="005113DD" w14:paraId="40AE4960" w14:textId="77777777" w:rsidTr="004E4265">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03099BE8" w14:textId="77777777" w:rsidR="002954F4"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FINCA</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22AED3F2"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2805BB64"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7EF2B8F3"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2954F4" w:rsidRPr="005113DD" w14:paraId="0A098B6C" w14:textId="77777777" w:rsidTr="004E4265">
        <w:trPr>
          <w:trHeight w:val="917"/>
        </w:trPr>
        <w:tc>
          <w:tcPr>
            <w:tcW w:w="2178"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7941AE87" w14:textId="77777777" w:rsidR="002954F4" w:rsidRDefault="002954F4" w:rsidP="004E4265">
            <w:pPr>
              <w:spacing w:after="0"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PROPOSED SYSTEM</w:t>
            </w:r>
          </w:p>
        </w:tc>
        <w:tc>
          <w:tcPr>
            <w:tcW w:w="2788"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67D17C42"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185"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6A98DCB2"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31"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5578803" w14:textId="77777777" w:rsidR="002954F4" w:rsidRPr="005113DD" w:rsidRDefault="002954F4" w:rsidP="004E4265">
            <w:pPr>
              <w:spacing w:after="0"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r>
    </w:tbl>
    <w:p w14:paraId="288CA8CA" w14:textId="77777777" w:rsidR="002954F4" w:rsidRDefault="002954F4" w:rsidP="00D11706">
      <w:pPr>
        <w:spacing w:line="360" w:lineRule="auto"/>
        <w:jc w:val="both"/>
        <w:rPr>
          <w:rFonts w:ascii="Times New Roman" w:hAnsi="Times New Roman" w:cs="Times New Roman"/>
          <w:sz w:val="24"/>
          <w:szCs w:val="24"/>
        </w:rPr>
      </w:pPr>
    </w:p>
    <w:p w14:paraId="53AFB542" w14:textId="77777777" w:rsidR="00720D7C" w:rsidRDefault="00720D7C" w:rsidP="00D11706">
      <w:pPr>
        <w:spacing w:line="360" w:lineRule="auto"/>
        <w:jc w:val="both"/>
        <w:rPr>
          <w:rFonts w:ascii="Times New Roman" w:hAnsi="Times New Roman" w:cs="Times New Roman"/>
          <w:sz w:val="24"/>
          <w:szCs w:val="24"/>
        </w:rPr>
      </w:pPr>
    </w:p>
    <w:p w14:paraId="1FAB6236" w14:textId="77777777" w:rsidR="00DD5A4E" w:rsidRDefault="00720D7C" w:rsidP="00DD5A4E">
      <w:pPr>
        <w:pStyle w:val="Heading1"/>
      </w:pPr>
      <w:r w:rsidRPr="00720D7C">
        <w:t>Chapter Three</w:t>
      </w:r>
    </w:p>
    <w:p w14:paraId="08E91AA5" w14:textId="2859FF7F" w:rsidR="00720D7C" w:rsidRDefault="00720D7C" w:rsidP="00DD5A4E">
      <w:pPr>
        <w:pStyle w:val="Heading1"/>
      </w:pPr>
      <w:r w:rsidRPr="00720D7C">
        <w:t>Research Methodology</w:t>
      </w:r>
    </w:p>
    <w:p w14:paraId="6A98ED12" w14:textId="77777777" w:rsidR="00DD5A4E" w:rsidRPr="00DD5A4E" w:rsidRDefault="00DD5A4E" w:rsidP="00DD5A4E"/>
    <w:p w14:paraId="15A56C1B" w14:textId="77777777" w:rsidR="00E37752" w:rsidRDefault="00720D7C" w:rsidP="00E37752">
      <w:pPr>
        <w:pStyle w:val="Heading2"/>
      </w:pPr>
      <w:r w:rsidRPr="00720D7C">
        <w:t>3.1 Introduction</w:t>
      </w:r>
    </w:p>
    <w:p w14:paraId="71AFF34F" w14:textId="6227383D" w:rsidR="00720D7C" w:rsidRPr="00720D7C" w:rsidRDefault="00720D7C" w:rsidP="00720D7C">
      <w:pPr>
        <w:spacing w:line="360" w:lineRule="auto"/>
        <w:jc w:val="both"/>
        <w:rPr>
          <w:rFonts w:ascii="Times New Roman" w:hAnsi="Times New Roman" w:cs="Times New Roman"/>
          <w:sz w:val="24"/>
          <w:szCs w:val="24"/>
        </w:rPr>
      </w:pPr>
      <w:r w:rsidRPr="00720D7C">
        <w:rPr>
          <w:rFonts w:ascii="Times New Roman" w:hAnsi="Times New Roman" w:cs="Times New Roman"/>
          <w:sz w:val="24"/>
          <w:szCs w:val="24"/>
        </w:rPr>
        <w:t>In this chapter, we delve into the methodology that underpins the software development process. It serves as a roadmap to guide the entire software development lifecycle. Understanding this methodology is crucial for successful project execution, as it forms the basis for how requirements are gathered, analyzed, and validated.</w:t>
      </w:r>
    </w:p>
    <w:p w14:paraId="10B3306F" w14:textId="77777777" w:rsidR="00E37752" w:rsidRDefault="00720D7C" w:rsidP="00E37752">
      <w:pPr>
        <w:pStyle w:val="Heading2"/>
      </w:pPr>
      <w:r w:rsidRPr="00720D7C">
        <w:lastRenderedPageBreak/>
        <w:t xml:space="preserve">3.2 Software Development Methodology </w:t>
      </w:r>
    </w:p>
    <w:p w14:paraId="06160B36" w14:textId="43182794" w:rsidR="00720D7C" w:rsidRPr="001E24F5" w:rsidRDefault="00720D7C" w:rsidP="00720D7C">
      <w:pPr>
        <w:spacing w:line="360" w:lineRule="auto"/>
        <w:jc w:val="both"/>
        <w:rPr>
          <w:rFonts w:ascii="Times New Roman" w:hAnsi="Times New Roman" w:cs="Times New Roman"/>
          <w:color w:val="FF0000"/>
          <w:sz w:val="24"/>
          <w:szCs w:val="24"/>
        </w:rPr>
      </w:pPr>
      <w:r w:rsidRPr="001E24F5">
        <w:rPr>
          <w:rFonts w:ascii="Times New Roman" w:hAnsi="Times New Roman" w:cs="Times New Roman"/>
          <w:color w:val="FF0000"/>
          <w:sz w:val="24"/>
          <w:szCs w:val="24"/>
        </w:rPr>
        <w:t>This section outlines the chosen software development methodology that will be employed throughout the project. The methodology provides the framework and structure for how the software project will be planned, executed, and monitored. The choice of methodology, whether it's Waterfall, Agile, or another approach, influences the project's pace, flexibility, and approach to requirements management.</w:t>
      </w:r>
    </w:p>
    <w:p w14:paraId="16D0B9B2" w14:textId="77777777" w:rsidR="001E24F5" w:rsidRDefault="001E24F5" w:rsidP="001E24F5">
      <w:pPr>
        <w:spacing w:line="360" w:lineRule="auto"/>
        <w:rPr>
          <w:rFonts w:ascii="Times New Roman" w:hAnsi="Times New Roman" w:cs="Times New Roman"/>
          <w:sz w:val="24"/>
          <w:szCs w:val="24"/>
        </w:rPr>
      </w:pPr>
      <w:r w:rsidRPr="00DB4450">
        <w:rPr>
          <w:rFonts w:ascii="Times New Roman" w:hAnsi="Times New Roman" w:cs="Times New Roman"/>
          <w:sz w:val="24"/>
          <w:szCs w:val="24"/>
        </w:rPr>
        <w:t>Rapid Application Development (RAD) is a software development methodology that prioritizes speed and agility in delivering software solutions. RAD focuses on reducing development time and accelerating the delivery of functional software by emphasizing prototyping, iterative development, and close collaboration with customers.</w:t>
      </w:r>
      <w:r>
        <w:rPr>
          <w:noProof/>
        </w:rPr>
        <w:drawing>
          <wp:inline distT="0" distB="0" distL="0" distR="0" wp14:anchorId="60709630" wp14:editId="5A3E95F0">
            <wp:extent cx="5943600" cy="2157730"/>
            <wp:effectExtent l="0" t="0" r="0" b="0"/>
            <wp:docPr id="1840838120" name="Picture 2" descr="Rapid Application Development Model - WaveMaker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pid Application Development Model - WaveMaker RAD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57730"/>
                    </a:xfrm>
                    <a:prstGeom prst="rect">
                      <a:avLst/>
                    </a:prstGeom>
                    <a:noFill/>
                    <a:ln>
                      <a:noFill/>
                    </a:ln>
                  </pic:spPr>
                </pic:pic>
              </a:graphicData>
            </a:graphic>
          </wp:inline>
        </w:drawing>
      </w:r>
    </w:p>
    <w:p w14:paraId="5C753074" w14:textId="77777777" w:rsidR="001E24F5" w:rsidRPr="00720D7C" w:rsidRDefault="001E24F5" w:rsidP="00720D7C">
      <w:pPr>
        <w:spacing w:line="360" w:lineRule="auto"/>
        <w:jc w:val="both"/>
        <w:rPr>
          <w:rFonts w:ascii="Times New Roman" w:hAnsi="Times New Roman" w:cs="Times New Roman"/>
          <w:sz w:val="24"/>
          <w:szCs w:val="24"/>
        </w:rPr>
      </w:pPr>
    </w:p>
    <w:p w14:paraId="5D9FE44E" w14:textId="77777777" w:rsidR="00E37752" w:rsidRDefault="00720D7C" w:rsidP="00E37752">
      <w:pPr>
        <w:pStyle w:val="Heading2"/>
      </w:pPr>
      <w:r w:rsidRPr="00720D7C">
        <w:t>3.3 Requirements Specification</w:t>
      </w:r>
    </w:p>
    <w:p w14:paraId="16B8C8E6" w14:textId="4251F7E5" w:rsidR="00720D7C" w:rsidRPr="001E24F5" w:rsidRDefault="00720D7C" w:rsidP="00720D7C">
      <w:pPr>
        <w:spacing w:line="360" w:lineRule="auto"/>
        <w:jc w:val="both"/>
        <w:rPr>
          <w:rFonts w:ascii="Times New Roman" w:hAnsi="Times New Roman" w:cs="Times New Roman"/>
          <w:color w:val="FF0000"/>
          <w:sz w:val="24"/>
          <w:szCs w:val="24"/>
        </w:rPr>
      </w:pPr>
      <w:r w:rsidRPr="001E24F5">
        <w:rPr>
          <w:rFonts w:ascii="Times New Roman" w:hAnsi="Times New Roman" w:cs="Times New Roman"/>
          <w:color w:val="FF0000"/>
          <w:sz w:val="24"/>
          <w:szCs w:val="24"/>
        </w:rPr>
        <w:t>Requirements</w:t>
      </w:r>
      <w:r w:rsidR="00E37752" w:rsidRPr="001E24F5">
        <w:rPr>
          <w:rFonts w:ascii="Times New Roman" w:hAnsi="Times New Roman" w:cs="Times New Roman"/>
          <w:color w:val="FF0000"/>
          <w:sz w:val="24"/>
          <w:szCs w:val="24"/>
        </w:rPr>
        <w:t xml:space="preserve"> </w:t>
      </w:r>
      <w:r w:rsidRPr="001E24F5">
        <w:rPr>
          <w:rFonts w:ascii="Times New Roman" w:hAnsi="Times New Roman" w:cs="Times New Roman"/>
          <w:color w:val="FF0000"/>
          <w:sz w:val="24"/>
          <w:szCs w:val="24"/>
        </w:rPr>
        <w:t>specification is a critical phase in software development. This section highlights the processes and techniques used to define, document, and validate the requirements that drive the project.</w:t>
      </w:r>
    </w:p>
    <w:p w14:paraId="37B8990D" w14:textId="77777777" w:rsidR="00E01A51" w:rsidRDefault="00720D7C" w:rsidP="00790C22">
      <w:pPr>
        <w:pStyle w:val="Heading3"/>
      </w:pPr>
      <w:r w:rsidRPr="00720D7C">
        <w:t>3.3.1 Identify the Stakeholders</w:t>
      </w:r>
    </w:p>
    <w:p w14:paraId="49FFCE76" w14:textId="586BB982" w:rsidR="00720D7C" w:rsidRPr="001E24F5" w:rsidRDefault="00720D7C" w:rsidP="00720D7C">
      <w:pPr>
        <w:spacing w:line="360" w:lineRule="auto"/>
        <w:jc w:val="both"/>
        <w:rPr>
          <w:rFonts w:ascii="Times New Roman" w:hAnsi="Times New Roman" w:cs="Times New Roman"/>
          <w:color w:val="FF0000"/>
          <w:sz w:val="24"/>
          <w:szCs w:val="24"/>
        </w:rPr>
      </w:pPr>
      <w:r w:rsidRPr="001E24F5">
        <w:rPr>
          <w:rFonts w:ascii="Times New Roman" w:hAnsi="Times New Roman" w:cs="Times New Roman"/>
          <w:color w:val="FF0000"/>
          <w:sz w:val="24"/>
          <w:szCs w:val="24"/>
        </w:rPr>
        <w:t>Before gathering requirements, it's essential to identify and involve all relevant stakeholders who will influence or be affected by the software. Stakeholder identification ensures that their perspectives and needs are considered throughout the project.</w:t>
      </w:r>
    </w:p>
    <w:p w14:paraId="11256095" w14:textId="77777777" w:rsidR="00E01A51" w:rsidRDefault="00720D7C" w:rsidP="00EB2E55">
      <w:pPr>
        <w:pStyle w:val="Heading3"/>
      </w:pPr>
      <w:r w:rsidRPr="00720D7C">
        <w:lastRenderedPageBreak/>
        <w:t>3.3.2 Requirements Gathering</w:t>
      </w:r>
    </w:p>
    <w:p w14:paraId="75A05377" w14:textId="3D4EBFEB" w:rsidR="00720D7C" w:rsidRPr="001E24F5" w:rsidRDefault="00720D7C" w:rsidP="00720D7C">
      <w:pPr>
        <w:spacing w:line="360" w:lineRule="auto"/>
        <w:jc w:val="both"/>
        <w:rPr>
          <w:rFonts w:ascii="Times New Roman" w:hAnsi="Times New Roman" w:cs="Times New Roman"/>
          <w:color w:val="FF0000"/>
          <w:sz w:val="24"/>
          <w:szCs w:val="24"/>
        </w:rPr>
      </w:pPr>
      <w:r w:rsidRPr="001E24F5">
        <w:rPr>
          <w:rFonts w:ascii="Times New Roman" w:hAnsi="Times New Roman" w:cs="Times New Roman"/>
          <w:color w:val="FF0000"/>
          <w:sz w:val="24"/>
          <w:szCs w:val="24"/>
        </w:rPr>
        <w:t>This step involves the collection of all necessary information to understand what the software system must achieve. Various techniques, including interviews, surveys, and workshops, are used to gather requirements from stakeholders.</w:t>
      </w:r>
    </w:p>
    <w:p w14:paraId="5F1A9B87" w14:textId="77777777" w:rsidR="00E01A51" w:rsidRDefault="00720D7C" w:rsidP="00EB2E55">
      <w:pPr>
        <w:pStyle w:val="Heading3"/>
      </w:pPr>
      <w:r w:rsidRPr="00720D7C">
        <w:t>3.3.3 Requirements Analysis</w:t>
      </w:r>
    </w:p>
    <w:p w14:paraId="22AEEAD4" w14:textId="594249EB" w:rsidR="00720D7C" w:rsidRPr="001E24F5" w:rsidRDefault="00720D7C" w:rsidP="00720D7C">
      <w:pPr>
        <w:spacing w:line="360" w:lineRule="auto"/>
        <w:jc w:val="both"/>
        <w:rPr>
          <w:rFonts w:ascii="Times New Roman" w:hAnsi="Times New Roman" w:cs="Times New Roman"/>
          <w:color w:val="FF0000"/>
          <w:sz w:val="24"/>
          <w:szCs w:val="24"/>
        </w:rPr>
      </w:pPr>
      <w:r w:rsidRPr="001E24F5">
        <w:rPr>
          <w:rFonts w:ascii="Times New Roman" w:hAnsi="Times New Roman" w:cs="Times New Roman"/>
          <w:color w:val="FF0000"/>
          <w:sz w:val="24"/>
          <w:szCs w:val="24"/>
        </w:rPr>
        <w:t>The gathered requirements are then carefully analyzed to ensure they are clear, complete, and consistent. This analysis phase involves breaking down requirements into functional and non-functional categories and validating them to confirm their accuracy.</w:t>
      </w:r>
    </w:p>
    <w:p w14:paraId="0B4E729C" w14:textId="77777777" w:rsidR="00E01A51" w:rsidRDefault="00720D7C" w:rsidP="00EB2E55">
      <w:pPr>
        <w:pStyle w:val="Heading3"/>
      </w:pPr>
      <w:r w:rsidRPr="00720D7C">
        <w:t>3.3.3.1 Functional Requirements</w:t>
      </w:r>
    </w:p>
    <w:p w14:paraId="49A7BADF" w14:textId="77777777" w:rsidR="001E24F5" w:rsidRPr="002F77DE" w:rsidRDefault="001E24F5" w:rsidP="001E24F5">
      <w:pPr>
        <w:pStyle w:val="ListParagraph"/>
        <w:numPr>
          <w:ilvl w:val="0"/>
          <w:numId w:val="7"/>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User Authentication and Authorization:</w:t>
      </w:r>
    </w:p>
    <w:p w14:paraId="42B8DC19" w14:textId="77777777" w:rsidR="001E24F5" w:rsidRPr="002F77DE" w:rsidRDefault="001E24F5" w:rsidP="001E24F5">
      <w:pPr>
        <w:pStyle w:val="ListParagraph"/>
        <w:numPr>
          <w:ilvl w:val="0"/>
          <w:numId w:val="6"/>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Users should be able to register and log in to the system.</w:t>
      </w:r>
    </w:p>
    <w:p w14:paraId="48E071D0" w14:textId="77777777" w:rsidR="001E24F5" w:rsidRPr="002A0A96" w:rsidRDefault="001E24F5" w:rsidP="001E24F5">
      <w:pPr>
        <w:pStyle w:val="ListParagraph"/>
        <w:numPr>
          <w:ilvl w:val="0"/>
          <w:numId w:val="6"/>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Different user roles (e.g., admin, applicant) should have varying levels of access and permissions.</w:t>
      </w:r>
    </w:p>
    <w:p w14:paraId="657B2462" w14:textId="77777777" w:rsidR="001E24F5" w:rsidRPr="002F77DE" w:rsidRDefault="001E24F5" w:rsidP="001E24F5">
      <w:pPr>
        <w:pStyle w:val="ListParagraph"/>
        <w:numPr>
          <w:ilvl w:val="0"/>
          <w:numId w:val="7"/>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Application Management:</w:t>
      </w:r>
    </w:p>
    <w:p w14:paraId="402FAC0D" w14:textId="77777777" w:rsidR="001E24F5" w:rsidRPr="002F77DE" w:rsidRDefault="001E24F5" w:rsidP="001E24F5">
      <w:pPr>
        <w:pStyle w:val="ListParagraph"/>
        <w:numPr>
          <w:ilvl w:val="0"/>
          <w:numId w:val="5"/>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Applicants should be able to submit loan applications through the system.</w:t>
      </w:r>
    </w:p>
    <w:p w14:paraId="7FE85080" w14:textId="77777777" w:rsidR="001E24F5" w:rsidRPr="002F77DE" w:rsidRDefault="001E24F5" w:rsidP="001E24F5">
      <w:pPr>
        <w:pStyle w:val="ListParagraph"/>
        <w:numPr>
          <w:ilvl w:val="0"/>
          <w:numId w:val="5"/>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be able to review, approve, or reject loan applications.</w:t>
      </w:r>
    </w:p>
    <w:p w14:paraId="0E654047" w14:textId="77777777" w:rsidR="001E24F5" w:rsidRPr="002F77DE" w:rsidRDefault="001E24F5" w:rsidP="001E24F5">
      <w:pPr>
        <w:pStyle w:val="ListParagraph"/>
        <w:numPr>
          <w:ilvl w:val="0"/>
          <w:numId w:val="5"/>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support different types of loan products (e.g., personal loans, business loans).</w:t>
      </w:r>
    </w:p>
    <w:p w14:paraId="5D5FAE58" w14:textId="77777777" w:rsidR="001E24F5" w:rsidRPr="002F77DE" w:rsidRDefault="001E24F5" w:rsidP="001E24F5">
      <w:pPr>
        <w:pStyle w:val="ListParagraph"/>
        <w:numPr>
          <w:ilvl w:val="0"/>
          <w:numId w:val="7"/>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Data Management:</w:t>
      </w:r>
    </w:p>
    <w:p w14:paraId="3AB05BE8" w14:textId="77777777" w:rsidR="001E24F5" w:rsidRPr="002F77DE" w:rsidRDefault="001E24F5" w:rsidP="001E24F5">
      <w:pPr>
        <w:pStyle w:val="ListParagraph"/>
        <w:numPr>
          <w:ilvl w:val="0"/>
          <w:numId w:val="8"/>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securely store and manage applicant and member data.</w:t>
      </w:r>
    </w:p>
    <w:p w14:paraId="1AC2A960" w14:textId="77777777" w:rsidR="001E24F5" w:rsidRPr="002F77DE" w:rsidRDefault="001E24F5" w:rsidP="001E24F5">
      <w:pPr>
        <w:pStyle w:val="ListParagraph"/>
        <w:numPr>
          <w:ilvl w:val="0"/>
          <w:numId w:val="8"/>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have the ability to update applicant information.</w:t>
      </w:r>
    </w:p>
    <w:p w14:paraId="38E89667" w14:textId="77777777" w:rsidR="001E24F5" w:rsidRPr="002F77DE" w:rsidRDefault="001E24F5" w:rsidP="001E24F5">
      <w:pPr>
        <w:pStyle w:val="ListParagraph"/>
        <w:numPr>
          <w:ilvl w:val="0"/>
          <w:numId w:val="7"/>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Processing:</w:t>
      </w:r>
    </w:p>
    <w:p w14:paraId="4DDEAEAE" w14:textId="77777777" w:rsidR="001E24F5" w:rsidRPr="002F77DE" w:rsidRDefault="001E24F5" w:rsidP="001E24F5">
      <w:pPr>
        <w:pStyle w:val="ListParagraph"/>
        <w:numPr>
          <w:ilvl w:val="0"/>
          <w:numId w:val="9"/>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facilitate the processing of loan requests, including verifying applicant eligibility and creditworthiness.</w:t>
      </w:r>
    </w:p>
    <w:p w14:paraId="72E02B11" w14:textId="77777777" w:rsidR="001E24F5" w:rsidRPr="002A0A96" w:rsidRDefault="001E24F5" w:rsidP="001E24F5">
      <w:pPr>
        <w:pStyle w:val="ListParagraph"/>
        <w:numPr>
          <w:ilvl w:val="0"/>
          <w:numId w:val="9"/>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be able to calculate loan amounts, interest rates, and repayment terms based on predefined criteria.</w:t>
      </w:r>
    </w:p>
    <w:p w14:paraId="1CE10D8F" w14:textId="77777777" w:rsidR="001E24F5" w:rsidRPr="0055356F" w:rsidRDefault="001E24F5" w:rsidP="001E24F5">
      <w:pPr>
        <w:pStyle w:val="ListParagraph"/>
        <w:numPr>
          <w:ilvl w:val="0"/>
          <w:numId w:val="7"/>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Document Upload and Management:</w:t>
      </w:r>
    </w:p>
    <w:p w14:paraId="00D1ED76" w14:textId="77777777" w:rsidR="001E24F5" w:rsidRPr="0055356F" w:rsidRDefault="001E24F5" w:rsidP="001E24F5">
      <w:pPr>
        <w:pStyle w:val="ListParagraph"/>
        <w:numPr>
          <w:ilvl w:val="0"/>
          <w:numId w:val="10"/>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Applicants should be able to upload necessary documents for loan processing.</w:t>
      </w:r>
    </w:p>
    <w:p w14:paraId="108F786D" w14:textId="77777777" w:rsidR="001E24F5" w:rsidRPr="0055356F" w:rsidRDefault="001E24F5" w:rsidP="001E24F5">
      <w:pPr>
        <w:pStyle w:val="ListParagraph"/>
        <w:numPr>
          <w:ilvl w:val="0"/>
          <w:numId w:val="10"/>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Loan officers should have access to uploaded documents for review.</w:t>
      </w:r>
    </w:p>
    <w:p w14:paraId="6B0B95AF" w14:textId="77777777" w:rsidR="001E24F5" w:rsidRPr="002A0A96" w:rsidRDefault="001E24F5" w:rsidP="001E24F5">
      <w:pPr>
        <w:pStyle w:val="ListParagraph"/>
        <w:numPr>
          <w:ilvl w:val="0"/>
          <w:numId w:val="7"/>
        </w:numPr>
        <w:spacing w:before="240" w:line="360" w:lineRule="auto"/>
        <w:jc w:val="both"/>
        <w:rPr>
          <w:rFonts w:ascii="Times New Roman" w:hAnsi="Times New Roman" w:cs="Times New Roman"/>
          <w:bCs/>
          <w:iCs/>
          <w:sz w:val="24"/>
          <w:szCs w:val="24"/>
        </w:rPr>
      </w:pPr>
      <w:r w:rsidRPr="002A0A96">
        <w:rPr>
          <w:rFonts w:ascii="Times New Roman" w:hAnsi="Times New Roman" w:cs="Times New Roman"/>
          <w:bCs/>
          <w:iCs/>
          <w:sz w:val="24"/>
          <w:szCs w:val="24"/>
        </w:rPr>
        <w:t>Communication and Notifications:</w:t>
      </w:r>
    </w:p>
    <w:p w14:paraId="2B737E64" w14:textId="094C81EE" w:rsidR="00720D7C" w:rsidRPr="001E24F5" w:rsidRDefault="001E24F5" w:rsidP="00720D7C">
      <w:pPr>
        <w:pStyle w:val="ListParagraph"/>
        <w:numPr>
          <w:ilvl w:val="0"/>
          <w:numId w:val="11"/>
        </w:numPr>
        <w:spacing w:before="240" w:line="360" w:lineRule="auto"/>
        <w:jc w:val="both"/>
        <w:rPr>
          <w:rFonts w:ascii="Times New Roman" w:hAnsi="Times New Roman" w:cs="Times New Roman"/>
          <w:bCs/>
          <w:iCs/>
          <w:sz w:val="24"/>
          <w:szCs w:val="24"/>
        </w:rPr>
      </w:pPr>
      <w:r w:rsidRPr="002A0A96">
        <w:rPr>
          <w:rFonts w:ascii="Times New Roman" w:hAnsi="Times New Roman" w:cs="Times New Roman"/>
          <w:bCs/>
          <w:iCs/>
          <w:sz w:val="24"/>
          <w:szCs w:val="24"/>
        </w:rPr>
        <w:lastRenderedPageBreak/>
        <w:t>The system should send notifications to applicants regarding the status of their loan application.</w:t>
      </w:r>
    </w:p>
    <w:p w14:paraId="4D001C41" w14:textId="77777777" w:rsidR="00E01A51" w:rsidRDefault="00720D7C" w:rsidP="00EB2E55">
      <w:pPr>
        <w:pStyle w:val="Heading3"/>
      </w:pPr>
      <w:r w:rsidRPr="00720D7C">
        <w:t>3.3.3.2 Non-Functional Requirements</w:t>
      </w:r>
    </w:p>
    <w:p w14:paraId="769E8E10" w14:textId="77777777" w:rsidR="00AC788E" w:rsidRPr="0055356F" w:rsidRDefault="00AC788E" w:rsidP="00AC788E">
      <w:pPr>
        <w:pStyle w:val="ListParagraph"/>
        <w:numPr>
          <w:ilvl w:val="0"/>
          <w:numId w:val="12"/>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 xml:space="preserve">Security: </w:t>
      </w:r>
    </w:p>
    <w:p w14:paraId="3BBCE89C" w14:textId="77777777" w:rsidR="00AC788E" w:rsidRPr="0055356F" w:rsidRDefault="00AC788E" w:rsidP="00AC788E">
      <w:pPr>
        <w:pStyle w:val="ListParagraph"/>
        <w:numPr>
          <w:ilvl w:val="0"/>
          <w:numId w:val="13"/>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ensure secure data transmission and storage, including encryption of sensitive information.</w:t>
      </w:r>
    </w:p>
    <w:p w14:paraId="5934789F" w14:textId="77777777" w:rsidR="00AC788E" w:rsidRPr="0055356F" w:rsidRDefault="00AC788E" w:rsidP="00AC788E">
      <w:pPr>
        <w:pStyle w:val="ListParagraph"/>
        <w:numPr>
          <w:ilvl w:val="0"/>
          <w:numId w:val="13"/>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User access should be protected through robust authentication mechanisms.</w:t>
      </w:r>
    </w:p>
    <w:p w14:paraId="4D043E55" w14:textId="77777777" w:rsidR="00AC788E" w:rsidRPr="0055356F" w:rsidRDefault="00AC788E" w:rsidP="00AC788E">
      <w:pPr>
        <w:pStyle w:val="ListParagraph"/>
        <w:numPr>
          <w:ilvl w:val="0"/>
          <w:numId w:val="12"/>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Usability and User Experience:</w:t>
      </w:r>
    </w:p>
    <w:p w14:paraId="36D8232A" w14:textId="77777777" w:rsidR="00AC788E" w:rsidRPr="0055356F" w:rsidRDefault="00AC788E" w:rsidP="00AC788E">
      <w:pPr>
        <w:pStyle w:val="ListParagraph"/>
        <w:numPr>
          <w:ilvl w:val="0"/>
          <w:numId w:val="14"/>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have an intuitive user interface to enhance user experience.</w:t>
      </w:r>
    </w:p>
    <w:p w14:paraId="1CC9C565" w14:textId="77777777" w:rsidR="00AC788E" w:rsidRPr="0055356F" w:rsidRDefault="00AC788E" w:rsidP="00AC788E">
      <w:pPr>
        <w:pStyle w:val="ListParagraph"/>
        <w:numPr>
          <w:ilvl w:val="0"/>
          <w:numId w:val="14"/>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 xml:space="preserve">It should be accessible from both </w:t>
      </w:r>
      <w:r>
        <w:rPr>
          <w:rFonts w:ascii="Times New Roman" w:hAnsi="Times New Roman" w:cs="Times New Roman"/>
          <w:bCs/>
          <w:iCs/>
          <w:sz w:val="24"/>
          <w:szCs w:val="24"/>
        </w:rPr>
        <w:t>Android</w:t>
      </w:r>
      <w:r w:rsidRPr="0055356F">
        <w:rPr>
          <w:rFonts w:ascii="Times New Roman" w:hAnsi="Times New Roman" w:cs="Times New Roman"/>
          <w:bCs/>
          <w:iCs/>
          <w:sz w:val="24"/>
          <w:szCs w:val="24"/>
        </w:rPr>
        <w:t xml:space="preserve"> and </w:t>
      </w:r>
      <w:r>
        <w:rPr>
          <w:rFonts w:ascii="Times New Roman" w:hAnsi="Times New Roman" w:cs="Times New Roman"/>
          <w:bCs/>
          <w:iCs/>
          <w:sz w:val="24"/>
          <w:szCs w:val="24"/>
        </w:rPr>
        <w:t>iOS</w:t>
      </w:r>
      <w:r w:rsidRPr="0055356F">
        <w:rPr>
          <w:rFonts w:ascii="Times New Roman" w:hAnsi="Times New Roman" w:cs="Times New Roman"/>
          <w:bCs/>
          <w:iCs/>
          <w:sz w:val="24"/>
          <w:szCs w:val="24"/>
        </w:rPr>
        <w:t xml:space="preserve"> devices.</w:t>
      </w:r>
    </w:p>
    <w:p w14:paraId="03A683F2" w14:textId="77777777" w:rsidR="00AC788E" w:rsidRPr="0055356F" w:rsidRDefault="00AC788E" w:rsidP="00AC788E">
      <w:pPr>
        <w:pStyle w:val="ListParagraph"/>
        <w:numPr>
          <w:ilvl w:val="0"/>
          <w:numId w:val="12"/>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Performance and Scalability:</w:t>
      </w:r>
    </w:p>
    <w:p w14:paraId="26207CA2" w14:textId="77777777" w:rsidR="00AC788E" w:rsidRPr="0055356F" w:rsidRDefault="00AC788E" w:rsidP="00AC788E">
      <w:pPr>
        <w:pStyle w:val="ListParagraph"/>
        <w:numPr>
          <w:ilvl w:val="0"/>
          <w:numId w:val="15"/>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be able to handle a high volume of concurrent users and loan applications.</w:t>
      </w:r>
    </w:p>
    <w:p w14:paraId="475A22A6" w14:textId="77777777" w:rsidR="00AC788E" w:rsidRPr="00D24795" w:rsidRDefault="00AC788E" w:rsidP="00AC788E">
      <w:pPr>
        <w:pStyle w:val="ListParagraph"/>
        <w:numPr>
          <w:ilvl w:val="0"/>
          <w:numId w:val="15"/>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Response times should be reasonable even during peak usage.</w:t>
      </w:r>
    </w:p>
    <w:p w14:paraId="67F0254D" w14:textId="77777777" w:rsidR="00AC788E" w:rsidRPr="00862B3D" w:rsidRDefault="00AC788E" w:rsidP="00AC788E">
      <w:pPr>
        <w:pStyle w:val="ListParagraph"/>
        <w:numPr>
          <w:ilvl w:val="0"/>
          <w:numId w:val="12"/>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Reliability and Availability:</w:t>
      </w:r>
    </w:p>
    <w:p w14:paraId="02D3E380" w14:textId="77777777" w:rsidR="00AC788E" w:rsidRPr="00862B3D" w:rsidRDefault="00AC788E" w:rsidP="00AC788E">
      <w:pPr>
        <w:pStyle w:val="ListParagraph"/>
        <w:numPr>
          <w:ilvl w:val="0"/>
          <w:numId w:val="16"/>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The system should have a high level of uptime and minimal downtime for maintenance.</w:t>
      </w:r>
    </w:p>
    <w:p w14:paraId="15CB67E4" w14:textId="77777777" w:rsidR="00AC788E" w:rsidRPr="00862B3D" w:rsidRDefault="00AC788E" w:rsidP="00AC788E">
      <w:pPr>
        <w:pStyle w:val="ListParagraph"/>
        <w:numPr>
          <w:ilvl w:val="0"/>
          <w:numId w:val="16"/>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Backup and recovery mechanisms should be in place to prevent data loss.</w:t>
      </w:r>
    </w:p>
    <w:p w14:paraId="375D46C2" w14:textId="77777777" w:rsidR="00AC788E" w:rsidRPr="00862B3D" w:rsidRDefault="00AC788E" w:rsidP="00AC788E">
      <w:pPr>
        <w:pStyle w:val="ListParagraph"/>
        <w:numPr>
          <w:ilvl w:val="0"/>
          <w:numId w:val="12"/>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Scalability:</w:t>
      </w:r>
    </w:p>
    <w:p w14:paraId="10706269" w14:textId="77777777" w:rsidR="00AC788E" w:rsidRDefault="00AC788E" w:rsidP="00AC788E">
      <w:pPr>
        <w:pStyle w:val="ListParagraph"/>
        <w:numPr>
          <w:ilvl w:val="0"/>
          <w:numId w:val="17"/>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The system should be designed to accommodate future growth and additional features.</w:t>
      </w:r>
    </w:p>
    <w:p w14:paraId="621B9DA3" w14:textId="77777777" w:rsidR="00E01A51" w:rsidRDefault="00720D7C" w:rsidP="00EB2E55">
      <w:pPr>
        <w:pStyle w:val="Heading3"/>
      </w:pPr>
      <w:r w:rsidRPr="00720D7C">
        <w:t>3.3.3.4 Requirements Validation</w:t>
      </w:r>
    </w:p>
    <w:p w14:paraId="753E421D" w14:textId="3AA18943" w:rsidR="00720D7C" w:rsidRPr="00AC788E" w:rsidRDefault="00720D7C" w:rsidP="00720D7C">
      <w:pPr>
        <w:spacing w:line="360" w:lineRule="auto"/>
        <w:jc w:val="both"/>
        <w:rPr>
          <w:rFonts w:ascii="Times New Roman" w:hAnsi="Times New Roman" w:cs="Times New Roman"/>
          <w:color w:val="FF0000"/>
          <w:sz w:val="24"/>
          <w:szCs w:val="24"/>
        </w:rPr>
      </w:pPr>
      <w:r w:rsidRPr="00AC788E">
        <w:rPr>
          <w:rFonts w:ascii="Times New Roman" w:hAnsi="Times New Roman" w:cs="Times New Roman"/>
          <w:color w:val="FF0000"/>
          <w:sz w:val="24"/>
          <w:szCs w:val="24"/>
        </w:rPr>
        <w:t>Validation is the process of ensuring that the requirements accurately reflect the needs of the stakeholders and are free from inconsistencies. This step helps prevent misunderstandings and scope creep, leading to a more successful project.</w:t>
      </w:r>
    </w:p>
    <w:p w14:paraId="79E53A45" w14:textId="77777777" w:rsidR="00E01A51" w:rsidRDefault="00720D7C" w:rsidP="00EB2E55">
      <w:pPr>
        <w:pStyle w:val="Heading2"/>
      </w:pPr>
      <w:r w:rsidRPr="00720D7C">
        <w:t>3.4 Summary</w:t>
      </w:r>
    </w:p>
    <w:p w14:paraId="4D465040" w14:textId="1269A4D5" w:rsidR="00720D7C" w:rsidRPr="00AC788E" w:rsidRDefault="00720D7C" w:rsidP="00720D7C">
      <w:pPr>
        <w:spacing w:line="360" w:lineRule="auto"/>
        <w:jc w:val="both"/>
        <w:rPr>
          <w:rFonts w:ascii="Times New Roman" w:hAnsi="Times New Roman" w:cs="Times New Roman"/>
          <w:color w:val="FF0000"/>
          <w:sz w:val="24"/>
          <w:szCs w:val="24"/>
        </w:rPr>
      </w:pPr>
      <w:r w:rsidRPr="00AC788E">
        <w:rPr>
          <w:rFonts w:ascii="Times New Roman" w:hAnsi="Times New Roman" w:cs="Times New Roman"/>
          <w:color w:val="FF0000"/>
          <w:sz w:val="24"/>
          <w:szCs w:val="24"/>
        </w:rPr>
        <w:t>This section provides a concise summary of the key points discussed in the chapter. It encapsulates the importance of a well-defined software development methodology and an effective requirements specification process. The summary serves as a useful reference for readers who want to revisit the main concepts covered in this chapter.</w:t>
      </w:r>
    </w:p>
    <w:p w14:paraId="1EF51D13" w14:textId="77777777" w:rsidR="00E01A51" w:rsidRDefault="00E01A51" w:rsidP="00720D7C">
      <w:pPr>
        <w:spacing w:line="360" w:lineRule="auto"/>
        <w:jc w:val="both"/>
        <w:rPr>
          <w:rFonts w:ascii="Times New Roman" w:hAnsi="Times New Roman" w:cs="Times New Roman"/>
          <w:sz w:val="24"/>
          <w:szCs w:val="24"/>
        </w:rPr>
      </w:pPr>
    </w:p>
    <w:p w14:paraId="395F3676" w14:textId="1B0F41F5" w:rsidR="0075088E" w:rsidRDefault="00E9594F" w:rsidP="0075088E">
      <w:pPr>
        <w:pStyle w:val="Heading1"/>
      </w:pPr>
      <w:r w:rsidRPr="00E9594F">
        <w:lastRenderedPageBreak/>
        <w:t>Chapter Four</w:t>
      </w:r>
    </w:p>
    <w:p w14:paraId="36A6B83E" w14:textId="14B912B4" w:rsidR="00E9594F" w:rsidRPr="00E9594F" w:rsidRDefault="00E9594F" w:rsidP="0075088E">
      <w:pPr>
        <w:pStyle w:val="Heading1"/>
      </w:pPr>
      <w:r w:rsidRPr="00E9594F">
        <w:t>System Design and Implementation</w:t>
      </w:r>
    </w:p>
    <w:p w14:paraId="36896A70" w14:textId="77777777" w:rsidR="0075088E" w:rsidRDefault="00E9594F" w:rsidP="0075088E">
      <w:pPr>
        <w:pStyle w:val="Heading2"/>
      </w:pPr>
      <w:r w:rsidRPr="00E9594F">
        <w:t xml:space="preserve">4.1 Introduction </w:t>
      </w:r>
    </w:p>
    <w:p w14:paraId="34F6F3E6" w14:textId="0E4CE211"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Chapter Four marks a significant step in the software development process by addressing system design and implementation. This phase is where the software solution begins to take shape, and the detailed plans for architecture, software design, development, and deployment are established.</w:t>
      </w:r>
    </w:p>
    <w:p w14:paraId="3FFD8B68" w14:textId="77777777" w:rsidR="0075088E" w:rsidRDefault="00E9594F" w:rsidP="0075088E">
      <w:pPr>
        <w:pStyle w:val="Heading2"/>
      </w:pPr>
      <w:r w:rsidRPr="00E9594F">
        <w:t xml:space="preserve">4.2 Architectural Design </w:t>
      </w:r>
    </w:p>
    <w:p w14:paraId="00F77C13" w14:textId="657476C7"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This section explores the architectural design of the software system, focusing on high-level structures and components. The architectural design serves as the blueprint for the software, defining its overall structure, components, and their interactions.</w:t>
      </w:r>
    </w:p>
    <w:p w14:paraId="74EA0F82" w14:textId="77777777" w:rsidR="0075088E" w:rsidRDefault="00E9594F" w:rsidP="00131D6B">
      <w:pPr>
        <w:pStyle w:val="Heading2"/>
      </w:pPr>
      <w:r w:rsidRPr="00E9594F">
        <w:t xml:space="preserve">4.3 Software Design </w:t>
      </w:r>
    </w:p>
    <w:p w14:paraId="315F9D40" w14:textId="3C7523C5"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Software design encompasses the detailed planning and specification of individual software components. It's here that the software's functionality, interfaces, and data structures are defined.</w:t>
      </w:r>
    </w:p>
    <w:p w14:paraId="5F2170A3" w14:textId="77777777" w:rsidR="00131D6B" w:rsidRDefault="00E9594F" w:rsidP="00131D6B">
      <w:pPr>
        <w:pStyle w:val="Heading3"/>
      </w:pPr>
      <w:r w:rsidRPr="00E9594F">
        <w:t>4.3.1 Software Design</w:t>
      </w:r>
    </w:p>
    <w:p w14:paraId="3C206A81" w14:textId="1679F10E"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Tools This subsection introduces the tools and techniques used to facilitate the software design process. These tools include various modeling and design tools that assist in visualizing and documenting the software components and their relationships.</w:t>
      </w:r>
    </w:p>
    <w:p w14:paraId="5350C819" w14:textId="77777777" w:rsidR="00131D6B" w:rsidRDefault="00E9594F" w:rsidP="00131D6B">
      <w:pPr>
        <w:pStyle w:val="Heading3"/>
      </w:pPr>
      <w:r w:rsidRPr="00E9594F">
        <w:t xml:space="preserve">4.3.2 Component Design </w:t>
      </w:r>
    </w:p>
    <w:p w14:paraId="42A2BC6E" w14:textId="1BB39466"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Component design is a critical aspect of software design that involves breaking down the system into smaller, manageable components. This subsection elaborates on various models and diagrams used in component design.</w:t>
      </w:r>
    </w:p>
    <w:p w14:paraId="2ADE64D2" w14:textId="77777777" w:rsidR="00FD3AD4" w:rsidRDefault="00E9594F" w:rsidP="00FD3AD4">
      <w:pPr>
        <w:pStyle w:val="Heading4"/>
      </w:pPr>
      <w:r w:rsidRPr="00E9594F">
        <w:t xml:space="preserve">4.3.2.1 Contextual Model </w:t>
      </w:r>
    </w:p>
    <w:p w14:paraId="782396C8" w14:textId="268A835E"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A contextual model provides an overview of the system's interactions with external entities, helping to identify external dependencies and data flows.</w:t>
      </w:r>
    </w:p>
    <w:p w14:paraId="6825CD10" w14:textId="77777777" w:rsidR="00FD3AD4" w:rsidRDefault="00E9594F" w:rsidP="00FD3AD4">
      <w:pPr>
        <w:pStyle w:val="Heading4"/>
      </w:pPr>
      <w:r w:rsidRPr="00E9594F">
        <w:t xml:space="preserve">4.3.2.2 Use Case Model </w:t>
      </w:r>
    </w:p>
    <w:p w14:paraId="085C7A29" w14:textId="3F6A32A5"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Use case models capture the interactions between system components and external actors, describing the system's functional requirements in a user-centered perspective.</w:t>
      </w:r>
    </w:p>
    <w:p w14:paraId="328643DF" w14:textId="77777777" w:rsidR="00FD3AD4" w:rsidRDefault="00E9594F" w:rsidP="00FD3AD4">
      <w:pPr>
        <w:pStyle w:val="Heading4"/>
      </w:pPr>
      <w:r w:rsidRPr="00E9594F">
        <w:lastRenderedPageBreak/>
        <w:t xml:space="preserve">4.3.2.3 Sequence Diagram </w:t>
      </w:r>
    </w:p>
    <w:p w14:paraId="5EC721FA" w14:textId="382D0785"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Sequence diagrams depict the interactions between different components of the system over time, illustrating the order of messages and function calls.</w:t>
      </w:r>
    </w:p>
    <w:p w14:paraId="1424BEE2" w14:textId="77777777" w:rsidR="00E75426" w:rsidRDefault="00E9594F" w:rsidP="00E75426">
      <w:pPr>
        <w:pStyle w:val="Heading4"/>
      </w:pPr>
      <w:r w:rsidRPr="00E9594F">
        <w:t>4.3.2.4 State Machine Diagram</w:t>
      </w:r>
    </w:p>
    <w:p w14:paraId="186F5EAC" w14:textId="5D65596E"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State machine diagrams model the behavior of individual components by specifying various states, transitions, and events that trigger state changes.</w:t>
      </w:r>
    </w:p>
    <w:p w14:paraId="5E191B07" w14:textId="77777777" w:rsidR="00E75426" w:rsidRDefault="00E9594F" w:rsidP="00E75426">
      <w:pPr>
        <w:pStyle w:val="Heading4"/>
      </w:pPr>
      <w:r w:rsidRPr="00E9594F">
        <w:t xml:space="preserve">4.3.2.5 Activity Diagram </w:t>
      </w:r>
    </w:p>
    <w:p w14:paraId="038FA0B7" w14:textId="0D71B428"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Activity diagrams show the flow of activities within a component, illustrating how processes are carried out and in what sequence.</w:t>
      </w:r>
    </w:p>
    <w:p w14:paraId="4EC945C3" w14:textId="77777777" w:rsidR="00E75426" w:rsidRDefault="00E9594F" w:rsidP="00E75426">
      <w:pPr>
        <w:pStyle w:val="Heading4"/>
      </w:pPr>
      <w:r w:rsidRPr="00E9594F">
        <w:t xml:space="preserve">4.3.2.6 Class Diagram </w:t>
      </w:r>
    </w:p>
    <w:p w14:paraId="381530BF" w14:textId="7CA1305C"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Class diagrams define the structure of the software, representing classes, attributes, methods, and their relationships, forming a foundation for object-oriented design.</w:t>
      </w:r>
    </w:p>
    <w:p w14:paraId="039E63BB" w14:textId="77777777" w:rsidR="00E75426" w:rsidRDefault="00E9594F" w:rsidP="00E75426">
      <w:pPr>
        <w:pStyle w:val="Heading2"/>
      </w:pPr>
      <w:r w:rsidRPr="00E9594F">
        <w:t xml:space="preserve">4.4 Software Development </w:t>
      </w:r>
    </w:p>
    <w:p w14:paraId="1FFBE5EE" w14:textId="444419CB"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This section delves into the practical aspects of software development. It discusses the tools and techniques used for coding and building the software, including development tools, component development, and evaluation and testing techniques.</w:t>
      </w:r>
    </w:p>
    <w:p w14:paraId="63850A73" w14:textId="77777777" w:rsidR="00E75426" w:rsidRDefault="00E9594F" w:rsidP="00E75426">
      <w:pPr>
        <w:pStyle w:val="Heading3"/>
      </w:pPr>
      <w:r w:rsidRPr="00E9594F">
        <w:t xml:space="preserve">4.4.1 Software Development Tools </w:t>
      </w:r>
    </w:p>
    <w:p w14:paraId="1DB0AD6F" w14:textId="6705C5E0"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Software development tools include integrated development environments (IDEs), code editors, version control systems, and build tools that assist in writing, compiling, and maintaining code.</w:t>
      </w:r>
    </w:p>
    <w:p w14:paraId="3604C271" w14:textId="77777777" w:rsidR="0099652B" w:rsidRDefault="00E9594F" w:rsidP="00D4330D">
      <w:pPr>
        <w:pStyle w:val="Heading3"/>
      </w:pPr>
      <w:r w:rsidRPr="00E9594F">
        <w:t xml:space="preserve">4.4.2 Component Development </w:t>
      </w:r>
    </w:p>
    <w:p w14:paraId="1DFA4A3A" w14:textId="68B9ABE8"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Component development is the process of implementing and coding the software components designed in the earlier stages.</w:t>
      </w:r>
    </w:p>
    <w:p w14:paraId="27A144C4" w14:textId="77777777" w:rsidR="00D4330D" w:rsidRDefault="00E9594F" w:rsidP="00D4330D">
      <w:pPr>
        <w:pStyle w:val="Heading3"/>
      </w:pPr>
      <w:r w:rsidRPr="00E9594F">
        <w:t xml:space="preserve">4.4.3 Evaluation and Testing Techniques </w:t>
      </w:r>
    </w:p>
    <w:p w14:paraId="27ABA5A3" w14:textId="384E1C52" w:rsidR="00720D7C"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This subsection covers the evaluation and testing methods employed to ensure that the software components are functional and meet the specified requirements. Techniques such as unit testing, integration testing, and system testing are discussed.</w:t>
      </w:r>
    </w:p>
    <w:p w14:paraId="1F8CE715" w14:textId="77777777" w:rsidR="00D4330D" w:rsidRDefault="00E9594F" w:rsidP="00D4330D">
      <w:pPr>
        <w:pStyle w:val="Heading2"/>
      </w:pPr>
      <w:r w:rsidRPr="00E9594F">
        <w:lastRenderedPageBreak/>
        <w:t xml:space="preserve">4.5 Deployment </w:t>
      </w:r>
    </w:p>
    <w:p w14:paraId="0457C4E6" w14:textId="247E6246" w:rsidR="00E9594F" w:rsidRP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Deployment focuses on making the software accessible and operational for end-users. It involves activities like installation, configuration, and ensuring the system runs smoothly in its intended environment.</w:t>
      </w:r>
    </w:p>
    <w:p w14:paraId="14288175" w14:textId="77777777" w:rsidR="00D4330D" w:rsidRDefault="00E9594F" w:rsidP="00D4330D">
      <w:pPr>
        <w:pStyle w:val="Heading2"/>
      </w:pPr>
      <w:r w:rsidRPr="00E9594F">
        <w:t xml:space="preserve">4.6 Summary </w:t>
      </w:r>
    </w:p>
    <w:p w14:paraId="46B1F7D1" w14:textId="20DE8888" w:rsidR="00E9594F" w:rsidRDefault="00E9594F" w:rsidP="00E9594F">
      <w:pPr>
        <w:spacing w:line="360" w:lineRule="auto"/>
        <w:jc w:val="both"/>
        <w:rPr>
          <w:rFonts w:ascii="Times New Roman" w:hAnsi="Times New Roman" w:cs="Times New Roman"/>
          <w:sz w:val="24"/>
          <w:szCs w:val="24"/>
        </w:rPr>
      </w:pPr>
      <w:r w:rsidRPr="00E9594F">
        <w:rPr>
          <w:rFonts w:ascii="Times New Roman" w:hAnsi="Times New Roman" w:cs="Times New Roman"/>
          <w:sz w:val="24"/>
          <w:szCs w:val="24"/>
        </w:rPr>
        <w:t>This section summarizes the key points of the chapter, emphasizing the importance of system design and implementation in the software development process. It provides a reference point for readers and acts as a bridge to the subsequent phases of the software development project, demonstrating how design and implementation pave the way for the system's successful realization.</w:t>
      </w:r>
    </w:p>
    <w:p w14:paraId="08AA1A61" w14:textId="77777777" w:rsidR="00CA5E6E" w:rsidRDefault="00CA5E6E" w:rsidP="00E9594F">
      <w:pPr>
        <w:spacing w:line="360" w:lineRule="auto"/>
        <w:jc w:val="both"/>
        <w:rPr>
          <w:rFonts w:ascii="Times New Roman" w:hAnsi="Times New Roman" w:cs="Times New Roman"/>
          <w:sz w:val="24"/>
          <w:szCs w:val="24"/>
        </w:rPr>
      </w:pPr>
    </w:p>
    <w:p w14:paraId="71308741" w14:textId="77777777" w:rsidR="00D4330D" w:rsidRDefault="00CA5E6E" w:rsidP="00D4330D">
      <w:pPr>
        <w:pStyle w:val="Heading1"/>
      </w:pPr>
      <w:r w:rsidRPr="00CA5E6E">
        <w:t>Chapter Five</w:t>
      </w:r>
    </w:p>
    <w:p w14:paraId="4D40C0F1" w14:textId="12D785B1" w:rsidR="00CA5E6E" w:rsidRPr="00CA5E6E" w:rsidRDefault="00CA5E6E" w:rsidP="00D4330D">
      <w:pPr>
        <w:pStyle w:val="Heading1"/>
      </w:pPr>
      <w:r w:rsidRPr="00CA5E6E">
        <w:t>Results and Discussion</w:t>
      </w:r>
    </w:p>
    <w:p w14:paraId="5D74513A" w14:textId="77777777" w:rsidR="00B357C6" w:rsidRDefault="00CA5E6E" w:rsidP="00B357C6">
      <w:pPr>
        <w:pStyle w:val="Heading2"/>
      </w:pPr>
      <w:r w:rsidRPr="00CA5E6E">
        <w:t xml:space="preserve">5.1 Introduction </w:t>
      </w:r>
    </w:p>
    <w:p w14:paraId="4836AC26" w14:textId="03909A19"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Chapter Five is a pivotal stage in the research or project report, focusing on presenting and discussing the results of the work conducted. This chapter provides a platform to convey the findings, draw conclusions, and engage in meaningful discussions about the implications of those results.</w:t>
      </w:r>
    </w:p>
    <w:p w14:paraId="5C1035FD" w14:textId="77777777" w:rsidR="00B357C6" w:rsidRDefault="00CA5E6E" w:rsidP="00B357C6">
      <w:pPr>
        <w:pStyle w:val="Heading2"/>
      </w:pPr>
      <w:r w:rsidRPr="00CA5E6E">
        <w:t>5.2 Results In this section</w:t>
      </w:r>
    </w:p>
    <w:p w14:paraId="74771C65" w14:textId="4FB4D370"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the outcomes of the research, experimentation, or project work are presented in a structured and organized manner. The results should be displayed clearly, often using tables, figures, graphs, and textual descriptions, to convey the data and findings effectively. This section provides answers to the research questions or project objectives and is crucial for understanding the project's success.</w:t>
      </w:r>
    </w:p>
    <w:p w14:paraId="490418EB" w14:textId="77777777" w:rsidR="00B357C6" w:rsidRDefault="00CA5E6E" w:rsidP="00B357C6">
      <w:pPr>
        <w:pStyle w:val="Heading2"/>
      </w:pPr>
      <w:r w:rsidRPr="00CA5E6E">
        <w:t xml:space="preserve">5.3 Discussion </w:t>
      </w:r>
    </w:p>
    <w:p w14:paraId="188952CB" w14:textId="1AA863A9"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xml:space="preserve">The discussion section interprets and contextualizes the results presented in the previous section. It is a critical part of the report where you examine what the findings mean, their implications, and </w:t>
      </w:r>
      <w:r w:rsidRPr="00CA5E6E">
        <w:rPr>
          <w:rFonts w:ascii="Times New Roman" w:hAnsi="Times New Roman" w:cs="Times New Roman"/>
          <w:sz w:val="24"/>
          <w:szCs w:val="24"/>
        </w:rPr>
        <w:lastRenderedPageBreak/>
        <w:t>their alignment with the initial hypotheses or project goals. Here, you can address questions such as:</w:t>
      </w:r>
    </w:p>
    <w:p w14:paraId="6739F236"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What do the results reveal about the research questions or project objectives?</w:t>
      </w:r>
    </w:p>
    <w:p w14:paraId="350DF1DC"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Do the results support or challenge existing theories or prior research?</w:t>
      </w:r>
    </w:p>
    <w:p w14:paraId="73046281"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What are the practical implications of the findings?</w:t>
      </w:r>
    </w:p>
    <w:p w14:paraId="0A43EA0D"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How do the results contribute to the field or project's goals?</w:t>
      </w:r>
    </w:p>
    <w:p w14:paraId="6A769983"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xml:space="preserve"> Are </w:t>
      </w:r>
      <w:proofErr w:type="gramStart"/>
      <w:r w:rsidRPr="00CA5E6E">
        <w:rPr>
          <w:rFonts w:ascii="Times New Roman" w:hAnsi="Times New Roman" w:cs="Times New Roman"/>
          <w:sz w:val="24"/>
          <w:szCs w:val="24"/>
        </w:rPr>
        <w:t>there</w:t>
      </w:r>
      <w:proofErr w:type="gramEnd"/>
      <w:r w:rsidRPr="00CA5E6E">
        <w:rPr>
          <w:rFonts w:ascii="Times New Roman" w:hAnsi="Times New Roman" w:cs="Times New Roman"/>
          <w:sz w:val="24"/>
          <w:szCs w:val="24"/>
        </w:rPr>
        <w:t xml:space="preserve"> limitations to the study or project that need to be considered?</w:t>
      </w:r>
    </w:p>
    <w:p w14:paraId="62EC178C"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What future research or project extensions could be explored based on these results?</w:t>
      </w:r>
    </w:p>
    <w:p w14:paraId="1650315A"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The discussion section should be well-structured and provide a coherent narrative that guides the reader through your thought process as you interpret the results and offer insights. It often requires critical thinking and the ability to connect the dots between data and theory, addressing any discrepancies or unexpected findings. Engaging in a thoughtful discussion is essential for adding depth and significance to the results.</w:t>
      </w:r>
    </w:p>
    <w:p w14:paraId="48566CE9" w14:textId="1D81F4DB" w:rsid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5.4 Summary The summary section offers a concise recap of the key results and the primary conclusions drawn from the research or project work. It reiterates the most critical findings, their significance, and any implications discussed in the previous section. A well-constructed summary allows readers to grasp the essence of the research without having to revisit the entire chapter.</w:t>
      </w:r>
    </w:p>
    <w:p w14:paraId="6819E68E" w14:textId="77777777" w:rsidR="00CA5E6E" w:rsidRDefault="00CA5E6E" w:rsidP="00CA5E6E">
      <w:pPr>
        <w:spacing w:line="360" w:lineRule="auto"/>
        <w:jc w:val="both"/>
        <w:rPr>
          <w:rFonts w:ascii="Times New Roman" w:hAnsi="Times New Roman" w:cs="Times New Roman"/>
          <w:sz w:val="24"/>
          <w:szCs w:val="24"/>
        </w:rPr>
      </w:pPr>
    </w:p>
    <w:p w14:paraId="775358B9" w14:textId="61E5FBFF" w:rsidR="00B043B7" w:rsidRDefault="00CA5E6E" w:rsidP="00B043B7">
      <w:pPr>
        <w:pStyle w:val="Heading1"/>
      </w:pPr>
      <w:r w:rsidRPr="00CA5E6E">
        <w:t>Chapter Six</w:t>
      </w:r>
    </w:p>
    <w:p w14:paraId="09DBCA9A" w14:textId="186F0D06" w:rsidR="00CA5E6E" w:rsidRPr="00CA5E6E" w:rsidRDefault="00CA5E6E" w:rsidP="00B043B7">
      <w:pPr>
        <w:pStyle w:val="Heading1"/>
      </w:pPr>
      <w:r w:rsidRPr="00CA5E6E">
        <w:t>Conclusion and Recommendation</w:t>
      </w:r>
    </w:p>
    <w:p w14:paraId="70F058F7" w14:textId="77777777" w:rsidR="00B043B7" w:rsidRDefault="00CA5E6E" w:rsidP="00B043B7">
      <w:pPr>
        <w:pStyle w:val="Heading2"/>
      </w:pPr>
      <w:r w:rsidRPr="00CA5E6E">
        <w:t>6.1 Introduction</w:t>
      </w:r>
    </w:p>
    <w:p w14:paraId="4FF820F4" w14:textId="4197A060"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Chapter Six serves as the final chapter of your report or research document, offering a crucial opportunity to bring the work to a close and provide a sense of completion. This chapter encompasses the conclusion, recommendations, a summary, references, and any appendices, making it a pivotal element of the document.</w:t>
      </w:r>
    </w:p>
    <w:p w14:paraId="2C7C07FF" w14:textId="77777777" w:rsidR="00B043B7" w:rsidRDefault="00CA5E6E" w:rsidP="00B043B7">
      <w:pPr>
        <w:pStyle w:val="Heading2"/>
      </w:pPr>
      <w:r w:rsidRPr="00CA5E6E">
        <w:lastRenderedPageBreak/>
        <w:t xml:space="preserve">6.2 Conclusion </w:t>
      </w:r>
    </w:p>
    <w:p w14:paraId="7D151484" w14:textId="3919C3DF"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The conclusion section provides a concise but comprehensive overview of the research, project, or study. It should revisit the primary objectives and research questions, highlighting the key findings and insights drawn from the previous chapters. The conclusion should not introduce new information but rather summarize and synthesize what has been discussed. Key aspects of the conclusion include:</w:t>
      </w:r>
    </w:p>
    <w:p w14:paraId="2CC11107"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Restating the main objectives and research questions.</w:t>
      </w:r>
    </w:p>
    <w:p w14:paraId="05B703CD"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Summarizing the major findings and their significance.</w:t>
      </w:r>
    </w:p>
    <w:p w14:paraId="5919832C"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Discussing the implications of the results.</w:t>
      </w:r>
    </w:p>
    <w:p w14:paraId="42CA1590"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Addressing any limitations or constraints.</w:t>
      </w:r>
    </w:p>
    <w:p w14:paraId="5DAA0256"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Offering a sense of closure and demonstrating how the research or project has advanced knowledge or met its goals.</w:t>
      </w:r>
    </w:p>
    <w:p w14:paraId="3FFC4AB1" w14:textId="77777777" w:rsidR="00B043B7" w:rsidRDefault="00CA5E6E" w:rsidP="00B043B7">
      <w:pPr>
        <w:pStyle w:val="Heading2"/>
      </w:pPr>
      <w:r w:rsidRPr="00CA5E6E">
        <w:t>6.3 Recommendation</w:t>
      </w:r>
    </w:p>
    <w:p w14:paraId="5E2892F4" w14:textId="54AB056F"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The recommendation section outlines any actionable steps or suggestions that follow from the research or project findings. These recommendations can include:</w:t>
      </w:r>
    </w:p>
    <w:p w14:paraId="559A8231"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Suggestions for future research in the same area, building upon the present work.</w:t>
      </w:r>
    </w:p>
    <w:p w14:paraId="23816CB1"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Practical recommendations for applying the findings in real-world situations.</w:t>
      </w:r>
    </w:p>
    <w:p w14:paraId="37338271"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 Guidance for decision-makers or stakeholders based on the research outcomes.</w:t>
      </w:r>
    </w:p>
    <w:p w14:paraId="4E1FEF1C"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Recommendations should be specific, clear, and rooted in the research or project's findings, presenting a logical progression from the conclusion. They should provide valuable insights for individuals or organizations seeking to implement changes or take specific actions based on the work.</w:t>
      </w:r>
    </w:p>
    <w:p w14:paraId="25E21584" w14:textId="6D603AB3" w:rsidR="00B043B7" w:rsidRDefault="00CA5E6E" w:rsidP="00B043B7">
      <w:pPr>
        <w:pStyle w:val="Heading2"/>
      </w:pPr>
      <w:r w:rsidRPr="00CA5E6E">
        <w:t>6.4 Summary</w:t>
      </w:r>
    </w:p>
    <w:p w14:paraId="3A24D8A5" w14:textId="1FCD6681"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The summary section offers a condensed version of the entire document, highlighting the key takeaways from each chapter. It acts as a useful reference for readers who want a quick overview of the main points without delving into the details of the individual chapters.</w:t>
      </w:r>
    </w:p>
    <w:p w14:paraId="3297F2C1" w14:textId="77777777" w:rsidR="00CA5E6E" w:rsidRPr="00CA5E6E" w:rsidRDefault="00CA5E6E" w:rsidP="00B043B7">
      <w:pPr>
        <w:pStyle w:val="Heading1"/>
      </w:pPr>
      <w:r w:rsidRPr="00CA5E6E">
        <w:lastRenderedPageBreak/>
        <w:t>References</w:t>
      </w:r>
    </w:p>
    <w:p w14:paraId="0A48B487" w14:textId="77777777" w:rsidR="00CA5E6E" w:rsidRP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The references section lists all the sources and citations used throughout the document. It follows a specific citation style (e.g., APA, MLA, Chicago) and should be meticulously organized to provide accurate and complete information about the sources referenced.</w:t>
      </w:r>
    </w:p>
    <w:p w14:paraId="22424D6D" w14:textId="77777777" w:rsidR="00CA5E6E" w:rsidRPr="00CA5E6E" w:rsidRDefault="00CA5E6E" w:rsidP="00B043B7">
      <w:pPr>
        <w:pStyle w:val="Heading1"/>
      </w:pPr>
      <w:r w:rsidRPr="00CA5E6E">
        <w:t>Appendices</w:t>
      </w:r>
    </w:p>
    <w:p w14:paraId="001351AA" w14:textId="64A112C8" w:rsidR="00CA5E6E" w:rsidRDefault="00CA5E6E" w:rsidP="00CA5E6E">
      <w:pPr>
        <w:spacing w:line="360" w:lineRule="auto"/>
        <w:jc w:val="both"/>
        <w:rPr>
          <w:rFonts w:ascii="Times New Roman" w:hAnsi="Times New Roman" w:cs="Times New Roman"/>
          <w:sz w:val="24"/>
          <w:szCs w:val="24"/>
        </w:rPr>
      </w:pPr>
      <w:r w:rsidRPr="00CA5E6E">
        <w:rPr>
          <w:rFonts w:ascii="Times New Roman" w:hAnsi="Times New Roman" w:cs="Times New Roman"/>
          <w:sz w:val="24"/>
          <w:szCs w:val="24"/>
        </w:rPr>
        <w:t>The appendices section includes any supplementary materials that support the content of the report. This can encompass additional data, charts, graphs, questionnaires, or any other information that enhances the understanding of the document. Appendices are typically referenced in the body of the report.</w:t>
      </w:r>
    </w:p>
    <w:p w14:paraId="314A7269" w14:textId="77777777" w:rsidR="00CA5E6E" w:rsidRPr="00D11706" w:rsidRDefault="00CA5E6E" w:rsidP="00CA5E6E">
      <w:pPr>
        <w:spacing w:line="360" w:lineRule="auto"/>
        <w:jc w:val="both"/>
        <w:rPr>
          <w:rFonts w:ascii="Times New Roman" w:hAnsi="Times New Roman" w:cs="Times New Roman"/>
          <w:sz w:val="24"/>
          <w:szCs w:val="24"/>
        </w:rPr>
      </w:pPr>
    </w:p>
    <w:sectPr w:rsidR="00CA5E6E" w:rsidRPr="00D11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B84"/>
    <w:multiLevelType w:val="hybridMultilevel"/>
    <w:tmpl w:val="02BAF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F2A5D"/>
    <w:multiLevelType w:val="hybridMultilevel"/>
    <w:tmpl w:val="BFBC2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040A8B"/>
    <w:multiLevelType w:val="hybridMultilevel"/>
    <w:tmpl w:val="FAC04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02627"/>
    <w:multiLevelType w:val="hybridMultilevel"/>
    <w:tmpl w:val="AD96D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AB3F0F"/>
    <w:multiLevelType w:val="hybridMultilevel"/>
    <w:tmpl w:val="CF602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3E32A7"/>
    <w:multiLevelType w:val="multilevel"/>
    <w:tmpl w:val="443E32A7"/>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EAF5D74"/>
    <w:multiLevelType w:val="multilevel"/>
    <w:tmpl w:val="4EAF5D7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0BE4AF4"/>
    <w:multiLevelType w:val="hybridMultilevel"/>
    <w:tmpl w:val="6DCED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D64E5F"/>
    <w:multiLevelType w:val="hybridMultilevel"/>
    <w:tmpl w:val="D49CE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8A6E7D"/>
    <w:multiLevelType w:val="multilevel"/>
    <w:tmpl w:val="E9F03C1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5DE56B9D"/>
    <w:multiLevelType w:val="hybridMultilevel"/>
    <w:tmpl w:val="F6C6B484"/>
    <w:lvl w:ilvl="0" w:tplc="AA76E1F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513D2A"/>
    <w:multiLevelType w:val="hybridMultilevel"/>
    <w:tmpl w:val="0358865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5F034B"/>
    <w:multiLevelType w:val="hybridMultilevel"/>
    <w:tmpl w:val="198EA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2701FC"/>
    <w:multiLevelType w:val="hybridMultilevel"/>
    <w:tmpl w:val="97089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9E225A"/>
    <w:multiLevelType w:val="hybridMultilevel"/>
    <w:tmpl w:val="2CA2A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090B00"/>
    <w:multiLevelType w:val="hybridMultilevel"/>
    <w:tmpl w:val="B16AB61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58DA1ACC">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E851337"/>
    <w:multiLevelType w:val="hybridMultilevel"/>
    <w:tmpl w:val="B4688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6005623">
    <w:abstractNumId w:val="6"/>
  </w:num>
  <w:num w:numId="2" w16cid:durableId="1811751068">
    <w:abstractNumId w:val="5"/>
  </w:num>
  <w:num w:numId="3" w16cid:durableId="216429448">
    <w:abstractNumId w:val="2"/>
  </w:num>
  <w:num w:numId="4" w16cid:durableId="1483502931">
    <w:abstractNumId w:val="9"/>
  </w:num>
  <w:num w:numId="5" w16cid:durableId="46877962">
    <w:abstractNumId w:val="4"/>
  </w:num>
  <w:num w:numId="6" w16cid:durableId="31005482">
    <w:abstractNumId w:val="12"/>
  </w:num>
  <w:num w:numId="7" w16cid:durableId="790126339">
    <w:abstractNumId w:val="11"/>
  </w:num>
  <w:num w:numId="8" w16cid:durableId="1698971041">
    <w:abstractNumId w:val="1"/>
  </w:num>
  <w:num w:numId="9" w16cid:durableId="243344720">
    <w:abstractNumId w:val="3"/>
  </w:num>
  <w:num w:numId="10" w16cid:durableId="1176580397">
    <w:abstractNumId w:val="7"/>
  </w:num>
  <w:num w:numId="11" w16cid:durableId="1850371582">
    <w:abstractNumId w:val="16"/>
  </w:num>
  <w:num w:numId="12" w16cid:durableId="1870946358">
    <w:abstractNumId w:val="10"/>
  </w:num>
  <w:num w:numId="13" w16cid:durableId="601841185">
    <w:abstractNumId w:val="15"/>
  </w:num>
  <w:num w:numId="14" w16cid:durableId="358776385">
    <w:abstractNumId w:val="8"/>
  </w:num>
  <w:num w:numId="15" w16cid:durableId="1561477757">
    <w:abstractNumId w:val="0"/>
  </w:num>
  <w:num w:numId="16" w16cid:durableId="1845171867">
    <w:abstractNumId w:val="13"/>
  </w:num>
  <w:num w:numId="17" w16cid:durableId="12533161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06"/>
    <w:rsid w:val="0000180B"/>
    <w:rsid w:val="00050AB2"/>
    <w:rsid w:val="00097681"/>
    <w:rsid w:val="00131D6B"/>
    <w:rsid w:val="001E24F5"/>
    <w:rsid w:val="00282AAB"/>
    <w:rsid w:val="0029286C"/>
    <w:rsid w:val="002954F4"/>
    <w:rsid w:val="003A05DC"/>
    <w:rsid w:val="00495153"/>
    <w:rsid w:val="00503C30"/>
    <w:rsid w:val="00507936"/>
    <w:rsid w:val="00572520"/>
    <w:rsid w:val="00652C21"/>
    <w:rsid w:val="00716AC6"/>
    <w:rsid w:val="00720D7C"/>
    <w:rsid w:val="0075088E"/>
    <w:rsid w:val="00785DB1"/>
    <w:rsid w:val="00790C22"/>
    <w:rsid w:val="0099652B"/>
    <w:rsid w:val="009B5771"/>
    <w:rsid w:val="009C38A7"/>
    <w:rsid w:val="00A03B0F"/>
    <w:rsid w:val="00AC1A92"/>
    <w:rsid w:val="00AC788E"/>
    <w:rsid w:val="00AE699E"/>
    <w:rsid w:val="00B043B7"/>
    <w:rsid w:val="00B357C6"/>
    <w:rsid w:val="00C30707"/>
    <w:rsid w:val="00C9577A"/>
    <w:rsid w:val="00CA5E6E"/>
    <w:rsid w:val="00D11706"/>
    <w:rsid w:val="00D4330D"/>
    <w:rsid w:val="00DD5A4E"/>
    <w:rsid w:val="00E01A51"/>
    <w:rsid w:val="00E37752"/>
    <w:rsid w:val="00E75426"/>
    <w:rsid w:val="00E9594F"/>
    <w:rsid w:val="00EB2E55"/>
    <w:rsid w:val="00EE402D"/>
    <w:rsid w:val="00F14F52"/>
    <w:rsid w:val="00FD09C0"/>
    <w:rsid w:val="00FD3AD4"/>
    <w:rsid w:val="00FE490D"/>
    <w:rsid w:val="00FF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1CDB"/>
  <w15:chartTrackingRefBased/>
  <w15:docId w15:val="{D2915288-8462-4F33-B53B-88F9029B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4330D"/>
    <w:pPr>
      <w:keepNext/>
      <w:keepLines/>
      <w:spacing w:before="360" w:after="12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FF4B61"/>
    <w:pPr>
      <w:keepNext/>
      <w:keepLines/>
      <w:spacing w:before="160" w:after="120" w:line="360" w:lineRule="auto"/>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autoRedefine/>
    <w:uiPriority w:val="9"/>
    <w:unhideWhenUsed/>
    <w:qFormat/>
    <w:rsid w:val="00790C22"/>
    <w:pPr>
      <w:keepNext/>
      <w:keepLines/>
      <w:spacing w:before="160" w:after="1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FD3AD4"/>
    <w:pPr>
      <w:keepNext/>
      <w:keepLines/>
      <w:spacing w:before="160" w:after="12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30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F4B61"/>
    <w:rPr>
      <w:rFonts w:ascii="Times New Roman" w:eastAsiaTheme="majorEastAsia" w:hAnsi="Times New Roman" w:cs="Times New Roman"/>
      <w:b/>
      <w:sz w:val="24"/>
      <w:szCs w:val="24"/>
    </w:rPr>
  </w:style>
  <w:style w:type="paragraph" w:styleId="ListParagraph">
    <w:name w:val="List Paragraph"/>
    <w:basedOn w:val="Normal"/>
    <w:uiPriority w:val="34"/>
    <w:qFormat/>
    <w:rsid w:val="009B5771"/>
    <w:pPr>
      <w:ind w:left="720"/>
      <w:contextualSpacing/>
    </w:pPr>
  </w:style>
  <w:style w:type="table" w:styleId="TableGrid">
    <w:name w:val="Table Grid"/>
    <w:basedOn w:val="TableNormal"/>
    <w:uiPriority w:val="39"/>
    <w:qFormat/>
    <w:rsid w:val="002954F4"/>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0C2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D3AD4"/>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28</Pages>
  <Words>7647</Words>
  <Characters>43592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bupe katongo</dc:creator>
  <cp:keywords/>
  <dc:description/>
  <cp:lastModifiedBy>bupe katongo</cp:lastModifiedBy>
  <cp:revision>4</cp:revision>
  <dcterms:created xsi:type="dcterms:W3CDTF">2023-10-20T01:58:00Z</dcterms:created>
  <dcterms:modified xsi:type="dcterms:W3CDTF">2023-10-20T14:55:00Z</dcterms:modified>
</cp:coreProperties>
</file>