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Century Gothic" w:hAnsi="Century Gothic" w:cs="Arial"/>
          <w:b/>
          <w:bCs/>
          <w:sz w:val="28"/>
          <w:szCs w:val="28"/>
          <w:lang w:val="en-US"/>
        </w:rPr>
      </w:pPr>
      <w:r w:rsidRPr="004A133F">
        <w:rPr>
          <w:rFonts w:ascii="Century Gothic" w:hAnsi="Century Gothic" w:cs="Arial"/>
          <w:b/>
          <w:bCs/>
          <w:sz w:val="28"/>
          <w:szCs w:val="28"/>
          <w:lang w:val="en-US"/>
        </w:rPr>
        <w:t xml:space="preserve">SPEECH BY THE MINISTER OF THE MINISTRY OF TRANSPORT AND LOGISTICS HONOURABLE FRANK </w:t>
      </w:r>
      <w:r>
        <w:rPr>
          <w:rFonts w:ascii="Century Gothic" w:hAnsi="Century Gothic" w:cs="Arial"/>
          <w:b/>
          <w:bCs/>
          <w:sz w:val="28"/>
          <w:szCs w:val="28"/>
          <w:lang w:val="en-US"/>
        </w:rPr>
        <w:t xml:space="preserve">MUSEBA </w:t>
      </w:r>
      <w:r w:rsidRPr="004A133F">
        <w:rPr>
          <w:rFonts w:ascii="Century Gothic" w:hAnsi="Century Gothic" w:cs="Arial"/>
          <w:b/>
          <w:bCs/>
          <w:sz w:val="28"/>
          <w:szCs w:val="28"/>
          <w:lang w:val="en-US"/>
        </w:rPr>
        <w:t>TAYALI, M</w:t>
      </w:r>
      <w:r>
        <w:rPr>
          <w:rFonts w:ascii="Century Gothic" w:hAnsi="Century Gothic" w:cs="Arial"/>
          <w:b/>
          <w:bCs/>
          <w:sz w:val="28"/>
          <w:szCs w:val="28"/>
          <w:lang w:val="en-US"/>
        </w:rPr>
        <w:t xml:space="preserve">EMBER OF </w:t>
      </w:r>
      <w:r w:rsidRPr="004A133F">
        <w:rPr>
          <w:rFonts w:ascii="Century Gothic" w:hAnsi="Century Gothic" w:cs="Arial"/>
          <w:b/>
          <w:bCs/>
          <w:sz w:val="28"/>
          <w:szCs w:val="28"/>
          <w:lang w:val="en-US"/>
        </w:rPr>
        <w:t>P</w:t>
      </w:r>
      <w:r>
        <w:rPr>
          <w:rFonts w:ascii="Century Gothic" w:hAnsi="Century Gothic" w:cs="Arial"/>
          <w:b/>
          <w:bCs/>
          <w:sz w:val="28"/>
          <w:szCs w:val="28"/>
          <w:lang w:val="en-US"/>
        </w:rPr>
        <w:t>ARLIAMENT FOR NDOLA CENTRAL</w:t>
      </w:r>
      <w:r w:rsidRPr="004A133F">
        <w:rPr>
          <w:rFonts w:ascii="Century Gothic" w:hAnsi="Century Gothic" w:cs="Arial"/>
          <w:b/>
          <w:bCs/>
          <w:sz w:val="28"/>
          <w:szCs w:val="28"/>
          <w:lang w:val="en-US"/>
        </w:rPr>
        <w:t xml:space="preserve">, </w:t>
      </w: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Century Gothic" w:hAnsi="Century Gothic" w:cs="Arial"/>
          <w:b/>
          <w:bCs/>
          <w:sz w:val="28"/>
          <w:szCs w:val="28"/>
          <w:lang w:val="en-US"/>
        </w:rPr>
      </w:pPr>
    </w:p>
    <w:p w:rsidR="00B502EC" w:rsidRDefault="00B502EC" w:rsidP="00EA091C">
      <w:pPr>
        <w:shd w:val="clear" w:color="auto" w:fill="FFFFFF"/>
        <w:spacing w:after="0" w:line="240" w:lineRule="auto"/>
        <w:jc w:val="center"/>
        <w:rPr>
          <w:rFonts w:ascii="Century Gothic" w:hAnsi="Century Gothic" w:cs="Arial"/>
          <w:b/>
          <w:bCs/>
          <w:sz w:val="28"/>
          <w:szCs w:val="28"/>
          <w:lang w:val="en-US"/>
        </w:rPr>
      </w:pPr>
    </w:p>
    <w:p w:rsidR="00EA091C" w:rsidRDefault="00B502EC" w:rsidP="00EA091C">
      <w:pPr>
        <w:shd w:val="clear" w:color="auto" w:fill="FFFFFF"/>
        <w:spacing w:after="0" w:line="240" w:lineRule="auto"/>
        <w:jc w:val="center"/>
        <w:rPr>
          <w:rFonts w:ascii="Century Gothic" w:hAnsi="Century Gothic" w:cs="Arial"/>
          <w:b/>
          <w:bCs/>
          <w:sz w:val="28"/>
          <w:szCs w:val="28"/>
          <w:lang w:val="en-US"/>
        </w:rPr>
      </w:pPr>
      <w:r w:rsidRPr="004A133F">
        <w:rPr>
          <w:rFonts w:ascii="Century Gothic" w:hAnsi="Century Gothic" w:cs="Arial"/>
          <w:b/>
          <w:bCs/>
          <w:sz w:val="28"/>
          <w:szCs w:val="28"/>
          <w:lang w:val="en-US"/>
        </w:rPr>
        <w:t>AT THE</w:t>
      </w:r>
      <w:r>
        <w:rPr>
          <w:rFonts w:ascii="Century Gothic" w:hAnsi="Century Gothic" w:cs="Arial"/>
          <w:b/>
          <w:bCs/>
          <w:sz w:val="28"/>
          <w:szCs w:val="28"/>
          <w:lang w:val="en-US"/>
        </w:rPr>
        <w:t xml:space="preserve"> LAUNCH OF THE PROGRAMMES FOR NUMESA</w:t>
      </w: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 w:rsidRPr="004A133F">
        <w:rPr>
          <w:rFonts w:ascii="Century Gothic" w:hAnsi="Century Gothic"/>
          <w:b/>
          <w:bCs/>
          <w:sz w:val="28"/>
          <w:szCs w:val="28"/>
        </w:rPr>
        <w:t>JUNE 2022</w:t>
      </w:r>
    </w:p>
    <w:p w:rsidR="00EA091C" w:rsidRDefault="00EA091C">
      <w:pP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br w:type="page"/>
      </w:r>
    </w:p>
    <w:p w:rsidR="003D252B" w:rsidRPr="003D252B" w:rsidRDefault="003D252B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D2228"/>
          <w:sz w:val="32"/>
          <w:szCs w:val="32"/>
          <w:lang w:val="en-US"/>
        </w:rPr>
      </w:pPr>
      <w:r w:rsidRPr="003D252B">
        <w:rPr>
          <w:rFonts w:ascii="Times New Roman" w:eastAsia="Times New Roman" w:hAnsi="Times New Roman" w:cs="Times New Roman"/>
          <w:b/>
          <w:color w:val="1D2228"/>
          <w:sz w:val="32"/>
          <w:szCs w:val="32"/>
          <w:lang w:val="en-US"/>
        </w:rPr>
        <w:lastRenderedPageBreak/>
        <w:t>All Protocols observed,</w:t>
      </w:r>
      <w:bookmarkStart w:id="0" w:name="_GoBack"/>
      <w:bookmarkEnd w:id="0"/>
    </w:p>
    <w:p w:rsidR="003D252B" w:rsidRPr="003D252B" w:rsidRDefault="003D252B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D2228"/>
          <w:sz w:val="32"/>
          <w:szCs w:val="32"/>
          <w:lang w:val="en-US"/>
        </w:rPr>
      </w:pPr>
    </w:p>
    <w:p w:rsidR="003D252B" w:rsidRPr="003D252B" w:rsidRDefault="003D252B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D2228"/>
          <w:sz w:val="32"/>
          <w:szCs w:val="32"/>
          <w:lang w:val="en-US"/>
        </w:rPr>
      </w:pPr>
      <w:r w:rsidRPr="003D252B">
        <w:rPr>
          <w:rFonts w:ascii="Times New Roman" w:eastAsia="Times New Roman" w:hAnsi="Times New Roman" w:cs="Times New Roman"/>
          <w:b/>
          <w:color w:val="1D2228"/>
          <w:sz w:val="32"/>
          <w:szCs w:val="32"/>
          <w:lang w:val="en-US"/>
        </w:rPr>
        <w:t>Ladies and Gentlemen,</w:t>
      </w:r>
    </w:p>
    <w:p w:rsidR="003D252B" w:rsidRDefault="003D252B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Pr="00EA091C" w:rsidRDefault="00485879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I am deeply humbled and honoured to be invited to this event. I am equally humbled and honoured to be requested to be patron for this Programme.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Firstly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,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I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want to thank the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President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of 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Zambia,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Mr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.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Hakainde Hichilema for creating a conducive environment for NGO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s like NUMESA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to be able to operate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.</w:t>
      </w: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NUMESA </w:t>
      </w:r>
      <w:r w:rsidR="00485879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is an 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NGO </w:t>
      </w:r>
      <w:r w:rsidR="00485879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which focuses on providing good 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nutrition, </w:t>
      </w:r>
      <w:r w:rsidR="00485879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mental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health and </w:t>
      </w:r>
      <w:r w:rsidR="00485879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safe space for vulnerable children and young adults. The programme we are launching today is largely focused on mental health especially for school going children.</w:t>
      </w:r>
    </w:p>
    <w:p w:rsidR="00485879" w:rsidRDefault="00485879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Pr="00EA091C" w:rsidRDefault="00485879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I want to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thank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the CEO and the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Team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for the noble cause that has been chosen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. I am sure that most people should be wondering why 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mental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health for the young. This has been a highly neglected area of health services where almost no one is providing a service for school children who would like to talk to someone about a lot of things 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happening in their lives including being enticed into drug abuse. 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I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appeal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to the 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community to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seriously look into this matter and assist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.</w:t>
      </w: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Pr="00EA091C" w:rsidRDefault="00183B87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I also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appeal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to every student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and young people who might not be students 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to get the services that will be provided by NUMESA in collaboration with the line ministries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, the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public and</w:t>
      </w:r>
      <w:r w:rsidR="00EA091C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private partners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.</w:t>
      </w: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P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as M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ember of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P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arliament for Ndola Central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and patron for NUMESA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, I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will ensure that NUMESA succe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e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ds 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in trying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to alleviate the problems faced by families and individuals in as far as MENTAL HEALTH concerned.</w:t>
      </w: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EA091C" w:rsidRDefault="00EA091C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I therefore appeal to commercial institutions those present,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within Ndola and outside to financially,</w:t>
      </w: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materials support all the affected families and individuals by donating to NUMESA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,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who have already established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good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accountability systems</w:t>
      </w:r>
      <w:r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 xml:space="preserve"> implement the 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Pr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o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gram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me</w:t>
      </w:r>
      <w:r w:rsidR="00183B87" w:rsidRPr="00EA091C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s</w:t>
      </w:r>
      <w:r w:rsidR="00183B87"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.</w:t>
      </w:r>
    </w:p>
    <w:p w:rsidR="00183B87" w:rsidRDefault="00183B87" w:rsidP="00EA09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</w:pPr>
    </w:p>
    <w:p w:rsidR="0022538B" w:rsidRPr="00EA091C" w:rsidRDefault="00183B87" w:rsidP="00183B8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D2228"/>
          <w:sz w:val="32"/>
          <w:szCs w:val="32"/>
          <w:lang w:val="en-US"/>
        </w:rPr>
        <w:t>Thank you very much for your attention and May God bless you and bless this Great Nation.</w:t>
      </w:r>
    </w:p>
    <w:sectPr w:rsidR="0022538B" w:rsidRPr="00EA091C" w:rsidSect="00EA091C">
      <w:footerReference w:type="default" r:id="rId6"/>
      <w:pgSz w:w="12240" w:h="15840"/>
      <w:pgMar w:top="1440" w:right="1440" w:bottom="1440" w:left="1440" w:header="720" w:footer="720" w:gutter="0"/>
      <w:pgBorders w:display="firstPage"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A5B" w:rsidRDefault="00060A5B" w:rsidP="00EA091C">
      <w:pPr>
        <w:spacing w:after="0" w:line="240" w:lineRule="auto"/>
      </w:pPr>
      <w:r>
        <w:separator/>
      </w:r>
    </w:p>
  </w:endnote>
  <w:endnote w:type="continuationSeparator" w:id="0">
    <w:p w:rsidR="00060A5B" w:rsidRDefault="00060A5B" w:rsidP="00EA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693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091C" w:rsidRDefault="00EA09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091C" w:rsidRDefault="00EA0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A5B" w:rsidRDefault="00060A5B" w:rsidP="00EA091C">
      <w:pPr>
        <w:spacing w:after="0" w:line="240" w:lineRule="auto"/>
      </w:pPr>
      <w:r>
        <w:separator/>
      </w:r>
    </w:p>
  </w:footnote>
  <w:footnote w:type="continuationSeparator" w:id="0">
    <w:p w:rsidR="00060A5B" w:rsidRDefault="00060A5B" w:rsidP="00EA0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1C"/>
    <w:rsid w:val="00060A5B"/>
    <w:rsid w:val="00183B87"/>
    <w:rsid w:val="0022538B"/>
    <w:rsid w:val="003D252B"/>
    <w:rsid w:val="00485879"/>
    <w:rsid w:val="005570B5"/>
    <w:rsid w:val="00A15E46"/>
    <w:rsid w:val="00B502EC"/>
    <w:rsid w:val="00E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8FC2"/>
  <w15:chartTrackingRefBased/>
  <w15:docId w15:val="{9C225042-4AAA-4E25-AFAE-9FDE4A5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1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Mbewe</dc:creator>
  <cp:keywords/>
  <dc:description/>
  <cp:lastModifiedBy>Stephen Mbewe</cp:lastModifiedBy>
  <cp:revision>2</cp:revision>
  <dcterms:created xsi:type="dcterms:W3CDTF">2022-06-17T17:53:00Z</dcterms:created>
  <dcterms:modified xsi:type="dcterms:W3CDTF">2022-06-17T17:53:00Z</dcterms:modified>
</cp:coreProperties>
</file>