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Team Response and Change Record</w:t>
      </w:r>
    </w:p>
    <w:p>
      <w:pPr>
        <w:pStyle w:val="Heading1"/>
      </w:pPr>
      <w:r>
        <w:t>Project</w:t>
      </w:r>
    </w:p>
    <w:p>
      <w:r>
        <w:t>Design and Development of an Explainable Browser Extension for Real-Time Phishing Website Detection</w:t>
        <w:br/>
        <w:t>24 October 2026 | PHD-1</w:t>
      </w:r>
    </w:p>
    <w:p>
      <w:pPr>
        <w:pStyle w:val="Heading1"/>
      </w:pPr>
      <w:r>
        <w:t>Response to supervisor guidance</w:t>
      </w:r>
    </w:p>
    <w:p>
      <w:r>
        <w:t>A consolidated PDF report was prepared with the requirements, survey analysis, literature, comparisons, design, evaluation plan, management evidence and original screenshots. A separate YouTrack screenshot PDF was prepared for the dedicated upload field.</w:t>
      </w:r>
    </w:p>
    <w:p>
      <w:pPr>
        <w:pStyle w:val="Heading1"/>
      </w:pPr>
      <w:r>
        <w:t>Corrections</w:t>
      </w:r>
    </w:p>
    <w:p>
      <w:r>
        <w:t>English team names are used throughout authored text. Survey findings use the actual supplied counts, including n=11 for Q7. The inconsistent exclusive selections in Q12 are disclosed. Technical targets remain proposed.</w:t>
      </w:r>
    </w:p>
    <w:p>
      <w:pPr>
        <w:pStyle w:val="Heading1"/>
      </w:pPr>
      <w:r>
        <w:t>Preserved content</w:t>
      </w:r>
    </w:p>
    <w:p>
      <w:r>
        <w:t>The supplied MVP boundaries, shared frontend/backend roles, ML role, overall schedule and PHD-1 deadline of 26 October are preserved. The university submission remains due 24 October at 18:00. Original evidence images are unchanged.</w:t>
      </w:r>
    </w:p>
    <w:p>
      <w:pPr>
        <w:pStyle w:val="Heading1"/>
      </w:pPr>
      <w:r>
        <w:t>Status not overstated</w:t>
      </w:r>
    </w:p>
    <w:p>
      <w:r>
        <w:t>The package contains no invented user discussions, client agreements, measurements, teammate reviews or accepted invitations. General positive supervisor feedback is recorded without inventing detailed comments.</w:t>
      </w:r>
    </w:p>
    <w:p>
      <w:pPr>
        <w:pStyle w:val="Heading1"/>
      </w:pPr>
      <w:r>
        <w:t>Outstanding verification</w:t>
      </w:r>
    </w:p>
    <w:p>
      <w:r>
        <w:t>Check actual GitHub upload and reviewer access, teammate invitations and contribution records; map YouTrack admin to the intended member. User-discussion/client-agreement evidence has not been supplied.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