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43093D70"/>
    <w:p w14:paraId="06881D29">
      <w:r>
        <w:drawing>
          <wp:inline distT="0" distB="0" distL="114300" distR="114300">
            <wp:extent cx="1311910" cy="478790"/>
            <wp:effectExtent l="0" t="0" r="13970" b="8890"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558A2"/>
    <w:p w14:paraId="25E926D7"/>
    <w:p w14:paraId="2D03DBBC"/>
    <w:p w14:paraId="5429F395"/>
    <w:p w14:paraId="46BF6935">
      <w:pPr>
        <w:bidi w:val="0"/>
        <w:jc w:val="center"/>
        <w:rPr>
          <w:rFonts w:hint="eastAsia" w:ascii="黑体" w:hAnsi="黑体" w:eastAsia="黑体" w:cs="黑体"/>
          <w:b/>
          <w:bCs/>
          <w:sz w:val="72"/>
          <w:szCs w:val="144"/>
        </w:rPr>
      </w:pPr>
      <w:r>
        <w:rPr>
          <w:rFonts w:hint="eastAsia" w:ascii="黑体" w:hAnsi="黑体" w:eastAsia="黑体" w:cs="黑体"/>
          <w:b/>
          <w:bCs/>
          <w:sz w:val="72"/>
          <w:szCs w:val="144"/>
        </w:rPr>
        <w:t>网络安全服务调研问卷</w:t>
      </w:r>
    </w:p>
    <w:p w14:paraId="6D900FCB">
      <w:pPr>
        <w:rPr>
          <w:rFonts w:hint="eastAsia" w:ascii="黑体" w:hAnsi="黑体" w:eastAsia="黑体" w:cs="黑体"/>
        </w:rPr>
      </w:pPr>
    </w:p>
    <w:p w14:paraId="63B08292">
      <w:pPr>
        <w:rPr>
          <w:rFonts w:hint="eastAsia" w:ascii="黑体" w:hAnsi="黑体" w:eastAsia="黑体" w:cs="黑体"/>
        </w:rPr>
      </w:pPr>
    </w:p>
    <w:p w14:paraId="0F8BA589">
      <w:pPr>
        <w:rPr>
          <w:rFonts w:hint="eastAsia" w:ascii="黑体" w:hAnsi="黑体" w:eastAsia="黑体" w:cs="黑体"/>
        </w:rPr>
      </w:pPr>
    </w:p>
    <w:p w14:paraId="42DC7751">
      <w:pPr>
        <w:rPr>
          <w:rFonts w:hint="eastAsia" w:ascii="黑体" w:hAnsi="黑体" w:eastAsia="黑体" w:cs="黑体"/>
        </w:rPr>
      </w:pPr>
    </w:p>
    <w:p w14:paraId="563CE791">
      <w:pPr>
        <w:rPr>
          <w:rFonts w:hint="eastAsia" w:ascii="黑体" w:hAnsi="黑体" w:eastAsia="黑体" w:cs="黑体"/>
        </w:rPr>
      </w:pPr>
    </w:p>
    <w:p w14:paraId="2CCE181D">
      <w:pPr>
        <w:rPr>
          <w:rFonts w:hint="eastAsia" w:ascii="黑体" w:hAnsi="黑体" w:eastAsia="黑体" w:cs="黑体"/>
        </w:rPr>
      </w:pPr>
    </w:p>
    <w:p w14:paraId="7C6FE321">
      <w:pPr>
        <w:rPr>
          <w:rFonts w:hint="eastAsia" w:ascii="黑体" w:hAnsi="黑体" w:eastAsia="黑体" w:cs="黑体"/>
        </w:rPr>
      </w:pPr>
    </w:p>
    <w:p w14:paraId="61910A07">
      <w:pPr>
        <w:rPr>
          <w:rFonts w:hint="eastAsia" w:ascii="黑体" w:hAnsi="黑体" w:eastAsia="黑体" w:cs="黑体"/>
        </w:rPr>
      </w:pPr>
    </w:p>
    <w:p w14:paraId="66DE0938">
      <w:pPr>
        <w:rPr>
          <w:rFonts w:hint="eastAsia" w:ascii="黑体" w:hAnsi="黑体" w:eastAsia="黑体" w:cs="黑体"/>
        </w:rPr>
      </w:pPr>
    </w:p>
    <w:p w14:paraId="6BD5D0AF">
      <w:pPr>
        <w:rPr>
          <w:rFonts w:hint="eastAsia" w:ascii="黑体" w:hAnsi="黑体" w:eastAsia="黑体" w:cs="黑体"/>
        </w:rPr>
      </w:pPr>
    </w:p>
    <w:p w14:paraId="7963C3AC">
      <w:pPr>
        <w:rPr>
          <w:rFonts w:hint="eastAsia" w:ascii="黑体" w:hAnsi="黑体" w:eastAsia="黑体" w:cs="黑体"/>
        </w:rPr>
      </w:pPr>
    </w:p>
    <w:p w14:paraId="54FCD61C">
      <w:pPr>
        <w:rPr>
          <w:rFonts w:hint="eastAsia" w:ascii="黑体" w:hAnsi="黑体" w:eastAsia="黑体" w:cs="黑体"/>
        </w:rPr>
      </w:pPr>
    </w:p>
    <w:p w14:paraId="2BF1C87C">
      <w:pPr>
        <w:rPr>
          <w:rFonts w:hint="eastAsia" w:ascii="黑体" w:hAnsi="黑体" w:eastAsia="黑体" w:cs="黑体"/>
        </w:rPr>
      </w:pPr>
    </w:p>
    <w:p w14:paraId="5601A4A0">
      <w:pPr>
        <w:rPr>
          <w:rFonts w:hint="eastAsia" w:ascii="黑体" w:hAnsi="黑体" w:eastAsia="黑体" w:cs="黑体"/>
        </w:rPr>
      </w:pPr>
    </w:p>
    <w:p w14:paraId="174512CB">
      <w:pPr>
        <w:rPr>
          <w:rFonts w:hint="eastAsia" w:ascii="黑体" w:hAnsi="黑体" w:eastAsia="黑体" w:cs="黑体"/>
        </w:rPr>
      </w:pPr>
    </w:p>
    <w:p w14:paraId="38F5CE6C">
      <w:pPr>
        <w:rPr>
          <w:rFonts w:hint="eastAsia" w:ascii="黑体" w:hAnsi="黑体" w:eastAsia="黑体" w:cs="黑体"/>
        </w:rPr>
      </w:pPr>
    </w:p>
    <w:p w14:paraId="011E7E94">
      <w:pPr>
        <w:rPr>
          <w:rFonts w:hint="eastAsia" w:ascii="黑体" w:hAnsi="黑体" w:eastAsia="黑体" w:cs="黑体"/>
        </w:rPr>
      </w:pPr>
    </w:p>
    <w:p w14:paraId="07937970">
      <w:pPr>
        <w:rPr>
          <w:rFonts w:hint="eastAsia" w:ascii="黑体" w:hAnsi="黑体" w:eastAsia="黑体" w:cs="黑体"/>
        </w:rPr>
      </w:pPr>
    </w:p>
    <w:p w14:paraId="438CF430">
      <w:pPr>
        <w:rPr>
          <w:rFonts w:hint="eastAsia" w:ascii="黑体" w:hAnsi="黑体" w:eastAsia="黑体" w:cs="黑体"/>
        </w:rPr>
      </w:pPr>
    </w:p>
    <w:p w14:paraId="6387AA21">
      <w:pPr>
        <w:rPr>
          <w:rFonts w:hint="eastAsia" w:ascii="黑体" w:hAnsi="黑体" w:eastAsia="黑体" w:cs="黑体"/>
        </w:rPr>
      </w:pPr>
    </w:p>
    <w:p w14:paraId="4B8E1F9E">
      <w:pPr>
        <w:rPr>
          <w:rFonts w:hint="eastAsia" w:ascii="黑体" w:hAnsi="黑体" w:eastAsia="黑体" w:cs="黑体"/>
        </w:rPr>
      </w:pPr>
    </w:p>
    <w:p w14:paraId="04539BB4">
      <w:pPr>
        <w:rPr>
          <w:rFonts w:hint="eastAsia" w:ascii="黑体" w:hAnsi="黑体" w:eastAsia="黑体" w:cs="黑体"/>
        </w:rPr>
      </w:pPr>
    </w:p>
    <w:p w14:paraId="33656F5E">
      <w:pPr>
        <w:ind w:left="0" w:leftChars="0" w:firstLine="0" w:firstLineChars="0"/>
        <w:jc w:val="right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河北中车数智科技有限公司</w:t>
      </w:r>
    </w:p>
    <w:p w14:paraId="32652E79">
      <w:pPr>
        <w:ind w:left="5460" w:leftChars="0" w:firstLine="420" w:firstLineChars="0"/>
        <w:jc w:val="right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2024-08-05</w:t>
      </w:r>
    </w:p>
    <w:p w14:paraId="2B7FFE47"/>
    <w:p w14:paraId="5908A9BC"/>
    <w:p w14:paraId="4EDCEBE2"/>
    <w:p w14:paraId="7B173E55"/>
    <w:p w14:paraId="6C2405A2"/>
    <w:p w14:paraId="6A06820C">
      <w:pPr>
        <w:rPr>
          <w:rFonts w:hint="eastAsia" w:eastAsiaTheme="minorEastAsia"/>
          <w:lang w:eastAsia="zh-CN"/>
        </w:rPr>
      </w:pPr>
    </w:p>
    <w:p w14:paraId="35EE2B4D">
      <w:pPr>
        <w:pStyle w:val="8"/>
        <w:keepNext w:val="0"/>
        <w:keepLines w:val="0"/>
        <w:widowControl/>
        <w:suppressLineNumbers w:val="0"/>
        <w:spacing w:beforeAutospacing="0" w:afterAutospacing="0"/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titlePg/>
          <w:docGrid w:type="lines" w:linePitch="312" w:charSpace="0"/>
        </w:sectPr>
      </w:pPr>
    </w:p>
    <w:p w14:paraId="6DA95615">
      <w:pPr>
        <w:pStyle w:val="8"/>
        <w:keepNext w:val="0"/>
        <w:keepLines w:val="0"/>
        <w:widowControl/>
        <w:suppressLineNumbers w:val="0"/>
        <w:spacing w:beforeAutospacing="0" w:afterAutospacing="0"/>
      </w:pPr>
      <w:r>
        <w:t>尊敬的客户：</w:t>
      </w:r>
    </w:p>
    <w:p w14:paraId="0F9C7E6C">
      <w:pPr>
        <w:pStyle w:val="8"/>
        <w:keepNext w:val="0"/>
        <w:keepLines w:val="0"/>
        <w:widowControl/>
        <w:suppressLineNumbers w:val="0"/>
        <w:spacing w:beforeAutospacing="0" w:afterAutospacing="0"/>
        <w:ind w:firstLine="420" w:firstLineChars="0"/>
      </w:pPr>
      <w:r>
        <w:t>为了更好地了解您的需求，提升我们为您提供的网络安全服务质量，请您协助填写以下问卷。感谢您的支持！</w:t>
      </w:r>
    </w:p>
    <w:p w14:paraId="16D53865">
      <w:pPr>
        <w:pStyle w:val="2"/>
        <w:bidi w:val="0"/>
        <w:spacing w:before="0" w:after="0" w:line="240" w:lineRule="auto"/>
        <w:rPr>
          <w:sz w:val="28"/>
          <w:szCs w:val="18"/>
        </w:rPr>
      </w:pPr>
      <w:bookmarkStart w:id="0" w:name="_Toc7862"/>
      <w:r>
        <w:rPr>
          <w:rFonts w:hint="eastAsia"/>
          <w:sz w:val="28"/>
          <w:szCs w:val="18"/>
          <w:lang w:val="en-US" w:eastAsia="zh-CN"/>
        </w:rPr>
        <w:t>1.</w:t>
      </w:r>
      <w:r>
        <w:rPr>
          <w:sz w:val="28"/>
          <w:szCs w:val="18"/>
        </w:rPr>
        <w:t>基本信息</w:t>
      </w:r>
      <w:bookmarkEnd w:id="0"/>
    </w:p>
    <w:p w14:paraId="5A5D52C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firstLine="420" w:firstLineChars="0"/>
        <w:textAlignment w:val="auto"/>
        <w:rPr>
          <w:b w:val="0"/>
          <w:bCs/>
        </w:rPr>
      </w:pPr>
      <w:r>
        <w:rPr>
          <w:rStyle w:val="11"/>
          <w:rFonts w:hint="eastAsia"/>
          <w:b w:val="0"/>
          <w:bCs/>
          <w:lang w:val="en-US" w:eastAsia="zh-CN"/>
        </w:rPr>
        <w:t>客户</w:t>
      </w:r>
      <w:r>
        <w:rPr>
          <w:rStyle w:val="11"/>
          <w:b w:val="0"/>
          <w:bCs/>
        </w:rPr>
        <w:t>名称</w:t>
      </w:r>
      <w:r>
        <w:rPr>
          <w:b w:val="0"/>
          <w:bCs/>
        </w:rPr>
        <w:t>：</w:t>
      </w:r>
      <w:r>
        <w:rPr>
          <w:rFonts w:hint="eastAsia"/>
          <w:b w:val="0"/>
          <w:bCs/>
          <w:lang w:val="en-US" w:eastAsia="zh-CN"/>
        </w:rPr>
        <w:t xml:space="preserve">    </w:t>
      </w:r>
      <w:r>
        <w:rPr>
          <w:rFonts w:hint="default"/>
          <w:b w:val="0"/>
          <w:bCs/>
          <w:lang w:val="en-US" w:eastAsia="zh-CN"/>
        </w:rPr>
        <w:t>{{companyName}}</w:t>
      </w:r>
      <w:r>
        <w:rPr>
          <w:rFonts w:hint="eastAsia"/>
          <w:b w:val="0"/>
          <w:bCs/>
          <w:lang w:val="en-US" w:eastAsia="zh-CN"/>
        </w:rPr>
        <w:t xml:space="preserve">          </w:t>
      </w:r>
      <w:r>
        <w:rPr>
          <w:rStyle w:val="11"/>
          <w:b w:val="0"/>
          <w:bCs/>
        </w:rPr>
        <w:t>联系人姓名</w:t>
      </w:r>
      <w:r>
        <w:rPr>
          <w:b w:val="0"/>
          <w:bCs/>
        </w:rPr>
        <w:t>：</w:t>
      </w:r>
      <w:r>
        <w:rPr>
          <w:rFonts w:hint="eastAsia"/>
          <w:b w:val="0"/>
          <w:bCs/>
          <w:lang w:val="en-US" w:eastAsia="zh-CN"/>
        </w:rPr>
        <w:t xml:space="preserve"> </w:t>
      </w:r>
      <w:r>
        <w:rPr>
          <w:rFonts w:hint="default"/>
          <w:b w:val="0"/>
          <w:bCs/>
          <w:lang w:val="en-US" w:eastAsia="zh-CN"/>
        </w:rPr>
        <w:t>{{contactMobile}}</w:t>
      </w:r>
      <w:r>
        <w:rPr>
          <w:rFonts w:hint="eastAsia"/>
          <w:b w:val="0"/>
          <w:bCs/>
          <w:lang w:val="en-US" w:eastAsia="zh-CN"/>
        </w:rPr>
        <w:t xml:space="preserve"> </w:t>
      </w:r>
    </w:p>
    <w:p w14:paraId="034A05F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/>
        <w:textAlignment w:val="auto"/>
        <w:rPr>
          <w:b w:val="0"/>
          <w:bCs/>
        </w:rPr>
      </w:pPr>
    </w:p>
    <w:p w14:paraId="16BA6BC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firstLine="420" w:firstLineChars="0"/>
        <w:textAlignment w:val="auto"/>
        <w:rPr>
          <w:b w:val="0"/>
          <w:bCs/>
        </w:rPr>
      </w:pPr>
      <w:r>
        <w:rPr>
          <w:rStyle w:val="11"/>
          <w:b w:val="0"/>
          <w:bCs/>
        </w:rPr>
        <w:t>联系电话</w:t>
      </w:r>
      <w:r>
        <w:rPr>
          <w:b w:val="0"/>
          <w:bCs/>
        </w:rPr>
        <w:t>：</w:t>
      </w:r>
      <w:r>
        <w:rPr>
          <w:rFonts w:hint="eastAsia"/>
          <w:b w:val="0"/>
          <w:bCs/>
          <w:lang w:val="en-US" w:eastAsia="zh-CN"/>
        </w:rPr>
        <w:t xml:space="preserve">  </w:t>
      </w:r>
      <w:r>
        <w:rPr>
          <w:rFonts w:hint="default"/>
          <w:b w:val="0"/>
          <w:bCs/>
          <w:lang w:val="en-US" w:eastAsia="zh-CN"/>
        </w:rPr>
        <w:t>{{contactName}}</w:t>
      </w:r>
      <w:r>
        <w:rPr>
          <w:rFonts w:hint="eastAsia"/>
          <w:b w:val="0"/>
          <w:bCs/>
          <w:lang w:val="en-US" w:eastAsia="zh-CN"/>
        </w:rPr>
        <w:t xml:space="preserve">             </w:t>
      </w:r>
      <w:r>
        <w:rPr>
          <w:rStyle w:val="11"/>
          <w:b w:val="0"/>
          <w:bCs/>
        </w:rPr>
        <w:t>电子邮箱</w:t>
      </w:r>
      <w:r>
        <w:rPr>
          <w:b w:val="0"/>
          <w:bCs/>
        </w:rPr>
        <w:t>：</w:t>
      </w:r>
      <w:r>
        <w:rPr>
          <w:rFonts w:hint="default"/>
          <w:b w:val="0"/>
          <w:bCs/>
          <w:lang w:val="en-US" w:eastAsia="zh-CN"/>
        </w:rPr>
        <w:t>{{email}}</w:t>
      </w:r>
    </w:p>
    <w:p w14:paraId="25F79C40">
      <w:pPr>
        <w:pStyle w:val="2"/>
        <w:bidi w:val="0"/>
        <w:spacing w:before="0" w:after="0" w:line="240" w:lineRule="auto"/>
        <w:rPr>
          <w:rFonts w:hint="default"/>
          <w:sz w:val="28"/>
          <w:szCs w:val="18"/>
          <w:lang w:val="en-US" w:eastAsia="zh-CN"/>
        </w:rPr>
      </w:pPr>
      <w:bookmarkStart w:id="1" w:name="_Toc20739"/>
      <w:r>
        <w:rPr>
          <w:rFonts w:hint="eastAsia"/>
          <w:sz w:val="28"/>
          <w:szCs w:val="18"/>
          <w:lang w:val="en-US" w:eastAsia="zh-CN"/>
        </w:rPr>
        <w:t>2.公网IP</w:t>
      </w:r>
      <w:bookmarkEnd w:id="1"/>
    </w:p>
    <w:p w14:paraId="603ABF8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420" w:firstLineChars="0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IP地址：_____</w:t>
      </w:r>
      <w:r>
        <w:rPr>
          <w:rFonts w:hint="default"/>
          <w:b w:val="0"/>
          <w:bCs/>
          <w:lang w:val="en-US" w:eastAsia="zh-CN"/>
        </w:rPr>
        <w:t>{{ip}}</w:t>
      </w:r>
      <w:r>
        <w:rPr>
          <w:rFonts w:hint="eastAsia"/>
          <w:b w:val="0"/>
          <w:bCs/>
          <w:lang w:val="en-US" w:eastAsia="zh-CN"/>
        </w:rPr>
        <w:t>_______  带宽：______</w:t>
      </w:r>
      <w:r>
        <w:rPr>
          <w:rFonts w:hint="default"/>
          <w:b w:val="0"/>
          <w:bCs/>
          <w:lang w:val="en-US" w:eastAsia="zh-CN"/>
        </w:rPr>
        <w:t>{{bandwidths}}</w:t>
      </w:r>
      <w:r>
        <w:rPr>
          <w:rFonts w:hint="eastAsia"/>
          <w:b w:val="0"/>
          <w:bCs/>
          <w:lang w:val="en-US" w:eastAsia="zh-CN"/>
        </w:rPr>
        <w:t xml:space="preserve">______  </w:t>
      </w:r>
    </w:p>
    <w:p w14:paraId="64CE455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420" w:firstLineChars="0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是否云服务器：</w:t>
      </w:r>
      <w:r>
        <w:rPr>
          <w:rFonts w:hint="default"/>
          <w:b w:val="0"/>
          <w:bCs/>
          <w:lang w:val="en-US" w:eastAsia="zh-CN"/>
        </w:rPr>
        <w:t>{{cloudServer}}</w:t>
      </w:r>
      <w:r>
        <w:rPr>
          <w:rFonts w:hint="eastAsia"/>
          <w:b w:val="0"/>
          <w:bCs/>
          <w:lang w:val="en-US" w:eastAsia="zh-CN"/>
        </w:rPr>
        <w:t xml:space="preserve"> </w:t>
      </w:r>
    </w:p>
    <w:p w14:paraId="5E6C2BF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运营商：</w:t>
      </w:r>
      <w:r>
        <w:rPr>
          <w:rFonts w:hint="eastAsia"/>
          <w:lang w:eastAsia="zh-CN"/>
        </w:rPr>
        <w:t>☑</w:t>
      </w:r>
      <w:r>
        <w:rPr>
          <w:rFonts w:hint="eastAsia"/>
          <w:lang w:val="en-US" w:eastAsia="zh-CN"/>
        </w:rPr>
        <w:t>联通</w:t>
      </w:r>
      <w:r>
        <w:t xml:space="preserve"> </w:t>
      </w:r>
      <w:r>
        <w:rPr>
          <w:rFonts w:hint="eastAsia"/>
          <w:lang w:eastAsia="zh-CN"/>
        </w:rPr>
        <w:t>□</w:t>
      </w:r>
      <w:r>
        <w:rPr>
          <w:rFonts w:hint="eastAsia"/>
          <w:lang w:val="en-US" w:eastAsia="zh-CN"/>
        </w:rPr>
        <w:t xml:space="preserve">电信 </w:t>
      </w:r>
      <w:r>
        <w:rPr>
          <w:rFonts w:hint="eastAsia"/>
          <w:lang w:eastAsia="zh-CN"/>
        </w:rPr>
        <w:t>□</w:t>
      </w:r>
      <w:r>
        <w:rPr>
          <w:rFonts w:hint="eastAsia"/>
          <w:lang w:val="en-US" w:eastAsia="zh-CN"/>
        </w:rPr>
        <w:t xml:space="preserve">移动 </w:t>
      </w:r>
      <w:r>
        <w:rPr>
          <w:rFonts w:hint="eastAsia"/>
          <w:lang w:eastAsia="zh-CN"/>
        </w:rPr>
        <w:t>□</w:t>
      </w:r>
      <w:r>
        <w:rPr>
          <w:rFonts w:hint="eastAsia"/>
          <w:lang w:val="en-US" w:eastAsia="zh-CN"/>
        </w:rPr>
        <w:t xml:space="preserve">教育 </w:t>
      </w:r>
      <w:r>
        <w:rPr>
          <w:rFonts w:hint="eastAsia"/>
          <w:lang w:eastAsia="zh-CN"/>
        </w:rPr>
        <w:t>□</w:t>
      </w:r>
      <w:r>
        <w:rPr>
          <w:rFonts w:hint="eastAsia"/>
          <w:lang w:val="en-US" w:eastAsia="zh-CN"/>
        </w:rPr>
        <w:t xml:space="preserve">广电 </w:t>
      </w:r>
      <w:r>
        <w:rPr>
          <w:rFonts w:hint="eastAsia"/>
          <w:lang w:eastAsia="zh-CN"/>
        </w:rPr>
        <w:t>□</w:t>
      </w:r>
      <w:r>
        <w:rPr>
          <w:rFonts w:hint="eastAsia"/>
          <w:lang w:val="en-US" w:eastAsia="zh-CN"/>
        </w:rPr>
        <w:t xml:space="preserve">阿里云 </w:t>
      </w:r>
      <w:r>
        <w:rPr>
          <w:rFonts w:hint="eastAsia"/>
          <w:lang w:eastAsia="zh-CN"/>
        </w:rPr>
        <w:t>□</w:t>
      </w:r>
      <w:r>
        <w:rPr>
          <w:rFonts w:hint="eastAsia"/>
          <w:lang w:val="en-US" w:eastAsia="zh-CN"/>
        </w:rPr>
        <w:t xml:space="preserve">腾讯云 </w:t>
      </w:r>
      <w:r>
        <w:rPr>
          <w:rFonts w:hint="eastAsia"/>
          <w:lang w:eastAsia="zh-CN"/>
        </w:rPr>
        <w:t>□</w:t>
      </w:r>
      <w:r>
        <w:rPr>
          <w:rFonts w:hint="eastAsia"/>
          <w:lang w:val="en-US" w:eastAsia="zh-CN"/>
        </w:rPr>
        <w:t xml:space="preserve">华为云 </w:t>
      </w:r>
      <w:r>
        <w:rPr>
          <w:rFonts w:hint="eastAsia"/>
          <w:lang w:eastAsia="zh-CN"/>
        </w:rPr>
        <w:t>□</w:t>
      </w:r>
      <w:r>
        <w:rPr>
          <w:rFonts w:hint="eastAsia"/>
          <w:lang w:val="en-US" w:eastAsia="zh-CN"/>
        </w:rPr>
        <w:t xml:space="preserve">亚马逊云 </w:t>
      </w:r>
      <w:r>
        <w:rPr>
          <w:rFonts w:hint="eastAsia"/>
          <w:lang w:eastAsia="zh-CN"/>
        </w:rPr>
        <w:t>□</w:t>
      </w:r>
      <w:r>
        <w:rPr>
          <w:rFonts w:hint="eastAsia"/>
          <w:lang w:val="en-US" w:eastAsia="zh-CN"/>
        </w:rPr>
        <w:t xml:space="preserve">微软云 </w:t>
      </w:r>
      <w:r>
        <w:rPr>
          <w:rFonts w:hint="default"/>
          <w:b w:val="0"/>
          <w:bCs/>
          <w:lang w:val="en-US" w:eastAsia="zh-CN"/>
        </w:rPr>
        <w:t>{{operator}}</w:t>
      </w:r>
    </w:p>
    <w:p w14:paraId="18B6DE9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textAlignment w:val="auto"/>
        <w:rPr>
          <w:rFonts w:hint="eastAsia"/>
          <w:lang w:val="en-US" w:eastAsia="zh-CN"/>
        </w:rPr>
      </w:pPr>
    </w:p>
    <w:p w14:paraId="096B107A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textAlignment w:val="auto"/>
        <w:rPr>
          <w:rFonts w:hint="default" w:asciiTheme="minorHAnsi" w:hAnsiTheme="minorHAnsi" w:eastAsiaTheme="minorEastAsia" w:cstheme="minorBidi"/>
          <w:b/>
          <w:kern w:val="44"/>
          <w:sz w:val="2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28"/>
          <w:szCs w:val="18"/>
          <w:lang w:val="en-US" w:eastAsia="zh-CN" w:bidi="ar-SA"/>
        </w:rPr>
        <w:t>网络拓扑图</w:t>
      </w:r>
    </w:p>
    <w:p w14:paraId="6C3C600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420" w:firstLineChars="0"/>
        <w:jc w:val="left"/>
        <w:textAlignment w:val="auto"/>
      </w:pPr>
      <w:r>
        <w:rPr>
          <w:rFonts w:hint="eastAsia"/>
          <w:sz w:val="22"/>
          <w:szCs w:val="28"/>
          <w:lang w:val="en-US" w:eastAsia="zh-CN"/>
        </w:rPr>
        <w:t>是否存在网络拓扑图：</w:t>
      </w:r>
      <w:r>
        <w:rPr>
          <w:rFonts w:hint="default"/>
          <w:sz w:val="22"/>
          <w:szCs w:val="28"/>
          <w:lang w:val="en-US"/>
        </w:rPr>
        <w:t>{{networkTopology}}</w:t>
      </w:r>
    </w:p>
    <w:p w14:paraId="74CFA2A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420" w:firstLineChars="0"/>
        <w:jc w:val="left"/>
        <w:textAlignment w:val="auto"/>
      </w:pPr>
    </w:p>
    <w:p w14:paraId="5F11FF2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/>
        <w:textAlignment w:val="auto"/>
        <w:rPr>
          <w:rFonts w:hint="default" w:asciiTheme="minorHAnsi" w:hAnsiTheme="minorHAnsi" w:eastAsiaTheme="minorEastAsia" w:cstheme="minorBidi"/>
          <w:b/>
          <w:kern w:val="44"/>
          <w:sz w:val="28"/>
          <w:szCs w:val="18"/>
          <w:lang w:val="en-US" w:eastAsia="zh-CN" w:bidi="ar-SA"/>
        </w:rPr>
      </w:pPr>
      <w:r>
        <w:rPr>
          <w:rFonts w:hint="eastAsia"/>
          <w:sz w:val="22"/>
          <w:szCs w:val="28"/>
          <w:lang w:val="en-US" w:eastAsia="zh-CN"/>
        </w:rPr>
        <w:t>附件一：网络拓扑图</w:t>
      </w:r>
    </w:p>
    <w:p w14:paraId="44AE955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textAlignment w:val="auto"/>
        <w:rPr>
          <w:rFonts w:hint="default"/>
          <w:lang w:val="en-US" w:eastAsia="zh-CN"/>
        </w:rPr>
      </w:pPr>
    </w:p>
    <w:p w14:paraId="5782788E">
      <w:pPr>
        <w:pStyle w:val="2"/>
        <w:bidi w:val="0"/>
        <w:spacing w:before="0" w:after="0" w:line="240" w:lineRule="auto"/>
        <w:rPr>
          <w:rFonts w:hint="default"/>
          <w:b/>
          <w:sz w:val="28"/>
          <w:szCs w:val="18"/>
          <w:lang w:val="en-US" w:eastAsia="zh-CN"/>
        </w:rPr>
      </w:pPr>
      <w:bookmarkStart w:id="2" w:name="_Toc27397"/>
      <w:r>
        <w:rPr>
          <w:rFonts w:hint="eastAsia"/>
          <w:b/>
          <w:sz w:val="28"/>
          <w:szCs w:val="18"/>
          <w:lang w:val="en-US" w:eastAsia="zh-CN"/>
        </w:rPr>
        <w:t>4.网络分域情况</w:t>
      </w:r>
      <w:bookmarkEnd w:id="2"/>
    </w:p>
    <w:p w14:paraId="728761F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420" w:firstLineChars="0"/>
        <w:rPr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4.1单位</w:t>
      </w:r>
      <w:r>
        <w:rPr>
          <w:sz w:val="22"/>
          <w:szCs w:val="28"/>
        </w:rPr>
        <w:t>是否划分了以下网络区域？</w:t>
      </w:r>
    </w:p>
    <w:p w14:paraId="79D9953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420" w:firstLineChars="0"/>
        <w:rPr>
          <w:sz w:val="22"/>
          <w:szCs w:val="28"/>
        </w:rPr>
      </w:pPr>
    </w:p>
    <w:p w14:paraId="25E4CF3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420" w:firstLineChars="0"/>
        <w:jc w:val="left"/>
        <w:textAlignment w:val="auto"/>
      </w:pPr>
      <w:r>
        <w:rPr>
          <w:rFonts w:hint="eastAsia"/>
          <w:lang w:val="en-US" w:eastAsia="zh-CN"/>
        </w:rPr>
        <w:t>1.</w:t>
      </w:r>
      <w:r>
        <w:t>外网区：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sz w:val="22"/>
          <w:szCs w:val="28"/>
          <w:lang w:val="en-US"/>
        </w:rPr>
        <w:t>{{extranetArea}}</w:t>
      </w:r>
    </w:p>
    <w:p w14:paraId="22A8223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420" w:firstLineChars="0"/>
        <w:jc w:val="left"/>
        <w:textAlignment w:val="auto"/>
      </w:pPr>
      <w:r>
        <w:rPr>
          <w:rFonts w:hint="eastAsia"/>
          <w:lang w:val="en-US" w:eastAsia="zh-CN"/>
        </w:rPr>
        <w:t>2.</w:t>
      </w:r>
      <w:r>
        <w:t>DMZ区：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sz w:val="22"/>
          <w:szCs w:val="28"/>
          <w:lang w:val="en-US"/>
        </w:rPr>
        <w:t>{{dmzArea}}</w:t>
      </w:r>
    </w:p>
    <w:p w14:paraId="3C56EB8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420" w:firstLineChars="0"/>
        <w:jc w:val="left"/>
        <w:textAlignment w:val="auto"/>
      </w:pPr>
      <w:r>
        <w:rPr>
          <w:rFonts w:hint="eastAsia"/>
          <w:lang w:val="en-US" w:eastAsia="zh-CN"/>
        </w:rPr>
        <w:t>3.</w:t>
      </w:r>
      <w:r>
        <w:t>内网区：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sz w:val="22"/>
          <w:szCs w:val="28"/>
          <w:lang w:val="en-US"/>
        </w:rPr>
        <w:t>{{intranetArea}}</w:t>
      </w:r>
    </w:p>
    <w:p w14:paraId="68C1057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firstLine="420" w:firstLineChars="0"/>
        <w:jc w:val="left"/>
        <w:textAlignment w:val="auto"/>
      </w:pPr>
      <w:r>
        <w:rPr>
          <w:rFonts w:hint="eastAsia"/>
          <w:lang w:val="en-US" w:eastAsia="zh-CN"/>
        </w:rPr>
        <w:t>3.1 办公</w:t>
      </w:r>
      <w:r>
        <w:t>区：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sz w:val="22"/>
          <w:szCs w:val="28"/>
          <w:lang w:val="en-US"/>
        </w:rPr>
        <w:t>{{officeArea}}</w:t>
      </w:r>
    </w:p>
    <w:p w14:paraId="5415C34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firstLine="420" w:firstLineChars="0"/>
        <w:jc w:val="left"/>
        <w:textAlignment w:val="auto"/>
      </w:pPr>
      <w:r>
        <w:rPr>
          <w:rFonts w:hint="eastAsia"/>
          <w:lang w:val="en-US" w:eastAsia="zh-CN"/>
        </w:rPr>
        <w:t>3.2 运维</w:t>
      </w:r>
      <w:r>
        <w:t>区：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sz w:val="22"/>
          <w:szCs w:val="28"/>
          <w:lang w:val="en-US"/>
        </w:rPr>
        <w:t>{{operationArea}}</w:t>
      </w:r>
    </w:p>
    <w:p w14:paraId="05A3199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firstLine="420" w:firstLineChars="0"/>
        <w:jc w:val="left"/>
        <w:textAlignment w:val="auto"/>
      </w:pPr>
      <w:r>
        <w:rPr>
          <w:rFonts w:hint="eastAsia"/>
          <w:lang w:val="en-US" w:eastAsia="zh-CN"/>
        </w:rPr>
        <w:t>3.3 工业</w:t>
      </w:r>
      <w:r>
        <w:t>区：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sz w:val="22"/>
          <w:szCs w:val="28"/>
          <w:lang w:val="en-US"/>
        </w:rPr>
        <w:t>{{industrialZone}}</w:t>
      </w:r>
    </w:p>
    <w:p w14:paraId="7AEF8D0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eastAsia"/>
          <w:sz w:val="22"/>
          <w:szCs w:val="28"/>
          <w:lang w:val="en-US" w:eastAsia="zh-CN"/>
        </w:rPr>
      </w:pPr>
    </w:p>
    <w:p w14:paraId="4B78FF6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4.2</w:t>
      </w:r>
      <w:r>
        <w:rPr>
          <w:rFonts w:hint="eastAsia"/>
          <w:lang w:val="en-US" w:eastAsia="zh-CN"/>
        </w:rPr>
        <w:t>单位</w:t>
      </w:r>
      <w:r>
        <w:t>使用的IP段及其用途（例如，10.10.10段用于办公，10.10.20段用于PACS设备等）：</w:t>
      </w:r>
    </w:p>
    <w:p w14:paraId="12ECCC30">
      <w:pPr>
        <w:widowControl/>
        <w:ind w:firstLine="420"/>
        <w:jc w:val="left"/>
        <w:rPr>
          <w:sz w:val="22"/>
          <w:szCs w:val="28"/>
        </w:rPr>
      </w:pP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</w:t>
      </w:r>
      <w:r>
        <w:rPr>
          <w:rFonts w:hint="default"/>
          <w:sz w:val="22"/>
          <w:szCs w:val="22"/>
          <w:u w:val="single"/>
          <w:lang w:val="en-US"/>
        </w:rPr>
        <w:t>ipSegment</w:t>
      </w:r>
      <w:r>
        <w:rPr>
          <w:rFonts w:hint="default"/>
          <w:sz w:val="24"/>
          <w:u w:val="single"/>
          <w:lang w:val="en-US"/>
        </w:rPr>
        <w:t>}}</w:t>
      </w:r>
      <w:r>
        <w:rPr>
          <w:rFonts w:hint="eastAsia"/>
          <w:sz w:val="24"/>
          <w:u w:val="single"/>
        </w:rPr>
        <w:t xml:space="preserve">                                                                             </w:t>
      </w:r>
    </w:p>
    <w:p w14:paraId="08E4DF42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</w:t>
      </w:r>
    </w:p>
    <w:p w14:paraId="1395A1D8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</w:t>
      </w:r>
    </w:p>
    <w:p w14:paraId="1283CB3E">
      <w:pPr>
        <w:widowControl/>
        <w:adjustRightInd w:val="0"/>
        <w:snapToGrid w:val="0"/>
        <w:ind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</w:t>
      </w:r>
    </w:p>
    <w:p w14:paraId="4E9F1F3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0"/>
        <w:jc w:val="left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467A82A6">
      <w:pPr>
        <w:pStyle w:val="2"/>
        <w:bidi w:val="0"/>
        <w:spacing w:before="0" w:after="0" w:line="240" w:lineRule="auto"/>
        <w:rPr>
          <w:rFonts w:hint="eastAsia"/>
          <w:b/>
          <w:sz w:val="28"/>
          <w:szCs w:val="18"/>
          <w:lang w:val="en-US" w:eastAsia="zh-CN"/>
        </w:rPr>
      </w:pPr>
      <w:bookmarkStart w:id="3" w:name="_Toc6834"/>
      <w:r>
        <w:rPr>
          <w:rFonts w:hint="eastAsia"/>
          <w:b/>
          <w:sz w:val="28"/>
          <w:szCs w:val="18"/>
          <w:lang w:val="en-US" w:eastAsia="zh-CN"/>
        </w:rPr>
        <w:t>5.网络安全设备</w:t>
      </w:r>
      <w:bookmarkEnd w:id="3"/>
    </w:p>
    <w:p w14:paraId="2DA6C78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firstLine="420" w:firstLineChars="200"/>
        <w:rPr>
          <w:rFonts w:hint="eastAsia" w:eastAsiaTheme="minorEastAsia"/>
          <w:lang w:eastAsia="zh-CN"/>
        </w:rPr>
      </w:pPr>
      <w:r>
        <w:t>您</w:t>
      </w:r>
      <w:r>
        <w:rPr>
          <w:rFonts w:hint="eastAsia"/>
          <w:lang w:val="en-US" w:eastAsia="zh-CN"/>
        </w:rPr>
        <w:t>所在单位</w:t>
      </w:r>
      <w:r>
        <w:t>是否使用以下安全设备？</w:t>
      </w:r>
    </w:p>
    <w:p w14:paraId="4C839CE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1.</w:t>
      </w:r>
      <w:r>
        <w:t>防火墙：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{{isFirewalls}}</w:t>
      </w:r>
    </w:p>
    <w:p w14:paraId="4029B68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639AE13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{{firewallsDate}}</w:t>
      </w:r>
    </w:p>
    <w:p w14:paraId="01F73B2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sz w:val="22"/>
          <w:szCs w:val="28"/>
          <w:lang w:val="en-US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{{isFirewallsInnocence}}</w:t>
      </w:r>
    </w:p>
    <w:p w14:paraId="4CAF348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sz w:val="22"/>
          <w:szCs w:val="28"/>
          <w:lang w:val="en-US" w:eastAsia="zh-CN"/>
        </w:rPr>
      </w:pPr>
    </w:p>
    <w:p w14:paraId="7AC7F25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default"/>
          <w:u w:val="single"/>
          <w:lang w:val="en-US" w:eastAsia="zh-CN"/>
        </w:rPr>
        <w:t>{</w:t>
      </w:r>
      <w:r>
        <w:rPr>
          <w:rFonts w:hint="default"/>
          <w:sz w:val="22"/>
          <w:szCs w:val="22"/>
          <w:u w:val="single"/>
          <w:lang w:val="en-US" w:eastAsia="zh-CN"/>
        </w:rPr>
        <w:t>{firewallsBrand</w:t>
      </w:r>
      <w:r>
        <w:rPr>
          <w:rFonts w:hint="default"/>
          <w:u w:val="single"/>
          <w:lang w:val="en-US" w:eastAsia="zh-CN"/>
        </w:rPr>
        <w:t>}}</w:t>
      </w:r>
      <w:r>
        <w:rPr>
          <w:rFonts w:hint="eastAsia"/>
          <w:u w:val="single"/>
          <w:lang w:val="en-US" w:eastAsia="zh-CN"/>
        </w:rPr>
        <w:t xml:space="preserve">                                            </w:t>
      </w:r>
    </w:p>
    <w:p w14:paraId="3415CEF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</w:p>
    <w:p w14:paraId="608A5624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数据库审计系统</w:t>
      </w:r>
      <w:r>
        <w:t>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{{isDatabaseAudits}}</w:t>
      </w:r>
    </w:p>
    <w:p w14:paraId="4372D7C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1FE7856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{{databaseAuditsDate}}</w:t>
      </w:r>
    </w:p>
    <w:p w14:paraId="10E243F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sz w:val="22"/>
          <w:szCs w:val="28"/>
          <w:lang w:val="en-US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{{isDatabaseAuditsInnocence}}</w:t>
      </w:r>
    </w:p>
    <w:p w14:paraId="3B160F3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sz w:val="22"/>
          <w:szCs w:val="28"/>
          <w:lang w:val="en-US"/>
        </w:rPr>
      </w:pPr>
    </w:p>
    <w:p w14:paraId="1F615D7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u w:val="single"/>
          <w:lang w:val="en-US" w:eastAsia="zh-CN"/>
        </w:rPr>
        <w:t>{{</w:t>
      </w:r>
      <w:r>
        <w:rPr>
          <w:rFonts w:hint="default"/>
          <w:sz w:val="22"/>
          <w:szCs w:val="22"/>
          <w:u w:val="single"/>
          <w:lang w:val="en-US" w:eastAsia="zh-CN"/>
        </w:rPr>
        <w:t>databaseAuditsBrand</w:t>
      </w:r>
      <w:r>
        <w:rPr>
          <w:rFonts w:hint="default"/>
          <w:u w:val="single"/>
          <w:lang w:val="en-US" w:eastAsia="zh-CN"/>
        </w:rPr>
        <w:t>}}</w:t>
      </w:r>
      <w:r>
        <w:rPr>
          <w:rFonts w:hint="eastAsia"/>
          <w:u w:val="single"/>
          <w:lang w:val="en-US" w:eastAsia="zh-CN"/>
        </w:rPr>
        <w:t xml:space="preserve">                                                  </w:t>
      </w:r>
    </w:p>
    <w:p w14:paraId="72D7620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</w:p>
    <w:p w14:paraId="14B3AEA5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日志审计系统</w:t>
      </w:r>
      <w:r>
        <w:t>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{{isLogAudit}}</w:t>
      </w:r>
    </w:p>
    <w:p w14:paraId="03FAC1E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18F86FD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{{logAuditDate}}</w:t>
      </w:r>
    </w:p>
    <w:p w14:paraId="4A3606A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sz w:val="22"/>
          <w:szCs w:val="28"/>
          <w:lang w:val="en-US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{{isLogAuditInnocence}}</w:t>
      </w:r>
    </w:p>
    <w:p w14:paraId="414B090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sz w:val="22"/>
          <w:szCs w:val="28"/>
          <w:lang w:val="en-US"/>
        </w:rPr>
      </w:pPr>
    </w:p>
    <w:p w14:paraId="2C39598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default"/>
          <w:sz w:val="22"/>
          <w:szCs w:val="22"/>
          <w:u w:val="single"/>
          <w:lang w:val="en-US" w:eastAsia="zh-CN"/>
        </w:rPr>
        <w:t>{{</w:t>
      </w:r>
      <w:r>
        <w:rPr>
          <w:rFonts w:hint="default"/>
          <w:sz w:val="22"/>
          <w:szCs w:val="22"/>
          <w:u w:val="single"/>
          <w:lang w:val="en-US" w:eastAsia="zh-CN"/>
        </w:rPr>
        <w:t>logAudit</w:t>
      </w:r>
      <w:r>
        <w:rPr>
          <w:rFonts w:hint="eastAsia"/>
          <w:sz w:val="22"/>
          <w:szCs w:val="22"/>
          <w:u w:val="single"/>
          <w:lang w:val="en-US" w:eastAsia="zh-CN"/>
        </w:rPr>
        <w:t>Brand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u w:val="single"/>
          <w:lang w:val="en-US" w:eastAsia="zh-CN"/>
        </w:rPr>
        <w:t xml:space="preserve">                                                      </w:t>
      </w:r>
    </w:p>
    <w:p w14:paraId="62FA1CE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</w:p>
    <w:p w14:paraId="7EDB6A14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堡垒机</w:t>
      </w:r>
      <w:r>
        <w:t>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{{isCitadel}}</w:t>
      </w:r>
    </w:p>
    <w:p w14:paraId="282564D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44B6D24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{{citadelDate}}</w:t>
      </w:r>
    </w:p>
    <w:p w14:paraId="51A13C7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{{isCitadelInnocence}}</w:t>
      </w:r>
    </w:p>
    <w:p w14:paraId="12FD2E1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840" w:leftChars="0"/>
        <w:textAlignment w:val="auto"/>
      </w:pPr>
    </w:p>
    <w:p w14:paraId="373B0E7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default"/>
          <w:sz w:val="22"/>
          <w:szCs w:val="22"/>
          <w:u w:val="single"/>
          <w:lang w:val="en-US" w:eastAsia="zh-CN"/>
        </w:rPr>
        <w:t>{{</w:t>
      </w:r>
      <w:r>
        <w:rPr>
          <w:rFonts w:hint="default"/>
          <w:sz w:val="22"/>
          <w:szCs w:val="22"/>
          <w:u w:val="single"/>
          <w:lang w:val="en-US" w:eastAsia="zh-CN"/>
        </w:rPr>
        <w:t>citadelBrand}}</w:t>
      </w:r>
      <w:r>
        <w:rPr>
          <w:rFonts w:hint="eastAsia"/>
          <w:u w:val="single"/>
          <w:lang w:val="en-US" w:eastAsia="zh-CN"/>
        </w:rPr>
        <w:t xml:space="preserve">                                                     </w:t>
      </w:r>
    </w:p>
    <w:p w14:paraId="381EEB5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</w:p>
    <w:p w14:paraId="3E82E972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态势感知</w:t>
      </w:r>
      <w:r>
        <w:t>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{{isSituational}}</w:t>
      </w:r>
    </w:p>
    <w:p w14:paraId="60E8F00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71108FB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{{situationalDate}}</w:t>
      </w:r>
    </w:p>
    <w:p w14:paraId="1975EB0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{{isSituationalInnocence}}</w:t>
      </w:r>
    </w:p>
    <w:p w14:paraId="3F836AC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840" w:leftChars="0"/>
        <w:textAlignment w:val="auto"/>
      </w:pPr>
    </w:p>
    <w:p w14:paraId="245EAFF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sz w:val="22"/>
          <w:szCs w:val="22"/>
          <w:u w:val="single"/>
          <w:lang w:val="en-US" w:eastAsia="zh-CN"/>
        </w:rPr>
        <w:t>{{situationalBrand}}</w:t>
      </w:r>
      <w:r>
        <w:rPr>
          <w:rFonts w:hint="eastAsia"/>
          <w:u w:val="single"/>
          <w:lang w:val="en-US" w:eastAsia="zh-CN"/>
        </w:rPr>
        <w:t xml:space="preserve">                                             </w:t>
      </w:r>
    </w:p>
    <w:p w14:paraId="40E0506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</w:p>
    <w:p w14:paraId="48D0594C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WAF</w:t>
      </w:r>
      <w:r>
        <w:t>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{{isWaf}}</w:t>
      </w:r>
    </w:p>
    <w:p w14:paraId="24AC2EF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2F03774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{{wafDate}}</w:t>
      </w:r>
    </w:p>
    <w:p w14:paraId="1EC2C6B7">
      <w:pPr>
        <w:widowControl/>
        <w:adjustRightInd w:val="0"/>
        <w:snapToGrid w:val="0"/>
        <w:ind w:left="42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{{isWafInnocence}}</w:t>
      </w:r>
    </w:p>
    <w:p w14:paraId="13CD67A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textAlignment w:val="auto"/>
      </w:pPr>
    </w:p>
    <w:p w14:paraId="1B93316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sz w:val="22"/>
          <w:szCs w:val="22"/>
          <w:u w:val="single"/>
          <w:lang w:val="en-US" w:eastAsia="zh-CN"/>
        </w:rPr>
        <w:t>{{wafB</w:t>
      </w:r>
      <w:r>
        <w:rPr>
          <w:rFonts w:hint="eastAsia"/>
          <w:sz w:val="22"/>
          <w:szCs w:val="22"/>
          <w:u w:val="single"/>
          <w:lang w:val="en-US" w:eastAsia="zh-CN"/>
        </w:rPr>
        <w:t>rand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                          </w:t>
      </w:r>
    </w:p>
    <w:p w14:paraId="1546C1D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</w:p>
    <w:p w14:paraId="56B6515A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漏洞扫描</w:t>
      </w:r>
      <w:r>
        <w:t>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{{isScan}}</w:t>
      </w:r>
    </w:p>
    <w:p w14:paraId="5996DC1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3E2CF8C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{{scanDate}}</w:t>
      </w:r>
    </w:p>
    <w:p w14:paraId="55814E7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{{isScanInnocence}}</w:t>
      </w:r>
    </w:p>
    <w:p w14:paraId="3351403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840" w:leftChars="0"/>
        <w:textAlignment w:val="auto"/>
      </w:pPr>
    </w:p>
    <w:p w14:paraId="66D6A2D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sz w:val="22"/>
          <w:szCs w:val="22"/>
          <w:u w:val="single"/>
          <w:lang w:val="en-US" w:eastAsia="zh-CN"/>
        </w:rPr>
        <w:t>{{scanB</w:t>
      </w:r>
      <w:r>
        <w:rPr>
          <w:rFonts w:hint="eastAsia"/>
          <w:sz w:val="22"/>
          <w:szCs w:val="22"/>
          <w:u w:val="single"/>
          <w:lang w:val="en-US" w:eastAsia="zh-CN"/>
        </w:rPr>
        <w:t>rand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                        </w:t>
      </w:r>
    </w:p>
    <w:p w14:paraId="6822FDF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</w:p>
    <w:p w14:paraId="6427B6B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8.EDR</w:t>
      </w:r>
      <w:r>
        <w:t>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{{isEdr}}</w:t>
      </w:r>
    </w:p>
    <w:p w14:paraId="35FB1C7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42B7D34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{{edrDate}}</w:t>
      </w:r>
    </w:p>
    <w:p w14:paraId="346FA78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{{isEdrInnocence}}</w:t>
      </w:r>
    </w:p>
    <w:p w14:paraId="0CA91F6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</w:p>
    <w:p w14:paraId="5BC4EFA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default"/>
          <w:sz w:val="22"/>
          <w:szCs w:val="22"/>
          <w:u w:val="single"/>
          <w:lang w:val="en-US" w:eastAsia="zh-CN"/>
        </w:rPr>
        <w:t>{{edrBrand}}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                             </w:t>
      </w:r>
    </w:p>
    <w:p w14:paraId="4416693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</w:p>
    <w:p w14:paraId="254CD24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9.蜜罐</w:t>
      </w:r>
      <w:r>
        <w:t>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{{isPrivilegedEnv}}</w:t>
      </w:r>
    </w:p>
    <w:p w14:paraId="1D9B601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1BF5F62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{{privilegedEnvDate}}</w:t>
      </w:r>
    </w:p>
    <w:p w14:paraId="5DDC129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{{isPrivilegedEnvInnocence}}</w:t>
      </w:r>
    </w:p>
    <w:p w14:paraId="677B900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</w:p>
    <w:p w14:paraId="5032CF9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sz w:val="22"/>
          <w:szCs w:val="22"/>
          <w:u w:val="single"/>
          <w:lang w:val="en-US" w:eastAsia="zh-CN"/>
        </w:rPr>
        <w:t>{{privilegedEnvB</w:t>
      </w:r>
      <w:r>
        <w:rPr>
          <w:rFonts w:hint="eastAsia"/>
          <w:sz w:val="22"/>
          <w:szCs w:val="22"/>
          <w:u w:val="single"/>
          <w:lang w:val="en-US" w:eastAsia="zh-CN"/>
        </w:rPr>
        <w:t>rand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u w:val="single"/>
          <w:lang w:val="en-US" w:eastAsia="zh-CN"/>
        </w:rPr>
        <w:t xml:space="preserve">                                                    </w:t>
      </w:r>
    </w:p>
    <w:p w14:paraId="7CDC98F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textAlignment w:val="auto"/>
        <w:rPr>
          <w:rFonts w:hint="default"/>
          <w:u w:val="single"/>
          <w:lang w:val="en-US" w:eastAsia="zh-CN"/>
        </w:rPr>
      </w:pPr>
    </w:p>
    <w:p w14:paraId="07ED259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10.网闸</w:t>
      </w:r>
      <w:r>
        <w:t>：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sz w:val="22"/>
          <w:szCs w:val="28"/>
          <w:lang w:val="en-US"/>
        </w:rPr>
        <w:t>{{isInternetAccess}}</w:t>
      </w:r>
    </w:p>
    <w:p w14:paraId="1FE0E5D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6F973B6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{{internetAccessDate}}</w:t>
      </w:r>
    </w:p>
    <w:p w14:paraId="39D4B98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{{isInternetAccessInnocence}}</w:t>
      </w:r>
    </w:p>
    <w:p w14:paraId="177C031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</w:p>
    <w:p w14:paraId="57182F7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sz w:val="22"/>
          <w:szCs w:val="22"/>
          <w:u w:val="single"/>
          <w:lang w:val="en-US" w:eastAsia="zh-CN"/>
        </w:rPr>
        <w:t>{{internetAccessBrand}}</w:t>
      </w:r>
      <w:r>
        <w:rPr>
          <w:rFonts w:hint="eastAsia"/>
          <w:u w:val="single"/>
          <w:lang w:val="en-US" w:eastAsia="zh-CN"/>
        </w:rPr>
        <w:t xml:space="preserve">                                          </w:t>
      </w:r>
    </w:p>
    <w:p w14:paraId="78178E5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u w:val="single"/>
          <w:lang w:val="en-US" w:eastAsia="zh-CN"/>
        </w:rPr>
      </w:pPr>
    </w:p>
    <w:p w14:paraId="3A1684C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11.</w:t>
      </w:r>
      <w:r>
        <w:t>上网行为管理设备：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sz w:val="22"/>
          <w:szCs w:val="28"/>
          <w:lang w:val="en-US"/>
        </w:rPr>
        <w:t>{{isInternetDevice}}</w:t>
      </w:r>
    </w:p>
    <w:p w14:paraId="19D27E5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11BDC0FB">
      <w:pPr>
        <w:widowControl/>
        <w:adjustRightInd w:val="0"/>
        <w:snapToGrid w:val="0"/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{{internetDeviceDate}}</w:t>
      </w:r>
    </w:p>
    <w:p w14:paraId="0E6B968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{{isInternetDeviceInnocence}}</w:t>
      </w:r>
    </w:p>
    <w:p w14:paraId="2FB7102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</w:p>
    <w:p w14:paraId="6F82F0C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sz w:val="22"/>
          <w:szCs w:val="22"/>
          <w:u w:val="single"/>
          <w:lang w:val="en-US" w:eastAsia="zh-CN"/>
        </w:rPr>
        <w:t>{{internetD</w:t>
      </w:r>
      <w:r>
        <w:rPr>
          <w:rFonts w:hint="eastAsia"/>
          <w:sz w:val="22"/>
          <w:szCs w:val="22"/>
          <w:u w:val="single"/>
          <w:lang w:val="en-US" w:eastAsia="zh-CN"/>
        </w:rPr>
        <w:t>evice</w:t>
      </w:r>
      <w:r>
        <w:rPr>
          <w:rFonts w:hint="default"/>
          <w:sz w:val="22"/>
          <w:szCs w:val="22"/>
          <w:u w:val="single"/>
          <w:lang w:val="en-US" w:eastAsia="zh-CN"/>
        </w:rPr>
        <w:t>B</w:t>
      </w:r>
      <w:r>
        <w:rPr>
          <w:rFonts w:hint="eastAsia"/>
          <w:sz w:val="22"/>
          <w:szCs w:val="22"/>
          <w:u w:val="single"/>
          <w:lang w:val="en-US" w:eastAsia="zh-CN"/>
        </w:rPr>
        <w:t>rand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u w:val="single"/>
          <w:lang w:val="en-US" w:eastAsia="zh-CN"/>
        </w:rPr>
        <w:t xml:space="preserve">                                                   </w:t>
      </w:r>
    </w:p>
    <w:p w14:paraId="2644450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</w:p>
    <w:p w14:paraId="674190B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12.杀毒软件</w:t>
      </w:r>
      <w:r>
        <w:t>：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sz w:val="22"/>
          <w:szCs w:val="28"/>
          <w:lang w:val="en-US"/>
        </w:rPr>
        <w:t>{{isAntiSoftware}}</w:t>
      </w:r>
    </w:p>
    <w:p w14:paraId="25C3E85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1679AA2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{{antiSoftwareDate}}</w:t>
      </w:r>
    </w:p>
    <w:p w14:paraId="10B6528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{{isAntiSoftwareInnocence}}</w:t>
      </w:r>
    </w:p>
    <w:p w14:paraId="3D0822D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</w:p>
    <w:p w14:paraId="5839375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sz w:val="22"/>
          <w:szCs w:val="22"/>
          <w:u w:val="single"/>
          <w:lang w:val="en-US" w:eastAsia="zh-CN"/>
        </w:rPr>
        <w:t>{{antiSoftwareBrand}}</w:t>
      </w:r>
      <w:r>
        <w:rPr>
          <w:rFonts w:hint="eastAsia"/>
          <w:u w:val="single"/>
          <w:lang w:val="en-US" w:eastAsia="zh-CN"/>
        </w:rPr>
        <w:t xml:space="preserve">                                                    </w:t>
      </w:r>
    </w:p>
    <w:p w14:paraId="19A66D4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</w:p>
    <w:p w14:paraId="50F7803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840" w:leftChars="400" w:firstLine="0" w:firstLineChars="0"/>
        <w:jc w:val="left"/>
        <w:textAlignment w:val="auto"/>
      </w:pPr>
      <w:r>
        <w:rPr>
          <w:rFonts w:hint="eastAsia"/>
          <w:lang w:val="en-US" w:eastAsia="zh-CN"/>
        </w:rPr>
        <w:t>13.</w:t>
      </w:r>
      <w:r>
        <w:t>其他（请注明）：</w:t>
      </w:r>
    </w:p>
    <w:p w14:paraId="5720119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840" w:leftChars="400" w:firstLine="0" w:firstLineChars="0"/>
        <w:jc w:val="left"/>
        <w:textAlignment w:val="auto"/>
        <w:rPr>
          <w:b w:val="0"/>
          <w:bCs w:val="0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default"/>
          <w:sz w:val="22"/>
          <w:szCs w:val="22"/>
          <w:u w:val="single"/>
          <w:lang w:val="en-US" w:eastAsia="zh-CN"/>
        </w:rPr>
        <w:t>{{safetyO</w:t>
      </w:r>
      <w:r>
        <w:rPr>
          <w:rFonts w:hint="eastAsia"/>
          <w:sz w:val="22"/>
          <w:szCs w:val="22"/>
          <w:u w:val="single"/>
          <w:lang w:val="en-US" w:eastAsia="zh-CN"/>
        </w:rPr>
        <w:t>ther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</w:t>
      </w:r>
    </w:p>
    <w:p w14:paraId="1AF836FB">
      <w:pPr>
        <w:pStyle w:val="2"/>
        <w:bidi w:val="0"/>
        <w:spacing w:before="0" w:after="0" w:line="240" w:lineRule="auto"/>
        <w:rPr>
          <w:rFonts w:hint="default"/>
          <w:b/>
          <w:sz w:val="28"/>
          <w:szCs w:val="18"/>
          <w:lang w:val="en-US" w:eastAsia="zh-CN"/>
        </w:rPr>
      </w:pPr>
      <w:bookmarkStart w:id="4" w:name="_Toc8510"/>
      <w:r>
        <w:rPr>
          <w:rFonts w:hint="eastAsia"/>
          <w:b/>
          <w:sz w:val="28"/>
          <w:szCs w:val="18"/>
          <w:lang w:val="en-US" w:eastAsia="zh-CN"/>
        </w:rPr>
        <w:t>6.人力资源</w:t>
      </w:r>
      <w:bookmarkEnd w:id="4"/>
    </w:p>
    <w:p w14:paraId="28E28A0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t>请列出您</w:t>
      </w:r>
      <w:r>
        <w:rPr>
          <w:rFonts w:hint="eastAsia"/>
          <w:lang w:val="en-US" w:eastAsia="zh-CN"/>
        </w:rPr>
        <w:t>所在单位</w:t>
      </w:r>
      <w:r>
        <w:t>现有的</w:t>
      </w:r>
      <w:r>
        <w:rPr>
          <w:rFonts w:hint="eastAsia"/>
          <w:lang w:val="en-US" w:eastAsia="zh-CN"/>
        </w:rPr>
        <w:t>网络安全专业从业人员情况</w:t>
      </w:r>
      <w:r>
        <w:t>：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</w:p>
    <w:p w14:paraId="5615AF3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default"/>
          <w:sz w:val="22"/>
          <w:szCs w:val="22"/>
          <w:u w:val="single"/>
          <w:lang w:val="en-US" w:eastAsia="zh-CN"/>
        </w:rPr>
        <w:t>{{cyberSecurity}}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</w:t>
      </w:r>
    </w:p>
    <w:p w14:paraId="32D05C7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  </w:t>
      </w:r>
    </w:p>
    <w:p w14:paraId="0C5068CF">
      <w:pPr>
        <w:pStyle w:val="2"/>
        <w:bidi w:val="0"/>
        <w:spacing w:before="0" w:after="0" w:line="240" w:lineRule="auto"/>
        <w:rPr>
          <w:rFonts w:hint="default"/>
          <w:b/>
          <w:sz w:val="28"/>
          <w:szCs w:val="18"/>
          <w:lang w:val="en-US" w:eastAsia="zh-CN"/>
        </w:rPr>
      </w:pPr>
      <w:bookmarkStart w:id="5" w:name="_Toc24782"/>
      <w:r>
        <w:rPr>
          <w:rFonts w:hint="eastAsia"/>
          <w:b/>
          <w:sz w:val="28"/>
          <w:szCs w:val="18"/>
          <w:lang w:val="en-US" w:eastAsia="zh-CN"/>
        </w:rPr>
        <w:t>7.硬件资源</w:t>
      </w:r>
      <w:bookmarkEnd w:id="5"/>
    </w:p>
    <w:p w14:paraId="5408E1D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t>请列出您</w:t>
      </w:r>
      <w:r>
        <w:rPr>
          <w:rFonts w:hint="eastAsia"/>
          <w:lang w:val="en-US" w:eastAsia="zh-CN"/>
        </w:rPr>
        <w:t>所在单位</w:t>
      </w:r>
      <w:r>
        <w:t>现有的硬件服务器设备及用途（例如，</w:t>
      </w:r>
      <w:r>
        <w:rPr>
          <w:rFonts w:hint="eastAsia"/>
          <w:lang w:val="en-US" w:eastAsia="zh-CN"/>
        </w:rPr>
        <w:t>存储</w:t>
      </w:r>
      <w:r>
        <w:t>服务器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计算服务器</w:t>
      </w:r>
      <w:r>
        <w:t>等）：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</w:p>
    <w:p w14:paraId="77F82B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default"/>
          <w:sz w:val="22"/>
          <w:szCs w:val="22"/>
          <w:u w:val="single"/>
          <w:lang w:val="en-US" w:eastAsia="zh-CN"/>
        </w:rPr>
        <w:t>{{hardwareRes}}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</w:t>
      </w:r>
    </w:p>
    <w:p w14:paraId="2313610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  </w:t>
      </w:r>
    </w:p>
    <w:p w14:paraId="5B1844A2">
      <w:pPr>
        <w:pStyle w:val="2"/>
        <w:bidi w:val="0"/>
        <w:spacing w:before="0" w:after="0" w:line="240" w:lineRule="auto"/>
        <w:rPr>
          <w:rFonts w:hint="default"/>
          <w:b/>
          <w:sz w:val="28"/>
          <w:szCs w:val="18"/>
          <w:lang w:val="en-US" w:eastAsia="zh-CN"/>
        </w:rPr>
      </w:pPr>
      <w:bookmarkStart w:id="6" w:name="_Toc11444"/>
      <w:r>
        <w:rPr>
          <w:rFonts w:hint="eastAsia"/>
          <w:b/>
          <w:sz w:val="28"/>
          <w:szCs w:val="18"/>
          <w:lang w:val="en-US" w:eastAsia="zh-CN"/>
        </w:rPr>
        <w:t>8.软件资源</w:t>
      </w:r>
      <w:bookmarkEnd w:id="6"/>
    </w:p>
    <w:p w14:paraId="5564809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t>请列出您</w:t>
      </w:r>
      <w:r>
        <w:rPr>
          <w:rFonts w:hint="eastAsia"/>
          <w:lang w:val="en-US" w:eastAsia="zh-CN"/>
        </w:rPr>
        <w:t>所在单位</w:t>
      </w:r>
      <w:r>
        <w:t>现有的</w:t>
      </w:r>
      <w:r>
        <w:rPr>
          <w:rFonts w:hint="eastAsia"/>
          <w:lang w:val="en-US" w:eastAsia="zh-CN"/>
        </w:rPr>
        <w:t>业务系统及</w:t>
      </w:r>
      <w:r>
        <w:t>用途：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</w:p>
    <w:p w14:paraId="555D8A70">
      <w:pPr>
        <w:pStyle w:val="2"/>
        <w:bidi w:val="0"/>
        <w:spacing w:before="0" w:after="0" w:line="240" w:lineRule="auto"/>
        <w:ind w:firstLine="420" w:firstLineChars="0"/>
        <w:rPr>
          <w:rFonts w:hint="eastAsia"/>
          <w:b/>
          <w:sz w:val="28"/>
          <w:szCs w:val="18"/>
          <w:lang w:val="en-US" w:eastAsia="zh-CN"/>
        </w:rPr>
      </w:pPr>
      <w:bookmarkStart w:id="7" w:name="_Toc23728"/>
      <w:r>
        <w:rPr>
          <w:rFonts w:hint="eastAsia"/>
          <w:b/>
          <w:sz w:val="28"/>
          <w:szCs w:val="18"/>
          <w:lang w:val="en-US" w:eastAsia="zh-CN"/>
        </w:rPr>
        <w:t>8.1办公系统</w:t>
      </w:r>
      <w:bookmarkEnd w:id="7"/>
    </w:p>
    <w:p w14:paraId="611AC608">
      <w:pPr>
        <w:ind w:firstLine="420" w:firstLineChars="0"/>
      </w:pPr>
      <w:r>
        <w:t>（例如，</w:t>
      </w:r>
      <w:r>
        <w:rPr>
          <w:rFonts w:hint="eastAsia"/>
          <w:lang w:val="en-US" w:eastAsia="zh-CN"/>
        </w:rPr>
        <w:t>OA办公、ERP、SAP</w:t>
      </w:r>
      <w:r>
        <w:t>等）</w:t>
      </w:r>
    </w:p>
    <w:p w14:paraId="36E060B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default"/>
          <w:sz w:val="22"/>
          <w:szCs w:val="22"/>
          <w:u w:val="single"/>
          <w:lang w:val="en-US" w:eastAsia="zh-CN"/>
        </w:rPr>
        <w:t>{{officeR</w:t>
      </w:r>
      <w:r>
        <w:rPr>
          <w:rFonts w:hint="eastAsia"/>
          <w:sz w:val="22"/>
          <w:szCs w:val="22"/>
          <w:u w:val="single"/>
          <w:lang w:val="en-US" w:eastAsia="zh-CN"/>
        </w:rPr>
        <w:t>es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</w:t>
      </w:r>
    </w:p>
    <w:p w14:paraId="6B373B5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1587333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5BB13E2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0BD410B1">
      <w:pPr>
        <w:ind w:firstLine="420" w:firstLineChars="0"/>
        <w:rPr>
          <w:rFonts w:hint="eastAsia"/>
          <w:lang w:val="en-US" w:eastAsia="zh-CN"/>
        </w:rPr>
      </w:pPr>
    </w:p>
    <w:p w14:paraId="729B0E78">
      <w:pPr>
        <w:pStyle w:val="2"/>
        <w:bidi w:val="0"/>
        <w:spacing w:before="0" w:after="0" w:line="240" w:lineRule="auto"/>
        <w:ind w:firstLine="420" w:firstLineChars="0"/>
        <w:rPr>
          <w:rFonts w:hint="eastAsia"/>
          <w:b/>
          <w:sz w:val="28"/>
          <w:szCs w:val="18"/>
          <w:lang w:val="en-US" w:eastAsia="zh-CN"/>
        </w:rPr>
      </w:pPr>
      <w:bookmarkStart w:id="8" w:name="_Toc14179"/>
      <w:r>
        <w:rPr>
          <w:rFonts w:hint="eastAsia"/>
          <w:b/>
          <w:sz w:val="28"/>
          <w:szCs w:val="18"/>
          <w:lang w:val="en-US" w:eastAsia="zh-CN"/>
        </w:rPr>
        <w:t>8.2业务系统</w:t>
      </w:r>
      <w:bookmarkEnd w:id="8"/>
    </w:p>
    <w:p w14:paraId="1DFCE37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420" w:firstLineChars="200"/>
      </w:pPr>
      <w:r>
        <w:t>请列出您</w:t>
      </w:r>
      <w:r>
        <w:rPr>
          <w:rFonts w:hint="eastAsia"/>
          <w:lang w:val="en-US" w:eastAsia="zh-CN"/>
        </w:rPr>
        <w:t>单位</w:t>
      </w:r>
      <w:r>
        <w:t>使用的业务系统（例如，LIS、PACS、HIS、血透等）：</w:t>
      </w:r>
    </w:p>
    <w:p w14:paraId="70DFC08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sz w:val="22"/>
          <w:szCs w:val="22"/>
          <w:u w:val="single"/>
          <w:lang w:val="en-US" w:eastAsia="zh-CN"/>
        </w:rPr>
        <w:t>{{businessRes}}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</w:t>
      </w:r>
    </w:p>
    <w:p w14:paraId="247EE94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6DFED4D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66DB9A3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780E48D5">
      <w:pPr>
        <w:pStyle w:val="2"/>
        <w:bidi w:val="0"/>
        <w:spacing w:before="0" w:after="0" w:line="240" w:lineRule="auto"/>
        <w:ind w:firstLine="420" w:firstLineChars="0"/>
        <w:rPr>
          <w:rFonts w:hint="eastAsia"/>
          <w:b/>
          <w:sz w:val="28"/>
          <w:szCs w:val="18"/>
          <w:lang w:val="en-US" w:eastAsia="zh-CN"/>
        </w:rPr>
      </w:pPr>
      <w:bookmarkStart w:id="9" w:name="_Toc13894"/>
      <w:r>
        <w:rPr>
          <w:rFonts w:hint="eastAsia"/>
          <w:b/>
          <w:sz w:val="28"/>
          <w:szCs w:val="18"/>
          <w:lang w:val="en-US" w:eastAsia="zh-CN"/>
        </w:rPr>
        <w:t>8.3辅助系统</w:t>
      </w:r>
      <w:bookmarkEnd w:id="9"/>
    </w:p>
    <w:p w14:paraId="5F5BBEC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firstLine="420" w:firstLineChars="0"/>
      </w:pPr>
      <w:r>
        <w:t>请列出您</w:t>
      </w:r>
      <w:r>
        <w:rPr>
          <w:rFonts w:hint="eastAsia"/>
          <w:lang w:val="en-US" w:eastAsia="zh-CN"/>
        </w:rPr>
        <w:t>单位</w:t>
      </w:r>
      <w:r>
        <w:t>使用的内网辅助系统（例如，DIP系统、决策支持、物资管理、BI系统等）：</w:t>
      </w:r>
    </w:p>
    <w:p w14:paraId="3427602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</w:t>
      </w:r>
      <w:r>
        <w:rPr>
          <w:rFonts w:hint="default"/>
          <w:sz w:val="22"/>
          <w:szCs w:val="22"/>
          <w:u w:val="single"/>
          <w:lang w:val="en-US" w:eastAsia="zh-CN"/>
        </w:rPr>
        <w:t>{{ancillaryRes}}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</w:t>
      </w:r>
    </w:p>
    <w:p w14:paraId="1C13B3B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23276FF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2754BEF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156EC2CD">
      <w:pPr>
        <w:pStyle w:val="2"/>
        <w:bidi w:val="0"/>
        <w:spacing w:before="0" w:after="0" w:line="240" w:lineRule="auto"/>
        <w:ind w:firstLine="420" w:firstLineChars="0"/>
        <w:rPr>
          <w:rFonts w:hint="eastAsia"/>
          <w:b/>
          <w:sz w:val="28"/>
          <w:szCs w:val="18"/>
          <w:lang w:val="en-US" w:eastAsia="zh-CN"/>
        </w:rPr>
      </w:pPr>
      <w:bookmarkStart w:id="10" w:name="_Toc24539"/>
      <w:r>
        <w:rPr>
          <w:rFonts w:hint="eastAsia"/>
          <w:b/>
          <w:sz w:val="28"/>
          <w:szCs w:val="18"/>
          <w:lang w:val="en-US" w:eastAsia="zh-CN"/>
        </w:rPr>
        <w:t>8.4外部对接系统</w:t>
      </w:r>
      <w:bookmarkEnd w:id="10"/>
    </w:p>
    <w:p w14:paraId="2828916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您</w:t>
      </w:r>
      <w:r>
        <w:rPr>
          <w:rFonts w:hint="eastAsia"/>
          <w:lang w:val="en-US" w:eastAsia="zh-CN"/>
        </w:rPr>
        <w:t>单位</w:t>
      </w:r>
      <w:r>
        <w:t>是否对接以下外部系统？</w:t>
      </w:r>
    </w:p>
    <w:p w14:paraId="31ECF75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医保系统：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sz w:val="22"/>
          <w:szCs w:val="28"/>
          <w:lang w:val="en-US"/>
        </w:rPr>
        <w:t>{{pagingSystem}}</w:t>
      </w:r>
    </w:p>
    <w:p w14:paraId="15CCCE65">
      <w:pPr>
        <w:widowControl/>
        <w:ind w:firstLine="420"/>
      </w:pPr>
      <w:r>
        <w:t>工伤系统：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sz w:val="22"/>
          <w:szCs w:val="28"/>
          <w:lang w:val="en-US"/>
        </w:rPr>
        <w:t>{{messageSystem}}</w:t>
      </w:r>
    </w:p>
    <w:p w14:paraId="7C86EB1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rPr>
          <w:rFonts w:hint="eastAsia"/>
          <w:lang w:val="en-US" w:eastAsia="zh-CN"/>
        </w:rPr>
        <w:t>环保</w:t>
      </w:r>
      <w:r>
        <w:t>系统：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sz w:val="22"/>
          <w:szCs w:val="28"/>
          <w:lang w:val="en-US"/>
        </w:rPr>
        <w:t>{{environmentalSystem}}</w:t>
      </w:r>
    </w:p>
    <w:p w14:paraId="5B94497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  <w:jc w:val="left"/>
        <w:rPr>
          <w:rFonts w:hint="default"/>
          <w:u w:val="single"/>
          <w:lang w:val="en-US" w:eastAsia="zh-CN"/>
        </w:rPr>
      </w:pPr>
      <w:r>
        <w:t>其他（请注明）：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default"/>
          <w:sz w:val="22"/>
          <w:szCs w:val="22"/>
          <w:u w:val="single"/>
          <w:lang w:val="en-US" w:eastAsia="zh-CN"/>
        </w:rPr>
        <w:t>{{externalSystemOther}}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</w:t>
      </w:r>
    </w:p>
    <w:p w14:paraId="098A467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6A313B7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7DB58AB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4206B9ED">
      <w:pPr>
        <w:pStyle w:val="2"/>
        <w:bidi w:val="0"/>
        <w:spacing w:before="0" w:after="0" w:line="240" w:lineRule="auto"/>
        <w:ind w:firstLine="420" w:firstLineChars="0"/>
        <w:rPr>
          <w:rFonts w:hint="eastAsia"/>
          <w:b/>
          <w:sz w:val="28"/>
          <w:szCs w:val="18"/>
          <w:lang w:val="en-US" w:eastAsia="zh-CN"/>
        </w:rPr>
      </w:pPr>
      <w:bookmarkStart w:id="11" w:name="_Toc14032"/>
      <w:r>
        <w:rPr>
          <w:rFonts w:hint="eastAsia"/>
          <w:b/>
          <w:sz w:val="28"/>
          <w:szCs w:val="18"/>
          <w:lang w:val="en-US" w:eastAsia="zh-CN"/>
        </w:rPr>
        <w:t>8.5外部业务系统</w:t>
      </w:r>
      <w:bookmarkEnd w:id="11"/>
    </w:p>
    <w:p w14:paraId="131779C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您</w:t>
      </w:r>
      <w:r>
        <w:rPr>
          <w:rFonts w:hint="eastAsia"/>
          <w:lang w:val="en-US" w:eastAsia="zh-CN"/>
        </w:rPr>
        <w:t>单位</w:t>
      </w:r>
      <w:r>
        <w:t>是否提供以下对外服务系统？</w:t>
      </w:r>
    </w:p>
    <w:p w14:paraId="62347E0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  <w:rPr>
          <w:rFonts w:hint="default" w:eastAsiaTheme="minorEastAsia"/>
          <w:lang w:val="en-US" w:eastAsia="zh-CN"/>
        </w:rPr>
      </w:pPr>
      <w:r>
        <w:t>门户网站：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sz w:val="22"/>
          <w:szCs w:val="28"/>
          <w:lang w:val="en-US"/>
        </w:rPr>
        <w:t>{{webPortal}}</w:t>
      </w:r>
    </w:p>
    <w:p w14:paraId="6F4427C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互联网医院：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sz w:val="22"/>
          <w:szCs w:val="28"/>
          <w:lang w:val="en-US"/>
        </w:rPr>
        <w:t>{{internetBusinessSite}}</w:t>
      </w:r>
    </w:p>
    <w:p w14:paraId="52A3EEA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支付宝小程序：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sz w:val="22"/>
          <w:szCs w:val="28"/>
          <w:lang w:val="en-US"/>
        </w:rPr>
        <w:t>{{aliPay}}</w:t>
      </w:r>
    </w:p>
    <w:p w14:paraId="7D972CD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rPr>
          <w:rFonts w:hint="eastAsia"/>
          <w:lang w:val="en-US" w:eastAsia="zh-CN"/>
        </w:rPr>
        <w:t>微信小程序</w:t>
      </w:r>
      <w:r>
        <w:t>：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sz w:val="22"/>
          <w:szCs w:val="28"/>
          <w:lang w:val="en-US"/>
        </w:rPr>
        <w:t>{{wechatPay}}</w:t>
      </w:r>
    </w:p>
    <w:p w14:paraId="30689D1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rPr>
          <w:rFonts w:hint="eastAsia"/>
          <w:lang w:val="en-US" w:eastAsia="zh-CN"/>
        </w:rPr>
        <w:t>微信公众号</w:t>
      </w:r>
      <w:r>
        <w:t>：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sz w:val="22"/>
          <w:szCs w:val="28"/>
          <w:lang w:val="en-US"/>
        </w:rPr>
        <w:t>{{wechatPublicNumber}}</w:t>
      </w:r>
    </w:p>
    <w:p w14:paraId="0B8CB76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</w:p>
    <w:p w14:paraId="07C796E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  <w:jc w:val="left"/>
        <w:rPr>
          <w:b w:val="0"/>
          <w:bCs w:val="0"/>
          <w:u w:val="none"/>
        </w:rPr>
      </w:pPr>
      <w:r>
        <w:t>其他（请注明）：</w:t>
      </w:r>
    </w:p>
    <w:p w14:paraId="0773B47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default"/>
          <w:sz w:val="22"/>
          <w:szCs w:val="22"/>
          <w:u w:val="single"/>
          <w:lang w:val="en-US" w:eastAsia="zh-CN"/>
        </w:rPr>
        <w:t>{{externalS</w:t>
      </w:r>
      <w:r>
        <w:rPr>
          <w:rFonts w:hint="eastAsia"/>
          <w:sz w:val="22"/>
          <w:szCs w:val="22"/>
          <w:u w:val="single"/>
          <w:lang w:val="en-US" w:eastAsia="zh-CN"/>
        </w:rPr>
        <w:t>ystem</w:t>
      </w:r>
      <w:r>
        <w:rPr>
          <w:rFonts w:hint="default"/>
          <w:sz w:val="22"/>
          <w:szCs w:val="22"/>
          <w:u w:val="single"/>
          <w:lang w:val="en-US" w:eastAsia="zh-CN"/>
        </w:rPr>
        <w:t>B</w:t>
      </w:r>
      <w:r>
        <w:rPr>
          <w:rFonts w:hint="eastAsia"/>
          <w:sz w:val="22"/>
          <w:szCs w:val="22"/>
          <w:u w:val="single"/>
          <w:lang w:val="en-US" w:eastAsia="zh-CN"/>
        </w:rPr>
        <w:t>us</w:t>
      </w:r>
      <w:r>
        <w:rPr>
          <w:rFonts w:hint="default"/>
          <w:sz w:val="22"/>
          <w:szCs w:val="22"/>
          <w:u w:val="single"/>
          <w:lang w:val="en-US" w:eastAsia="zh-CN"/>
        </w:rPr>
        <w:t>O</w:t>
      </w:r>
      <w:r>
        <w:rPr>
          <w:rFonts w:hint="eastAsia"/>
          <w:sz w:val="22"/>
          <w:szCs w:val="22"/>
          <w:u w:val="single"/>
          <w:lang w:val="en-US" w:eastAsia="zh-CN"/>
        </w:rPr>
        <w:t>ther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</w:t>
      </w:r>
    </w:p>
    <w:p w14:paraId="5B9EF97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b w:val="0"/>
          <w:bCs w:val="0"/>
          <w:u w:val="none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09B35919">
      <w:pPr>
        <w:ind w:firstLine="420" w:firstLineChars="0"/>
        <w:rPr>
          <w:rFonts w:hint="eastAsia"/>
          <w:lang w:val="en-US" w:eastAsia="zh-CN"/>
        </w:rPr>
      </w:pPr>
    </w:p>
    <w:p w14:paraId="65D3B60F">
      <w:pPr>
        <w:pStyle w:val="2"/>
        <w:bidi w:val="0"/>
        <w:spacing w:before="0" w:after="0" w:line="240" w:lineRule="auto"/>
        <w:rPr>
          <w:rFonts w:hint="eastAsia"/>
          <w:b/>
          <w:sz w:val="28"/>
          <w:szCs w:val="18"/>
          <w:lang w:val="en-US" w:eastAsia="zh-CN"/>
        </w:rPr>
      </w:pPr>
      <w:bookmarkStart w:id="12" w:name="_Toc9093"/>
      <w:r>
        <w:rPr>
          <w:rFonts w:hint="eastAsia"/>
          <w:b/>
          <w:sz w:val="28"/>
          <w:szCs w:val="18"/>
          <w:lang w:val="en-US" w:eastAsia="zh-CN"/>
        </w:rPr>
        <w:t>9.无线网络</w:t>
      </w:r>
      <w:bookmarkEnd w:id="12"/>
    </w:p>
    <w:p w14:paraId="1D41588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firstLine="420" w:firstLineChars="0"/>
      </w:pPr>
      <w:r>
        <w:t>您</w:t>
      </w:r>
      <w:r>
        <w:rPr>
          <w:rFonts w:hint="eastAsia"/>
          <w:lang w:val="en-US" w:eastAsia="zh-CN"/>
        </w:rPr>
        <w:t>所在单位</w:t>
      </w:r>
      <w:r>
        <w:t>是否提供无线局域网环境？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sz w:val="22"/>
          <w:szCs w:val="28"/>
          <w:lang w:val="en-US"/>
        </w:rPr>
        <w:t>{{unlimitedNetwork}}</w:t>
      </w:r>
    </w:p>
    <w:p w14:paraId="1F58E85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</w:p>
    <w:p w14:paraId="0155BC08">
      <w:pPr>
        <w:pStyle w:val="2"/>
        <w:bidi w:val="0"/>
        <w:spacing w:before="0" w:after="0" w:line="240" w:lineRule="auto"/>
        <w:rPr>
          <w:rFonts w:hint="eastAsia"/>
          <w:b/>
          <w:sz w:val="28"/>
          <w:szCs w:val="18"/>
          <w:lang w:val="en-US" w:eastAsia="zh-CN"/>
        </w:rPr>
      </w:pPr>
      <w:bookmarkStart w:id="13" w:name="_Toc661"/>
      <w:r>
        <w:rPr>
          <w:rFonts w:hint="eastAsia"/>
          <w:b/>
          <w:sz w:val="28"/>
          <w:szCs w:val="18"/>
          <w:lang w:val="en-US" w:eastAsia="zh-CN"/>
        </w:rPr>
        <w:t>10.辅助设备</w:t>
      </w:r>
      <w:bookmarkEnd w:id="13"/>
    </w:p>
    <w:p w14:paraId="54E16E2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您</w:t>
      </w:r>
      <w:r>
        <w:rPr>
          <w:rFonts w:hint="eastAsia"/>
          <w:lang w:val="en-US" w:eastAsia="zh-CN"/>
        </w:rPr>
        <w:t>单位</w:t>
      </w:r>
      <w:r>
        <w:t>是否使用以下联网辅助设备？</w:t>
      </w:r>
    </w:p>
    <w:p w14:paraId="1FABCEC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自助机：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sz w:val="22"/>
          <w:szCs w:val="28"/>
          <w:lang w:val="en-US"/>
        </w:rPr>
        <w:t>{{selfServiceMachine}}</w:t>
      </w:r>
    </w:p>
    <w:p w14:paraId="0A98696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扫码一体机：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sz w:val="22"/>
          <w:szCs w:val="28"/>
          <w:lang w:val="en-US"/>
        </w:rPr>
        <w:t>{{scanningMachine}}</w:t>
      </w:r>
    </w:p>
    <w:p w14:paraId="675E9D6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PAD设备：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sz w:val="22"/>
          <w:szCs w:val="28"/>
          <w:lang w:val="en-US"/>
        </w:rPr>
        <w:t>{{padDevice}}</w:t>
      </w:r>
    </w:p>
    <w:p w14:paraId="43BC902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firstLine="420" w:firstLineChars="200"/>
      </w:pPr>
      <w:r>
        <w:rPr>
          <w:rFonts w:hint="eastAsia"/>
          <w:lang w:val="en-US" w:eastAsia="zh-CN"/>
        </w:rPr>
        <w:t xml:space="preserve">手持遥控设备：  </w:t>
      </w:r>
      <w:r>
        <w:rPr>
          <w:rFonts w:hint="default"/>
          <w:sz w:val="22"/>
          <w:szCs w:val="28"/>
          <w:lang w:val="en-US"/>
        </w:rPr>
        <w:t>{{handheldDevice}}</w:t>
      </w:r>
    </w:p>
    <w:p w14:paraId="77D09E0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420" w:firstLineChars="200"/>
        <w:rPr>
          <w:b w:val="0"/>
          <w:bCs w:val="0"/>
        </w:rPr>
      </w:pPr>
      <w:r>
        <w:t>其他（请注明）：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default"/>
          <w:sz w:val="22"/>
          <w:szCs w:val="22"/>
          <w:u w:val="single"/>
          <w:lang w:val="en-US" w:eastAsia="zh-CN"/>
        </w:rPr>
        <w:t>{{ancillaryDeviceO</w:t>
      </w:r>
      <w:r>
        <w:rPr>
          <w:rFonts w:hint="eastAsia"/>
          <w:sz w:val="22"/>
          <w:szCs w:val="22"/>
          <w:u w:val="single"/>
          <w:lang w:val="en-US" w:eastAsia="zh-CN"/>
        </w:rPr>
        <w:t>ther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</w:t>
      </w:r>
    </w:p>
    <w:p w14:paraId="4E13B46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firstLine="420" w:firstLineChars="2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如存在联网辅助设备，请列出具体设备名称：</w:t>
      </w:r>
    </w:p>
    <w:p w14:paraId="75AA62A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default"/>
          <w:sz w:val="22"/>
          <w:szCs w:val="22"/>
          <w:u w:val="single"/>
          <w:lang w:val="en-US" w:eastAsia="zh-CN"/>
        </w:rPr>
        <w:t>{{ancillaryDeviceO</w:t>
      </w:r>
      <w:r>
        <w:rPr>
          <w:rFonts w:hint="eastAsia"/>
          <w:sz w:val="22"/>
          <w:szCs w:val="22"/>
          <w:u w:val="single"/>
          <w:lang w:val="en-US" w:eastAsia="zh-CN"/>
        </w:rPr>
        <w:t>ther</w:t>
      </w:r>
      <w:r>
        <w:rPr>
          <w:rFonts w:hint="default"/>
          <w:sz w:val="22"/>
          <w:szCs w:val="22"/>
          <w:u w:val="single"/>
          <w:lang w:val="en-US" w:eastAsia="zh-CN"/>
        </w:rPr>
        <w:t>Ere}}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</w:t>
      </w:r>
    </w:p>
    <w:p w14:paraId="4DACF09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6288391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753D8B5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4C0063ED">
      <w:pPr>
        <w:pStyle w:val="2"/>
        <w:bidi w:val="0"/>
        <w:spacing w:before="0" w:after="0" w:line="240" w:lineRule="auto"/>
        <w:rPr>
          <w:rFonts w:hint="eastAsia"/>
          <w:b/>
          <w:sz w:val="28"/>
          <w:szCs w:val="18"/>
          <w:lang w:val="en-US" w:eastAsia="zh-CN"/>
        </w:rPr>
      </w:pPr>
      <w:bookmarkStart w:id="14" w:name="_Toc18441"/>
      <w:r>
        <w:rPr>
          <w:rFonts w:hint="eastAsia"/>
          <w:b/>
          <w:sz w:val="28"/>
          <w:szCs w:val="18"/>
          <w:lang w:val="en-US" w:eastAsia="zh-CN"/>
        </w:rPr>
        <w:t>11.等级保护建设情况</w:t>
      </w:r>
      <w:bookmarkEnd w:id="14"/>
    </w:p>
    <w:p w14:paraId="4E22287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</w:pPr>
      <w:r>
        <w:t>您</w:t>
      </w:r>
      <w:r>
        <w:rPr>
          <w:rFonts w:hint="eastAsia"/>
          <w:lang w:val="en-US" w:eastAsia="zh-CN"/>
        </w:rPr>
        <w:t>单位</w:t>
      </w:r>
      <w:r>
        <w:t>是否有系统做了等级保护建设？</w:t>
      </w:r>
    </w:p>
    <w:p w14:paraId="416D129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</w:pPr>
      <w:r>
        <w:rPr>
          <w:rFonts w:hint="eastAsia"/>
          <w:lang w:val="en-US" w:eastAsia="zh-CN"/>
        </w:rPr>
        <w:t>①</w:t>
      </w:r>
      <w:r>
        <w:t>系统名称：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2"/>
          <w:szCs w:val="22"/>
          <w:u w:val="single"/>
          <w:lang w:val="en-US"/>
        </w:rPr>
        <w:t>{{equalProtectionSystemA}}</w:t>
      </w:r>
      <w:r>
        <w:rPr>
          <w:rFonts w:hint="eastAsia"/>
          <w:sz w:val="24"/>
          <w:u w:val="single"/>
        </w:rPr>
        <w:t xml:space="preserve">                                     </w:t>
      </w:r>
    </w:p>
    <w:p w14:paraId="1727F67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  <w:rPr>
          <w:rFonts w:hint="eastAsia"/>
          <w:sz w:val="24"/>
          <w:u w:val="single"/>
        </w:rPr>
      </w:pPr>
      <w:r>
        <w:rPr>
          <w:rFonts w:hint="eastAsia"/>
          <w:lang w:val="en-US" w:eastAsia="zh-CN"/>
        </w:rPr>
        <w:t>②</w:t>
      </w:r>
      <w:r>
        <w:t>等级保护建设情况：</w:t>
      </w:r>
      <w:r>
        <w:rPr>
          <w:rFonts w:hint="eastAsia"/>
          <w:sz w:val="24"/>
          <w:u w:val="single"/>
        </w:rPr>
        <w:t xml:space="preserve">   </w:t>
      </w:r>
      <w:r>
        <w:rPr>
          <w:rFonts w:hint="default"/>
          <w:sz w:val="22"/>
          <w:szCs w:val="22"/>
          <w:u w:val="single"/>
          <w:lang w:val="en-US"/>
        </w:rPr>
        <w:t>{{equalProtectionSystemADetail}}</w:t>
      </w:r>
      <w:r>
        <w:rPr>
          <w:rFonts w:hint="eastAsia"/>
          <w:sz w:val="24"/>
          <w:u w:val="single"/>
        </w:rPr>
        <w:t xml:space="preserve">                     </w:t>
      </w:r>
    </w:p>
    <w:p w14:paraId="39FCEA3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  <w:rPr>
          <w:rFonts w:hint="eastAsia"/>
          <w:lang w:val="en-US" w:eastAsia="zh-CN"/>
        </w:rPr>
      </w:pPr>
    </w:p>
    <w:p w14:paraId="58E6A83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</w:pPr>
      <w:r>
        <w:rPr>
          <w:rFonts w:hint="eastAsia"/>
          <w:lang w:val="en-US" w:eastAsia="zh-CN"/>
        </w:rPr>
        <w:t>①</w:t>
      </w:r>
      <w:r>
        <w:t>系统名称：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2"/>
          <w:szCs w:val="22"/>
          <w:u w:val="single"/>
          <w:lang w:val="en-US"/>
        </w:rPr>
        <w:t>{{equalProtectionSystemB}}</w:t>
      </w:r>
      <w:r>
        <w:rPr>
          <w:rFonts w:hint="eastAsia"/>
          <w:sz w:val="24"/>
          <w:u w:val="single"/>
        </w:rPr>
        <w:t xml:space="preserve">                                    </w:t>
      </w:r>
    </w:p>
    <w:p w14:paraId="78505C7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</w:pPr>
      <w:r>
        <w:rPr>
          <w:rFonts w:hint="eastAsia"/>
          <w:lang w:val="en-US" w:eastAsia="zh-CN"/>
        </w:rPr>
        <w:t>②</w:t>
      </w:r>
      <w:r>
        <w:t>等级保护建设情况：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2"/>
          <w:szCs w:val="22"/>
          <w:u w:val="single"/>
        </w:rPr>
        <w:t xml:space="preserve"> </w:t>
      </w:r>
      <w:r>
        <w:rPr>
          <w:rFonts w:hint="default"/>
          <w:sz w:val="22"/>
          <w:szCs w:val="22"/>
          <w:u w:val="single"/>
          <w:lang w:val="en-US"/>
        </w:rPr>
        <w:t>{{equalProtectionSystemBDetail}}</w:t>
      </w:r>
      <w:r>
        <w:rPr>
          <w:rFonts w:hint="eastAsia"/>
          <w:sz w:val="22"/>
          <w:szCs w:val="22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                    </w:t>
      </w:r>
    </w:p>
    <w:p w14:paraId="0EA624C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</w:pPr>
    </w:p>
    <w:p w14:paraId="1102E38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</w:pPr>
      <w:r>
        <w:rPr>
          <w:rFonts w:hint="eastAsia"/>
          <w:lang w:val="en-US" w:eastAsia="zh-CN"/>
        </w:rPr>
        <w:t>①</w:t>
      </w:r>
      <w:r>
        <w:t>系统名称：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2"/>
          <w:szCs w:val="22"/>
          <w:u w:val="single"/>
          <w:lang w:val="en-US"/>
        </w:rPr>
        <w:t>{{equalProtectionSystemC}}</w:t>
      </w:r>
      <w:r>
        <w:rPr>
          <w:rFonts w:hint="eastAsia"/>
          <w:sz w:val="22"/>
          <w:szCs w:val="22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                         </w:t>
      </w:r>
    </w:p>
    <w:p w14:paraId="78FCE5A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</w:pPr>
      <w:r>
        <w:rPr>
          <w:rFonts w:hint="eastAsia"/>
          <w:lang w:val="en-US" w:eastAsia="zh-CN"/>
        </w:rPr>
        <w:t>②</w:t>
      </w:r>
      <w:r>
        <w:t>等级保护建设情况：</w:t>
      </w:r>
      <w:r>
        <w:rPr>
          <w:rFonts w:hint="eastAsia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2"/>
          <w:szCs w:val="22"/>
          <w:u w:val="single"/>
          <w:lang w:val="en-US"/>
        </w:rPr>
        <w:t>{{equalProtectionSystemCDetail}}</w:t>
      </w:r>
      <w:r>
        <w:rPr>
          <w:rFonts w:hint="eastAsia"/>
          <w:sz w:val="24"/>
          <w:u w:val="single"/>
        </w:rPr>
        <w:t xml:space="preserve">                               </w:t>
      </w:r>
    </w:p>
    <w:p w14:paraId="5DE7E0A1">
      <w:pPr>
        <w:pStyle w:val="2"/>
        <w:bidi w:val="0"/>
        <w:spacing w:before="0" w:after="0" w:line="240" w:lineRule="auto"/>
        <w:rPr>
          <w:rFonts w:hint="eastAsia"/>
          <w:b/>
          <w:sz w:val="28"/>
          <w:szCs w:val="18"/>
          <w:lang w:val="en-US" w:eastAsia="zh-CN"/>
        </w:rPr>
      </w:pPr>
      <w:bookmarkStart w:id="15" w:name="_Toc6449"/>
      <w:r>
        <w:rPr>
          <w:rFonts w:hint="eastAsia"/>
          <w:b/>
          <w:sz w:val="28"/>
          <w:szCs w:val="18"/>
          <w:lang w:val="en-US" w:eastAsia="zh-CN"/>
        </w:rPr>
        <w:t>12.网络安全服务情况</w:t>
      </w:r>
      <w:bookmarkEnd w:id="15"/>
    </w:p>
    <w:p w14:paraId="3ACDE0E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eastAsia"/>
          <w:lang w:val="en-US" w:eastAsia="zh-CN"/>
        </w:rPr>
      </w:pPr>
      <w:r>
        <w:t>您</w:t>
      </w:r>
      <w:r>
        <w:rPr>
          <w:rFonts w:hint="eastAsia"/>
          <w:lang w:val="en-US" w:eastAsia="zh-CN"/>
        </w:rPr>
        <w:t>单位</w:t>
      </w:r>
      <w:r>
        <w:t>是否</w:t>
      </w:r>
      <w:r>
        <w:rPr>
          <w:rFonts w:hint="eastAsia"/>
          <w:lang w:val="en-US" w:eastAsia="zh-CN"/>
        </w:rPr>
        <w:t>聘请专业外部团队或内部团队定期进行网络安全相关检测，如渗透测试、代码审计、基线检查等。</w:t>
      </w:r>
    </w:p>
    <w:p w14:paraId="1F349BE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如有，请填写：</w:t>
      </w:r>
    </w:p>
    <w:p w14:paraId="0067F141">
      <w:pPr>
        <w:widowControl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>{{cybersecurityServices}}</w:t>
      </w:r>
      <w:r>
        <w:rPr>
          <w:rFonts w:hint="eastAsia"/>
          <w:sz w:val="24"/>
          <w:u w:val="single"/>
        </w:rPr>
        <w:t xml:space="preserve">                                                             </w:t>
      </w:r>
      <w:r>
        <w:rPr>
          <w:rFonts w:hint="default"/>
          <w:lang w:val="en-US"/>
        </w:rPr>
        <w:t xml:space="preserve">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306364C9">
      <w:pPr>
        <w:widowControl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FF5E2B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  <w:r>
        <w:rPr>
          <w:rFonts w:hint="eastAsia"/>
          <w:lang w:val="en-US" w:eastAsia="zh-CN"/>
        </w:rPr>
        <w:t xml:space="preserve"> </w:t>
      </w:r>
    </w:p>
    <w:p w14:paraId="5DAF979B">
      <w:pPr>
        <w:pStyle w:val="2"/>
        <w:bidi w:val="0"/>
        <w:spacing w:before="0" w:after="0" w:line="240" w:lineRule="auto"/>
        <w:rPr>
          <w:rFonts w:hint="eastAsia"/>
          <w:b/>
          <w:sz w:val="28"/>
          <w:szCs w:val="18"/>
          <w:lang w:val="en-US" w:eastAsia="zh-CN"/>
        </w:rPr>
      </w:pPr>
      <w:bookmarkStart w:id="16" w:name="_Toc9434"/>
      <w:r>
        <w:rPr>
          <w:rFonts w:hint="eastAsia"/>
          <w:b/>
          <w:sz w:val="28"/>
          <w:szCs w:val="18"/>
          <w:lang w:val="en-US" w:eastAsia="zh-CN"/>
        </w:rPr>
        <w:t>13.网络安全情报订阅情况</w:t>
      </w:r>
      <w:bookmarkEnd w:id="16"/>
    </w:p>
    <w:p w14:paraId="2F6CA20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  <w:rPr>
          <w:rFonts w:hint="eastAsia"/>
          <w:lang w:val="en-US" w:eastAsia="zh-CN"/>
        </w:rPr>
      </w:pPr>
      <w:r>
        <w:t>您</w:t>
      </w:r>
      <w:r>
        <w:rPr>
          <w:rFonts w:hint="eastAsia"/>
          <w:lang w:val="en-US" w:eastAsia="zh-CN"/>
        </w:rPr>
        <w:t>单位是否订阅网络安全情报以能及时获取到最新漏洞情况。</w:t>
      </w:r>
    </w:p>
    <w:p w14:paraId="4FFBF92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如有，请填写:</w:t>
      </w:r>
    </w:p>
    <w:p w14:paraId="26C39BCE">
      <w:pPr>
        <w:widowControl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>{{cybersecurityServicesSub}}</w:t>
      </w:r>
      <w:r>
        <w:rPr>
          <w:rFonts w:hint="eastAsia"/>
          <w:sz w:val="24"/>
          <w:u w:val="single"/>
        </w:rPr>
        <w:t xml:space="preserve">                                                             </w:t>
      </w:r>
    </w:p>
    <w:p w14:paraId="6285F22D">
      <w:pPr>
        <w:widowControl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119A324A">
      <w:pPr>
        <w:widowControl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6BA9C5A5">
      <w:pPr>
        <w:widowControl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3F90B78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</w:pPr>
    </w:p>
    <w:p w14:paraId="3A07646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default"/>
          <w:lang w:val="en-US" w:eastAsia="zh-CN"/>
        </w:rPr>
      </w:pPr>
    </w:p>
    <w:p w14:paraId="7A57A5B6">
      <w:pPr>
        <w:pStyle w:val="2"/>
        <w:bidi w:val="0"/>
        <w:spacing w:before="0" w:after="0" w:line="240" w:lineRule="auto"/>
        <w:rPr>
          <w:rFonts w:hint="eastAsia"/>
          <w:b/>
          <w:sz w:val="28"/>
          <w:szCs w:val="18"/>
          <w:lang w:val="en-US" w:eastAsia="zh-CN"/>
        </w:rPr>
      </w:pPr>
      <w:bookmarkStart w:id="17" w:name="_Toc6511"/>
      <w:r>
        <w:rPr>
          <w:rFonts w:hint="eastAsia"/>
          <w:b/>
          <w:sz w:val="28"/>
          <w:szCs w:val="18"/>
          <w:lang w:val="en-US" w:eastAsia="zh-CN"/>
        </w:rPr>
        <w:t>14.信息安全制度建设情况</w:t>
      </w:r>
      <w:bookmarkEnd w:id="17"/>
    </w:p>
    <w:p w14:paraId="6401A98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  <w:rPr>
          <w:rFonts w:hint="eastAsia"/>
          <w:lang w:val="en-US" w:eastAsia="zh-CN"/>
        </w:rPr>
      </w:pPr>
      <w:r>
        <w:t>您</w:t>
      </w:r>
      <w:r>
        <w:rPr>
          <w:rFonts w:hint="eastAsia"/>
          <w:lang w:val="en-US" w:eastAsia="zh-CN"/>
        </w:rPr>
        <w:t>单位</w:t>
      </w:r>
      <w:r>
        <w:t>是否</w:t>
      </w:r>
      <w:r>
        <w:rPr>
          <w:rFonts w:hint="eastAsia"/>
          <w:lang w:val="en-US" w:eastAsia="zh-CN"/>
        </w:rPr>
        <w:t>有完整的信息安全制度，如应急处理、风险管理、数据备份等。</w:t>
      </w:r>
    </w:p>
    <w:p w14:paraId="3C41018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如有，请填写:</w:t>
      </w:r>
    </w:p>
    <w:p w14:paraId="092A401F">
      <w:pPr>
        <w:widowControl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</w:t>
      </w:r>
      <w:bookmarkStart w:id="18" w:name="_GoBack"/>
      <w:r>
        <w:rPr>
          <w:rFonts w:hint="default"/>
          <w:sz w:val="22"/>
          <w:szCs w:val="22"/>
          <w:u w:val="single"/>
          <w:lang w:val="en-US"/>
        </w:rPr>
        <w:t>{{secI</w:t>
      </w:r>
      <w:r>
        <w:rPr>
          <w:rFonts w:hint="eastAsia"/>
          <w:sz w:val="22"/>
          <w:szCs w:val="22"/>
          <w:u w:val="single"/>
          <w:lang w:val="en-US" w:eastAsia="zh-CN"/>
        </w:rPr>
        <w:t>nfo1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bookmarkEnd w:id="18"/>
      <w:r>
        <w:rPr>
          <w:rFonts w:hint="eastAsia"/>
          <w:sz w:val="24"/>
          <w:u w:val="single"/>
        </w:rPr>
        <w:t xml:space="preserve">                                                         </w:t>
      </w:r>
    </w:p>
    <w:p w14:paraId="5066903F">
      <w:pPr>
        <w:widowControl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0FA2E234">
      <w:pPr>
        <w:widowControl/>
        <w:rPr>
          <w:rFonts w:hint="eastAsia"/>
          <w:lang w:val="en-US" w:eastAsia="zh-CN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6671198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eastAsia"/>
          <w:lang w:val="en-US" w:eastAsia="zh-CN"/>
        </w:rPr>
      </w:pPr>
    </w:p>
    <w:p w14:paraId="1151329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eastAsia"/>
          <w:lang w:val="en-US" w:eastAsia="zh-CN"/>
        </w:rPr>
      </w:pPr>
    </w:p>
    <w:p w14:paraId="257AA4E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eastAsia"/>
          <w:lang w:val="en-US" w:eastAsia="zh-CN"/>
        </w:rPr>
      </w:pPr>
    </w:p>
    <w:p w14:paraId="786C70A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eastAsia"/>
          <w:lang w:val="en-US" w:eastAsia="zh-CN"/>
        </w:rPr>
      </w:pPr>
    </w:p>
    <w:p w14:paraId="49B2E9F7">
      <w:pPr>
        <w:pStyle w:val="8"/>
        <w:keepNext w:val="0"/>
        <w:keepLines w:val="0"/>
        <w:widowControl/>
        <w:suppressLineNumbers w:val="0"/>
      </w:pPr>
      <w:r>
        <w:t>感谢您的时间和支持！我们将根据您提供的信息为您制定更为精准的网络安全解决方案。</w:t>
      </w:r>
    </w:p>
    <w:p w14:paraId="422A00DC">
      <w:pPr>
        <w:pStyle w:val="8"/>
        <w:keepNext w:val="0"/>
        <w:keepLines w:val="0"/>
        <w:widowControl/>
        <w:suppressLineNumbers w:val="0"/>
      </w:pPr>
      <w:r>
        <w:t>如果有其他问题或需要进一步的帮助，请随时联系我们。</w:t>
      </w:r>
    </w:p>
    <w:p w14:paraId="7B894FAB">
      <w:pPr>
        <w:pStyle w:val="8"/>
        <w:keepNext w:val="0"/>
        <w:keepLines w:val="0"/>
        <w:widowControl/>
        <w:suppressLineNumbers w:val="0"/>
      </w:pPr>
      <w:r>
        <w:t>联系邮箱：</w:t>
      </w:r>
      <w:r>
        <w:rPr>
          <w:rFonts w:hint="eastAsia"/>
          <w:lang w:val="en-US" w:eastAsia="zh-CN"/>
        </w:rPr>
        <w:t>cyber-security</w:t>
      </w:r>
      <w:r>
        <w:t>@</w:t>
      </w:r>
      <w:r>
        <w:rPr>
          <w:rFonts w:hint="eastAsia"/>
          <w:lang w:val="en-US" w:eastAsia="zh-CN"/>
        </w:rPr>
        <w:t>hbzcsh</w:t>
      </w:r>
      <w:r>
        <w:t xml:space="preserve">.com </w:t>
      </w:r>
    </w:p>
    <w:p w14:paraId="7C23990A">
      <w:pPr>
        <w:pStyle w:val="8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t>联系电话：</w:t>
      </w:r>
      <w:r>
        <w:rPr>
          <w:rFonts w:hint="eastAsia"/>
          <w:lang w:val="en-US" w:eastAsia="zh-CN"/>
        </w:rPr>
        <w:t>xxxxx</w:t>
      </w:r>
    </w:p>
    <w:p w14:paraId="791839E1">
      <w:pPr>
        <w:pStyle w:val="8"/>
        <w:keepNext w:val="0"/>
        <w:keepLines w:val="0"/>
        <w:widowControl/>
        <w:suppressLineNumbers w:val="0"/>
      </w:pPr>
    </w:p>
    <w:p w14:paraId="3A0C2054">
      <w:pPr>
        <w:pStyle w:val="8"/>
        <w:keepNext w:val="0"/>
        <w:keepLines w:val="0"/>
        <w:widowControl/>
        <w:suppressLineNumbers w:val="0"/>
      </w:pPr>
    </w:p>
    <w:p w14:paraId="4EDE10AA">
      <w:pPr>
        <w:pStyle w:val="8"/>
        <w:keepNext w:val="0"/>
        <w:keepLines w:val="0"/>
        <w:widowControl/>
        <w:suppressLineNumbers w:val="0"/>
      </w:pPr>
    </w:p>
    <w:p w14:paraId="11D61349">
      <w:pPr>
        <w:pStyle w:val="8"/>
        <w:keepNext w:val="0"/>
        <w:keepLines w:val="0"/>
        <w:widowControl/>
        <w:suppressLineNumbers w:val="0"/>
      </w:pPr>
    </w:p>
    <w:p w14:paraId="11C7A1F0">
      <w:pPr>
        <w:pStyle w:val="8"/>
        <w:keepNext w:val="0"/>
        <w:keepLines w:val="0"/>
        <w:widowControl/>
        <w:suppressLineNumbers w:val="0"/>
      </w:pPr>
    </w:p>
    <w:p w14:paraId="198B4676">
      <w:pPr>
        <w:pStyle w:val="8"/>
        <w:keepNext w:val="0"/>
        <w:keepLines w:val="0"/>
        <w:widowControl/>
        <w:suppressLineNumbers w:val="0"/>
      </w:pPr>
    </w:p>
    <w:p w14:paraId="09B08B04"/>
    <w:sectPr>
      <w:footerReference r:id="rId5" w:type="firs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35CA24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660509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17171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7217171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3044F9">
    <w:pPr>
      <w:pStyle w:val="6"/>
      <w:pBdr>
        <w:bottom w:val="none" w:color="auto" w:sz="0" w:space="1"/>
      </w:pBdr>
    </w:pPr>
    <w:r>
      <w:drawing>
        <wp:inline distT="0" distB="0" distL="114300" distR="114300">
          <wp:extent cx="1015365" cy="370840"/>
          <wp:effectExtent l="0" t="0" r="635" b="10160"/>
          <wp:docPr id="5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5365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pict>
        <v:shape id="PowerPlusWaterMarkObject172501" o:spid="_x0000_s4097" o:spt="136" type="#_x0000_t136" style="position:absolute;left:0pt;height:60.35pt;width:554.9pt;mso-position-horizontal:center;mso-position-horizontal-relative:margin;mso-position-vertical:center;mso-position-vertical-relative:margin;rotation:-2949120f;z-index:-251657216;mso-width-relative:page;mso-height-relative:page;" fillcolor="#B6C7EA" filled="t" stroked="f" coordsize="21600,21600" adj="10800">
          <v:path/>
          <v:fill on="t" opacity="34734f" focussize="0,0"/>
          <v:stroke on="f"/>
          <v:imagedata o:title=""/>
          <o:lock v:ext="edit" aspectratio="t"/>
          <v:textpath on="t" fitshape="t" fitpath="t" trim="t" xscale="f" string="河北中车数智科技有限公司" style="font-family:微软雅黑;font-size:60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1B9C9B"/>
    <w:multiLevelType w:val="singleLevel"/>
    <w:tmpl w:val="DD1B9C9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5FA2C63"/>
    <w:multiLevelType w:val="multilevel"/>
    <w:tmpl w:val="F5FA2C63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yNDViZDNkZDc1NTE3NWEzMDBmZTllMDQ1OTMwNmUifQ=="/>
  </w:docVars>
  <w:rsids>
    <w:rsidRoot w:val="00000000"/>
    <w:rsid w:val="034F7A5D"/>
    <w:rsid w:val="04463D2B"/>
    <w:rsid w:val="075972D2"/>
    <w:rsid w:val="09DD3FC3"/>
    <w:rsid w:val="09DF12C8"/>
    <w:rsid w:val="0A0106F5"/>
    <w:rsid w:val="0BE4647A"/>
    <w:rsid w:val="0C8E3CB6"/>
    <w:rsid w:val="0D7FFBE7"/>
    <w:rsid w:val="0F42326C"/>
    <w:rsid w:val="0FDFFD90"/>
    <w:rsid w:val="0FEC8A00"/>
    <w:rsid w:val="11986D96"/>
    <w:rsid w:val="137E36FF"/>
    <w:rsid w:val="13ED5688"/>
    <w:rsid w:val="13FDBABE"/>
    <w:rsid w:val="15104471"/>
    <w:rsid w:val="15AD10B8"/>
    <w:rsid w:val="1751DCA6"/>
    <w:rsid w:val="17BD38B9"/>
    <w:rsid w:val="1A654388"/>
    <w:rsid w:val="1B31B575"/>
    <w:rsid w:val="1B4C2538"/>
    <w:rsid w:val="1BD92561"/>
    <w:rsid w:val="1DB775F0"/>
    <w:rsid w:val="1E953997"/>
    <w:rsid w:val="1F3607F9"/>
    <w:rsid w:val="1F3F68DB"/>
    <w:rsid w:val="1F5F9CCC"/>
    <w:rsid w:val="1F8EACF9"/>
    <w:rsid w:val="1F9B4EFE"/>
    <w:rsid w:val="1FE7A349"/>
    <w:rsid w:val="1FF508AB"/>
    <w:rsid w:val="1FFE83EC"/>
    <w:rsid w:val="20127230"/>
    <w:rsid w:val="20D5446B"/>
    <w:rsid w:val="238F0B67"/>
    <w:rsid w:val="23C860B3"/>
    <w:rsid w:val="27075F11"/>
    <w:rsid w:val="29BB69D1"/>
    <w:rsid w:val="29BDFE76"/>
    <w:rsid w:val="2D475E7D"/>
    <w:rsid w:val="2D7E674D"/>
    <w:rsid w:val="2E034446"/>
    <w:rsid w:val="2E2950E2"/>
    <w:rsid w:val="2E761769"/>
    <w:rsid w:val="2EBEA85F"/>
    <w:rsid w:val="2EFF973D"/>
    <w:rsid w:val="2F4B014B"/>
    <w:rsid w:val="2F5F0F30"/>
    <w:rsid w:val="2F72CD72"/>
    <w:rsid w:val="2F7F8E6F"/>
    <w:rsid w:val="2F879D1E"/>
    <w:rsid w:val="2F8B99AC"/>
    <w:rsid w:val="2FB84290"/>
    <w:rsid w:val="2FB9742C"/>
    <w:rsid w:val="2FBF461D"/>
    <w:rsid w:val="2FCD5124"/>
    <w:rsid w:val="2FEDBA93"/>
    <w:rsid w:val="2FEF2028"/>
    <w:rsid w:val="2FEFC27F"/>
    <w:rsid w:val="2FFB17BB"/>
    <w:rsid w:val="2FFF6765"/>
    <w:rsid w:val="343E6181"/>
    <w:rsid w:val="35F72828"/>
    <w:rsid w:val="36DF9C3C"/>
    <w:rsid w:val="36FE25F2"/>
    <w:rsid w:val="370E083A"/>
    <w:rsid w:val="3797130E"/>
    <w:rsid w:val="379C3BFC"/>
    <w:rsid w:val="37BF925D"/>
    <w:rsid w:val="38066D52"/>
    <w:rsid w:val="38685317"/>
    <w:rsid w:val="386F7304"/>
    <w:rsid w:val="38EBFDBB"/>
    <w:rsid w:val="39FAA8A2"/>
    <w:rsid w:val="39FFBEB0"/>
    <w:rsid w:val="3ADFFAFE"/>
    <w:rsid w:val="3AED2725"/>
    <w:rsid w:val="3AF20261"/>
    <w:rsid w:val="3B5C3F5D"/>
    <w:rsid w:val="3B83EF5A"/>
    <w:rsid w:val="3BE7544B"/>
    <w:rsid w:val="3BF1D1B6"/>
    <w:rsid w:val="3BF525C7"/>
    <w:rsid w:val="3BFD5791"/>
    <w:rsid w:val="3BFF126A"/>
    <w:rsid w:val="3C3D3F5A"/>
    <w:rsid w:val="3CD9EAA9"/>
    <w:rsid w:val="3CEF48E2"/>
    <w:rsid w:val="3CFF894D"/>
    <w:rsid w:val="3D990B2E"/>
    <w:rsid w:val="3DE76E76"/>
    <w:rsid w:val="3DF910BA"/>
    <w:rsid w:val="3DFD8E25"/>
    <w:rsid w:val="3DFF38AE"/>
    <w:rsid w:val="3E7D391B"/>
    <w:rsid w:val="3E7E1641"/>
    <w:rsid w:val="3E8FB86A"/>
    <w:rsid w:val="3E9E11EE"/>
    <w:rsid w:val="3ED158E3"/>
    <w:rsid w:val="3ED75B54"/>
    <w:rsid w:val="3EDEC592"/>
    <w:rsid w:val="3EF55499"/>
    <w:rsid w:val="3F1EC45B"/>
    <w:rsid w:val="3F3F2E5E"/>
    <w:rsid w:val="3F5B9A16"/>
    <w:rsid w:val="3F67B73D"/>
    <w:rsid w:val="3FCF4E09"/>
    <w:rsid w:val="3FDE675D"/>
    <w:rsid w:val="3FE58534"/>
    <w:rsid w:val="3FE667BA"/>
    <w:rsid w:val="40E20CEC"/>
    <w:rsid w:val="441A7E0D"/>
    <w:rsid w:val="447D2BAF"/>
    <w:rsid w:val="455C0963"/>
    <w:rsid w:val="46FD2FE3"/>
    <w:rsid w:val="476B6BD2"/>
    <w:rsid w:val="477AB52E"/>
    <w:rsid w:val="47FB9E59"/>
    <w:rsid w:val="48531BF0"/>
    <w:rsid w:val="49177011"/>
    <w:rsid w:val="496E012D"/>
    <w:rsid w:val="4A5F2F6D"/>
    <w:rsid w:val="4BB979D0"/>
    <w:rsid w:val="4BBFC30C"/>
    <w:rsid w:val="4BDD4BB7"/>
    <w:rsid w:val="4BFB5438"/>
    <w:rsid w:val="4BFB9DBA"/>
    <w:rsid w:val="4D6F1289"/>
    <w:rsid w:val="4D8EA539"/>
    <w:rsid w:val="4E79538D"/>
    <w:rsid w:val="4F8C3499"/>
    <w:rsid w:val="4F934F18"/>
    <w:rsid w:val="4F9F917F"/>
    <w:rsid w:val="4FDAE055"/>
    <w:rsid w:val="4FFB5ECE"/>
    <w:rsid w:val="4FFFF312"/>
    <w:rsid w:val="4FFFFD99"/>
    <w:rsid w:val="50EF1C92"/>
    <w:rsid w:val="5268443A"/>
    <w:rsid w:val="52F05643"/>
    <w:rsid w:val="53FE1F7D"/>
    <w:rsid w:val="54DF6509"/>
    <w:rsid w:val="55B9C346"/>
    <w:rsid w:val="567B29D8"/>
    <w:rsid w:val="56996692"/>
    <w:rsid w:val="56BE0552"/>
    <w:rsid w:val="56E74C4D"/>
    <w:rsid w:val="56F75BAA"/>
    <w:rsid w:val="575D774F"/>
    <w:rsid w:val="576FAE41"/>
    <w:rsid w:val="577E8169"/>
    <w:rsid w:val="57C54131"/>
    <w:rsid w:val="57CAC2C2"/>
    <w:rsid w:val="57EE578E"/>
    <w:rsid w:val="57F79FF8"/>
    <w:rsid w:val="57FE108F"/>
    <w:rsid w:val="58AFDDDA"/>
    <w:rsid w:val="58EFB2CA"/>
    <w:rsid w:val="59767802"/>
    <w:rsid w:val="5A964331"/>
    <w:rsid w:val="5BDFE7F0"/>
    <w:rsid w:val="5BF10069"/>
    <w:rsid w:val="5BF670DF"/>
    <w:rsid w:val="5BFD1417"/>
    <w:rsid w:val="5BFFABD5"/>
    <w:rsid w:val="5C5BAF4A"/>
    <w:rsid w:val="5C7F9E5E"/>
    <w:rsid w:val="5CFF3DC1"/>
    <w:rsid w:val="5DB55323"/>
    <w:rsid w:val="5DB71535"/>
    <w:rsid w:val="5DCBC9E3"/>
    <w:rsid w:val="5DE7F60F"/>
    <w:rsid w:val="5DFD26F0"/>
    <w:rsid w:val="5DFDF3FF"/>
    <w:rsid w:val="5E3F4FD8"/>
    <w:rsid w:val="5E97F179"/>
    <w:rsid w:val="5EA66A16"/>
    <w:rsid w:val="5EAF7517"/>
    <w:rsid w:val="5EBE2FB2"/>
    <w:rsid w:val="5EDBDB75"/>
    <w:rsid w:val="5EF5F433"/>
    <w:rsid w:val="5F16AAEF"/>
    <w:rsid w:val="5F37B293"/>
    <w:rsid w:val="5F68E7F4"/>
    <w:rsid w:val="5F7736FA"/>
    <w:rsid w:val="5F77753E"/>
    <w:rsid w:val="5F777D63"/>
    <w:rsid w:val="5F7F49F7"/>
    <w:rsid w:val="5FAA9CA9"/>
    <w:rsid w:val="5FAB20E2"/>
    <w:rsid w:val="5FBF3DA0"/>
    <w:rsid w:val="5FCE4BC3"/>
    <w:rsid w:val="5FEA57B8"/>
    <w:rsid w:val="5FEA589B"/>
    <w:rsid w:val="5FEE03C4"/>
    <w:rsid w:val="5FEF5E39"/>
    <w:rsid w:val="5FF9F2CB"/>
    <w:rsid w:val="5FFAFF13"/>
    <w:rsid w:val="5FFB30C3"/>
    <w:rsid w:val="5FFE2F95"/>
    <w:rsid w:val="5FFE6D95"/>
    <w:rsid w:val="5FFF6582"/>
    <w:rsid w:val="5FFFCAB0"/>
    <w:rsid w:val="60AEC152"/>
    <w:rsid w:val="60EE096B"/>
    <w:rsid w:val="611FAF2B"/>
    <w:rsid w:val="62EF7757"/>
    <w:rsid w:val="631FFD51"/>
    <w:rsid w:val="638F4882"/>
    <w:rsid w:val="63BD5232"/>
    <w:rsid w:val="63DA7CDC"/>
    <w:rsid w:val="63EFAF2B"/>
    <w:rsid w:val="64487C27"/>
    <w:rsid w:val="648860EB"/>
    <w:rsid w:val="656DE884"/>
    <w:rsid w:val="65D4050D"/>
    <w:rsid w:val="660C619D"/>
    <w:rsid w:val="66B60059"/>
    <w:rsid w:val="678FF510"/>
    <w:rsid w:val="67DE302B"/>
    <w:rsid w:val="67E1F8B5"/>
    <w:rsid w:val="683B2FE6"/>
    <w:rsid w:val="68CF9082"/>
    <w:rsid w:val="697A218B"/>
    <w:rsid w:val="69D02B99"/>
    <w:rsid w:val="69DF0D0A"/>
    <w:rsid w:val="69F6DDDD"/>
    <w:rsid w:val="69F78360"/>
    <w:rsid w:val="69FF1DD3"/>
    <w:rsid w:val="6A7EADD3"/>
    <w:rsid w:val="6ABF8CD5"/>
    <w:rsid w:val="6AF2B78E"/>
    <w:rsid w:val="6B3F8A08"/>
    <w:rsid w:val="6BECD4C6"/>
    <w:rsid w:val="6BF7BA75"/>
    <w:rsid w:val="6BFD40CF"/>
    <w:rsid w:val="6BFF7875"/>
    <w:rsid w:val="6C537476"/>
    <w:rsid w:val="6C5FFE2C"/>
    <w:rsid w:val="6CFBA327"/>
    <w:rsid w:val="6D297573"/>
    <w:rsid w:val="6DC17CBB"/>
    <w:rsid w:val="6DCFE20B"/>
    <w:rsid w:val="6DDFDFE1"/>
    <w:rsid w:val="6DDFF978"/>
    <w:rsid w:val="6DF99EA5"/>
    <w:rsid w:val="6DFE1E29"/>
    <w:rsid w:val="6E37CE32"/>
    <w:rsid w:val="6EBFD193"/>
    <w:rsid w:val="6EDD72A6"/>
    <w:rsid w:val="6EF5F1FC"/>
    <w:rsid w:val="6F0F126F"/>
    <w:rsid w:val="6F2A2D4B"/>
    <w:rsid w:val="6F5AE0DB"/>
    <w:rsid w:val="6F5BE13F"/>
    <w:rsid w:val="6F5D3349"/>
    <w:rsid w:val="6F6AF802"/>
    <w:rsid w:val="6FAF8B91"/>
    <w:rsid w:val="6FBB8921"/>
    <w:rsid w:val="6FCB75D5"/>
    <w:rsid w:val="6FDB73A9"/>
    <w:rsid w:val="6FF96CDE"/>
    <w:rsid w:val="6FFBBA96"/>
    <w:rsid w:val="6FFF614D"/>
    <w:rsid w:val="70090C3F"/>
    <w:rsid w:val="7151635B"/>
    <w:rsid w:val="718C447E"/>
    <w:rsid w:val="72542730"/>
    <w:rsid w:val="72D86DD0"/>
    <w:rsid w:val="7337A28E"/>
    <w:rsid w:val="73AF1B77"/>
    <w:rsid w:val="73BB617F"/>
    <w:rsid w:val="73DEC80A"/>
    <w:rsid w:val="73FB3100"/>
    <w:rsid w:val="73FD42FA"/>
    <w:rsid w:val="73FDB438"/>
    <w:rsid w:val="73FF3CBE"/>
    <w:rsid w:val="74B3DEE8"/>
    <w:rsid w:val="753F261A"/>
    <w:rsid w:val="75792ABB"/>
    <w:rsid w:val="75D77CE4"/>
    <w:rsid w:val="75DF5F63"/>
    <w:rsid w:val="75FD405A"/>
    <w:rsid w:val="767F0A38"/>
    <w:rsid w:val="76AFFEDD"/>
    <w:rsid w:val="76BCC517"/>
    <w:rsid w:val="76DEB7FC"/>
    <w:rsid w:val="76F54F11"/>
    <w:rsid w:val="76FBC438"/>
    <w:rsid w:val="77376FB5"/>
    <w:rsid w:val="7756CC3F"/>
    <w:rsid w:val="775F607B"/>
    <w:rsid w:val="77BA64AC"/>
    <w:rsid w:val="77D547A6"/>
    <w:rsid w:val="77DA0B7D"/>
    <w:rsid w:val="77EF351D"/>
    <w:rsid w:val="77F3F6F4"/>
    <w:rsid w:val="77F64479"/>
    <w:rsid w:val="77F6CA37"/>
    <w:rsid w:val="77FB847E"/>
    <w:rsid w:val="77FCC98D"/>
    <w:rsid w:val="78C72EA3"/>
    <w:rsid w:val="78FE06B8"/>
    <w:rsid w:val="78FFB1E2"/>
    <w:rsid w:val="79287455"/>
    <w:rsid w:val="79675D28"/>
    <w:rsid w:val="797648E6"/>
    <w:rsid w:val="799FA068"/>
    <w:rsid w:val="799FD810"/>
    <w:rsid w:val="79BECD86"/>
    <w:rsid w:val="79DC5D3C"/>
    <w:rsid w:val="79EB02B7"/>
    <w:rsid w:val="79ED22FA"/>
    <w:rsid w:val="7A7A588F"/>
    <w:rsid w:val="7AEC021B"/>
    <w:rsid w:val="7AF2BDF2"/>
    <w:rsid w:val="7AFC111C"/>
    <w:rsid w:val="7B0456BE"/>
    <w:rsid w:val="7B53C7D4"/>
    <w:rsid w:val="7B5BEC7A"/>
    <w:rsid w:val="7B5D03A0"/>
    <w:rsid w:val="7B6FEEAB"/>
    <w:rsid w:val="7B9B4A2B"/>
    <w:rsid w:val="7BB6EE6D"/>
    <w:rsid w:val="7BDF19FE"/>
    <w:rsid w:val="7BEE33F2"/>
    <w:rsid w:val="7BEE9C5E"/>
    <w:rsid w:val="7BEFCDEC"/>
    <w:rsid w:val="7BFA235F"/>
    <w:rsid w:val="7BFA954E"/>
    <w:rsid w:val="7BFF52AA"/>
    <w:rsid w:val="7BFF9A77"/>
    <w:rsid w:val="7C1FF7F9"/>
    <w:rsid w:val="7C7E2B85"/>
    <w:rsid w:val="7CB820FA"/>
    <w:rsid w:val="7CCF3B88"/>
    <w:rsid w:val="7CEBDF0A"/>
    <w:rsid w:val="7CFBE796"/>
    <w:rsid w:val="7D0FA355"/>
    <w:rsid w:val="7D5395FE"/>
    <w:rsid w:val="7D5EC263"/>
    <w:rsid w:val="7D5F85D4"/>
    <w:rsid w:val="7D970507"/>
    <w:rsid w:val="7DBD5744"/>
    <w:rsid w:val="7DDDDF35"/>
    <w:rsid w:val="7DEBF812"/>
    <w:rsid w:val="7DF3AE86"/>
    <w:rsid w:val="7DF6D11A"/>
    <w:rsid w:val="7DFB1781"/>
    <w:rsid w:val="7DFF4408"/>
    <w:rsid w:val="7DFFBD02"/>
    <w:rsid w:val="7E3F14EB"/>
    <w:rsid w:val="7E7B92BA"/>
    <w:rsid w:val="7E7F13BE"/>
    <w:rsid w:val="7ED5AFE3"/>
    <w:rsid w:val="7EEF4262"/>
    <w:rsid w:val="7EF0F223"/>
    <w:rsid w:val="7EF4AD82"/>
    <w:rsid w:val="7EF755E4"/>
    <w:rsid w:val="7EFBEEF1"/>
    <w:rsid w:val="7F2630C7"/>
    <w:rsid w:val="7F3B627D"/>
    <w:rsid w:val="7F4B30F4"/>
    <w:rsid w:val="7F5616FE"/>
    <w:rsid w:val="7F5A12AE"/>
    <w:rsid w:val="7F5DC610"/>
    <w:rsid w:val="7F6BB84B"/>
    <w:rsid w:val="7F6D6080"/>
    <w:rsid w:val="7F6F9E5A"/>
    <w:rsid w:val="7F6FCD3D"/>
    <w:rsid w:val="7F7968E7"/>
    <w:rsid w:val="7F79ADB9"/>
    <w:rsid w:val="7F7B759F"/>
    <w:rsid w:val="7F7BC79C"/>
    <w:rsid w:val="7F7D8D08"/>
    <w:rsid w:val="7F7DD5EF"/>
    <w:rsid w:val="7F7DE561"/>
    <w:rsid w:val="7F7E6F0B"/>
    <w:rsid w:val="7F7F9547"/>
    <w:rsid w:val="7F7FB8BC"/>
    <w:rsid w:val="7F9C5E58"/>
    <w:rsid w:val="7FAB8680"/>
    <w:rsid w:val="7FB3BB04"/>
    <w:rsid w:val="7FB52639"/>
    <w:rsid w:val="7FB7E5A7"/>
    <w:rsid w:val="7FBA4EA5"/>
    <w:rsid w:val="7FBFFD23"/>
    <w:rsid w:val="7FCF5826"/>
    <w:rsid w:val="7FDB6964"/>
    <w:rsid w:val="7FDBEA8E"/>
    <w:rsid w:val="7FDEFFC2"/>
    <w:rsid w:val="7FDF4D3A"/>
    <w:rsid w:val="7FE15EDE"/>
    <w:rsid w:val="7FF17C5B"/>
    <w:rsid w:val="7FF2F994"/>
    <w:rsid w:val="7FF619E5"/>
    <w:rsid w:val="7FF7A58F"/>
    <w:rsid w:val="7FFBF838"/>
    <w:rsid w:val="7FFCA975"/>
    <w:rsid w:val="7FFE0A73"/>
    <w:rsid w:val="7FFF75A7"/>
    <w:rsid w:val="7FFF9826"/>
    <w:rsid w:val="7FFFFC97"/>
    <w:rsid w:val="873FB1A0"/>
    <w:rsid w:val="8FD379AE"/>
    <w:rsid w:val="8FF7EFFC"/>
    <w:rsid w:val="92BF3517"/>
    <w:rsid w:val="93FAA3C0"/>
    <w:rsid w:val="96EF8A77"/>
    <w:rsid w:val="96FD5116"/>
    <w:rsid w:val="99F7F5FC"/>
    <w:rsid w:val="9BCF90B2"/>
    <w:rsid w:val="9CEB269F"/>
    <w:rsid w:val="9D656371"/>
    <w:rsid w:val="9DBFEBC4"/>
    <w:rsid w:val="9DF3790A"/>
    <w:rsid w:val="9DFCDE2A"/>
    <w:rsid w:val="9E3E7D23"/>
    <w:rsid w:val="9F074EE1"/>
    <w:rsid w:val="9F5E9733"/>
    <w:rsid w:val="9FAF786E"/>
    <w:rsid w:val="9FDEF438"/>
    <w:rsid w:val="9FFE3095"/>
    <w:rsid w:val="9FFFA454"/>
    <w:rsid w:val="9FFFDCCF"/>
    <w:rsid w:val="A5FF0B28"/>
    <w:rsid w:val="A5FF9ADB"/>
    <w:rsid w:val="A7DBA846"/>
    <w:rsid w:val="AAF90A3B"/>
    <w:rsid w:val="ABC8304B"/>
    <w:rsid w:val="ABDD856C"/>
    <w:rsid w:val="ABFBE413"/>
    <w:rsid w:val="ADFF6202"/>
    <w:rsid w:val="AE761C82"/>
    <w:rsid w:val="AEB746FD"/>
    <w:rsid w:val="AF37036C"/>
    <w:rsid w:val="AF4669DE"/>
    <w:rsid w:val="AF772831"/>
    <w:rsid w:val="AF8D1EC7"/>
    <w:rsid w:val="AFBDD472"/>
    <w:rsid w:val="AFBF3953"/>
    <w:rsid w:val="AFE76860"/>
    <w:rsid w:val="AFEF58EB"/>
    <w:rsid w:val="B1C68E2B"/>
    <w:rsid w:val="B2EEA6F7"/>
    <w:rsid w:val="B2F58115"/>
    <w:rsid w:val="B374AFF7"/>
    <w:rsid w:val="B57F08CC"/>
    <w:rsid w:val="B5D779DD"/>
    <w:rsid w:val="B5DFF04A"/>
    <w:rsid w:val="B5F7EF7C"/>
    <w:rsid w:val="B67659F0"/>
    <w:rsid w:val="B67FA91D"/>
    <w:rsid w:val="B6FD755E"/>
    <w:rsid w:val="B77A7B63"/>
    <w:rsid w:val="B77C0A0C"/>
    <w:rsid w:val="B77F726A"/>
    <w:rsid w:val="B8F6A005"/>
    <w:rsid w:val="B9FD12BF"/>
    <w:rsid w:val="BA39CD6C"/>
    <w:rsid w:val="BB5B1261"/>
    <w:rsid w:val="BB6D7159"/>
    <w:rsid w:val="BBBDC095"/>
    <w:rsid w:val="BBFD324E"/>
    <w:rsid w:val="BC7D6DE0"/>
    <w:rsid w:val="BCFC4013"/>
    <w:rsid w:val="BDBB96B6"/>
    <w:rsid w:val="BDC763AC"/>
    <w:rsid w:val="BDEC8C76"/>
    <w:rsid w:val="BE7CACFB"/>
    <w:rsid w:val="BE954DBD"/>
    <w:rsid w:val="BECFFCA4"/>
    <w:rsid w:val="BEEDF14B"/>
    <w:rsid w:val="BEFDF337"/>
    <w:rsid w:val="BEFFBCDE"/>
    <w:rsid w:val="BF67C31D"/>
    <w:rsid w:val="BF6B78A1"/>
    <w:rsid w:val="BF6FDC18"/>
    <w:rsid w:val="BF8B6F85"/>
    <w:rsid w:val="BF970C7C"/>
    <w:rsid w:val="BFBDFB4E"/>
    <w:rsid w:val="BFDA337E"/>
    <w:rsid w:val="BFDF682A"/>
    <w:rsid w:val="BFDFAF86"/>
    <w:rsid w:val="BFED1033"/>
    <w:rsid w:val="BFF4A99A"/>
    <w:rsid w:val="BFF59B6F"/>
    <w:rsid w:val="BFF72DFE"/>
    <w:rsid w:val="BFF75D70"/>
    <w:rsid w:val="BFFEACEF"/>
    <w:rsid w:val="BFFFAB0C"/>
    <w:rsid w:val="C3FFE26D"/>
    <w:rsid w:val="C5ED5265"/>
    <w:rsid w:val="C7C67CD6"/>
    <w:rsid w:val="C9CD99A2"/>
    <w:rsid w:val="CAEFD6DF"/>
    <w:rsid w:val="CB46FEA8"/>
    <w:rsid w:val="CB7FB534"/>
    <w:rsid w:val="CBB107A7"/>
    <w:rsid w:val="CBF65EB9"/>
    <w:rsid w:val="CD2E6C46"/>
    <w:rsid w:val="CE49498D"/>
    <w:rsid w:val="CE7F4816"/>
    <w:rsid w:val="CEB800C6"/>
    <w:rsid w:val="CFD456A5"/>
    <w:rsid w:val="CFF49C4A"/>
    <w:rsid w:val="CFFAD314"/>
    <w:rsid w:val="CFFF4893"/>
    <w:rsid w:val="D530634E"/>
    <w:rsid w:val="D5753477"/>
    <w:rsid w:val="D58B858B"/>
    <w:rsid w:val="D61F8600"/>
    <w:rsid w:val="D6EADF09"/>
    <w:rsid w:val="D6EF2453"/>
    <w:rsid w:val="D75B3274"/>
    <w:rsid w:val="D7BF636E"/>
    <w:rsid w:val="D7BFE00A"/>
    <w:rsid w:val="D7D66E3E"/>
    <w:rsid w:val="D7EBDFDE"/>
    <w:rsid w:val="D7F3E242"/>
    <w:rsid w:val="D7FF4CB4"/>
    <w:rsid w:val="D7FFE0F8"/>
    <w:rsid w:val="D8EFEBD4"/>
    <w:rsid w:val="D9DBE9CA"/>
    <w:rsid w:val="DB7F867A"/>
    <w:rsid w:val="DBDE6FC8"/>
    <w:rsid w:val="DBF10256"/>
    <w:rsid w:val="DBFCDC3E"/>
    <w:rsid w:val="DC7F12F2"/>
    <w:rsid w:val="DDDC870A"/>
    <w:rsid w:val="DDDF8AEF"/>
    <w:rsid w:val="DDEF6884"/>
    <w:rsid w:val="DDEF714A"/>
    <w:rsid w:val="DDFDDA83"/>
    <w:rsid w:val="DDFF23CD"/>
    <w:rsid w:val="DEBCB7D0"/>
    <w:rsid w:val="DEBE142A"/>
    <w:rsid w:val="DECBB316"/>
    <w:rsid w:val="DECE34F5"/>
    <w:rsid w:val="DECF1C5E"/>
    <w:rsid w:val="DEDF8D0F"/>
    <w:rsid w:val="DEEE9D47"/>
    <w:rsid w:val="DEFF5458"/>
    <w:rsid w:val="DEFFB7E2"/>
    <w:rsid w:val="DF0E4D25"/>
    <w:rsid w:val="DF3BF5F8"/>
    <w:rsid w:val="DF9F6BFC"/>
    <w:rsid w:val="DFAE48ED"/>
    <w:rsid w:val="DFB8A251"/>
    <w:rsid w:val="DFBB30E0"/>
    <w:rsid w:val="DFBCB8B5"/>
    <w:rsid w:val="DFBDF274"/>
    <w:rsid w:val="DFBF34AF"/>
    <w:rsid w:val="DFBF7AC4"/>
    <w:rsid w:val="DFD6F13F"/>
    <w:rsid w:val="DFED542F"/>
    <w:rsid w:val="DFF15FD9"/>
    <w:rsid w:val="DFF75AEE"/>
    <w:rsid w:val="DFFF1FAA"/>
    <w:rsid w:val="DFFF848B"/>
    <w:rsid w:val="DFFFB7F2"/>
    <w:rsid w:val="E2FB22A6"/>
    <w:rsid w:val="E2FD354B"/>
    <w:rsid w:val="E3B4D355"/>
    <w:rsid w:val="E55FC7BA"/>
    <w:rsid w:val="E56D4834"/>
    <w:rsid w:val="E5FC7E85"/>
    <w:rsid w:val="E66B669C"/>
    <w:rsid w:val="E757679A"/>
    <w:rsid w:val="E77E6402"/>
    <w:rsid w:val="E79FDF24"/>
    <w:rsid w:val="E7DF948D"/>
    <w:rsid w:val="E7FB503D"/>
    <w:rsid w:val="E7FC7665"/>
    <w:rsid w:val="E7FF15C2"/>
    <w:rsid w:val="EB3FFE61"/>
    <w:rsid w:val="EBB7F7F0"/>
    <w:rsid w:val="EBBE3B24"/>
    <w:rsid w:val="EBBFA1A2"/>
    <w:rsid w:val="EBEFC628"/>
    <w:rsid w:val="EBF680DC"/>
    <w:rsid w:val="ECBFCBF2"/>
    <w:rsid w:val="EDEDD8C5"/>
    <w:rsid w:val="EDFF1057"/>
    <w:rsid w:val="EE7B1634"/>
    <w:rsid w:val="EEBF496C"/>
    <w:rsid w:val="EECF26D5"/>
    <w:rsid w:val="EEFDB0D2"/>
    <w:rsid w:val="EEFF165B"/>
    <w:rsid w:val="EF7557A3"/>
    <w:rsid w:val="EF7FA461"/>
    <w:rsid w:val="EFAD9F2A"/>
    <w:rsid w:val="EFAF79D5"/>
    <w:rsid w:val="EFB7BD6B"/>
    <w:rsid w:val="EFBF2BA7"/>
    <w:rsid w:val="EFBF2BF1"/>
    <w:rsid w:val="EFDB5660"/>
    <w:rsid w:val="EFF2472B"/>
    <w:rsid w:val="EFF6DFC4"/>
    <w:rsid w:val="EFF761C9"/>
    <w:rsid w:val="EFFB0EB8"/>
    <w:rsid w:val="EFFF1AC1"/>
    <w:rsid w:val="EFFF5113"/>
    <w:rsid w:val="F161DDA2"/>
    <w:rsid w:val="F25F8451"/>
    <w:rsid w:val="F367D03A"/>
    <w:rsid w:val="F3ACDE90"/>
    <w:rsid w:val="F3EDF052"/>
    <w:rsid w:val="F3F5B188"/>
    <w:rsid w:val="F3FF2AD7"/>
    <w:rsid w:val="F4F7810D"/>
    <w:rsid w:val="F57DB157"/>
    <w:rsid w:val="F5EBC5AD"/>
    <w:rsid w:val="F5F9A5BC"/>
    <w:rsid w:val="F5FB788F"/>
    <w:rsid w:val="F5FE7E29"/>
    <w:rsid w:val="F5FFEBE7"/>
    <w:rsid w:val="F66F855A"/>
    <w:rsid w:val="F67A26AA"/>
    <w:rsid w:val="F6DB0CC7"/>
    <w:rsid w:val="F6E94794"/>
    <w:rsid w:val="F6EA0D99"/>
    <w:rsid w:val="F72D5CD5"/>
    <w:rsid w:val="F73B24E3"/>
    <w:rsid w:val="F73D0978"/>
    <w:rsid w:val="F75FE821"/>
    <w:rsid w:val="F77F0E19"/>
    <w:rsid w:val="F77FB8CD"/>
    <w:rsid w:val="F7B6C1D9"/>
    <w:rsid w:val="F7BB6E2E"/>
    <w:rsid w:val="F7BE4F28"/>
    <w:rsid w:val="F7BFCB4C"/>
    <w:rsid w:val="F7DB7993"/>
    <w:rsid w:val="F7DF4A9D"/>
    <w:rsid w:val="F7EF234A"/>
    <w:rsid w:val="F7EFBA33"/>
    <w:rsid w:val="F7F7D7D7"/>
    <w:rsid w:val="F7F9FF8A"/>
    <w:rsid w:val="F7FB1921"/>
    <w:rsid w:val="F7FD5885"/>
    <w:rsid w:val="F7FD71B8"/>
    <w:rsid w:val="F7FF8235"/>
    <w:rsid w:val="F7FFE7CB"/>
    <w:rsid w:val="F936D69C"/>
    <w:rsid w:val="F95F4491"/>
    <w:rsid w:val="F995B52A"/>
    <w:rsid w:val="F9E798FE"/>
    <w:rsid w:val="F9FD5B21"/>
    <w:rsid w:val="FA4F1D46"/>
    <w:rsid w:val="FAEF18D3"/>
    <w:rsid w:val="FAFF5DF6"/>
    <w:rsid w:val="FB07FA74"/>
    <w:rsid w:val="FB477820"/>
    <w:rsid w:val="FB85F888"/>
    <w:rsid w:val="FB97AAD5"/>
    <w:rsid w:val="FBBF633B"/>
    <w:rsid w:val="FBDC4342"/>
    <w:rsid w:val="FBDDED91"/>
    <w:rsid w:val="FBDE11ED"/>
    <w:rsid w:val="FBDEDAC2"/>
    <w:rsid w:val="FBFB6E54"/>
    <w:rsid w:val="FBFC234A"/>
    <w:rsid w:val="FBFCD12D"/>
    <w:rsid w:val="FBFF64F6"/>
    <w:rsid w:val="FCE69550"/>
    <w:rsid w:val="FD2193D2"/>
    <w:rsid w:val="FD2DAA90"/>
    <w:rsid w:val="FD2FE91D"/>
    <w:rsid w:val="FD47ABDC"/>
    <w:rsid w:val="FD5F70D2"/>
    <w:rsid w:val="FD7D6D40"/>
    <w:rsid w:val="FD7DBEFC"/>
    <w:rsid w:val="FD7FBEE1"/>
    <w:rsid w:val="FDA6F97B"/>
    <w:rsid w:val="FDBC468C"/>
    <w:rsid w:val="FDBC6280"/>
    <w:rsid w:val="FDBDAB4E"/>
    <w:rsid w:val="FDD7055A"/>
    <w:rsid w:val="FDDE912B"/>
    <w:rsid w:val="FDE49CC5"/>
    <w:rsid w:val="FDF4CAC6"/>
    <w:rsid w:val="FDF58EDA"/>
    <w:rsid w:val="FDF6F2E8"/>
    <w:rsid w:val="FDFC1268"/>
    <w:rsid w:val="FDFF96EE"/>
    <w:rsid w:val="FE452858"/>
    <w:rsid w:val="FE587F4D"/>
    <w:rsid w:val="FE5D0EBA"/>
    <w:rsid w:val="FE6BC8B4"/>
    <w:rsid w:val="FEB32101"/>
    <w:rsid w:val="FEBCB87E"/>
    <w:rsid w:val="FEE736CF"/>
    <w:rsid w:val="FEEBD152"/>
    <w:rsid w:val="FEF363BF"/>
    <w:rsid w:val="FEF7349F"/>
    <w:rsid w:val="FEF96E4A"/>
    <w:rsid w:val="FEF9BEB9"/>
    <w:rsid w:val="FEFBFBEE"/>
    <w:rsid w:val="FEFEFB8C"/>
    <w:rsid w:val="FF2F799F"/>
    <w:rsid w:val="FF2FF062"/>
    <w:rsid w:val="FF5BF5EE"/>
    <w:rsid w:val="FF668F02"/>
    <w:rsid w:val="FF6B447E"/>
    <w:rsid w:val="FF6F93F8"/>
    <w:rsid w:val="FF732467"/>
    <w:rsid w:val="FF7587C8"/>
    <w:rsid w:val="FF7B10DE"/>
    <w:rsid w:val="FF7C99F1"/>
    <w:rsid w:val="FF7D362C"/>
    <w:rsid w:val="FF7DD5E2"/>
    <w:rsid w:val="FF7DF791"/>
    <w:rsid w:val="FF8EEDF6"/>
    <w:rsid w:val="FFA57C17"/>
    <w:rsid w:val="FFAF0292"/>
    <w:rsid w:val="FFAF09EA"/>
    <w:rsid w:val="FFB7A96B"/>
    <w:rsid w:val="FFBB7070"/>
    <w:rsid w:val="FFBB901B"/>
    <w:rsid w:val="FFBBC08E"/>
    <w:rsid w:val="FFBD94CE"/>
    <w:rsid w:val="FFBF2A4C"/>
    <w:rsid w:val="FFC1CD07"/>
    <w:rsid w:val="FFCB3758"/>
    <w:rsid w:val="FFCF6E98"/>
    <w:rsid w:val="FFDDADD2"/>
    <w:rsid w:val="FFDFE94F"/>
    <w:rsid w:val="FFEB0802"/>
    <w:rsid w:val="FFEE338E"/>
    <w:rsid w:val="FFEE96BF"/>
    <w:rsid w:val="FFF26125"/>
    <w:rsid w:val="FFF3257B"/>
    <w:rsid w:val="FFF52CD3"/>
    <w:rsid w:val="FFF58A06"/>
    <w:rsid w:val="FFF6052C"/>
    <w:rsid w:val="FFF6C37F"/>
    <w:rsid w:val="FFF73FD9"/>
    <w:rsid w:val="FFF7B0AC"/>
    <w:rsid w:val="FFFAB071"/>
    <w:rsid w:val="FFFB5678"/>
    <w:rsid w:val="FFFBA03C"/>
    <w:rsid w:val="FFFC29E1"/>
    <w:rsid w:val="FFFD3689"/>
    <w:rsid w:val="FFFD5D13"/>
    <w:rsid w:val="FFFDDAFA"/>
    <w:rsid w:val="FFFE02EC"/>
    <w:rsid w:val="FFFE317B"/>
    <w:rsid w:val="FFFEB90B"/>
    <w:rsid w:val="FFFED95B"/>
    <w:rsid w:val="FFFF0D72"/>
    <w:rsid w:val="FFFF26CD"/>
    <w:rsid w:val="FFFF659C"/>
    <w:rsid w:val="FFFFC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1659</Words>
  <Characters>3481</Characters>
  <Lines>0</Lines>
  <Paragraphs>0</Paragraphs>
  <TotalTime>0</TotalTime>
  <ScaleCrop>false</ScaleCrop>
  <LinksUpToDate>false</LinksUpToDate>
  <CharactersWithSpaces>6644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2024-08-05T23:51:00Z</dcterms:created>
  <dc:creator>32995</dc:creator>
  <cp:lastModifiedBy>6ye</cp:lastModifiedBy>
  <dcterms:modified xsi:type="dcterms:W3CDTF">2024-09-18T13:49:35Z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B44043934C825F45015FEA6690B314B8_43</vt:lpwstr>
  </property>
</Properties>
</file>