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Communication Plan</w:t>
      </w:r>
    </w:p>
    <w:p>
      <w:r>
        <w:t>Establish a communication plan for the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