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2uxd8ktkb3nq" w:id="0"/>
      <w:bookmarkEnd w:id="0"/>
      <w:r w:rsidDel="00000000" w:rsidR="00000000" w:rsidRPr="00000000">
        <w:rPr>
          <w:b w:val="1"/>
          <w:color w:val="000000"/>
          <w:sz w:val="26"/>
          <w:szCs w:val="26"/>
          <w:rtl w:val="0"/>
        </w:rPr>
        <w:t xml:space="preserve">The Digital Mind: Navigating the Interplay of Human Psychology and Technology</w:t>
      </w:r>
    </w:p>
    <w:p w:rsidR="00000000" w:rsidDel="00000000" w:rsidP="00000000" w:rsidRDefault="00000000" w:rsidRPr="00000000" w14:paraId="00000002">
      <w:pPr>
        <w:spacing w:after="240" w:before="240" w:lineRule="auto"/>
        <w:rPr/>
      </w:pPr>
      <w:r w:rsidDel="00000000" w:rsidR="00000000" w:rsidRPr="00000000">
        <w:rPr>
          <w:rtl w:val="0"/>
        </w:rPr>
        <w:t xml:space="preserve">In the 21st century, technology has become deeply embedded in the fabric of human existence, reshaping not only our external world but also our internal landscape. The relationship between human psychology and technology is a complex and multifaceted one, marked by a dynamic interplay of profound benefits and significant challenges. While technology offers unprecedented opportunities for connection, learning, and self-improvement, its pervasive nature also introduces new risks, from cognitive overload to social isolation. Understanding this intricate relationship is essential for navigating the modern world with intention and well-being.</w:t>
      </w:r>
    </w:p>
    <w:p w:rsidR="00000000" w:rsidDel="00000000" w:rsidP="00000000" w:rsidRDefault="00000000" w:rsidRPr="00000000" w14:paraId="00000003">
      <w:pPr>
        <w:spacing w:after="240" w:before="240" w:lineRule="auto"/>
        <w:rPr/>
      </w:pPr>
      <w:r w:rsidDel="00000000" w:rsidR="00000000" w:rsidRPr="00000000">
        <w:rPr>
          <w:rtl w:val="0"/>
        </w:rPr>
        <w:t xml:space="preserve">On one hand, technology has proven to be a powerful tool for psychological enhancement. It provides instant access to information, which can foster intellectual curiosity and problem-solving skills. Social media platforms, despite their known downsides, offer a space for individuals to find and connect with like-minded communities, providing a vital source of social support, especially for those who may feel marginalized or isolated in their physical environments. Furthermore, the field of mental health is being revolutionized by technology. Teletherapy and mental health apps have made psychological support more accessible and affordable, bridging geographical gaps and reducing the stigma associated with seeking help. Virtual reality (VR), for example, is being used in exposure therapy to help individuals confront and overcome phobias in a safe, controlled setting. These advancements demonstrate technology’s potential to actively support human flourishing.</w:t>
      </w:r>
    </w:p>
    <w:p w:rsidR="00000000" w:rsidDel="00000000" w:rsidP="00000000" w:rsidRDefault="00000000" w:rsidRPr="00000000" w14:paraId="00000004">
      <w:pPr>
        <w:spacing w:after="240" w:before="240" w:lineRule="auto"/>
        <w:rPr/>
      </w:pPr>
      <w:r w:rsidDel="00000000" w:rsidR="00000000" w:rsidRPr="00000000">
        <w:rPr>
          <w:rtl w:val="0"/>
        </w:rPr>
        <w:t xml:space="preserve">However, the rapid integration of technology into daily life also presents significant psychological challenges. The constant barrage of notifications and the endless scroll of social media can lead to a shortened attention span, a state of cognitive fragmentation, and a feeling of being perpetually overwhelmed. The curated, often idealized, nature of online content can lead to upward social comparison, where individuals measure their own lives against the seemingly perfect "highlight reels" of others, contributing to feelings of inadequacy, envy, and lower self-esteem. Additionally, the reward mechanisms built into many digital platforms, such as likes and comments, can trigger dopamine releases, leading to addictive behaviors that prioritize online validation over meaningful in-person connections. Research has shown a strong correlation between excessive screen time and a higher risk of experiencing symptoms of anxiety and depression.</w:t>
      </w:r>
    </w:p>
    <w:p w:rsidR="00000000" w:rsidDel="00000000" w:rsidP="00000000" w:rsidRDefault="00000000" w:rsidRPr="00000000" w14:paraId="00000005">
      <w:pPr>
        <w:spacing w:after="240" w:before="240" w:lineRule="auto"/>
        <w:rPr/>
      </w:pPr>
      <w:r w:rsidDel="00000000" w:rsidR="00000000" w:rsidRPr="00000000">
        <w:rPr>
          <w:rtl w:val="0"/>
        </w:rPr>
        <w:t xml:space="preserve">As we move forward, the key to a healthy relationship with technology lies not in its rejection, but in our intentional and mindful engagement with it. This involves cultivating digital literacy, setting clear boundaries on screen time, and prioritizing real-world interactions. The concept of "digital well-being" is emerging as a critical framework for this effort, encouraging individuals to be more conscious of how and why they use technology. Instead of allowing technology to dictate our behavior, we must learn to leverage its power for positive ends, using it to build connections, access resources, and solve problems without sacrificing our mental clarity or genuine human connection. The future of this relationship will ultimately be defined by our ability to strike a thoughtful balance, ensuring that technology remains a tool that serves humanity, rather than the other way around.</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