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ACB" w:rsidRDefault="00AB3324">
      <w:pPr>
        <w:spacing w:after="275" w:line="240" w:lineRule="auto"/>
        <w:ind w:left="0" w:firstLine="0"/>
        <w:jc w:val="right"/>
      </w:pPr>
      <w:r>
        <w:t xml:space="preserve"> </w:t>
      </w:r>
    </w:p>
    <w:p w:rsidR="00E11ACB" w:rsidRDefault="00AB3324">
      <w:pPr>
        <w:spacing w:after="329" w:line="240" w:lineRule="auto"/>
        <w:ind w:left="0" w:firstLine="0"/>
      </w:pPr>
      <w:r>
        <w:rPr>
          <w:b/>
          <w:color w:val="0070C0"/>
        </w:rPr>
        <w:t xml:space="preserve">SENIOR SIX TERM 3 </w:t>
      </w:r>
      <w:r w:rsidR="002063BB">
        <w:rPr>
          <w:b/>
          <w:color w:val="0070C0"/>
        </w:rPr>
        <w:t>GEOGRAPHY LESSON NOTES 2026</w:t>
      </w:r>
    </w:p>
    <w:p w:rsidR="00E11ACB" w:rsidRDefault="00AB3324">
      <w:pPr>
        <w:spacing w:after="318" w:line="240" w:lineRule="auto"/>
        <w:ind w:left="0" w:firstLine="0"/>
      </w:pPr>
      <w:r>
        <w:rPr>
          <w:b/>
          <w:color w:val="FF0000"/>
        </w:rPr>
        <w:t xml:space="preserve">TOPIC 1/1: </w:t>
      </w:r>
      <w:proofErr w:type="spellStart"/>
      <w:r>
        <w:rPr>
          <w:b/>
          <w:color w:val="FF0000"/>
          <w:sz w:val="28"/>
        </w:rPr>
        <w:t>Utilisation</w:t>
      </w:r>
      <w:proofErr w:type="spellEnd"/>
      <w:r>
        <w:rPr>
          <w:b/>
          <w:color w:val="FF0000"/>
          <w:sz w:val="28"/>
        </w:rPr>
        <w:t xml:space="preserve"> and Conservation of Natural Resources </w:t>
      </w:r>
    </w:p>
    <w:p w:rsidR="00E11ACB" w:rsidRDefault="00AB3324">
      <w:pPr>
        <w:spacing w:after="319"/>
      </w:pPr>
      <w:r>
        <w:rPr>
          <w:b/>
          <w:color w:val="FF0000"/>
        </w:rPr>
        <w:t xml:space="preserve">Competency: </w:t>
      </w:r>
      <w:r>
        <w:t xml:space="preserve">The learner evaluates efforts aimed at conserving natural resources by examining their effectiveness as a basis for recommending alternative strategies to ensure wise and sustainable use of resources. </w:t>
      </w:r>
    </w:p>
    <w:p w:rsidR="00E11ACB" w:rsidRDefault="00AB3324">
      <w:pPr>
        <w:pStyle w:val="Heading1"/>
      </w:pPr>
      <w:r>
        <w:t xml:space="preserve">Resources and their Nature </w:t>
      </w:r>
    </w:p>
    <w:p w:rsidR="00E11ACB" w:rsidRDefault="00AB3324">
      <w:pPr>
        <w:spacing w:after="317"/>
      </w:pPr>
      <w:r>
        <w:t xml:space="preserve">A </w:t>
      </w:r>
      <w:r>
        <w:rPr>
          <w:b/>
        </w:rPr>
        <w:t>resource</w:t>
      </w:r>
      <w:r>
        <w:t xml:space="preserve"> is anything fro</w:t>
      </w:r>
      <w:r>
        <w:t xml:space="preserve">m the natural environment or human-made systems that can be used </w:t>
      </w:r>
      <w:proofErr w:type="gramStart"/>
      <w:r>
        <w:t>to</w:t>
      </w:r>
      <w:proofErr w:type="gramEnd"/>
      <w:r>
        <w:t xml:space="preserve"> meet human needs, support survival, or drive development. Resources provide value because they are useful, accessible, and often limited. </w:t>
      </w:r>
    </w:p>
    <w:p w:rsidR="00E11ACB" w:rsidRDefault="00AB3324">
      <w:pPr>
        <w:pStyle w:val="Heading2"/>
      </w:pPr>
      <w:r>
        <w:t xml:space="preserve">Nature of a Resource </w:t>
      </w:r>
    </w:p>
    <w:p w:rsidR="00E11ACB" w:rsidRDefault="00AB3324">
      <w:pPr>
        <w:numPr>
          <w:ilvl w:val="0"/>
          <w:numId w:val="1"/>
        </w:numPr>
        <w:ind w:hanging="540"/>
      </w:pPr>
      <w:r>
        <w:rPr>
          <w:b/>
        </w:rPr>
        <w:t>Utility</w:t>
      </w:r>
      <w:r>
        <w:t>: A resource must se</w:t>
      </w:r>
      <w:r>
        <w:t xml:space="preserve">rve a purpose (e.g., water for drinking, land for farming). </w:t>
      </w:r>
    </w:p>
    <w:p w:rsidR="00E11ACB" w:rsidRDefault="00AB3324">
      <w:pPr>
        <w:numPr>
          <w:ilvl w:val="0"/>
          <w:numId w:val="1"/>
        </w:numPr>
        <w:ind w:hanging="540"/>
      </w:pPr>
      <w:r>
        <w:rPr>
          <w:b/>
        </w:rPr>
        <w:t>Availability</w:t>
      </w:r>
      <w:r>
        <w:t xml:space="preserve">: It must be accessible for use, either naturally or through technology. </w:t>
      </w:r>
    </w:p>
    <w:p w:rsidR="00E11ACB" w:rsidRDefault="00AB3324">
      <w:pPr>
        <w:numPr>
          <w:ilvl w:val="0"/>
          <w:numId w:val="1"/>
        </w:numPr>
        <w:ind w:hanging="540"/>
      </w:pPr>
      <w:r>
        <w:rPr>
          <w:b/>
        </w:rPr>
        <w:t>Value</w:t>
      </w:r>
      <w:r>
        <w:t xml:space="preserve">: Its importance depends on human demand and the ability to harness it. </w:t>
      </w:r>
    </w:p>
    <w:p w:rsidR="00E11ACB" w:rsidRDefault="00AB3324">
      <w:pPr>
        <w:numPr>
          <w:ilvl w:val="0"/>
          <w:numId w:val="1"/>
        </w:numPr>
        <w:spacing w:after="320"/>
        <w:ind w:hanging="540"/>
      </w:pPr>
      <w:r>
        <w:rPr>
          <w:b/>
        </w:rPr>
        <w:t>Dynamic concept</w:t>
      </w:r>
      <w:r>
        <w:t>: What counts as</w:t>
      </w:r>
      <w:r>
        <w:t xml:space="preserve"> a resource can change over time (e.g., wind was not considered valuable until wind turbines were developed).</w:t>
      </w:r>
      <w:r>
        <w:rPr>
          <w:rFonts w:ascii="Times New Roman" w:eastAsia="Times New Roman" w:hAnsi="Times New Roman" w:cs="Times New Roman"/>
        </w:rPr>
        <w:t xml:space="preserve"> </w:t>
      </w:r>
    </w:p>
    <w:p w:rsidR="00E11ACB" w:rsidRDefault="00AB3324">
      <w:pPr>
        <w:spacing w:after="341" w:line="240" w:lineRule="auto"/>
        <w:ind w:left="0" w:firstLine="0"/>
      </w:pPr>
      <w:r>
        <w:rPr>
          <w:b/>
          <w:color w:val="0000CC"/>
          <w:sz w:val="26"/>
        </w:rPr>
        <w:t xml:space="preserve">Types of Resources </w:t>
      </w:r>
    </w:p>
    <w:p w:rsidR="00E11ACB" w:rsidRDefault="00AB3324">
      <w:pPr>
        <w:numPr>
          <w:ilvl w:val="0"/>
          <w:numId w:val="2"/>
        </w:numPr>
        <w:ind w:hanging="540"/>
      </w:pPr>
      <w:r>
        <w:rPr>
          <w:b/>
        </w:rPr>
        <w:t>Natural resources</w:t>
      </w:r>
      <w:r>
        <w:t xml:space="preserve">: Found in nature (forests, minerals, water, </w:t>
      </w:r>
      <w:proofErr w:type="gramStart"/>
      <w:r>
        <w:t>sunlight</w:t>
      </w:r>
      <w:proofErr w:type="gramEnd"/>
      <w:r>
        <w:t xml:space="preserve">). </w:t>
      </w:r>
    </w:p>
    <w:p w:rsidR="00E11ACB" w:rsidRDefault="00AB3324">
      <w:pPr>
        <w:numPr>
          <w:ilvl w:val="0"/>
          <w:numId w:val="2"/>
        </w:numPr>
        <w:ind w:hanging="540"/>
      </w:pPr>
      <w:r>
        <w:rPr>
          <w:b/>
        </w:rPr>
        <w:t>Human resources</w:t>
      </w:r>
      <w:r>
        <w:t>: Skills, knowledge, and labor of pe</w:t>
      </w:r>
      <w:r>
        <w:t xml:space="preserve">ople. </w:t>
      </w:r>
    </w:p>
    <w:p w:rsidR="00E11ACB" w:rsidRDefault="00AB3324">
      <w:pPr>
        <w:numPr>
          <w:ilvl w:val="0"/>
          <w:numId w:val="2"/>
        </w:numPr>
        <w:spacing w:after="317"/>
        <w:ind w:hanging="540"/>
      </w:pPr>
      <w:r>
        <w:rPr>
          <w:b/>
        </w:rPr>
        <w:t>Capital resources</w:t>
      </w:r>
      <w:r>
        <w:t>: Tools, machines, and infrastructure created to produce goods</w:t>
      </w:r>
      <w:r>
        <w:rPr>
          <w:rFonts w:ascii="Times New Roman" w:eastAsia="Times New Roman" w:hAnsi="Times New Roman" w:cs="Times New Roman"/>
        </w:rPr>
        <w:t xml:space="preserve">. </w:t>
      </w:r>
    </w:p>
    <w:p w:rsidR="00E11ACB" w:rsidRDefault="00AB3324">
      <w:pPr>
        <w:pStyle w:val="Heading2"/>
      </w:pPr>
      <w:r>
        <w:t xml:space="preserve">Main category of Natural Resources </w:t>
      </w:r>
    </w:p>
    <w:p w:rsidR="00E11ACB" w:rsidRDefault="00AB3324">
      <w:pPr>
        <w:numPr>
          <w:ilvl w:val="0"/>
          <w:numId w:val="3"/>
        </w:numPr>
        <w:ind w:hanging="540"/>
      </w:pPr>
      <w:r>
        <w:rPr>
          <w:b/>
        </w:rPr>
        <w:t>Renewable resources:</w:t>
      </w:r>
      <w:r>
        <w:t xml:space="preserve"> Can regenerate naturally if used sustainably. Examples: forests, water, solar energy, wind, fish stocks. </w:t>
      </w:r>
    </w:p>
    <w:p w:rsidR="00E11ACB" w:rsidRDefault="00AB3324">
      <w:pPr>
        <w:numPr>
          <w:ilvl w:val="0"/>
          <w:numId w:val="3"/>
        </w:numPr>
        <w:ind w:hanging="540"/>
      </w:pPr>
      <w:r>
        <w:rPr>
          <w:b/>
        </w:rPr>
        <w:t>Non-renewable resources:</w:t>
      </w:r>
      <w:r>
        <w:t xml:space="preserve"> Finite and exhaustible; once depleted, they cannot be replaced within human timescales. Examples: coal, oil, natural gas, minerals, metals. </w:t>
      </w:r>
    </w:p>
    <w:p w:rsidR="00E11ACB" w:rsidRDefault="00AB3324">
      <w:pPr>
        <w:numPr>
          <w:ilvl w:val="0"/>
          <w:numId w:val="3"/>
        </w:numPr>
        <w:ind w:hanging="540"/>
      </w:pPr>
      <w:r>
        <w:rPr>
          <w:b/>
        </w:rPr>
        <w:t>Biotic resources:</w:t>
      </w:r>
      <w:r>
        <w:t xml:space="preserve"> Derived from living organisms. Examples: timber, crops, animals, fish. </w:t>
      </w:r>
    </w:p>
    <w:p w:rsidR="00E11ACB" w:rsidRDefault="00AB3324">
      <w:pPr>
        <w:numPr>
          <w:ilvl w:val="0"/>
          <w:numId w:val="3"/>
        </w:numPr>
        <w:ind w:hanging="540"/>
      </w:pPr>
      <w:r>
        <w:rPr>
          <w:b/>
        </w:rPr>
        <w:t>Abiotic resources:</w:t>
      </w:r>
      <w:r>
        <w:t xml:space="preserve"> Originating from non-living elements of nature. Examples: water, air, soil, minerals, sunlight. </w:t>
      </w:r>
    </w:p>
    <w:p w:rsidR="00E11ACB" w:rsidRDefault="00AB3324">
      <w:pPr>
        <w:numPr>
          <w:ilvl w:val="0"/>
          <w:numId w:val="3"/>
        </w:numPr>
        <w:ind w:hanging="540"/>
      </w:pPr>
      <w:r>
        <w:rPr>
          <w:b/>
        </w:rPr>
        <w:lastRenderedPageBreak/>
        <w:t>Potential resources:</w:t>
      </w:r>
      <w:r>
        <w:t xml:space="preserve"> Resources that exist but are not yet fully utilized. Example: wind energy in remote areas, untapped oil reserves. </w:t>
      </w:r>
    </w:p>
    <w:p w:rsidR="00E11ACB" w:rsidRDefault="00AB3324">
      <w:pPr>
        <w:numPr>
          <w:ilvl w:val="0"/>
          <w:numId w:val="3"/>
        </w:numPr>
        <w:spacing w:after="316"/>
        <w:ind w:hanging="540"/>
      </w:pPr>
      <w:r>
        <w:rPr>
          <w:b/>
        </w:rPr>
        <w:t>Actual resources:</w:t>
      </w:r>
      <w:r>
        <w:t xml:space="preserve"> Resources currently exploited and in use. Example: cultivated farmland, operating oil fields. </w:t>
      </w:r>
    </w:p>
    <w:p w:rsidR="00E11ACB" w:rsidRDefault="00AB3324">
      <w:pPr>
        <w:spacing w:after="269"/>
        <w:ind w:left="550" w:right="-15"/>
      </w:pPr>
      <w:r>
        <w:rPr>
          <w:b/>
        </w:rPr>
        <w:t>A map of Uganda showing area with mineral potential</w:t>
      </w:r>
      <w:r>
        <w:t xml:space="preserve"> </w:t>
      </w:r>
    </w:p>
    <w:p w:rsidR="00E11ACB" w:rsidRDefault="00AB3324">
      <w:pPr>
        <w:spacing w:after="251" w:line="240" w:lineRule="auto"/>
        <w:ind w:left="0" w:firstLine="0"/>
        <w:jc w:val="right"/>
      </w:pPr>
      <w:r>
        <w:rPr>
          <w:noProof/>
          <w:sz w:val="22"/>
        </w:rPr>
        <w:drawing>
          <wp:inline distT="0" distB="0" distL="0" distR="0">
            <wp:extent cx="5946775" cy="3530600"/>
            <wp:effectExtent l="0" t="0" r="0" b="0"/>
            <wp:docPr id="7323" name="Picture 7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" name="Picture 73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11ACB" w:rsidRDefault="00AB3324">
      <w:pPr>
        <w:pStyle w:val="Heading2"/>
        <w:spacing w:after="28"/>
      </w:pPr>
      <w:r>
        <w:t xml:space="preserve">Summary Table </w:t>
      </w:r>
    </w:p>
    <w:tbl>
      <w:tblPr>
        <w:tblStyle w:val="TableGrid"/>
        <w:tblW w:w="7740" w:type="dxa"/>
        <w:tblInd w:w="-10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7"/>
        <w:gridCol w:w="3250"/>
        <w:gridCol w:w="2883"/>
      </w:tblGrid>
      <w:tr w:rsidR="00E11ACB">
        <w:trPr>
          <w:trHeight w:val="461"/>
        </w:trPr>
        <w:tc>
          <w:tcPr>
            <w:tcW w:w="1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Category 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Examples </w:t>
            </w:r>
          </w:p>
        </w:tc>
        <w:tc>
          <w:tcPr>
            <w:tcW w:w="2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Key Feature </w:t>
            </w:r>
          </w:p>
        </w:tc>
      </w:tr>
      <w:tr w:rsidR="00E11ACB">
        <w:trPr>
          <w:trHeight w:val="460"/>
        </w:trPr>
        <w:tc>
          <w:tcPr>
            <w:tcW w:w="1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Renewable 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Forests, water, solar, wild animals </w:t>
            </w:r>
          </w:p>
        </w:tc>
        <w:tc>
          <w:tcPr>
            <w:tcW w:w="2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Can regenerate naturally </w:t>
            </w:r>
          </w:p>
        </w:tc>
      </w:tr>
      <w:tr w:rsidR="00E11ACB">
        <w:trPr>
          <w:trHeight w:val="460"/>
        </w:trPr>
        <w:tc>
          <w:tcPr>
            <w:tcW w:w="1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Non-renewable 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Oil, coal, minerals </w:t>
            </w:r>
          </w:p>
        </w:tc>
        <w:tc>
          <w:tcPr>
            <w:tcW w:w="2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Finite, exhaustible </w:t>
            </w:r>
          </w:p>
        </w:tc>
      </w:tr>
      <w:tr w:rsidR="00E11ACB">
        <w:trPr>
          <w:trHeight w:val="460"/>
        </w:trPr>
        <w:tc>
          <w:tcPr>
            <w:tcW w:w="1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Biotic 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Timber, fish, crops, wild </w:t>
            </w:r>
            <w:proofErr w:type="spellStart"/>
            <w:r>
              <w:rPr>
                <w:sz w:val="22"/>
              </w:rPr>
              <w:t>aninals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Derived from living organisms </w:t>
            </w:r>
          </w:p>
        </w:tc>
      </w:tr>
      <w:tr w:rsidR="00E11ACB">
        <w:trPr>
          <w:trHeight w:val="460"/>
        </w:trPr>
        <w:tc>
          <w:tcPr>
            <w:tcW w:w="1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Abiotic 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Water, air, soil, sunlight </w:t>
            </w:r>
          </w:p>
        </w:tc>
        <w:tc>
          <w:tcPr>
            <w:tcW w:w="2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Non-living sources </w:t>
            </w:r>
          </w:p>
        </w:tc>
      </w:tr>
      <w:tr w:rsidR="00E11ACB">
        <w:trPr>
          <w:trHeight w:val="461"/>
        </w:trPr>
        <w:tc>
          <w:tcPr>
            <w:tcW w:w="1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Potential 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Untapped wind, oil reserves </w:t>
            </w:r>
          </w:p>
        </w:tc>
        <w:tc>
          <w:tcPr>
            <w:tcW w:w="2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Not yet fully utilized </w:t>
            </w:r>
          </w:p>
        </w:tc>
      </w:tr>
      <w:tr w:rsidR="00E11ACB">
        <w:trPr>
          <w:trHeight w:val="460"/>
        </w:trPr>
        <w:tc>
          <w:tcPr>
            <w:tcW w:w="1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Actual 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Farmland, active mines </w:t>
            </w:r>
          </w:p>
        </w:tc>
        <w:tc>
          <w:tcPr>
            <w:tcW w:w="2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Currently exploited </w:t>
            </w:r>
          </w:p>
        </w:tc>
      </w:tr>
    </w:tbl>
    <w:p w:rsidR="00E11ACB" w:rsidRDefault="00AB3324">
      <w:pPr>
        <w:pStyle w:val="Heading2"/>
      </w:pPr>
      <w:r>
        <w:lastRenderedPageBreak/>
        <w:t xml:space="preserve">Key Takeaway </w:t>
      </w:r>
    </w:p>
    <w:p w:rsidR="00E11ACB" w:rsidRDefault="00AB3324">
      <w:pPr>
        <w:spacing w:after="317"/>
      </w:pPr>
      <w:r>
        <w:t xml:space="preserve">Natural resources are the </w:t>
      </w:r>
      <w:r>
        <w:rPr>
          <w:b/>
        </w:rPr>
        <w:t>foundation of human survival and development</w:t>
      </w:r>
      <w:r>
        <w:t xml:space="preserve">. By distinguishing between renewable and non-renewable, biotic and abiotic, potential and actual, we can devise strategies for </w:t>
      </w:r>
      <w:r>
        <w:rPr>
          <w:b/>
        </w:rPr>
        <w:t>sustainable use</w:t>
      </w:r>
      <w:r>
        <w:t xml:space="preserve"> that balance present needs with future generations. </w:t>
      </w:r>
    </w:p>
    <w:p w:rsidR="00E11ACB" w:rsidRDefault="00AB3324">
      <w:pPr>
        <w:pStyle w:val="Heading2"/>
        <w:spacing w:after="268"/>
      </w:pPr>
      <w:r>
        <w:t xml:space="preserve">Map of Uganda showing National Parks </w:t>
      </w:r>
    </w:p>
    <w:p w:rsidR="00E11ACB" w:rsidRDefault="00AB3324">
      <w:pPr>
        <w:spacing w:after="247" w:line="240" w:lineRule="auto"/>
        <w:ind w:left="0" w:firstLine="0"/>
        <w:jc w:val="right"/>
      </w:pPr>
      <w:r>
        <w:rPr>
          <w:noProof/>
          <w:sz w:val="22"/>
        </w:rPr>
        <w:drawing>
          <wp:inline distT="0" distB="0" distL="0" distR="0">
            <wp:extent cx="5946775" cy="5946775"/>
            <wp:effectExtent l="0" t="0" r="0" b="0"/>
            <wp:docPr id="7352" name="Picture 7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" name="Picture 73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11ACB" w:rsidRDefault="00AB3324">
      <w:pPr>
        <w:spacing w:after="215" w:line="240" w:lineRule="auto"/>
        <w:ind w:left="0" w:firstLine="0"/>
      </w:pPr>
      <w:r>
        <w:rPr>
          <w:sz w:val="22"/>
        </w:rPr>
        <w:t xml:space="preserve"> </w:t>
      </w:r>
    </w:p>
    <w:p w:rsidR="00E11ACB" w:rsidRDefault="00AB3324">
      <w:pPr>
        <w:spacing w:after="0" w:line="240" w:lineRule="auto"/>
        <w:ind w:left="0" w:firstLine="0"/>
      </w:pPr>
      <w:r>
        <w:rPr>
          <w:sz w:val="22"/>
        </w:rPr>
        <w:t xml:space="preserve"> </w:t>
      </w:r>
    </w:p>
    <w:p w:rsidR="00E11ACB" w:rsidRDefault="00AB3324">
      <w:pPr>
        <w:spacing w:after="158" w:line="240" w:lineRule="auto"/>
        <w:ind w:left="0" w:firstLine="0"/>
        <w:jc w:val="right"/>
      </w:pPr>
      <w:r>
        <w:rPr>
          <w:noProof/>
          <w:sz w:val="22"/>
        </w:rPr>
        <w:lastRenderedPageBreak/>
        <w:drawing>
          <wp:inline distT="0" distB="0" distL="0" distR="0">
            <wp:extent cx="5943092" cy="6871970"/>
            <wp:effectExtent l="0" t="0" r="0" b="0"/>
            <wp:docPr id="421" name="Picture 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687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E11ACB" w:rsidRDefault="00AB3324">
      <w:pPr>
        <w:pStyle w:val="Heading2"/>
      </w:pPr>
      <w:r>
        <w:t xml:space="preserve">Challenges facing the exploitation of Natural resources of developing countries like Uganda </w:t>
      </w:r>
    </w:p>
    <w:p w:rsidR="00E11ACB" w:rsidRDefault="00AB3324">
      <w:r>
        <w:t xml:space="preserve">Exploiting natural resources in developing countries such as Uganda is often hindered by a mix of </w:t>
      </w:r>
      <w:r>
        <w:rPr>
          <w:b/>
        </w:rPr>
        <w:t>economic, environmental, political, and social challenges</w:t>
      </w:r>
      <w:r>
        <w:t xml:space="preserve">. These </w:t>
      </w:r>
      <w:r>
        <w:t xml:space="preserve">obstacles limit the ability to use resources sustainably and equitably. </w:t>
      </w:r>
    </w:p>
    <w:p w:rsidR="00E11ACB" w:rsidRDefault="00AB3324">
      <w:pPr>
        <w:numPr>
          <w:ilvl w:val="0"/>
          <w:numId w:val="4"/>
        </w:numPr>
        <w:ind w:right="1697" w:hanging="540"/>
      </w:pPr>
      <w:r>
        <w:rPr>
          <w:b/>
        </w:rPr>
        <w:lastRenderedPageBreak/>
        <w:t xml:space="preserve">Limited technology and infrastructure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Outdated farming, mining, and energy systems reduce efficiency.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Poor transport and storage facilities lead to wastage (e.g., post-harvest losses in agriculture). </w:t>
      </w:r>
    </w:p>
    <w:p w:rsidR="00E11ACB" w:rsidRDefault="00AB3324">
      <w:pPr>
        <w:numPr>
          <w:ilvl w:val="0"/>
          <w:numId w:val="4"/>
        </w:numPr>
        <w:ind w:right="1697" w:hanging="540"/>
      </w:pPr>
      <w:r>
        <w:rPr>
          <w:b/>
        </w:rPr>
        <w:t xml:space="preserve">Inadequate capital and investment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Lack of funding for modern equipment and sustainable practices. </w:t>
      </w:r>
    </w:p>
    <w:p w:rsidR="00E11ACB" w:rsidRDefault="00AB3324">
      <w:pPr>
        <w:numPr>
          <w:ilvl w:val="1"/>
          <w:numId w:val="4"/>
        </w:numPr>
        <w:ind w:hanging="540"/>
      </w:pPr>
      <w:r>
        <w:t>Heavy reliance on foreign investors, often leading to e</w:t>
      </w:r>
      <w:r>
        <w:t xml:space="preserve">xploitation. </w:t>
      </w:r>
    </w:p>
    <w:p w:rsidR="00E11ACB" w:rsidRDefault="00AB3324">
      <w:pPr>
        <w:numPr>
          <w:ilvl w:val="0"/>
          <w:numId w:val="4"/>
        </w:numPr>
        <w:ind w:right="1697" w:hanging="540"/>
      </w:pPr>
      <w:r>
        <w:rPr>
          <w:b/>
        </w:rPr>
        <w:t xml:space="preserve">Environmental degradation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Deforestation, soil erosion, and water pollution from unsustainable practices. </w:t>
      </w:r>
    </w:p>
    <w:p w:rsidR="00E11ACB" w:rsidRDefault="00AB3324">
      <w:pPr>
        <w:numPr>
          <w:ilvl w:val="1"/>
          <w:numId w:val="4"/>
        </w:numPr>
        <w:ind w:hanging="540"/>
      </w:pPr>
      <w:r>
        <w:t xml:space="preserve">Climate change intensifies droughts and floods, reducing productivity. </w:t>
      </w:r>
    </w:p>
    <w:p w:rsidR="00E11ACB" w:rsidRDefault="00AB3324">
      <w:pPr>
        <w:numPr>
          <w:ilvl w:val="0"/>
          <w:numId w:val="4"/>
        </w:numPr>
        <w:ind w:right="1697" w:hanging="540"/>
      </w:pPr>
      <w:r>
        <w:rPr>
          <w:b/>
        </w:rPr>
        <w:t xml:space="preserve">Weak governance and corruption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Mismanagement of resource r</w:t>
      </w:r>
      <w:r>
        <w:t xml:space="preserve">evenues (e.g., oil and minerals). </w:t>
      </w:r>
    </w:p>
    <w:p w:rsidR="00E11ACB" w:rsidRDefault="00AB3324">
      <w:pPr>
        <w:numPr>
          <w:ilvl w:val="1"/>
          <w:numId w:val="4"/>
        </w:numPr>
        <w:ind w:hanging="540"/>
      </w:pPr>
      <w:r>
        <w:t xml:space="preserve">Illegal logging, poaching, and unregulated mining undermine sustainability. </w:t>
      </w:r>
    </w:p>
    <w:p w:rsidR="00E11ACB" w:rsidRDefault="00AB3324">
      <w:pPr>
        <w:numPr>
          <w:ilvl w:val="0"/>
          <w:numId w:val="4"/>
        </w:numPr>
        <w:ind w:right="1697" w:hanging="540"/>
      </w:pPr>
      <w:r>
        <w:rPr>
          <w:b/>
        </w:rPr>
        <w:t xml:space="preserve">Population pressure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Rapid growth increases demand for land, water, and energy. </w:t>
      </w:r>
    </w:p>
    <w:p w:rsidR="00E11ACB" w:rsidRDefault="00AB3324">
      <w:pPr>
        <w:numPr>
          <w:ilvl w:val="1"/>
          <w:numId w:val="4"/>
        </w:numPr>
        <w:ind w:hanging="540"/>
      </w:pPr>
      <w:r>
        <w:t>Overexploitation leads to depletion of forests, fisheries, and</w:t>
      </w:r>
      <w:r>
        <w:t xml:space="preserve"> soils. </w:t>
      </w:r>
    </w:p>
    <w:p w:rsidR="00E11ACB" w:rsidRDefault="00AB3324">
      <w:pPr>
        <w:numPr>
          <w:ilvl w:val="0"/>
          <w:numId w:val="4"/>
        </w:numPr>
        <w:ind w:right="1697" w:hanging="540"/>
      </w:pPr>
      <w:r>
        <w:rPr>
          <w:b/>
        </w:rPr>
        <w:t xml:space="preserve">Low value addition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Resources exported raw (timber, coffee, minerals) instead of processed. </w:t>
      </w:r>
    </w:p>
    <w:p w:rsidR="00E11ACB" w:rsidRDefault="00AB3324">
      <w:pPr>
        <w:numPr>
          <w:ilvl w:val="1"/>
          <w:numId w:val="4"/>
        </w:numPr>
        <w:ind w:hanging="540"/>
      </w:pPr>
      <w:r>
        <w:t xml:space="preserve">Limits job creation and economic diversification. </w:t>
      </w:r>
    </w:p>
    <w:p w:rsidR="00E11ACB" w:rsidRDefault="00AB3324">
      <w:pPr>
        <w:numPr>
          <w:ilvl w:val="0"/>
          <w:numId w:val="4"/>
        </w:numPr>
        <w:ind w:right="1697" w:hanging="540"/>
      </w:pPr>
      <w:r>
        <w:rPr>
          <w:b/>
        </w:rPr>
        <w:t xml:space="preserve">Land tenure conflicts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Disputes over ownership and access hinder resource management. </w:t>
      </w:r>
    </w:p>
    <w:p w:rsidR="00E11ACB" w:rsidRDefault="00AB3324">
      <w:pPr>
        <w:numPr>
          <w:ilvl w:val="1"/>
          <w:numId w:val="4"/>
        </w:numPr>
        <w:ind w:hanging="540"/>
      </w:pPr>
      <w:r>
        <w:t xml:space="preserve">Customary vs. formal land rights create uncertainty for investors. </w:t>
      </w:r>
    </w:p>
    <w:p w:rsidR="00E11ACB" w:rsidRDefault="00AB3324">
      <w:pPr>
        <w:numPr>
          <w:ilvl w:val="0"/>
          <w:numId w:val="4"/>
        </w:numPr>
        <w:spacing w:after="38" w:line="248" w:lineRule="auto"/>
        <w:ind w:right="1697" w:hanging="540"/>
      </w:pPr>
      <w:r>
        <w:rPr>
          <w:b/>
        </w:rPr>
        <w:t xml:space="preserve">External dependency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Dependence on global markets makes resource economies vulnerable to price fluctuations. </w:t>
      </w:r>
    </w:p>
    <w:p w:rsidR="00E11ACB" w:rsidRDefault="00AB3324">
      <w:pPr>
        <w:numPr>
          <w:ilvl w:val="1"/>
          <w:numId w:val="4"/>
        </w:numPr>
        <w:spacing w:after="320"/>
        <w:ind w:hanging="540"/>
      </w:pPr>
      <w:r>
        <w:t xml:space="preserve">Example: Coffee and oil prices directly affect Uganda’s revenue. </w:t>
      </w:r>
    </w:p>
    <w:p w:rsidR="00E11ACB" w:rsidRDefault="00AB3324">
      <w:pPr>
        <w:pStyle w:val="Heading1"/>
      </w:pPr>
      <w:r>
        <w:t>Proposal to</w:t>
      </w:r>
      <w:r>
        <w:t xml:space="preserve"> sustainable Utilization of Natural resources in developing countries like Uganda </w:t>
      </w:r>
    </w:p>
    <w:p w:rsidR="00E11ACB" w:rsidRDefault="00AB3324">
      <w:pPr>
        <w:spacing w:after="317"/>
      </w:pPr>
      <w:r>
        <w:t xml:space="preserve">Natural resources are the backbone of development in countries like Uganda, but unsustainable exploitation has led to </w:t>
      </w:r>
      <w:r>
        <w:rPr>
          <w:b/>
        </w:rPr>
        <w:t>deforestation, soil erosion, water scarcity, and biodiv</w:t>
      </w:r>
      <w:r>
        <w:rPr>
          <w:b/>
        </w:rPr>
        <w:t>ersity loss</w:t>
      </w:r>
      <w:r>
        <w:t xml:space="preserve">. This proposal outlines strategies to ensure resources are used wisely, equitably, and sustainably. </w:t>
      </w:r>
    </w:p>
    <w:p w:rsidR="00E11ACB" w:rsidRDefault="00AB3324">
      <w:pPr>
        <w:pStyle w:val="Heading2"/>
      </w:pPr>
      <w:r>
        <w:t xml:space="preserve">Guiding Principles </w:t>
      </w:r>
    </w:p>
    <w:p w:rsidR="00E11ACB" w:rsidRDefault="00AB3324">
      <w:pPr>
        <w:numPr>
          <w:ilvl w:val="0"/>
          <w:numId w:val="5"/>
        </w:numPr>
        <w:ind w:right="857"/>
      </w:pPr>
      <w:r>
        <w:rPr>
          <w:b/>
        </w:rPr>
        <w:t>Sustainability</w:t>
      </w:r>
      <w:r>
        <w:t xml:space="preserve">: Meet present needs without compromising future generations.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Equity</w:t>
      </w:r>
      <w:r>
        <w:t>: Ensure fair access for all communiti</w:t>
      </w:r>
      <w:r>
        <w:t xml:space="preserve">es, especially vulnerable groups. </w:t>
      </w:r>
    </w:p>
    <w:p w:rsidR="00E11ACB" w:rsidRDefault="00AB3324">
      <w:pPr>
        <w:numPr>
          <w:ilvl w:val="0"/>
          <w:numId w:val="5"/>
        </w:numPr>
        <w:spacing w:after="317"/>
        <w:ind w:right="857"/>
      </w:pPr>
      <w:r>
        <w:rPr>
          <w:b/>
        </w:rPr>
        <w:t>Resilience</w:t>
      </w:r>
      <w:r>
        <w:t xml:space="preserve">: Build systems that withstand climate change and economic shocks.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Value addition</w:t>
      </w:r>
      <w:r>
        <w:t xml:space="preserve">: Process resources locally to maximize economic benefits. </w:t>
      </w:r>
    </w:p>
    <w:p w:rsidR="00E11ACB" w:rsidRDefault="00AB3324">
      <w:pPr>
        <w:spacing w:after="0" w:line="240" w:lineRule="auto"/>
        <w:ind w:left="0" w:firstLine="0"/>
      </w:pPr>
      <w:r>
        <w:rPr>
          <w:color w:val="0000CC"/>
        </w:rPr>
        <w:t xml:space="preserve"> </w:t>
      </w:r>
      <w:r>
        <w:rPr>
          <w:color w:val="0000CC"/>
        </w:rPr>
        <w:tab/>
      </w:r>
      <w:r>
        <w:rPr>
          <w:b/>
          <w:color w:val="0000CC"/>
        </w:rPr>
        <w:t xml:space="preserve"> </w:t>
      </w:r>
    </w:p>
    <w:p w:rsidR="00E11ACB" w:rsidRDefault="00AB3324">
      <w:pPr>
        <w:pStyle w:val="Heading2"/>
      </w:pPr>
      <w:r>
        <w:lastRenderedPageBreak/>
        <w:t xml:space="preserve">Strategic Areas of Action </w:t>
      </w:r>
    </w:p>
    <w:p w:rsidR="00E11ACB" w:rsidRDefault="00AB3324">
      <w:pPr>
        <w:numPr>
          <w:ilvl w:val="0"/>
          <w:numId w:val="6"/>
        </w:numPr>
        <w:ind w:right="2947" w:hanging="540"/>
      </w:pPr>
      <w:r>
        <w:rPr>
          <w:b/>
        </w:rPr>
        <w:t xml:space="preserve">Forests and Biodiversity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Promote reforestation and afforestation programs. </w:t>
      </w:r>
    </w:p>
    <w:p w:rsidR="00E11ACB" w:rsidRDefault="00AB3324">
      <w:pPr>
        <w:numPr>
          <w:ilvl w:val="1"/>
          <w:numId w:val="6"/>
        </w:numPr>
        <w:ind w:hanging="540"/>
      </w:pPr>
      <w:r>
        <w:t xml:space="preserve">Strengthen community forest management and eco-tourism. </w:t>
      </w:r>
    </w:p>
    <w:p w:rsidR="00E11ACB" w:rsidRDefault="00AB3324">
      <w:pPr>
        <w:numPr>
          <w:ilvl w:val="1"/>
          <w:numId w:val="6"/>
        </w:numPr>
        <w:ind w:hanging="540"/>
      </w:pPr>
      <w:r>
        <w:t xml:space="preserve">Enforce laws against illegal logging and poaching. </w:t>
      </w:r>
    </w:p>
    <w:p w:rsidR="00E11ACB" w:rsidRDefault="00AB3324">
      <w:pPr>
        <w:numPr>
          <w:ilvl w:val="0"/>
          <w:numId w:val="6"/>
        </w:numPr>
        <w:ind w:right="2947" w:hanging="540"/>
      </w:pPr>
      <w:r>
        <w:rPr>
          <w:b/>
        </w:rPr>
        <w:t xml:space="preserve">Water Resources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Invest in rainwater harvesting and irrigation systems. </w:t>
      </w:r>
    </w:p>
    <w:p w:rsidR="00E11ACB" w:rsidRDefault="00AB3324">
      <w:pPr>
        <w:numPr>
          <w:ilvl w:val="1"/>
          <w:numId w:val="6"/>
        </w:numPr>
        <w:ind w:hanging="540"/>
      </w:pPr>
      <w:r>
        <w:t>Protect wetlands and r</w:t>
      </w:r>
      <w:r>
        <w:t xml:space="preserve">iver catchments from encroachment. </w:t>
      </w:r>
    </w:p>
    <w:p w:rsidR="00E11ACB" w:rsidRDefault="00AB3324">
      <w:pPr>
        <w:numPr>
          <w:ilvl w:val="1"/>
          <w:numId w:val="6"/>
        </w:numPr>
        <w:ind w:hanging="540"/>
      </w:pPr>
      <w:r>
        <w:t xml:space="preserve">Promote clean water technologies and reduce pollution. </w:t>
      </w:r>
    </w:p>
    <w:p w:rsidR="00E11ACB" w:rsidRDefault="00AB3324">
      <w:pPr>
        <w:numPr>
          <w:ilvl w:val="0"/>
          <w:numId w:val="6"/>
        </w:numPr>
        <w:ind w:right="2947" w:hanging="540"/>
      </w:pPr>
      <w:r>
        <w:rPr>
          <w:b/>
        </w:rPr>
        <w:t xml:space="preserve">Agriculture and Land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Encourage crop rotation, agroforestry, and organic farming.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Provide training and incentives for climate-smart agriculture. </w:t>
      </w:r>
    </w:p>
    <w:p w:rsidR="00E11ACB" w:rsidRDefault="00AB3324">
      <w:pPr>
        <w:numPr>
          <w:ilvl w:val="1"/>
          <w:numId w:val="6"/>
        </w:numPr>
        <w:ind w:hanging="540"/>
      </w:pPr>
      <w:r>
        <w:t xml:space="preserve">Secure land tenure to reduce conflicts and promote sustainable use. </w:t>
      </w:r>
    </w:p>
    <w:p w:rsidR="00E11ACB" w:rsidRDefault="00AB3324">
      <w:pPr>
        <w:numPr>
          <w:ilvl w:val="0"/>
          <w:numId w:val="6"/>
        </w:numPr>
        <w:ind w:right="2947" w:hanging="540"/>
      </w:pPr>
      <w:r>
        <w:rPr>
          <w:b/>
        </w:rPr>
        <w:t xml:space="preserve">Minerals and Energy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Regulate mining to minimize environmental damage.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Invest in renewable energy (solar, wind, hydropower). </w:t>
      </w:r>
    </w:p>
    <w:p w:rsidR="00E11ACB" w:rsidRDefault="00AB3324">
      <w:pPr>
        <w:numPr>
          <w:ilvl w:val="1"/>
          <w:numId w:val="6"/>
        </w:numPr>
        <w:ind w:hanging="540"/>
      </w:pPr>
      <w:r>
        <w:t xml:space="preserve">Encourage local processing of minerals to create jobs. </w:t>
      </w:r>
    </w:p>
    <w:p w:rsidR="00E11ACB" w:rsidRDefault="00AB3324">
      <w:pPr>
        <w:numPr>
          <w:ilvl w:val="0"/>
          <w:numId w:val="6"/>
        </w:numPr>
        <w:spacing w:after="317"/>
        <w:ind w:right="2947" w:hanging="540"/>
      </w:pPr>
      <w:r>
        <w:rPr>
          <w:b/>
        </w:rPr>
        <w:t xml:space="preserve">Human Capacity and Governance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Strengthen institutions for resource monitoring and enforcement.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Promote transparency to reduce corruption in resource management.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Educate communities on sustainable practices and conservation. </w:t>
      </w:r>
    </w:p>
    <w:p w:rsidR="00E11ACB" w:rsidRDefault="00AB3324">
      <w:pPr>
        <w:pStyle w:val="Heading2"/>
        <w:spacing w:after="28"/>
      </w:pPr>
      <w:r>
        <w:t>Implementation Framewo</w:t>
      </w:r>
      <w:r>
        <w:t xml:space="preserve">rk </w:t>
      </w:r>
    </w:p>
    <w:tbl>
      <w:tblPr>
        <w:tblStyle w:val="TableGrid"/>
        <w:tblW w:w="9577" w:type="dxa"/>
        <w:tblInd w:w="-108" w:type="dxa"/>
        <w:tblCellMar>
          <w:top w:w="53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3"/>
        <w:gridCol w:w="3453"/>
        <w:gridCol w:w="4241"/>
      </w:tblGrid>
      <w:tr w:rsidR="00E11ACB">
        <w:trPr>
          <w:trHeight w:val="487"/>
        </w:trPr>
        <w:tc>
          <w:tcPr>
            <w:tcW w:w="1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Sector 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Proposed Action </w:t>
            </w:r>
          </w:p>
        </w:tc>
        <w:tc>
          <w:tcPr>
            <w:tcW w:w="4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Expected Outcome </w:t>
            </w:r>
          </w:p>
        </w:tc>
      </w:tr>
      <w:tr w:rsidR="00E11ACB">
        <w:trPr>
          <w:trHeight w:val="802"/>
        </w:trPr>
        <w:tc>
          <w:tcPr>
            <w:tcW w:w="1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1" w:firstLine="0"/>
            </w:pPr>
            <w:r>
              <w:rPr>
                <w:b/>
              </w:rPr>
              <w:t>Forests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1" w:firstLine="0"/>
            </w:pPr>
            <w:r>
              <w:t xml:space="preserve">Reforestation, community management </w:t>
            </w:r>
          </w:p>
        </w:tc>
        <w:tc>
          <w:tcPr>
            <w:tcW w:w="4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Reduced deforestation, improved biodiversity </w:t>
            </w:r>
          </w:p>
        </w:tc>
      </w:tr>
      <w:tr w:rsidR="00E11ACB">
        <w:trPr>
          <w:trHeight w:val="803"/>
        </w:trPr>
        <w:tc>
          <w:tcPr>
            <w:tcW w:w="1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1" w:firstLine="0"/>
            </w:pPr>
            <w:r>
              <w:rPr>
                <w:b/>
              </w:rPr>
              <w:t>Water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1" w:firstLine="0"/>
            </w:pPr>
            <w:r>
              <w:t xml:space="preserve">Irrigation, wetland protection </w:t>
            </w:r>
          </w:p>
        </w:tc>
        <w:tc>
          <w:tcPr>
            <w:tcW w:w="4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Increased water security, reduced drought impacts </w:t>
            </w:r>
          </w:p>
        </w:tc>
      </w:tr>
      <w:tr w:rsidR="00E11ACB">
        <w:trPr>
          <w:trHeight w:val="486"/>
        </w:trPr>
        <w:tc>
          <w:tcPr>
            <w:tcW w:w="1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1" w:firstLine="0"/>
            </w:pPr>
            <w:r>
              <w:rPr>
                <w:b/>
              </w:rPr>
              <w:t>Agriculture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1" w:firstLine="0"/>
            </w:pPr>
            <w:r>
              <w:t xml:space="preserve">Climate-smart farming </w:t>
            </w:r>
          </w:p>
        </w:tc>
        <w:tc>
          <w:tcPr>
            <w:tcW w:w="4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Higher yields, soil conservation </w:t>
            </w:r>
          </w:p>
        </w:tc>
      </w:tr>
      <w:tr w:rsidR="00E11ACB">
        <w:trPr>
          <w:trHeight w:val="802"/>
        </w:trPr>
        <w:tc>
          <w:tcPr>
            <w:tcW w:w="1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1" w:firstLine="0"/>
            </w:pPr>
            <w:r>
              <w:rPr>
                <w:b/>
              </w:rPr>
              <w:t>Minerals/Energy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1" w:firstLine="0"/>
            </w:pPr>
            <w:r>
              <w:t xml:space="preserve">Renewable energy, regulated mining </w:t>
            </w:r>
          </w:p>
        </w:tc>
        <w:tc>
          <w:tcPr>
            <w:tcW w:w="4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Sustainable growth, reduced pollution </w:t>
            </w:r>
          </w:p>
        </w:tc>
      </w:tr>
      <w:tr w:rsidR="00E11ACB">
        <w:trPr>
          <w:trHeight w:val="803"/>
        </w:trPr>
        <w:tc>
          <w:tcPr>
            <w:tcW w:w="1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1" w:firstLine="0"/>
            </w:pPr>
            <w:r>
              <w:rPr>
                <w:b/>
              </w:rPr>
              <w:t>Governance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1" w:firstLine="0"/>
            </w:pPr>
            <w:r>
              <w:t xml:space="preserve">Transparency, education </w:t>
            </w:r>
          </w:p>
        </w:tc>
        <w:tc>
          <w:tcPr>
            <w:tcW w:w="4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Better accountability, empowered communities </w:t>
            </w:r>
          </w:p>
        </w:tc>
      </w:tr>
    </w:tbl>
    <w:p w:rsidR="00E11ACB" w:rsidRDefault="00AB3324">
      <w:pPr>
        <w:spacing w:after="339" w:line="337" w:lineRule="auto"/>
        <w:ind w:right="-15"/>
      </w:pPr>
      <w:r>
        <w:rPr>
          <w:b/>
          <w:color w:val="FF0000"/>
        </w:rPr>
        <w:t xml:space="preserve">Key Takeaway </w:t>
      </w:r>
    </w:p>
    <w:p w:rsidR="00E11ACB" w:rsidRDefault="00AB3324">
      <w:pPr>
        <w:spacing w:after="321"/>
      </w:pPr>
      <w:r>
        <w:lastRenderedPageBreak/>
        <w:t xml:space="preserve">Sustainable utilization of natural resources in Uganda requires a </w:t>
      </w:r>
      <w:r>
        <w:rPr>
          <w:b/>
        </w:rPr>
        <w:t>multi-sector approach</w:t>
      </w:r>
      <w:r>
        <w:t xml:space="preserve">: protecting ecosystems, modernizing agriculture, investing in renewable energy, and strengthening governance. By balancing </w:t>
      </w:r>
      <w:r>
        <w:rPr>
          <w:b/>
        </w:rPr>
        <w:t>economic growth with environmental stewardshi</w:t>
      </w:r>
      <w:r>
        <w:rPr>
          <w:b/>
        </w:rPr>
        <w:t>p</w:t>
      </w:r>
      <w:r>
        <w:t xml:space="preserve">, Uganda can transform its resources into long-term prosperity. </w:t>
      </w:r>
    </w:p>
    <w:p w:rsidR="00E11ACB" w:rsidRDefault="00AB3324">
      <w:pPr>
        <w:pStyle w:val="Heading1"/>
      </w:pPr>
      <w:r>
        <w:t xml:space="preserve">Wetlands </w:t>
      </w:r>
      <w:r>
        <w:rPr>
          <w:sz w:val="24"/>
        </w:rPr>
        <w:t xml:space="preserve"> </w:t>
      </w:r>
    </w:p>
    <w:p w:rsidR="00E11ACB" w:rsidRDefault="00AB3324">
      <w:pPr>
        <w:spacing w:after="316"/>
      </w:pPr>
      <w:r>
        <w:t xml:space="preserve">A </w:t>
      </w:r>
      <w:r>
        <w:rPr>
          <w:b/>
        </w:rPr>
        <w:t>wetland</w:t>
      </w:r>
      <w:r>
        <w:t xml:space="preserve"> is defined as a low-lying area of land that is </w:t>
      </w:r>
      <w:r>
        <w:rPr>
          <w:b/>
        </w:rPr>
        <w:t>saturated with water</w:t>
      </w:r>
      <w:r>
        <w:t>, either permanently or seasonally, creating conditions that support distinct soils, plants, and wildl</w:t>
      </w:r>
      <w:r>
        <w:t xml:space="preserve">ife. Wetlands act as transitional zones between </w:t>
      </w:r>
      <w:r>
        <w:rPr>
          <w:b/>
        </w:rPr>
        <w:t>terrestrial (land) and aquatic (water) ecosystems</w:t>
      </w:r>
      <w:r>
        <w:t xml:space="preserve">. </w:t>
      </w:r>
    </w:p>
    <w:p w:rsidR="00E11ACB" w:rsidRDefault="00AB3324">
      <w:pPr>
        <w:pStyle w:val="Heading2"/>
      </w:pPr>
      <w:r>
        <w:t xml:space="preserve">Characteristics of Wetlands </w:t>
      </w:r>
    </w:p>
    <w:p w:rsidR="00E11ACB" w:rsidRDefault="00AB3324">
      <w:pPr>
        <w:numPr>
          <w:ilvl w:val="0"/>
          <w:numId w:val="7"/>
        </w:numPr>
        <w:ind w:hanging="540"/>
      </w:pPr>
      <w:r>
        <w:rPr>
          <w:b/>
        </w:rPr>
        <w:t>Waterlogged soils</w:t>
      </w:r>
      <w:r>
        <w:t xml:space="preserve">: Known as </w:t>
      </w:r>
      <w:r>
        <w:rPr>
          <w:i/>
        </w:rPr>
        <w:t>hydric soils</w:t>
      </w:r>
      <w:r>
        <w:t xml:space="preserve">, they remain saturated and oxygen-poor. </w:t>
      </w:r>
    </w:p>
    <w:p w:rsidR="00E11ACB" w:rsidRDefault="00AB3324">
      <w:pPr>
        <w:numPr>
          <w:ilvl w:val="0"/>
          <w:numId w:val="7"/>
        </w:numPr>
        <w:ind w:hanging="540"/>
      </w:pPr>
      <w:r>
        <w:rPr>
          <w:b/>
        </w:rPr>
        <w:t>Specialized vegetation</w:t>
      </w:r>
      <w:r>
        <w:t>: Support plants adapte</w:t>
      </w:r>
      <w:r>
        <w:t>d to wet conditions (</w:t>
      </w:r>
      <w:r>
        <w:rPr>
          <w:i/>
        </w:rPr>
        <w:t>hydrophytes</w:t>
      </w:r>
      <w:r>
        <w:t xml:space="preserve">), such as reeds, mangroves, and cattails. </w:t>
      </w:r>
    </w:p>
    <w:p w:rsidR="00E11ACB" w:rsidRDefault="00AB3324">
      <w:pPr>
        <w:numPr>
          <w:ilvl w:val="0"/>
          <w:numId w:val="7"/>
        </w:numPr>
        <w:ind w:hanging="540"/>
      </w:pPr>
      <w:r>
        <w:rPr>
          <w:b/>
        </w:rPr>
        <w:t>Dynamic hydrology</w:t>
      </w:r>
      <w:r>
        <w:t xml:space="preserve">: Water levels fluctuate due to rainfall, river flow, or tides. </w:t>
      </w:r>
    </w:p>
    <w:p w:rsidR="00E11ACB" w:rsidRDefault="00AB3324">
      <w:pPr>
        <w:numPr>
          <w:ilvl w:val="0"/>
          <w:numId w:val="7"/>
        </w:numPr>
        <w:spacing w:after="317"/>
        <w:ind w:hanging="540"/>
      </w:pPr>
      <w:r>
        <w:rPr>
          <w:b/>
        </w:rPr>
        <w:t>Biodiversity hotspots</w:t>
      </w:r>
      <w:r>
        <w:t xml:space="preserve">: Provide habitats for fish, birds, amphibians, and insects. </w:t>
      </w:r>
    </w:p>
    <w:p w:rsidR="00E11ACB" w:rsidRDefault="00AB3324">
      <w:pPr>
        <w:pStyle w:val="Heading2"/>
      </w:pPr>
      <w:r>
        <w:t>Types of Wetlan</w:t>
      </w:r>
      <w:r>
        <w:t xml:space="preserve">ds </w:t>
      </w:r>
    </w:p>
    <w:p w:rsidR="00E11ACB" w:rsidRDefault="00AB3324">
      <w:pPr>
        <w:numPr>
          <w:ilvl w:val="0"/>
          <w:numId w:val="8"/>
        </w:numPr>
        <w:ind w:hanging="540"/>
      </w:pPr>
      <w:r>
        <w:rPr>
          <w:b/>
        </w:rPr>
        <w:t>Marshes</w:t>
      </w:r>
      <w:r>
        <w:t xml:space="preserve">: Dominated by grasses and herbaceous plants. </w:t>
      </w:r>
    </w:p>
    <w:p w:rsidR="00E11ACB" w:rsidRDefault="00AB3324">
      <w:pPr>
        <w:numPr>
          <w:ilvl w:val="0"/>
          <w:numId w:val="8"/>
        </w:numPr>
        <w:ind w:hanging="540"/>
      </w:pPr>
      <w:r>
        <w:rPr>
          <w:b/>
        </w:rPr>
        <w:t>Swamps</w:t>
      </w:r>
      <w:r>
        <w:t xml:space="preserve">: Forested wetlands with trees and shrubs. </w:t>
      </w:r>
    </w:p>
    <w:p w:rsidR="00E11ACB" w:rsidRDefault="00AB3324">
      <w:pPr>
        <w:numPr>
          <w:ilvl w:val="0"/>
          <w:numId w:val="8"/>
        </w:numPr>
        <w:ind w:hanging="540"/>
      </w:pPr>
      <w:r>
        <w:rPr>
          <w:b/>
        </w:rPr>
        <w:t>Bogs</w:t>
      </w:r>
      <w:r>
        <w:t xml:space="preserve">: Peat-rich wetlands with acidic, nutrient-poor conditions. </w:t>
      </w:r>
    </w:p>
    <w:p w:rsidR="00E11ACB" w:rsidRDefault="00AB3324">
      <w:pPr>
        <w:numPr>
          <w:ilvl w:val="0"/>
          <w:numId w:val="8"/>
        </w:numPr>
        <w:ind w:hanging="540"/>
      </w:pPr>
      <w:r>
        <w:rPr>
          <w:b/>
        </w:rPr>
        <w:t>Fens</w:t>
      </w:r>
      <w:r>
        <w:t xml:space="preserve">: Peat-forming wetlands fed by groundwater, more nutrient-rich than bogs. </w:t>
      </w:r>
    </w:p>
    <w:p w:rsidR="00E11ACB" w:rsidRDefault="00AB3324">
      <w:pPr>
        <w:numPr>
          <w:ilvl w:val="0"/>
          <w:numId w:val="8"/>
        </w:numPr>
        <w:spacing w:after="317"/>
        <w:ind w:hanging="540"/>
      </w:pPr>
      <w:r>
        <w:rPr>
          <w:b/>
        </w:rPr>
        <w:t>Mangroves &amp; estuarine wetlands</w:t>
      </w:r>
      <w:r>
        <w:t xml:space="preserve">: Found along tropical coasts, influenced by tides. </w:t>
      </w:r>
    </w:p>
    <w:p w:rsidR="00E11ACB" w:rsidRDefault="00AB3324">
      <w:pPr>
        <w:spacing w:after="339" w:line="337" w:lineRule="auto"/>
        <w:ind w:right="-15"/>
      </w:pPr>
      <w:r>
        <w:rPr>
          <w:b/>
          <w:color w:val="FF0000"/>
        </w:rPr>
        <w:t xml:space="preserve">Importance of Wetlands </w:t>
      </w:r>
    </w:p>
    <w:p w:rsidR="00E11ACB" w:rsidRDefault="00AB3324">
      <w:pPr>
        <w:numPr>
          <w:ilvl w:val="0"/>
          <w:numId w:val="9"/>
        </w:numPr>
        <w:ind w:hanging="540"/>
      </w:pPr>
      <w:r>
        <w:rPr>
          <w:b/>
        </w:rPr>
        <w:t>Flood control</w:t>
      </w:r>
      <w:r>
        <w:t xml:space="preserve">: Absorb excess water during heavy rains. </w:t>
      </w:r>
    </w:p>
    <w:p w:rsidR="00E11ACB" w:rsidRDefault="00AB3324">
      <w:pPr>
        <w:numPr>
          <w:ilvl w:val="0"/>
          <w:numId w:val="9"/>
        </w:numPr>
        <w:ind w:hanging="540"/>
      </w:pPr>
      <w:r>
        <w:rPr>
          <w:b/>
        </w:rPr>
        <w:t>Water purification</w:t>
      </w:r>
      <w:r>
        <w:t xml:space="preserve">: Filter pollutants and sediments. </w:t>
      </w:r>
    </w:p>
    <w:p w:rsidR="00E11ACB" w:rsidRDefault="00AB3324">
      <w:pPr>
        <w:numPr>
          <w:ilvl w:val="0"/>
          <w:numId w:val="9"/>
        </w:numPr>
        <w:ind w:hanging="540"/>
      </w:pPr>
      <w:r>
        <w:rPr>
          <w:b/>
        </w:rPr>
        <w:t>Carbon storage</w:t>
      </w:r>
      <w:r>
        <w:t xml:space="preserve">: </w:t>
      </w:r>
      <w:proofErr w:type="spellStart"/>
      <w:r>
        <w:t>Peatlands</w:t>
      </w:r>
      <w:proofErr w:type="spellEnd"/>
      <w:r>
        <w:t xml:space="preserve"> and mangroves</w:t>
      </w:r>
      <w:r>
        <w:t xml:space="preserve"> store large amounts of carbon. </w:t>
      </w:r>
    </w:p>
    <w:p w:rsidR="00E11ACB" w:rsidRDefault="00AB3324">
      <w:pPr>
        <w:numPr>
          <w:ilvl w:val="0"/>
          <w:numId w:val="9"/>
        </w:numPr>
        <w:ind w:hanging="540"/>
      </w:pPr>
      <w:r>
        <w:rPr>
          <w:b/>
        </w:rPr>
        <w:t>Livelihoods</w:t>
      </w:r>
      <w:r>
        <w:t xml:space="preserve">: Provide fish, reeds, and tourism opportunities. </w:t>
      </w:r>
    </w:p>
    <w:p w:rsidR="00E11ACB" w:rsidRDefault="00AB3324">
      <w:pPr>
        <w:numPr>
          <w:ilvl w:val="0"/>
          <w:numId w:val="9"/>
        </w:numPr>
        <w:spacing w:after="321"/>
        <w:ind w:hanging="540"/>
      </w:pPr>
      <w:r>
        <w:rPr>
          <w:b/>
        </w:rPr>
        <w:t>Biodiversity</w:t>
      </w:r>
      <w:r>
        <w:t>: Support diverse ecosystems crucial for ecological balance.</w:t>
      </w:r>
      <w:r>
        <w:rPr>
          <w:rFonts w:ascii="Times New Roman" w:eastAsia="Times New Roman" w:hAnsi="Times New Roman" w:cs="Times New Roman"/>
        </w:rPr>
        <w:t xml:space="preserve"> </w:t>
      </w:r>
    </w:p>
    <w:p w:rsidR="00E11ACB" w:rsidRDefault="00AB3324">
      <w:pPr>
        <w:pStyle w:val="Heading1"/>
      </w:pPr>
      <w:r>
        <w:t xml:space="preserve">Policies in Uganda to protect wetlands </w:t>
      </w:r>
    </w:p>
    <w:p w:rsidR="00E11ACB" w:rsidRDefault="00AB3324">
      <w:pPr>
        <w:spacing w:after="316"/>
      </w:pPr>
      <w:r>
        <w:t>Uganda protects its wetlands through a mix of national policies, environmental regulations, and international commitments. These frameworks aim to conserve wetlands, regulate their use, and restore degraded areas.</w:t>
      </w:r>
      <w:r>
        <w:rPr>
          <w:b/>
        </w:rPr>
        <w:t xml:space="preserve"> </w:t>
      </w:r>
    </w:p>
    <w:p w:rsidR="00E11ACB" w:rsidRDefault="00AB3324">
      <w:pPr>
        <w:pStyle w:val="Heading2"/>
      </w:pPr>
      <w:r>
        <w:lastRenderedPageBreak/>
        <w:t xml:space="preserve">Key Policies and Regulations </w:t>
      </w:r>
    </w:p>
    <w:p w:rsidR="00E11ACB" w:rsidRDefault="00AB3324">
      <w:pPr>
        <w:numPr>
          <w:ilvl w:val="0"/>
          <w:numId w:val="10"/>
        </w:numPr>
        <w:ind w:right="193" w:hanging="540"/>
      </w:pPr>
      <w:r>
        <w:t>National Po</w:t>
      </w:r>
      <w:r>
        <w:t xml:space="preserve">licy for the Conservation and Management of Wetland Resources (1995)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First comprehensive policy dedicated to wetlands in Uganda.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Promotes </w:t>
      </w:r>
      <w:r>
        <w:rPr>
          <w:i/>
        </w:rPr>
        <w:t>sustainable use</w:t>
      </w:r>
      <w:r>
        <w:t xml:space="preserve">, </w:t>
      </w:r>
      <w:r>
        <w:rPr>
          <w:i/>
        </w:rPr>
        <w:t>environmentally sound management</w:t>
      </w:r>
      <w:r>
        <w:t xml:space="preserve">, and </w:t>
      </w:r>
      <w:r>
        <w:rPr>
          <w:i/>
        </w:rPr>
        <w:t>conservation</w:t>
      </w:r>
      <w:r>
        <w:t xml:space="preserve">. </w:t>
      </w:r>
    </w:p>
    <w:p w:rsidR="00E11ACB" w:rsidRDefault="00AB3324">
      <w:pPr>
        <w:numPr>
          <w:ilvl w:val="1"/>
          <w:numId w:val="10"/>
        </w:numPr>
        <w:ind w:hanging="540"/>
      </w:pPr>
      <w:r>
        <w:t xml:space="preserve">Includes strategies for drainage control, </w:t>
      </w:r>
      <w:r>
        <w:t xml:space="preserve">recovery of degraded wetlands, environmental impact assessments, and public awareness. </w:t>
      </w:r>
    </w:p>
    <w:p w:rsidR="00E11ACB" w:rsidRDefault="00AB3324">
      <w:pPr>
        <w:numPr>
          <w:ilvl w:val="0"/>
          <w:numId w:val="10"/>
        </w:numPr>
        <w:ind w:right="193" w:hanging="540"/>
      </w:pPr>
      <w:r>
        <w:t xml:space="preserve">National Environment (Wetlands, River Banks, and Lake Shores Management) Regulations </w:t>
      </w:r>
    </w:p>
    <w:p w:rsidR="00E11ACB" w:rsidRDefault="00AB3324">
      <w:pPr>
        <w:ind w:left="550" w:right="720"/>
      </w:pPr>
      <w:r>
        <w:t xml:space="preserve">(2000)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t>Provides</w:t>
      </w:r>
      <w:proofErr w:type="gramEnd"/>
      <w:r>
        <w:t xml:space="preserve"> legal guidelines for managing wetlands, riverbanks, and lake sh</w:t>
      </w:r>
      <w:r>
        <w:t xml:space="preserve">ores. </w:t>
      </w:r>
    </w:p>
    <w:p w:rsidR="00E11ACB" w:rsidRDefault="00AB3324">
      <w:pPr>
        <w:numPr>
          <w:ilvl w:val="1"/>
          <w:numId w:val="10"/>
        </w:numPr>
        <w:ind w:hanging="540"/>
      </w:pPr>
      <w:r>
        <w:t xml:space="preserve">Restricts harmful activities such as unregulated farming, construction, and industrial waste disposal.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Requires permits for activities that may affect wetlands and mandates rehabilitation of degraded areas. </w:t>
      </w:r>
    </w:p>
    <w:p w:rsidR="00E11ACB" w:rsidRDefault="00AB3324">
      <w:pPr>
        <w:numPr>
          <w:ilvl w:val="0"/>
          <w:numId w:val="10"/>
        </w:numPr>
        <w:ind w:right="193" w:hanging="540"/>
      </w:pPr>
      <w:r>
        <w:t>National Environment (Declaration of W</w:t>
      </w:r>
      <w:r>
        <w:t xml:space="preserve">etlands) Notice, 2023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Official </w:t>
      </w:r>
      <w:proofErr w:type="spellStart"/>
      <w:r>
        <w:t>gazetting</w:t>
      </w:r>
      <w:proofErr w:type="spellEnd"/>
      <w:r>
        <w:t xml:space="preserve"> of all wetlands in Uganda. </w:t>
      </w:r>
    </w:p>
    <w:p w:rsidR="00E11ACB" w:rsidRDefault="00AB3324">
      <w:pPr>
        <w:numPr>
          <w:ilvl w:val="1"/>
          <w:numId w:val="10"/>
        </w:numPr>
        <w:ind w:hanging="540"/>
      </w:pPr>
      <w:r>
        <w:t xml:space="preserve">Strengthens legal protection by recognizing wetlands as critical ecosystems for climate resilience and livelihoods. </w:t>
      </w:r>
    </w:p>
    <w:p w:rsidR="00E11ACB" w:rsidRDefault="00AB3324">
      <w:pPr>
        <w:numPr>
          <w:ilvl w:val="1"/>
          <w:numId w:val="10"/>
        </w:numPr>
        <w:ind w:hanging="540"/>
      </w:pPr>
      <w:r>
        <w:t xml:space="preserve">Aligns with Uganda’s obligations under the </w:t>
      </w:r>
      <w:proofErr w:type="spellStart"/>
      <w:r>
        <w:t>Ramsar</w:t>
      </w:r>
      <w:proofErr w:type="spellEnd"/>
      <w:r>
        <w:t xml:space="preserve"> Convention on Wet</w:t>
      </w:r>
      <w:r>
        <w:t xml:space="preserve">lands. </w:t>
      </w:r>
    </w:p>
    <w:p w:rsidR="00E11ACB" w:rsidRDefault="00AB3324">
      <w:pPr>
        <w:numPr>
          <w:ilvl w:val="0"/>
          <w:numId w:val="10"/>
        </w:numPr>
        <w:ind w:right="193" w:hanging="540"/>
      </w:pPr>
      <w:r>
        <w:t xml:space="preserve">Institutional Framework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The </w:t>
      </w:r>
      <w:r>
        <w:rPr>
          <w:b/>
        </w:rPr>
        <w:t>National Environment Management Authority (NEMA)</w:t>
      </w:r>
      <w:r>
        <w:t xml:space="preserve"> oversees enforcement. </w:t>
      </w:r>
    </w:p>
    <w:p w:rsidR="00E11ACB" w:rsidRDefault="00AB3324">
      <w:pPr>
        <w:numPr>
          <w:ilvl w:val="1"/>
          <w:numId w:val="10"/>
        </w:numPr>
        <w:ind w:hanging="540"/>
      </w:pPr>
      <w:r>
        <w:t xml:space="preserve">Local governments and community-based organizations are involved in monitoring and conservation. </w:t>
      </w:r>
    </w:p>
    <w:p w:rsidR="00E11ACB" w:rsidRDefault="00AB3324">
      <w:pPr>
        <w:numPr>
          <w:ilvl w:val="1"/>
          <w:numId w:val="10"/>
        </w:numPr>
        <w:spacing w:after="316"/>
        <w:ind w:hanging="540"/>
      </w:pPr>
      <w:r>
        <w:t xml:space="preserve">Partnerships with UNDP and NGOs support restoration projects and awareness campaigns. </w:t>
      </w:r>
    </w:p>
    <w:p w:rsidR="00E11ACB" w:rsidRDefault="00AB3324">
      <w:pPr>
        <w:pStyle w:val="Heading2"/>
        <w:spacing w:after="29"/>
      </w:pPr>
      <w:r>
        <w:t xml:space="preserve">Summary Table </w:t>
      </w:r>
    </w:p>
    <w:tbl>
      <w:tblPr>
        <w:tblStyle w:val="TableGrid"/>
        <w:tblW w:w="9577" w:type="dxa"/>
        <w:tblInd w:w="-108" w:type="dxa"/>
        <w:tblCellMar>
          <w:top w:w="53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781"/>
        <w:gridCol w:w="1034"/>
        <w:gridCol w:w="2549"/>
        <w:gridCol w:w="3213"/>
      </w:tblGrid>
      <w:tr w:rsidR="00E11ACB">
        <w:trPr>
          <w:trHeight w:val="486"/>
        </w:trPr>
        <w:tc>
          <w:tcPr>
            <w:tcW w:w="27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Policy/Regulation </w:t>
            </w:r>
          </w:p>
        </w:tc>
        <w:tc>
          <w:tcPr>
            <w:tcW w:w="1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Year 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Focus 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Key Measures </w:t>
            </w:r>
          </w:p>
        </w:tc>
      </w:tr>
      <w:tr w:rsidR="00E11ACB">
        <w:trPr>
          <w:trHeight w:val="802"/>
        </w:trPr>
        <w:tc>
          <w:tcPr>
            <w:tcW w:w="27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b/>
              </w:rPr>
              <w:t>National Wetland Policy</w:t>
            </w:r>
            <w:r>
              <w:t xml:space="preserve"> </w:t>
            </w:r>
          </w:p>
        </w:tc>
        <w:tc>
          <w:tcPr>
            <w:tcW w:w="1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1995 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Conservation &amp; sustainable use 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Drainage control, recovery, awareness, EIA </w:t>
            </w:r>
          </w:p>
        </w:tc>
      </w:tr>
      <w:tr w:rsidR="00E11ACB">
        <w:trPr>
          <w:trHeight w:val="803"/>
        </w:trPr>
        <w:tc>
          <w:tcPr>
            <w:tcW w:w="27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b/>
              </w:rPr>
              <w:t>Wetlands Regulations</w:t>
            </w:r>
            <w:r>
              <w:t xml:space="preserve"> </w:t>
            </w:r>
          </w:p>
        </w:tc>
        <w:tc>
          <w:tcPr>
            <w:tcW w:w="1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2000 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Legal management 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Permits, restrictions, rehabilitation </w:t>
            </w:r>
          </w:p>
        </w:tc>
      </w:tr>
      <w:tr w:rsidR="00E11ACB">
        <w:trPr>
          <w:trHeight w:val="803"/>
        </w:trPr>
        <w:tc>
          <w:tcPr>
            <w:tcW w:w="27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60" w:line="240" w:lineRule="auto"/>
              <w:ind w:left="0" w:firstLine="0"/>
            </w:pPr>
            <w:r>
              <w:rPr>
                <w:b/>
              </w:rPr>
              <w:t xml:space="preserve">Declaration of Wetlands </w:t>
            </w:r>
          </w:p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b/>
              </w:rPr>
              <w:t>Notice</w:t>
            </w:r>
            <w:r>
              <w:t xml:space="preserve"> </w:t>
            </w:r>
          </w:p>
        </w:tc>
        <w:tc>
          <w:tcPr>
            <w:tcW w:w="1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2023 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Legal </w:t>
            </w:r>
            <w:proofErr w:type="spellStart"/>
            <w:r>
              <w:t>gazetting</w:t>
            </w:r>
            <w:proofErr w:type="spellEnd"/>
            <w:r>
              <w:t xml:space="preserve"> 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Official protection, climate resilience </w:t>
            </w:r>
          </w:p>
        </w:tc>
      </w:tr>
      <w:tr w:rsidR="00E11ACB">
        <w:trPr>
          <w:trHeight w:val="802"/>
        </w:trPr>
        <w:tc>
          <w:tcPr>
            <w:tcW w:w="27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rPr>
                <w:b/>
              </w:rPr>
              <w:t>Institutional Framework</w:t>
            </w:r>
            <w:r>
              <w:t xml:space="preserve"> </w:t>
            </w:r>
          </w:p>
        </w:tc>
        <w:tc>
          <w:tcPr>
            <w:tcW w:w="1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  <w:jc w:val="both"/>
            </w:pPr>
            <w:r>
              <w:t xml:space="preserve">Ongoing 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Enforcement &amp; monitoring 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E11ACB" w:rsidRDefault="00AB3324">
            <w:pPr>
              <w:spacing w:after="0" w:line="276" w:lineRule="auto"/>
              <w:ind w:left="0" w:firstLine="0"/>
            </w:pPr>
            <w:r>
              <w:t xml:space="preserve">NEMA, local gov’t, NGOs </w:t>
            </w:r>
          </w:p>
        </w:tc>
      </w:tr>
    </w:tbl>
    <w:p w:rsidR="00E11ACB" w:rsidRDefault="00AB3324">
      <w:pPr>
        <w:pStyle w:val="Heading2"/>
      </w:pPr>
      <w:r>
        <w:lastRenderedPageBreak/>
        <w:t xml:space="preserve">Challenges in Implementation </w:t>
      </w:r>
    </w:p>
    <w:p w:rsidR="00E11ACB" w:rsidRDefault="00AB3324">
      <w:pPr>
        <w:numPr>
          <w:ilvl w:val="0"/>
          <w:numId w:val="11"/>
        </w:numPr>
        <w:ind w:hanging="540"/>
      </w:pPr>
      <w:r>
        <w:rPr>
          <w:b/>
        </w:rPr>
        <w:t>Encroachment</w:t>
      </w:r>
      <w:r>
        <w:t xml:space="preserve">: Agriculture, urban expansion, and industrial development continue to degrade wetlands. </w:t>
      </w:r>
    </w:p>
    <w:p w:rsidR="00E11ACB" w:rsidRDefault="00AB3324">
      <w:pPr>
        <w:numPr>
          <w:ilvl w:val="0"/>
          <w:numId w:val="11"/>
        </w:numPr>
        <w:ind w:hanging="540"/>
      </w:pPr>
      <w:r>
        <w:rPr>
          <w:b/>
        </w:rPr>
        <w:t>Weak enforcement</w:t>
      </w:r>
      <w:r>
        <w:t xml:space="preserve">: Limited resources and corruption hinder effective monitoring. </w:t>
      </w:r>
    </w:p>
    <w:p w:rsidR="00E11ACB" w:rsidRDefault="00AB3324">
      <w:pPr>
        <w:numPr>
          <w:ilvl w:val="0"/>
          <w:numId w:val="11"/>
        </w:numPr>
        <w:ind w:hanging="540"/>
      </w:pPr>
      <w:r>
        <w:rPr>
          <w:b/>
        </w:rPr>
        <w:t>Population pressure</w:t>
      </w:r>
      <w:r>
        <w:t xml:space="preserve">: Rising demand for land and water increases exploitation. </w:t>
      </w:r>
    </w:p>
    <w:p w:rsidR="00E11ACB" w:rsidRDefault="00AB3324">
      <w:pPr>
        <w:numPr>
          <w:ilvl w:val="0"/>
          <w:numId w:val="11"/>
        </w:numPr>
        <w:ind w:hanging="540"/>
      </w:pPr>
      <w:r>
        <w:rPr>
          <w:b/>
        </w:rPr>
        <w:t>Climate change</w:t>
      </w:r>
      <w:r>
        <w:t xml:space="preserve">: Alters hydrology, threatening wetland ecosystems. </w:t>
      </w:r>
    </w:p>
    <w:p w:rsidR="00E11ACB" w:rsidRDefault="00AB3324">
      <w:pPr>
        <w:spacing w:after="339" w:line="337" w:lineRule="auto"/>
        <w:ind w:right="-15"/>
      </w:pPr>
      <w:r>
        <w:rPr>
          <w:b/>
          <w:color w:val="FF0000"/>
        </w:rPr>
        <w:t xml:space="preserve">Key Takeaway </w:t>
      </w:r>
    </w:p>
    <w:p w:rsidR="00E11ACB" w:rsidRDefault="00AB3324">
      <w:pPr>
        <w:spacing w:after="317"/>
      </w:pPr>
      <w:r>
        <w:t xml:space="preserve">Uganda’s wetland protection policies combine </w:t>
      </w:r>
      <w:r>
        <w:rPr>
          <w:b/>
        </w:rPr>
        <w:t>legal frameworks, conservation strategies, and inte</w:t>
      </w:r>
      <w:r>
        <w:rPr>
          <w:b/>
        </w:rPr>
        <w:t>rnational commitments</w:t>
      </w:r>
      <w:r>
        <w:t xml:space="preserve">. While significant progress has been made—such as </w:t>
      </w:r>
      <w:proofErr w:type="spellStart"/>
      <w:r>
        <w:t>gazetting</w:t>
      </w:r>
      <w:proofErr w:type="spellEnd"/>
      <w:r>
        <w:t xml:space="preserve"> all wetlands in 2023—</w:t>
      </w:r>
      <w:r>
        <w:rPr>
          <w:b/>
        </w:rPr>
        <w:t>implementation challenges remain</w:t>
      </w:r>
      <w:r>
        <w:t xml:space="preserve">, requiring stronger enforcement, community involvement, and climate adaptation measures. </w:t>
      </w:r>
    </w:p>
    <w:p w:rsidR="00E11ACB" w:rsidRDefault="00AB3324">
      <w:pPr>
        <w:spacing w:after="316"/>
        <w:ind w:right="-15"/>
      </w:pPr>
      <w:r>
        <w:rPr>
          <w:b/>
        </w:rPr>
        <w:t>Measures to Promote Sustainabl</w:t>
      </w:r>
      <w:r>
        <w:rPr>
          <w:b/>
        </w:rPr>
        <w:t xml:space="preserve">e Use of Wetlands in Uganda </w:t>
      </w:r>
    </w:p>
    <w:p w:rsidR="00E11ACB" w:rsidRDefault="00AB3324">
      <w:pPr>
        <w:numPr>
          <w:ilvl w:val="0"/>
          <w:numId w:val="12"/>
        </w:numPr>
        <w:ind w:hanging="540"/>
      </w:pPr>
      <w:r>
        <w:rPr>
          <w:b/>
        </w:rPr>
        <w:t xml:space="preserve">Strengthen legal protection: </w:t>
      </w:r>
      <w:r>
        <w:t xml:space="preserve">Enforce the </w:t>
      </w:r>
      <w:r>
        <w:rPr>
          <w:i/>
        </w:rPr>
        <w:t>National Environment (Wetlands, River Banks, and Lake Shores Management) Regulations</w:t>
      </w:r>
      <w:r>
        <w:t>. Gazette wetlands to prevent illegal encroachment and industrial exploitation.</w:t>
      </w:r>
      <w:r>
        <w:rPr>
          <w:b/>
        </w:rPr>
        <w:t xml:space="preserve"> </w:t>
      </w:r>
    </w:p>
    <w:p w:rsidR="00E11ACB" w:rsidRDefault="00AB3324">
      <w:pPr>
        <w:numPr>
          <w:ilvl w:val="0"/>
          <w:numId w:val="12"/>
        </w:numPr>
        <w:ind w:hanging="540"/>
      </w:pPr>
      <w:r>
        <w:rPr>
          <w:b/>
        </w:rPr>
        <w:t>Community-based manag</w:t>
      </w:r>
      <w:r>
        <w:rPr>
          <w:b/>
        </w:rPr>
        <w:t xml:space="preserve">ement: </w:t>
      </w:r>
      <w:r>
        <w:t>Empower local communities to manage wetlands through co-management agreements. Promote eco-tourism and sustainable harvesting of reeds, papyrus, and fish.</w:t>
      </w:r>
      <w:r>
        <w:rPr>
          <w:b/>
        </w:rPr>
        <w:t xml:space="preserve"> </w:t>
      </w:r>
    </w:p>
    <w:p w:rsidR="00E11ACB" w:rsidRDefault="00AB3324">
      <w:pPr>
        <w:numPr>
          <w:ilvl w:val="0"/>
          <w:numId w:val="12"/>
        </w:numPr>
        <w:ind w:hanging="540"/>
      </w:pPr>
      <w:r>
        <w:rPr>
          <w:b/>
        </w:rPr>
        <w:t xml:space="preserve">Restoration and conservation projects: </w:t>
      </w:r>
      <w:r>
        <w:t>Rehabilitate degraded wetlands through replanting nati</w:t>
      </w:r>
      <w:r>
        <w:t>ve vegetation. Control pollution by regulating waste disposal from industries and urban centers.</w:t>
      </w:r>
      <w:r>
        <w:rPr>
          <w:b/>
        </w:rPr>
        <w:t xml:space="preserve"> </w:t>
      </w:r>
    </w:p>
    <w:p w:rsidR="00E11ACB" w:rsidRDefault="00AB3324">
      <w:pPr>
        <w:numPr>
          <w:ilvl w:val="0"/>
          <w:numId w:val="12"/>
        </w:numPr>
        <w:ind w:hanging="540"/>
      </w:pPr>
      <w:r>
        <w:rPr>
          <w:b/>
        </w:rPr>
        <w:t xml:space="preserve">Climate-smart agriculture: </w:t>
      </w:r>
      <w:r>
        <w:t>Encourage farming practices that reduce wetland encroachment, such as upland farming and agroforestry. Provide alternative liveliho</w:t>
      </w:r>
      <w:r>
        <w:t>ods to reduce dependence on wetland cultivation.</w:t>
      </w:r>
      <w:r>
        <w:rPr>
          <w:b/>
        </w:rPr>
        <w:t xml:space="preserve"> </w:t>
      </w:r>
    </w:p>
    <w:p w:rsidR="00E11ACB" w:rsidRDefault="00AB3324">
      <w:pPr>
        <w:numPr>
          <w:ilvl w:val="0"/>
          <w:numId w:val="12"/>
        </w:numPr>
        <w:ind w:hanging="540"/>
      </w:pPr>
      <w:r>
        <w:rPr>
          <w:b/>
        </w:rPr>
        <w:t xml:space="preserve">Awareness and education: </w:t>
      </w:r>
      <w:r>
        <w:t>Conduct public campaigns on the importance of wetlands for flood control, water purification, and biodiversity. Integrate wetland conservation into school curricula.</w:t>
      </w:r>
      <w:r>
        <w:rPr>
          <w:b/>
        </w:rPr>
        <w:t xml:space="preserve"> </w:t>
      </w:r>
    </w:p>
    <w:p w:rsidR="00E11ACB" w:rsidRDefault="00AB3324">
      <w:pPr>
        <w:numPr>
          <w:ilvl w:val="0"/>
          <w:numId w:val="12"/>
        </w:numPr>
        <w:ind w:hanging="540"/>
      </w:pPr>
      <w:r>
        <w:rPr>
          <w:b/>
        </w:rPr>
        <w:t>Research and m</w:t>
      </w:r>
      <w:r>
        <w:rPr>
          <w:b/>
        </w:rPr>
        <w:t xml:space="preserve">onitoring: </w:t>
      </w:r>
      <w:r>
        <w:t>Establish wetland monitoring systems to track changes in size, biodiversity, and water quality. Support universities and NGOs in conducting studies on wetland ecosystem services.</w:t>
      </w:r>
      <w:r>
        <w:rPr>
          <w:b/>
        </w:rPr>
        <w:t xml:space="preserve"> </w:t>
      </w:r>
    </w:p>
    <w:p w:rsidR="00E11ACB" w:rsidRDefault="00AB3324">
      <w:pPr>
        <w:numPr>
          <w:ilvl w:val="0"/>
          <w:numId w:val="12"/>
        </w:numPr>
        <w:spacing w:after="316"/>
        <w:ind w:hanging="540"/>
      </w:pPr>
      <w:r>
        <w:rPr>
          <w:b/>
        </w:rPr>
        <w:t xml:space="preserve">Promote alternative energy: </w:t>
      </w:r>
      <w:r>
        <w:t>Reduce reliance on wetland biomass (like papyrus and firewood) by expanding access to solar and biogas.</w:t>
      </w:r>
      <w:r>
        <w:rPr>
          <w:b/>
        </w:rPr>
        <w:t xml:space="preserve"> </w:t>
      </w:r>
    </w:p>
    <w:p w:rsidR="00E11ACB" w:rsidRDefault="00AB3324">
      <w:pPr>
        <w:spacing w:after="339" w:line="337" w:lineRule="auto"/>
        <w:ind w:right="-15"/>
      </w:pPr>
      <w:r>
        <w:rPr>
          <w:b/>
          <w:color w:val="FF0000"/>
        </w:rPr>
        <w:t xml:space="preserve">Environmental degradation </w:t>
      </w:r>
    </w:p>
    <w:p w:rsidR="00E11ACB" w:rsidRDefault="00AB3324">
      <w:pPr>
        <w:spacing w:after="316"/>
      </w:pPr>
      <w:r>
        <w:rPr>
          <w:b/>
        </w:rPr>
        <w:lastRenderedPageBreak/>
        <w:t>Environmental degradation</w:t>
      </w:r>
      <w:r>
        <w:t xml:space="preserve"> refers to the deterioration of the natural environment through the depletion of resources, destruc</w:t>
      </w:r>
      <w:r>
        <w:t xml:space="preserve">tion of ecosystems, and pollution. It occurs when human activities or natural processes reduce the quality and capacity of the environment to sustain life. </w:t>
      </w:r>
    </w:p>
    <w:p w:rsidR="00E11ACB" w:rsidRDefault="00AB3324">
      <w:pPr>
        <w:pStyle w:val="Heading2"/>
      </w:pPr>
      <w:r>
        <w:t xml:space="preserve">Causes of Environmental Degradation </w:t>
      </w:r>
    </w:p>
    <w:p w:rsidR="00E11ACB" w:rsidRDefault="00AB3324">
      <w:pPr>
        <w:numPr>
          <w:ilvl w:val="0"/>
          <w:numId w:val="13"/>
        </w:numPr>
        <w:ind w:hanging="540"/>
      </w:pPr>
      <w:r>
        <w:rPr>
          <w:b/>
        </w:rPr>
        <w:t>Deforestation</w:t>
      </w:r>
      <w:r>
        <w:t xml:space="preserve">: Clearing forests for agriculture, settlement, and logging. </w:t>
      </w:r>
    </w:p>
    <w:p w:rsidR="00E11ACB" w:rsidRDefault="00AB3324">
      <w:pPr>
        <w:numPr>
          <w:ilvl w:val="0"/>
          <w:numId w:val="13"/>
        </w:numPr>
        <w:ind w:hanging="540"/>
      </w:pPr>
      <w:r>
        <w:rPr>
          <w:b/>
        </w:rPr>
        <w:t>Pollution</w:t>
      </w:r>
      <w:r>
        <w:t xml:space="preserve">: Air, water, and soil contamination from industries, vehicles, and waste. </w:t>
      </w:r>
    </w:p>
    <w:p w:rsidR="00E11ACB" w:rsidRDefault="00AB3324">
      <w:pPr>
        <w:numPr>
          <w:ilvl w:val="0"/>
          <w:numId w:val="13"/>
        </w:numPr>
        <w:ind w:hanging="540"/>
      </w:pPr>
      <w:r>
        <w:rPr>
          <w:b/>
        </w:rPr>
        <w:t>Overpopulation</w:t>
      </w:r>
      <w:r>
        <w:t xml:space="preserve">: Increased demand for land, water, and energy. </w:t>
      </w:r>
    </w:p>
    <w:p w:rsidR="00E11ACB" w:rsidRDefault="00AB3324">
      <w:pPr>
        <w:numPr>
          <w:ilvl w:val="0"/>
          <w:numId w:val="13"/>
        </w:numPr>
        <w:ind w:hanging="540"/>
      </w:pPr>
      <w:r>
        <w:rPr>
          <w:b/>
        </w:rPr>
        <w:t>Unsustainable agriculture</w:t>
      </w:r>
      <w:r>
        <w:t xml:space="preserve">: Overgrazing, </w:t>
      </w:r>
      <w:proofErr w:type="spellStart"/>
      <w:r>
        <w:t>monocr</w:t>
      </w:r>
      <w:r>
        <w:t>opping</w:t>
      </w:r>
      <w:proofErr w:type="spellEnd"/>
      <w:r>
        <w:t xml:space="preserve">, and excessive use of fertilizers and pesticides. </w:t>
      </w:r>
    </w:p>
    <w:p w:rsidR="00E11ACB" w:rsidRDefault="00AB3324">
      <w:pPr>
        <w:numPr>
          <w:ilvl w:val="0"/>
          <w:numId w:val="13"/>
        </w:numPr>
        <w:ind w:hanging="540"/>
      </w:pPr>
      <w:r>
        <w:rPr>
          <w:b/>
        </w:rPr>
        <w:t>Industrialization and mining</w:t>
      </w:r>
      <w:r>
        <w:t xml:space="preserve">: Extraction of minerals and fossil fuels damages land and ecosystems. </w:t>
      </w:r>
    </w:p>
    <w:p w:rsidR="00E11ACB" w:rsidRDefault="00AB3324">
      <w:pPr>
        <w:numPr>
          <w:ilvl w:val="0"/>
          <w:numId w:val="13"/>
        </w:numPr>
        <w:spacing w:after="318"/>
        <w:ind w:hanging="540"/>
      </w:pPr>
      <w:r>
        <w:rPr>
          <w:b/>
        </w:rPr>
        <w:t>Climate change</w:t>
      </w:r>
      <w:r>
        <w:t xml:space="preserve">: Rising temperatures, floods, and droughts intensify environmental stress. </w:t>
      </w:r>
    </w:p>
    <w:p w:rsidR="00E11ACB" w:rsidRDefault="00AB3324">
      <w:pPr>
        <w:pStyle w:val="Heading2"/>
      </w:pPr>
      <w:r>
        <w:t>Effects</w:t>
      </w:r>
      <w:r>
        <w:t xml:space="preserve"> of Environmental Degradation </w:t>
      </w:r>
    </w:p>
    <w:p w:rsidR="00E11ACB" w:rsidRDefault="00AB3324">
      <w:pPr>
        <w:numPr>
          <w:ilvl w:val="0"/>
          <w:numId w:val="14"/>
        </w:numPr>
        <w:ind w:hanging="540"/>
      </w:pPr>
      <w:r>
        <w:rPr>
          <w:b/>
        </w:rPr>
        <w:t>Loss of biodiversity</w:t>
      </w:r>
      <w:r>
        <w:t xml:space="preserve">: Extinction of species and destruction of habitats. </w:t>
      </w:r>
    </w:p>
    <w:p w:rsidR="00E11ACB" w:rsidRDefault="00AB3324">
      <w:pPr>
        <w:numPr>
          <w:ilvl w:val="0"/>
          <w:numId w:val="14"/>
        </w:numPr>
        <w:ind w:hanging="540"/>
      </w:pPr>
      <w:r>
        <w:rPr>
          <w:b/>
        </w:rPr>
        <w:t>Soil erosion and desertification</w:t>
      </w:r>
      <w:r>
        <w:t xml:space="preserve">: Reduced agricultural productivity. </w:t>
      </w:r>
    </w:p>
    <w:p w:rsidR="00E11ACB" w:rsidRDefault="00AB3324">
      <w:pPr>
        <w:numPr>
          <w:ilvl w:val="0"/>
          <w:numId w:val="14"/>
        </w:numPr>
        <w:ind w:hanging="540"/>
      </w:pPr>
      <w:r>
        <w:rPr>
          <w:b/>
        </w:rPr>
        <w:t>Water scarcity and pollution</w:t>
      </w:r>
      <w:r>
        <w:t>: Unsafe drinking water and reduced freshwater availa</w:t>
      </w:r>
      <w:r>
        <w:t xml:space="preserve">bility. </w:t>
      </w:r>
    </w:p>
    <w:p w:rsidR="00E11ACB" w:rsidRDefault="00AB3324">
      <w:pPr>
        <w:numPr>
          <w:ilvl w:val="0"/>
          <w:numId w:val="14"/>
        </w:numPr>
        <w:ind w:hanging="540"/>
      </w:pPr>
      <w:r>
        <w:rPr>
          <w:b/>
        </w:rPr>
        <w:t>Health impacts</w:t>
      </w:r>
      <w:r>
        <w:t xml:space="preserve">: Respiratory diseases, waterborne illnesses, and malnutrition. </w:t>
      </w:r>
    </w:p>
    <w:p w:rsidR="00E11ACB" w:rsidRDefault="00AB3324">
      <w:pPr>
        <w:numPr>
          <w:ilvl w:val="0"/>
          <w:numId w:val="14"/>
        </w:numPr>
        <w:spacing w:after="317"/>
        <w:ind w:hanging="540"/>
      </w:pPr>
      <w:r>
        <w:rPr>
          <w:b/>
        </w:rPr>
        <w:t>Economic decline</w:t>
      </w:r>
      <w:r>
        <w:t xml:space="preserve">: Reduced tourism, fisheries, and agricultural output. </w:t>
      </w:r>
      <w:proofErr w:type="gramStart"/>
      <w:r>
        <w:t>(vi)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Climate</w:t>
      </w:r>
      <w:proofErr w:type="gramEnd"/>
      <w:r>
        <w:rPr>
          <w:b/>
        </w:rPr>
        <w:t xml:space="preserve"> vulnerability</w:t>
      </w:r>
      <w:r>
        <w:t xml:space="preserve">: Increased floods, droughts, and storms. </w:t>
      </w:r>
    </w:p>
    <w:p w:rsidR="00E11ACB" w:rsidRDefault="00AB3324">
      <w:pPr>
        <w:pStyle w:val="Heading2"/>
      </w:pPr>
      <w:r>
        <w:t xml:space="preserve">Examples in Uganda </w:t>
      </w:r>
    </w:p>
    <w:p w:rsidR="00E11ACB" w:rsidRDefault="00AB3324">
      <w:pPr>
        <w:numPr>
          <w:ilvl w:val="0"/>
          <w:numId w:val="15"/>
        </w:numPr>
        <w:ind w:hanging="540"/>
      </w:pPr>
      <w:r>
        <w:rPr>
          <w:b/>
        </w:rPr>
        <w:t xml:space="preserve">Wetland </w:t>
      </w:r>
      <w:r>
        <w:rPr>
          <w:b/>
        </w:rPr>
        <w:t>encroachment</w:t>
      </w:r>
      <w:r>
        <w:t xml:space="preserve">: Conversion of wetlands into farmland and settlements. </w:t>
      </w:r>
    </w:p>
    <w:p w:rsidR="00E11ACB" w:rsidRDefault="00AB3324">
      <w:pPr>
        <w:numPr>
          <w:ilvl w:val="0"/>
          <w:numId w:val="15"/>
        </w:numPr>
        <w:ind w:hanging="540"/>
      </w:pPr>
      <w:r>
        <w:rPr>
          <w:b/>
        </w:rPr>
        <w:t>Deforestation</w:t>
      </w:r>
      <w:r>
        <w:t xml:space="preserve">: Logging and charcoal burning in forests like </w:t>
      </w:r>
      <w:proofErr w:type="spellStart"/>
      <w:r>
        <w:t>Mabira</w:t>
      </w:r>
      <w:proofErr w:type="spellEnd"/>
      <w:r>
        <w:t xml:space="preserve">. </w:t>
      </w:r>
    </w:p>
    <w:p w:rsidR="00E11ACB" w:rsidRDefault="00AB3324">
      <w:pPr>
        <w:numPr>
          <w:ilvl w:val="0"/>
          <w:numId w:val="15"/>
        </w:numPr>
        <w:ind w:hanging="540"/>
      </w:pPr>
      <w:r>
        <w:rPr>
          <w:b/>
        </w:rPr>
        <w:t>Soil erosion</w:t>
      </w:r>
      <w:r>
        <w:t xml:space="preserve">: </w:t>
      </w:r>
      <w:proofErr w:type="spellStart"/>
      <w:r>
        <w:t>Overcultivation</w:t>
      </w:r>
      <w:proofErr w:type="spellEnd"/>
      <w:r>
        <w:t xml:space="preserve"> in hilly areas such as </w:t>
      </w:r>
      <w:proofErr w:type="spellStart"/>
      <w:r>
        <w:t>Kabale</w:t>
      </w:r>
      <w:proofErr w:type="spellEnd"/>
      <w:r>
        <w:t xml:space="preserve">. </w:t>
      </w:r>
    </w:p>
    <w:p w:rsidR="00E11ACB" w:rsidRDefault="00AB3324">
      <w:pPr>
        <w:numPr>
          <w:ilvl w:val="0"/>
          <w:numId w:val="15"/>
        </w:numPr>
        <w:spacing w:after="316"/>
        <w:ind w:hanging="540"/>
      </w:pPr>
      <w:r>
        <w:rPr>
          <w:b/>
        </w:rPr>
        <w:t>Pollution</w:t>
      </w:r>
      <w:r>
        <w:t xml:space="preserve">: Industrial waste in Lake Victoria and urban centers. </w:t>
      </w:r>
    </w:p>
    <w:p w:rsidR="00E11ACB" w:rsidRDefault="00AB3324">
      <w:pPr>
        <w:pStyle w:val="Heading2"/>
      </w:pPr>
      <w:r>
        <w:t xml:space="preserve">Measures to Address Environmental Degradation </w:t>
      </w:r>
    </w:p>
    <w:p w:rsidR="00E11ACB" w:rsidRDefault="00AB3324">
      <w:pPr>
        <w:numPr>
          <w:ilvl w:val="0"/>
          <w:numId w:val="16"/>
        </w:numPr>
        <w:spacing w:after="36"/>
        <w:ind w:hanging="540"/>
      </w:pPr>
      <w:r>
        <w:rPr>
          <w:b/>
        </w:rPr>
        <w:t>Afforestation and reforestation</w:t>
      </w:r>
      <w:r>
        <w:t xml:space="preserve"> programs. </w:t>
      </w:r>
    </w:p>
    <w:p w:rsidR="00E11ACB" w:rsidRDefault="00AB3324">
      <w:pPr>
        <w:numPr>
          <w:ilvl w:val="0"/>
          <w:numId w:val="16"/>
        </w:numPr>
        <w:ind w:hanging="540"/>
      </w:pPr>
      <w:r>
        <w:rPr>
          <w:b/>
        </w:rPr>
        <w:t>Wetland protection policies</w:t>
      </w:r>
      <w:r>
        <w:t xml:space="preserve"> and restoration projects. </w:t>
      </w:r>
    </w:p>
    <w:p w:rsidR="00E11ACB" w:rsidRDefault="00AB3324">
      <w:pPr>
        <w:numPr>
          <w:ilvl w:val="0"/>
          <w:numId w:val="16"/>
        </w:numPr>
        <w:ind w:hanging="540"/>
      </w:pPr>
      <w:r>
        <w:rPr>
          <w:b/>
        </w:rPr>
        <w:t>Promotion of renewable energy</w:t>
      </w:r>
      <w:r>
        <w:t xml:space="preserve"> (solar, biogas) to reduce</w:t>
      </w:r>
      <w:r>
        <w:t xml:space="preserve"> deforestation. </w:t>
      </w:r>
    </w:p>
    <w:p w:rsidR="00E11ACB" w:rsidRDefault="00AB3324">
      <w:pPr>
        <w:numPr>
          <w:ilvl w:val="0"/>
          <w:numId w:val="16"/>
        </w:numPr>
        <w:ind w:hanging="540"/>
      </w:pPr>
      <w:r>
        <w:rPr>
          <w:b/>
        </w:rPr>
        <w:t>Waste management systems</w:t>
      </w:r>
      <w:r>
        <w:t xml:space="preserve"> to control pollution. </w:t>
      </w:r>
    </w:p>
    <w:p w:rsidR="00E11ACB" w:rsidRDefault="00AB3324">
      <w:pPr>
        <w:numPr>
          <w:ilvl w:val="0"/>
          <w:numId w:val="16"/>
        </w:numPr>
        <w:spacing w:after="36"/>
        <w:ind w:hanging="540"/>
      </w:pPr>
      <w:r>
        <w:rPr>
          <w:b/>
        </w:rPr>
        <w:t>Community awareness and education</w:t>
      </w:r>
      <w:r>
        <w:t xml:space="preserve"> on conservation. </w:t>
      </w:r>
    </w:p>
    <w:p w:rsidR="00E11ACB" w:rsidRDefault="00AB3324">
      <w:pPr>
        <w:numPr>
          <w:ilvl w:val="0"/>
          <w:numId w:val="16"/>
        </w:numPr>
        <w:spacing w:after="316"/>
        <w:ind w:hanging="540"/>
      </w:pPr>
      <w:r>
        <w:rPr>
          <w:b/>
        </w:rPr>
        <w:t>Stronger enforcement of environmental laws</w:t>
      </w:r>
      <w:r>
        <w:t xml:space="preserve"> by agencies like NEMA. </w:t>
      </w:r>
    </w:p>
    <w:p w:rsidR="00E11ACB" w:rsidRDefault="00AB3324">
      <w:pPr>
        <w:pStyle w:val="Heading2"/>
      </w:pPr>
      <w:r>
        <w:lastRenderedPageBreak/>
        <w:t xml:space="preserve">Key Takeaway </w:t>
      </w:r>
    </w:p>
    <w:p w:rsidR="00E11ACB" w:rsidRDefault="00AB3324">
      <w:pPr>
        <w:spacing w:after="316"/>
      </w:pPr>
      <w:r>
        <w:t xml:space="preserve">Environmental degradation is a </w:t>
      </w:r>
      <w:r>
        <w:rPr>
          <w:b/>
        </w:rPr>
        <w:t>global challenge</w:t>
      </w:r>
      <w:r>
        <w:t xml:space="preserve"> but partic</w:t>
      </w:r>
      <w:r>
        <w:t xml:space="preserve">ularly critical in developing countries like Uganda, where livelihoods depend heavily on natural resources. Tackling it requires </w:t>
      </w:r>
      <w:r>
        <w:rPr>
          <w:b/>
        </w:rPr>
        <w:t>sustainable resource management, strong policies, and community participation</w:t>
      </w:r>
      <w:r>
        <w:t xml:space="preserve"> to protect ecosystems and ensure long-term develo</w:t>
      </w:r>
      <w:r>
        <w:t xml:space="preserve">pment. </w:t>
      </w:r>
    </w:p>
    <w:p w:rsidR="00E11ACB" w:rsidRDefault="00AB3324">
      <w:pPr>
        <w:spacing w:after="220" w:line="240" w:lineRule="auto"/>
        <w:ind w:left="0" w:firstLine="0"/>
      </w:pPr>
      <w:r>
        <w:t xml:space="preserve"> </w:t>
      </w:r>
    </w:p>
    <w:p w:rsidR="00E11ACB" w:rsidRDefault="00AB3324">
      <w:pPr>
        <w:spacing w:after="340" w:line="240" w:lineRule="auto"/>
        <w:ind w:left="0" w:firstLine="0"/>
      </w:pPr>
      <w:r>
        <w:rPr>
          <w:b/>
          <w:color w:val="0000CC"/>
        </w:rPr>
        <w:t xml:space="preserve"> </w:t>
      </w:r>
    </w:p>
    <w:p w:rsidR="00E11ACB" w:rsidRDefault="00E11ACB">
      <w:pPr>
        <w:spacing w:after="0" w:line="240" w:lineRule="auto"/>
        <w:ind w:left="0" w:right="618" w:firstLine="0"/>
        <w:jc w:val="right"/>
      </w:pPr>
      <w:bookmarkStart w:id="0" w:name="_GoBack"/>
      <w:bookmarkEnd w:id="0"/>
    </w:p>
    <w:sectPr w:rsidR="00E11ACB">
      <w:footerReference w:type="even" r:id="rId10"/>
      <w:footerReference w:type="default" r:id="rId11"/>
      <w:footerReference w:type="first" r:id="rId12"/>
      <w:pgSz w:w="12240" w:h="15840"/>
      <w:pgMar w:top="1440" w:right="1439" w:bottom="99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3324" w:rsidRDefault="00AB3324">
      <w:pPr>
        <w:spacing w:after="0" w:line="240" w:lineRule="auto"/>
      </w:pPr>
      <w:r>
        <w:separator/>
      </w:r>
    </w:p>
  </w:endnote>
  <w:endnote w:type="continuationSeparator" w:id="0">
    <w:p w:rsidR="00AB3324" w:rsidRDefault="00AB3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1ACB" w:rsidRDefault="00AB3324">
    <w:pPr>
      <w:spacing w:after="36" w:line="240" w:lineRule="auto"/>
      <w:ind w:left="0" w:firstLine="0"/>
    </w:pPr>
    <w:r>
      <w:rPr>
        <w:sz w:val="22"/>
      </w:rPr>
      <w:t xml:space="preserve">Find free New curriculum notes in all subjects on </w:t>
    </w:r>
    <w:r>
      <w:rPr>
        <w:b/>
        <w:color w:val="FF0000"/>
      </w:rPr>
      <w:t>digitalteachers.co.ug</w:t>
    </w:r>
    <w:r>
      <w:rPr>
        <w:sz w:val="22"/>
      </w:rPr>
      <w:t xml:space="preserve"> website       </w:t>
    </w: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E11ACB" w:rsidRDefault="00AB3324">
    <w:pPr>
      <w:spacing w:after="0" w:line="240" w:lineRule="auto"/>
      <w:ind w:lef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1ACB" w:rsidRDefault="00AB3324">
    <w:pPr>
      <w:spacing w:after="36" w:line="240" w:lineRule="auto"/>
      <w:ind w:left="0" w:firstLine="0"/>
    </w:pPr>
    <w:r>
      <w:rPr>
        <w:sz w:val="22"/>
      </w:rPr>
      <w:t xml:space="preserve">       </w:t>
    </w: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493C85" w:rsidRPr="00493C85">
      <w:rPr>
        <w:b/>
        <w:noProof/>
        <w:color w:val="FF0000"/>
      </w:rPr>
      <w:t>10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E11ACB" w:rsidRDefault="00AB3324">
    <w:pPr>
      <w:spacing w:after="0" w:line="240" w:lineRule="auto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1ACB" w:rsidRDefault="00AB3324">
    <w:pPr>
      <w:spacing w:after="36" w:line="240" w:lineRule="auto"/>
      <w:ind w:left="0" w:firstLine="0"/>
    </w:pPr>
    <w:r>
      <w:rPr>
        <w:sz w:val="22"/>
      </w:rPr>
      <w:t xml:space="preserve">Find free New curriculum notes in all subjects on </w:t>
    </w:r>
    <w:r>
      <w:rPr>
        <w:b/>
        <w:color w:val="FF0000"/>
      </w:rPr>
      <w:t>digitalteachers.co.ug</w:t>
    </w:r>
    <w:r>
      <w:rPr>
        <w:sz w:val="22"/>
      </w:rPr>
      <w:t xml:space="preserve"> website       </w:t>
    </w: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E11ACB" w:rsidRDefault="00AB3324">
    <w:pPr>
      <w:spacing w:after="0" w:line="240" w:lineRule="auto"/>
      <w:ind w:lef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3324" w:rsidRDefault="00AB3324">
      <w:pPr>
        <w:spacing w:after="0" w:line="240" w:lineRule="auto"/>
      </w:pPr>
      <w:r>
        <w:separator/>
      </w:r>
    </w:p>
  </w:footnote>
  <w:footnote w:type="continuationSeparator" w:id="0">
    <w:p w:rsidR="00AB3324" w:rsidRDefault="00AB3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A7591"/>
    <w:multiLevelType w:val="hybridMultilevel"/>
    <w:tmpl w:val="1FFC7DAA"/>
    <w:lvl w:ilvl="0" w:tplc="7D4A1F20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D235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02D0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5013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62E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1485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94D38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6455D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10AB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3B66B3C"/>
    <w:multiLevelType w:val="hybridMultilevel"/>
    <w:tmpl w:val="4A10C668"/>
    <w:lvl w:ilvl="0" w:tplc="11B0DFF6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047D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2A34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5A5A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5060F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EC12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06909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68A2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7257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4570096"/>
    <w:multiLevelType w:val="hybridMultilevel"/>
    <w:tmpl w:val="612E7A3A"/>
    <w:lvl w:ilvl="0" w:tplc="93162C46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94CA3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5C27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7A98D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B81B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7862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9AE6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3032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9AE4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B402E4D"/>
    <w:multiLevelType w:val="hybridMultilevel"/>
    <w:tmpl w:val="DC2E900C"/>
    <w:lvl w:ilvl="0" w:tplc="A45AA1DE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8C0F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622B5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D2F6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90E89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CCB2E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1095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8041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BAC2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F8C7F5E"/>
    <w:multiLevelType w:val="hybridMultilevel"/>
    <w:tmpl w:val="3F7E1120"/>
    <w:lvl w:ilvl="0" w:tplc="54328F5A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9A8B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A203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6A1C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7CD8D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886A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549D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46EB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66846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3565E04"/>
    <w:multiLevelType w:val="hybridMultilevel"/>
    <w:tmpl w:val="19088690"/>
    <w:lvl w:ilvl="0" w:tplc="E2126428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10A96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A40E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7835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6229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B632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B039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E4A4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FC5B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13174C4"/>
    <w:multiLevelType w:val="hybridMultilevel"/>
    <w:tmpl w:val="BB30A782"/>
    <w:lvl w:ilvl="0" w:tplc="D18438A0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9A75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7AB5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909D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DAE4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46A8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9A05D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368D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4217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4D23AA"/>
    <w:multiLevelType w:val="hybridMultilevel"/>
    <w:tmpl w:val="B77C88EC"/>
    <w:lvl w:ilvl="0" w:tplc="5DB6680E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505774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C2381C">
      <w:start w:val="1"/>
      <w:numFmt w:val="bullet"/>
      <w:lvlText w:val="▪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C08940">
      <w:start w:val="1"/>
      <w:numFmt w:val="bullet"/>
      <w:lvlText w:val="•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4A391E">
      <w:start w:val="1"/>
      <w:numFmt w:val="bullet"/>
      <w:lvlText w:val="o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66AF88">
      <w:start w:val="1"/>
      <w:numFmt w:val="bullet"/>
      <w:lvlText w:val="▪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8024A8">
      <w:start w:val="1"/>
      <w:numFmt w:val="bullet"/>
      <w:lvlText w:val="•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E49FA2">
      <w:start w:val="1"/>
      <w:numFmt w:val="bullet"/>
      <w:lvlText w:val="o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F44090">
      <w:start w:val="1"/>
      <w:numFmt w:val="bullet"/>
      <w:lvlText w:val="▪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5882701"/>
    <w:multiLevelType w:val="hybridMultilevel"/>
    <w:tmpl w:val="36F849D0"/>
    <w:lvl w:ilvl="0" w:tplc="2384E1F2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766F1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CE6836">
      <w:start w:val="1"/>
      <w:numFmt w:val="bullet"/>
      <w:lvlText w:val="▪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74D136">
      <w:start w:val="1"/>
      <w:numFmt w:val="bullet"/>
      <w:lvlText w:val="•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707DE6">
      <w:start w:val="1"/>
      <w:numFmt w:val="bullet"/>
      <w:lvlText w:val="o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24B4E">
      <w:start w:val="1"/>
      <w:numFmt w:val="bullet"/>
      <w:lvlText w:val="▪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1AD46E">
      <w:start w:val="1"/>
      <w:numFmt w:val="bullet"/>
      <w:lvlText w:val="•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E83882">
      <w:start w:val="1"/>
      <w:numFmt w:val="bullet"/>
      <w:lvlText w:val="o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F88546">
      <w:start w:val="1"/>
      <w:numFmt w:val="bullet"/>
      <w:lvlText w:val="▪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7CB01E3"/>
    <w:multiLevelType w:val="hybridMultilevel"/>
    <w:tmpl w:val="0DEEC2F0"/>
    <w:lvl w:ilvl="0" w:tplc="EBEAFF4C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5C62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C232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1E71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329F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04D6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74CA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880A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5C48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54881EFA"/>
    <w:multiLevelType w:val="hybridMultilevel"/>
    <w:tmpl w:val="1B1A3BF2"/>
    <w:lvl w:ilvl="0" w:tplc="FCC82600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9E40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9631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B244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0857A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D658A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40D9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E06BB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704D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675F6D10"/>
    <w:multiLevelType w:val="hybridMultilevel"/>
    <w:tmpl w:val="8BC68B76"/>
    <w:lvl w:ilvl="0" w:tplc="B5C027AE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8A916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0092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EA260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641E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50CC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BA29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58795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C488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6C3B7285"/>
    <w:multiLevelType w:val="hybridMultilevel"/>
    <w:tmpl w:val="779620DA"/>
    <w:lvl w:ilvl="0" w:tplc="9364ED7C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66B4F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B2F3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B6EF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E008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0277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E6B7B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52A1D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84C19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1A464B4"/>
    <w:multiLevelType w:val="hybridMultilevel"/>
    <w:tmpl w:val="3F98F5F0"/>
    <w:lvl w:ilvl="0" w:tplc="A4F4B9D0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FE05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6A3C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E693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9C3A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627DE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927D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CECF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24265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732F2B83"/>
    <w:multiLevelType w:val="hybridMultilevel"/>
    <w:tmpl w:val="ED683376"/>
    <w:lvl w:ilvl="0" w:tplc="C428C434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2AC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80DB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9E636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96E4B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B0B10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6424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9AF9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A06A1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79F57C5B"/>
    <w:multiLevelType w:val="hybridMultilevel"/>
    <w:tmpl w:val="10EA5876"/>
    <w:lvl w:ilvl="0" w:tplc="3F4CB26A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DCE43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38D76E">
      <w:start w:val="1"/>
      <w:numFmt w:val="bullet"/>
      <w:lvlText w:val="▪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4403E4">
      <w:start w:val="1"/>
      <w:numFmt w:val="bullet"/>
      <w:lvlText w:val="•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B4CD4E">
      <w:start w:val="1"/>
      <w:numFmt w:val="bullet"/>
      <w:lvlText w:val="o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56C27E">
      <w:start w:val="1"/>
      <w:numFmt w:val="bullet"/>
      <w:lvlText w:val="▪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F801E4">
      <w:start w:val="1"/>
      <w:numFmt w:val="bullet"/>
      <w:lvlText w:val="•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727182">
      <w:start w:val="1"/>
      <w:numFmt w:val="bullet"/>
      <w:lvlText w:val="o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3C3110">
      <w:start w:val="1"/>
      <w:numFmt w:val="bullet"/>
      <w:lvlText w:val="▪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15"/>
  </w:num>
  <w:num w:numId="5">
    <w:abstractNumId w:val="9"/>
  </w:num>
  <w:num w:numId="6">
    <w:abstractNumId w:val="8"/>
  </w:num>
  <w:num w:numId="7">
    <w:abstractNumId w:val="3"/>
  </w:num>
  <w:num w:numId="8">
    <w:abstractNumId w:val="12"/>
  </w:num>
  <w:num w:numId="9">
    <w:abstractNumId w:val="6"/>
  </w:num>
  <w:num w:numId="10">
    <w:abstractNumId w:val="7"/>
  </w:num>
  <w:num w:numId="11">
    <w:abstractNumId w:val="5"/>
  </w:num>
  <w:num w:numId="12">
    <w:abstractNumId w:val="0"/>
  </w:num>
  <w:num w:numId="13">
    <w:abstractNumId w:val="1"/>
  </w:num>
  <w:num w:numId="14">
    <w:abstractNumId w:val="14"/>
  </w:num>
  <w:num w:numId="15">
    <w:abstractNumId w:val="1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ACB"/>
    <w:rsid w:val="002063BB"/>
    <w:rsid w:val="00493C85"/>
    <w:rsid w:val="00AB3324"/>
    <w:rsid w:val="00E1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10B8F9-4F1A-4866-AB3C-5913C410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7" w:line="246" w:lineRule="auto"/>
      <w:ind w:left="-5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41" w:line="267" w:lineRule="auto"/>
      <w:ind w:left="-5" w:right="-15" w:hanging="10"/>
      <w:outlineLvl w:val="0"/>
    </w:pPr>
    <w:rPr>
      <w:rFonts w:ascii="Calibri" w:eastAsia="Calibri" w:hAnsi="Calibri" w:cs="Calibri"/>
      <w:b/>
      <w:color w:val="FF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39" w:line="276" w:lineRule="auto"/>
      <w:ind w:left="-5" w:right="-15" w:hanging="10"/>
      <w:outlineLvl w:val="1"/>
    </w:pPr>
    <w:rPr>
      <w:rFonts w:ascii="Calibri" w:eastAsia="Calibri" w:hAnsi="Calibri" w:cs="Calibri"/>
      <w:b/>
      <w:color w:val="0000CC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CC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93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C85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2240</Words>
  <Characters>12770</Characters>
  <Application>Microsoft Office Word</Application>
  <DocSecurity>0</DocSecurity>
  <Lines>106</Lines>
  <Paragraphs>29</Paragraphs>
  <ScaleCrop>false</ScaleCrop>
  <Company/>
  <LinksUpToDate>false</LinksUpToDate>
  <CharactersWithSpaces>14981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science</dc:creator>
  <cp:keywords/>
  <cp:lastModifiedBy>KASIRYE JAMIRU</cp:lastModifiedBy>
  <cp:revision>3</cp:revision>
  <dcterms:created xsi:type="dcterms:W3CDTF">2026-03-19T13:42:00Z</dcterms:created>
  <dcterms:modified xsi:type="dcterms:W3CDTF">2026-03-19T13:43:00Z</dcterms:modified>
</cp:coreProperties>
</file>