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517" w:rsidRDefault="00810EC3">
      <w:pPr>
        <w:spacing w:after="95" w:line="259" w:lineRule="auto"/>
        <w:ind w:left="0" w:firstLine="0"/>
        <w:jc w:val="right"/>
      </w:pPr>
      <w:r>
        <w:t xml:space="preserve"> </w:t>
      </w:r>
    </w:p>
    <w:p w:rsidR="00B80517" w:rsidRDefault="00810EC3">
      <w:pPr>
        <w:spacing w:after="159" w:line="259" w:lineRule="auto"/>
        <w:ind w:left="0" w:firstLine="0"/>
      </w:pPr>
      <w:r>
        <w:rPr>
          <w:b/>
          <w:color w:val="00B0F0"/>
        </w:rPr>
        <w:t xml:space="preserve">SENIOR SIX TERM 1 </w:t>
      </w:r>
    </w:p>
    <w:p w:rsidR="00B80517" w:rsidRDefault="00810EC3">
      <w:pPr>
        <w:spacing w:after="160" w:line="259" w:lineRule="auto"/>
        <w:ind w:left="31"/>
      </w:pPr>
      <w:r>
        <w:rPr>
          <w:b/>
          <w:color w:val="FF0000"/>
        </w:rPr>
        <w:t xml:space="preserve">TOPIC 1/1: Coordination:  </w:t>
      </w:r>
    </w:p>
    <w:p w:rsidR="00B80517" w:rsidRDefault="00810EC3">
      <w:pPr>
        <w:spacing w:after="486"/>
        <w:ind w:left="31" w:right="15"/>
      </w:pPr>
      <w:r>
        <w:rPr>
          <w:b/>
          <w:color w:val="FF0000"/>
        </w:rPr>
        <w:t>Competency</w:t>
      </w:r>
      <w:r>
        <w:rPr>
          <w:b/>
        </w:rPr>
        <w:t xml:space="preserve">: </w:t>
      </w:r>
      <w:r>
        <w:t>The learner assesses the physiological and behavioural processes during organisms’ responses to internal and external stimuli, in order to appreciate the adaptive behaviour of organisms and, therefore, promote their welfare to ensure survival and reproduct</w:t>
      </w:r>
      <w:r>
        <w:t>ive success.</w:t>
      </w:r>
      <w:r>
        <w:rPr>
          <w:b/>
        </w:rPr>
        <w:t xml:space="preserve"> </w:t>
      </w:r>
    </w:p>
    <w:sdt>
      <w:sdtPr>
        <w:id w:val="-309243426"/>
        <w:docPartObj>
          <w:docPartGallery w:val="Table of Contents"/>
        </w:docPartObj>
      </w:sdtPr>
      <w:sdtEndPr/>
      <w:sdtContent>
        <w:p w:rsidR="00B80517" w:rsidRDefault="00810EC3">
          <w:pPr>
            <w:spacing w:after="3" w:line="259" w:lineRule="auto"/>
            <w:ind w:left="0" w:firstLine="0"/>
          </w:pPr>
          <w:r>
            <w:rPr>
              <w:b/>
              <w:color w:val="2E74B5"/>
            </w:rPr>
            <w:t xml:space="preserve">Contents </w:t>
          </w:r>
        </w:p>
        <w:p w:rsidR="00B80517" w:rsidRDefault="00810EC3">
          <w:pPr>
            <w:pStyle w:val="TOC1"/>
            <w:tabs>
              <w:tab w:val="right" w:leader="dot" w:pos="9415"/>
            </w:tabs>
          </w:pPr>
          <w:r>
            <w:fldChar w:fldCharType="begin"/>
          </w:r>
          <w:r>
            <w:instrText xml:space="preserve"> TOC \o "1-3" \h \z \u </w:instrText>
          </w:r>
          <w:r>
            <w:fldChar w:fldCharType="separate"/>
          </w:r>
          <w:hyperlink w:anchor="_Toc162476">
            <w:r>
              <w:t>Coordination</w:t>
            </w:r>
            <w:r>
              <w:tab/>
            </w:r>
            <w:r>
              <w:fldChar w:fldCharType="begin"/>
            </w:r>
            <w:r>
              <w:instrText>PAGEREF _Toc162476 \h</w:instrText>
            </w:r>
            <w:r>
              <w:fldChar w:fldCharType="separate"/>
            </w:r>
            <w:r>
              <w:t xml:space="preserve">6 </w:t>
            </w:r>
            <w:r>
              <w:fldChar w:fldCharType="end"/>
            </w:r>
          </w:hyperlink>
        </w:p>
        <w:p w:rsidR="00B80517" w:rsidRDefault="00810EC3">
          <w:pPr>
            <w:pStyle w:val="TOC1"/>
            <w:tabs>
              <w:tab w:val="right" w:leader="dot" w:pos="9415"/>
            </w:tabs>
          </w:pPr>
          <w:hyperlink w:anchor="_Toc162477">
            <w:r>
              <w:t>Coordination in plants</w:t>
            </w:r>
            <w:r>
              <w:tab/>
            </w:r>
            <w:r>
              <w:fldChar w:fldCharType="begin"/>
            </w:r>
            <w:r>
              <w:instrText>PAGEREF _Toc162477</w:instrText>
            </w:r>
            <w:r>
              <w:instrText xml:space="preserve"> \h</w:instrText>
            </w:r>
            <w:r>
              <w:fldChar w:fldCharType="separate"/>
            </w:r>
            <w:r>
              <w:t xml:space="preserve">6 </w:t>
            </w:r>
            <w:r>
              <w:fldChar w:fldCharType="end"/>
            </w:r>
          </w:hyperlink>
        </w:p>
        <w:p w:rsidR="00B80517" w:rsidRDefault="00810EC3">
          <w:pPr>
            <w:pStyle w:val="TOC2"/>
            <w:tabs>
              <w:tab w:val="right" w:leader="dot" w:pos="9415"/>
            </w:tabs>
          </w:pPr>
          <w:hyperlink w:anchor="_Toc162478">
            <w:r>
              <w:t>Tropisms</w:t>
            </w:r>
            <w:r>
              <w:tab/>
            </w:r>
            <w:r>
              <w:fldChar w:fldCharType="begin"/>
            </w:r>
            <w:r>
              <w:instrText>PAGEREF _Toc162478 \h</w:instrText>
            </w:r>
            <w:r>
              <w:fldChar w:fldCharType="separate"/>
            </w:r>
            <w:r>
              <w:t xml:space="preserve">6 </w:t>
            </w:r>
            <w:r>
              <w:fldChar w:fldCharType="end"/>
            </w:r>
          </w:hyperlink>
        </w:p>
        <w:p w:rsidR="00B80517" w:rsidRDefault="00810EC3">
          <w:pPr>
            <w:pStyle w:val="TOC3"/>
            <w:tabs>
              <w:tab w:val="right" w:leader="dot" w:pos="9415"/>
            </w:tabs>
          </w:pPr>
          <w:hyperlink w:anchor="_Toc162479">
            <w:r>
              <w:t>Phototropism</w:t>
            </w:r>
            <w:r>
              <w:tab/>
            </w:r>
            <w:r>
              <w:fldChar w:fldCharType="begin"/>
            </w:r>
            <w:r>
              <w:instrText>PAGEREF _T</w:instrText>
            </w:r>
            <w:r>
              <w:instrText>oc162479 \h</w:instrText>
            </w:r>
            <w:r>
              <w:fldChar w:fldCharType="separate"/>
            </w:r>
            <w:r>
              <w:t xml:space="preserve">6 </w:t>
            </w:r>
            <w:r>
              <w:fldChar w:fldCharType="end"/>
            </w:r>
          </w:hyperlink>
        </w:p>
        <w:p w:rsidR="00B80517" w:rsidRDefault="00810EC3">
          <w:pPr>
            <w:pStyle w:val="TOC3"/>
            <w:tabs>
              <w:tab w:val="right" w:leader="dot" w:pos="9415"/>
            </w:tabs>
          </w:pPr>
          <w:hyperlink w:anchor="_Toc162480">
            <w:r>
              <w:t>Applications of phototropism and Geotropism in agriculture</w:t>
            </w:r>
            <w:r>
              <w:tab/>
            </w:r>
            <w:r>
              <w:fldChar w:fldCharType="begin"/>
            </w:r>
            <w:r>
              <w:instrText>PAGEREF _Toc162480 \h</w:instrText>
            </w:r>
            <w:r>
              <w:fldChar w:fldCharType="separate"/>
            </w:r>
            <w:r>
              <w:t xml:space="preserve">7 </w:t>
            </w:r>
            <w:r>
              <w:fldChar w:fldCharType="end"/>
            </w:r>
          </w:hyperlink>
        </w:p>
        <w:p w:rsidR="00B80517" w:rsidRDefault="00810EC3">
          <w:pPr>
            <w:pStyle w:val="TOC3"/>
            <w:tabs>
              <w:tab w:val="right" w:leader="dot" w:pos="9415"/>
            </w:tabs>
          </w:pPr>
          <w:hyperlink w:anchor="_Toc162481">
            <w:r>
              <w:t>Applications of phototropism</w:t>
            </w:r>
            <w:r>
              <w:tab/>
            </w:r>
            <w:r>
              <w:fldChar w:fldCharType="begin"/>
            </w:r>
            <w:r>
              <w:instrText>PAGEREF _Toc162481 \h</w:instrText>
            </w:r>
            <w:r>
              <w:fldChar w:fldCharType="separate"/>
            </w:r>
            <w:r>
              <w:t xml:space="preserve">7 </w:t>
            </w:r>
            <w:r>
              <w:fldChar w:fldCharType="end"/>
            </w:r>
          </w:hyperlink>
        </w:p>
        <w:p w:rsidR="00B80517" w:rsidRDefault="00810EC3">
          <w:pPr>
            <w:pStyle w:val="TOC2"/>
            <w:tabs>
              <w:tab w:val="right" w:leader="dot" w:pos="9415"/>
            </w:tabs>
          </w:pPr>
          <w:hyperlink w:anchor="_Toc162482">
            <w:r>
              <w:t>Application</w:t>
            </w:r>
            <w:r>
              <w:t>s of geotropism in agriculture</w:t>
            </w:r>
            <w:r>
              <w:tab/>
            </w:r>
            <w:r>
              <w:fldChar w:fldCharType="begin"/>
            </w:r>
            <w:r>
              <w:instrText>PAGEREF _Toc162482 \h</w:instrText>
            </w:r>
            <w:r>
              <w:fldChar w:fldCharType="separate"/>
            </w:r>
            <w:r>
              <w:t xml:space="preserve">8 </w:t>
            </w:r>
            <w:r>
              <w:fldChar w:fldCharType="end"/>
            </w:r>
          </w:hyperlink>
        </w:p>
        <w:p w:rsidR="00B80517" w:rsidRDefault="00810EC3">
          <w:pPr>
            <w:pStyle w:val="TOC2"/>
            <w:tabs>
              <w:tab w:val="right" w:leader="dot" w:pos="9415"/>
            </w:tabs>
          </w:pPr>
          <w:hyperlink w:anchor="_Toc162483">
            <w:r>
              <w:t>Taxes/tactic responses</w:t>
            </w:r>
            <w:r>
              <w:tab/>
            </w:r>
            <w:r>
              <w:fldChar w:fldCharType="begin"/>
            </w:r>
            <w:r>
              <w:instrText>PAGEREF _Toc162483 \h</w:instrText>
            </w:r>
            <w:r>
              <w:fldChar w:fldCharType="separate"/>
            </w:r>
            <w:r>
              <w:t xml:space="preserve">8 </w:t>
            </w:r>
            <w:r>
              <w:fldChar w:fldCharType="end"/>
            </w:r>
          </w:hyperlink>
        </w:p>
        <w:p w:rsidR="00B80517" w:rsidRDefault="00810EC3">
          <w:pPr>
            <w:pStyle w:val="TOC3"/>
            <w:tabs>
              <w:tab w:val="right" w:leader="dot" w:pos="9415"/>
            </w:tabs>
          </w:pPr>
          <w:hyperlink w:anchor="_Toc162484">
            <w:r>
              <w:t>Types of tactic responses</w:t>
            </w:r>
            <w:r>
              <w:tab/>
            </w:r>
            <w:r>
              <w:fldChar w:fldCharType="begin"/>
            </w:r>
            <w:r>
              <w:instrText>PAGEREF _Toc162484 \h</w:instrText>
            </w:r>
            <w:r>
              <w:fldChar w:fldCharType="separate"/>
            </w:r>
            <w:r>
              <w:t xml:space="preserve">8 </w:t>
            </w:r>
            <w:r>
              <w:fldChar w:fldCharType="end"/>
            </w:r>
          </w:hyperlink>
        </w:p>
        <w:p w:rsidR="00B80517" w:rsidRDefault="00810EC3">
          <w:pPr>
            <w:pStyle w:val="TOC3"/>
            <w:tabs>
              <w:tab w:val="right" w:leader="dot" w:pos="9415"/>
            </w:tabs>
          </w:pPr>
          <w:hyperlink w:anchor="_Toc162485">
            <w:r>
              <w:t>Significance of tactic response</w:t>
            </w:r>
            <w:r>
              <w:tab/>
            </w:r>
            <w:r>
              <w:fldChar w:fldCharType="begin"/>
            </w:r>
            <w:r>
              <w:instrText>PAGEREF _Toc162485 \h</w:instrText>
            </w:r>
            <w:r>
              <w:fldChar w:fldCharType="separate"/>
            </w:r>
            <w:r>
              <w:t xml:space="preserve">9 </w:t>
            </w:r>
            <w:r>
              <w:fldChar w:fldCharType="end"/>
            </w:r>
          </w:hyperlink>
        </w:p>
        <w:p w:rsidR="00B80517" w:rsidRDefault="00810EC3">
          <w:pPr>
            <w:pStyle w:val="TOC2"/>
            <w:tabs>
              <w:tab w:val="right" w:leader="dot" w:pos="9415"/>
            </w:tabs>
          </w:pPr>
          <w:hyperlink w:anchor="_Toc162486">
            <w:r>
              <w:t>Nastic responses</w:t>
            </w:r>
            <w:r>
              <w:tab/>
            </w:r>
            <w:r>
              <w:fldChar w:fldCharType="begin"/>
            </w:r>
            <w:r>
              <w:instrText>PAGEREF _Toc162486 \h</w:instrText>
            </w:r>
            <w:r>
              <w:fldChar w:fldCharType="separate"/>
            </w:r>
            <w:r>
              <w:t xml:space="preserve">9 </w:t>
            </w:r>
            <w:r>
              <w:fldChar w:fldCharType="end"/>
            </w:r>
          </w:hyperlink>
        </w:p>
        <w:p w:rsidR="00B80517" w:rsidRDefault="00810EC3">
          <w:pPr>
            <w:pStyle w:val="TOC3"/>
            <w:tabs>
              <w:tab w:val="right" w:leader="dot" w:pos="9415"/>
            </w:tabs>
          </w:pPr>
          <w:hyperlink w:anchor="_Toc162487">
            <w:r>
              <w:t>Examples of Nastic Responses:</w:t>
            </w:r>
            <w:r>
              <w:tab/>
            </w:r>
            <w:r>
              <w:fldChar w:fldCharType="begin"/>
            </w:r>
            <w:r>
              <w:instrText>P</w:instrText>
            </w:r>
            <w:r>
              <w:instrText>AGEREF _Toc162487 \h</w:instrText>
            </w:r>
            <w:r>
              <w:fldChar w:fldCharType="separate"/>
            </w:r>
            <w:r>
              <w:t xml:space="preserve">9 </w:t>
            </w:r>
            <w:r>
              <w:fldChar w:fldCharType="end"/>
            </w:r>
          </w:hyperlink>
        </w:p>
        <w:p w:rsidR="00B80517" w:rsidRDefault="00810EC3">
          <w:pPr>
            <w:pStyle w:val="TOC3"/>
            <w:tabs>
              <w:tab w:val="right" w:leader="dot" w:pos="9415"/>
            </w:tabs>
          </w:pPr>
          <w:hyperlink w:anchor="_Toc162488">
            <w:r>
              <w:t>Significance of nastic movements</w:t>
            </w:r>
            <w:r>
              <w:tab/>
            </w:r>
            <w:r>
              <w:fldChar w:fldCharType="begin"/>
            </w:r>
            <w:r>
              <w:instrText>PAGEREF _Toc162488 \h</w:instrText>
            </w:r>
            <w:r>
              <w:fldChar w:fldCharType="separate"/>
            </w:r>
            <w:r>
              <w:t xml:space="preserve">9 </w:t>
            </w:r>
            <w:r>
              <w:fldChar w:fldCharType="end"/>
            </w:r>
          </w:hyperlink>
        </w:p>
        <w:p w:rsidR="00B80517" w:rsidRDefault="00810EC3">
          <w:pPr>
            <w:pStyle w:val="TOC2"/>
            <w:tabs>
              <w:tab w:val="right" w:leader="dot" w:pos="9415"/>
            </w:tabs>
          </w:pPr>
          <w:hyperlink w:anchor="_Toc162489">
            <w:r>
              <w:t>Kinesis</w:t>
            </w:r>
            <w:r>
              <w:tab/>
            </w:r>
            <w:r>
              <w:fldChar w:fldCharType="begin"/>
            </w:r>
            <w:r>
              <w:instrText>PAGEREF _Toc162489 \h</w:instrText>
            </w:r>
            <w:r>
              <w:fldChar w:fldCharType="separate"/>
            </w:r>
            <w:r>
              <w:t xml:space="preserve">10 </w:t>
            </w:r>
            <w:r>
              <w:fldChar w:fldCharType="end"/>
            </w:r>
          </w:hyperlink>
        </w:p>
        <w:p w:rsidR="00B80517" w:rsidRDefault="00810EC3">
          <w:pPr>
            <w:pStyle w:val="TOC2"/>
            <w:tabs>
              <w:tab w:val="right" w:leader="dot" w:pos="9415"/>
            </w:tabs>
          </w:pPr>
          <w:hyperlink w:anchor="_Toc162490">
            <w:r>
              <w:t>Plant hormones</w:t>
            </w:r>
            <w:r>
              <w:tab/>
            </w:r>
            <w:r>
              <w:fldChar w:fldCharType="begin"/>
            </w:r>
            <w:r>
              <w:instrText>PAGEREF _Toc162490 \h</w:instrText>
            </w:r>
            <w:r>
              <w:fldChar w:fldCharType="separate"/>
            </w:r>
            <w:r>
              <w:t xml:space="preserve">10 </w:t>
            </w:r>
            <w:r>
              <w:fldChar w:fldCharType="end"/>
            </w:r>
          </w:hyperlink>
        </w:p>
        <w:p w:rsidR="00B80517" w:rsidRDefault="00810EC3">
          <w:pPr>
            <w:pStyle w:val="TOC2"/>
            <w:tabs>
              <w:tab w:val="right" w:leader="dot" w:pos="9415"/>
            </w:tabs>
          </w:pPr>
          <w:hyperlink w:anchor="_Toc162491">
            <w:r>
              <w:t>Experiment to show that growth towards light is controlled by tips of grass coleoptile</w:t>
            </w:r>
            <w:r>
              <w:tab/>
            </w:r>
            <w:r>
              <w:fldChar w:fldCharType="begin"/>
            </w:r>
            <w:r>
              <w:instrText>PAGEREF _Toc162491 \h</w:instrText>
            </w:r>
            <w:r>
              <w:fldChar w:fldCharType="separate"/>
            </w:r>
            <w:r>
              <w:t xml:space="preserve">11 </w:t>
            </w:r>
            <w:r>
              <w:fldChar w:fldCharType="end"/>
            </w:r>
          </w:hyperlink>
        </w:p>
        <w:p w:rsidR="00B80517" w:rsidRDefault="00810EC3">
          <w:pPr>
            <w:pStyle w:val="TOC3"/>
            <w:tabs>
              <w:tab w:val="right" w:leader="dot" w:pos="9415"/>
            </w:tabs>
          </w:pPr>
          <w:hyperlink w:anchor="_Toc162492">
            <w:r>
              <w:t>Role of auxins in plants</w:t>
            </w:r>
            <w:r>
              <w:tab/>
            </w:r>
            <w:r>
              <w:fldChar w:fldCharType="begin"/>
            </w:r>
            <w:r>
              <w:instrText>PAGEREF _Toc162492 \h</w:instrText>
            </w:r>
            <w:r>
              <w:fldChar w:fldCharType="separate"/>
            </w:r>
            <w:r>
              <w:t xml:space="preserve">11 </w:t>
            </w:r>
            <w:r>
              <w:fldChar w:fldCharType="end"/>
            </w:r>
          </w:hyperlink>
        </w:p>
        <w:p w:rsidR="00B80517" w:rsidRDefault="00810EC3">
          <w:pPr>
            <w:pStyle w:val="TOC3"/>
            <w:tabs>
              <w:tab w:val="right" w:leader="dot" w:pos="9415"/>
            </w:tabs>
          </w:pPr>
          <w:hyperlink w:anchor="_Toc162493">
            <w:r>
              <w:t>Commercial application of auxins</w:t>
            </w:r>
            <w:r>
              <w:tab/>
            </w:r>
            <w:r>
              <w:fldChar w:fldCharType="begin"/>
            </w:r>
            <w:r>
              <w:instrText>PAGEREF _Toc162493 \h</w:instrText>
            </w:r>
            <w:r>
              <w:fldChar w:fldCharType="separate"/>
            </w:r>
            <w:r>
              <w:t xml:space="preserve">11 </w:t>
            </w:r>
            <w:r>
              <w:fldChar w:fldCharType="end"/>
            </w:r>
          </w:hyperlink>
        </w:p>
        <w:p w:rsidR="00B80517" w:rsidRDefault="00810EC3">
          <w:pPr>
            <w:pStyle w:val="TOC2"/>
            <w:tabs>
              <w:tab w:val="right" w:leader="dot" w:pos="9415"/>
            </w:tabs>
          </w:pPr>
          <w:hyperlink w:anchor="_Toc162494">
            <w:r>
              <w:t>Gibberellins</w:t>
            </w:r>
            <w:r>
              <w:tab/>
            </w:r>
            <w:r>
              <w:fldChar w:fldCharType="begin"/>
            </w:r>
            <w:r>
              <w:instrText>PAGEREF _Toc162494 \h</w:instrText>
            </w:r>
            <w:r>
              <w:fldChar w:fldCharType="separate"/>
            </w:r>
            <w:r>
              <w:t>12</w:t>
            </w:r>
            <w:r>
              <w:fldChar w:fldCharType="end"/>
            </w:r>
          </w:hyperlink>
        </w:p>
        <w:p w:rsidR="00B80517" w:rsidRDefault="00810EC3">
          <w:pPr>
            <w:pStyle w:val="TOC3"/>
            <w:tabs>
              <w:tab w:val="right" w:leader="dot" w:pos="9415"/>
            </w:tabs>
          </w:pPr>
          <w:hyperlink w:anchor="_Toc162495">
            <w:r>
              <w:t>Commercial application of</w:t>
            </w:r>
            <w:r>
              <w:t xml:space="preserve"> Gibberellins</w:t>
            </w:r>
            <w:r>
              <w:tab/>
            </w:r>
            <w:r>
              <w:fldChar w:fldCharType="begin"/>
            </w:r>
            <w:r>
              <w:instrText>PAGEREF _Toc162495 \h</w:instrText>
            </w:r>
            <w:r>
              <w:fldChar w:fldCharType="separate"/>
            </w:r>
            <w:r>
              <w:t>12</w:t>
            </w:r>
            <w:r>
              <w:fldChar w:fldCharType="end"/>
            </w:r>
          </w:hyperlink>
        </w:p>
        <w:p w:rsidR="00B80517" w:rsidRDefault="00810EC3">
          <w:pPr>
            <w:pStyle w:val="TOC2"/>
            <w:tabs>
              <w:tab w:val="right" w:leader="dot" w:pos="9415"/>
            </w:tabs>
          </w:pPr>
          <w:hyperlink w:anchor="_Toc162496">
            <w:r>
              <w:t>Cytokinins</w:t>
            </w:r>
            <w:r>
              <w:tab/>
            </w:r>
            <w:r>
              <w:fldChar w:fldCharType="begin"/>
            </w:r>
            <w:r>
              <w:instrText>PAGEREF _Toc162496 \h</w:instrText>
            </w:r>
            <w:r>
              <w:fldChar w:fldCharType="separate"/>
            </w:r>
            <w:r>
              <w:t>13</w:t>
            </w:r>
            <w:r>
              <w:fldChar w:fldCharType="end"/>
            </w:r>
          </w:hyperlink>
        </w:p>
        <w:p w:rsidR="00B80517" w:rsidRDefault="00810EC3">
          <w:pPr>
            <w:pStyle w:val="TOC3"/>
            <w:tabs>
              <w:tab w:val="right" w:leader="dot" w:pos="9415"/>
            </w:tabs>
          </w:pPr>
          <w:hyperlink w:anchor="_Toc162497">
            <w:r>
              <w:t>Commercial application of cytokinins</w:t>
            </w:r>
            <w:r>
              <w:tab/>
            </w:r>
            <w:r>
              <w:fldChar w:fldCharType="begin"/>
            </w:r>
            <w:r>
              <w:instrText>PAGEREF _Toc162497 \h</w:instrText>
            </w:r>
            <w:r>
              <w:fldChar w:fldCharType="separate"/>
            </w:r>
            <w:r>
              <w:t>13</w:t>
            </w:r>
            <w:r>
              <w:fldChar w:fldCharType="end"/>
            </w:r>
          </w:hyperlink>
        </w:p>
        <w:p w:rsidR="00B80517" w:rsidRDefault="00810EC3">
          <w:pPr>
            <w:pStyle w:val="TOC2"/>
            <w:tabs>
              <w:tab w:val="right" w:leader="dot" w:pos="9415"/>
            </w:tabs>
          </w:pPr>
          <w:hyperlink w:anchor="_Toc162498">
            <w:r>
              <w:t>Abscisic acid (ABA)</w:t>
            </w:r>
            <w:r>
              <w:tab/>
            </w:r>
            <w:r>
              <w:fldChar w:fldCharType="begin"/>
            </w:r>
            <w:r>
              <w:instrText>PAGEREF _Toc162498 \h</w:instrText>
            </w:r>
            <w:r>
              <w:fldChar w:fldCharType="separate"/>
            </w:r>
            <w:r>
              <w:t>13</w:t>
            </w:r>
            <w:r>
              <w:fldChar w:fldCharType="end"/>
            </w:r>
          </w:hyperlink>
        </w:p>
        <w:p w:rsidR="00B80517" w:rsidRDefault="00810EC3">
          <w:pPr>
            <w:pStyle w:val="TOC3"/>
            <w:tabs>
              <w:tab w:val="right" w:leader="dot" w:pos="9415"/>
            </w:tabs>
          </w:pPr>
          <w:hyperlink w:anchor="_Toc162499">
            <w:r>
              <w:t>Commercial application of abscisic acid</w:t>
            </w:r>
            <w:r>
              <w:tab/>
            </w:r>
            <w:r>
              <w:fldChar w:fldCharType="begin"/>
            </w:r>
            <w:r>
              <w:instrText>PAGEREF _Toc162499 \h</w:instrText>
            </w:r>
            <w:r>
              <w:fldChar w:fldCharType="separate"/>
            </w:r>
            <w:r>
              <w:t>14</w:t>
            </w:r>
            <w:r>
              <w:fldChar w:fldCharType="end"/>
            </w:r>
          </w:hyperlink>
        </w:p>
        <w:p w:rsidR="00B80517" w:rsidRDefault="00810EC3">
          <w:pPr>
            <w:pStyle w:val="TOC2"/>
            <w:tabs>
              <w:tab w:val="right" w:leader="dot" w:pos="9415"/>
            </w:tabs>
          </w:pPr>
          <w:hyperlink w:anchor="_Toc162500">
            <w:r>
              <w:t>Ethene</w:t>
            </w:r>
            <w:r>
              <w:tab/>
            </w:r>
            <w:r>
              <w:fldChar w:fldCharType="begin"/>
            </w:r>
            <w:r>
              <w:instrText>PAGEREF _Toc</w:instrText>
            </w:r>
            <w:r>
              <w:instrText>162500 \h</w:instrText>
            </w:r>
            <w:r>
              <w:fldChar w:fldCharType="separate"/>
            </w:r>
            <w:r>
              <w:t xml:space="preserve">14 </w:t>
            </w:r>
            <w:r>
              <w:fldChar w:fldCharType="end"/>
            </w:r>
          </w:hyperlink>
        </w:p>
        <w:p w:rsidR="00B80517" w:rsidRDefault="00810EC3">
          <w:pPr>
            <w:pStyle w:val="TOC3"/>
            <w:tabs>
              <w:tab w:val="right" w:leader="dot" w:pos="9415"/>
            </w:tabs>
          </w:pPr>
          <w:hyperlink w:anchor="_Toc162501">
            <w:r>
              <w:t>Commercial application of ethene</w:t>
            </w:r>
            <w:r>
              <w:tab/>
            </w:r>
            <w:r>
              <w:fldChar w:fldCharType="begin"/>
            </w:r>
            <w:r>
              <w:instrText>PAGEREF _Toc162501 \h</w:instrText>
            </w:r>
            <w:r>
              <w:fldChar w:fldCharType="separate"/>
            </w:r>
            <w:r>
              <w:t xml:space="preserve">14 </w:t>
            </w:r>
            <w:r>
              <w:fldChar w:fldCharType="end"/>
            </w:r>
          </w:hyperlink>
        </w:p>
        <w:p w:rsidR="00B80517" w:rsidRDefault="00810EC3">
          <w:pPr>
            <w:pStyle w:val="TOC2"/>
            <w:tabs>
              <w:tab w:val="right" w:leader="dot" w:pos="9415"/>
            </w:tabs>
          </w:pPr>
          <w:hyperlink w:anchor="_Toc162502">
            <w:r>
              <w:t>Phytochrome and effects of light on plant development</w:t>
            </w:r>
            <w:r>
              <w:tab/>
            </w:r>
            <w:r>
              <w:fldChar w:fldCharType="begin"/>
            </w:r>
            <w:r>
              <w:instrText>PAGEREF _Toc162502 \h</w:instrText>
            </w:r>
            <w:r>
              <w:fldChar w:fldCharType="separate"/>
            </w:r>
            <w:r>
              <w:t xml:space="preserve">15 </w:t>
            </w:r>
            <w:r>
              <w:fldChar w:fldCharType="end"/>
            </w:r>
          </w:hyperlink>
        </w:p>
        <w:p w:rsidR="00B80517" w:rsidRDefault="00810EC3">
          <w:pPr>
            <w:pStyle w:val="TOC3"/>
            <w:tabs>
              <w:tab w:val="right" w:leader="dot" w:pos="9415"/>
            </w:tabs>
          </w:pPr>
          <w:hyperlink w:anchor="_Toc162503">
            <w:r>
              <w:t>How Phytochromes Work</w:t>
            </w:r>
            <w:r>
              <w:tab/>
            </w:r>
            <w:r>
              <w:fldChar w:fldCharType="begin"/>
            </w:r>
            <w:r>
              <w:instrText>PAGEREF _Toc162503 \h</w:instrText>
            </w:r>
            <w:r>
              <w:fldChar w:fldCharType="separate"/>
            </w:r>
            <w:r>
              <w:t xml:space="preserve">15 </w:t>
            </w:r>
            <w:r>
              <w:fldChar w:fldCharType="end"/>
            </w:r>
          </w:hyperlink>
        </w:p>
        <w:p w:rsidR="00B80517" w:rsidRDefault="00810EC3">
          <w:pPr>
            <w:pStyle w:val="TOC3"/>
            <w:tabs>
              <w:tab w:val="right" w:leader="dot" w:pos="9415"/>
            </w:tabs>
          </w:pPr>
          <w:hyperlink w:anchor="_Toc162504">
            <w:r>
              <w:t>Effects phytochromes on Plant Development</w:t>
            </w:r>
            <w:r>
              <w:tab/>
            </w:r>
            <w:r>
              <w:fldChar w:fldCharType="begin"/>
            </w:r>
            <w:r>
              <w:instrText>PAGEREF _Toc162504 \h</w:instrText>
            </w:r>
            <w:r>
              <w:fldChar w:fldCharType="separate"/>
            </w:r>
            <w:r>
              <w:t xml:space="preserve">15 </w:t>
            </w:r>
            <w:r>
              <w:fldChar w:fldCharType="end"/>
            </w:r>
          </w:hyperlink>
        </w:p>
        <w:p w:rsidR="00B80517" w:rsidRDefault="00810EC3">
          <w:pPr>
            <w:pStyle w:val="TOC3"/>
            <w:tabs>
              <w:tab w:val="right" w:leader="dot" w:pos="9415"/>
            </w:tabs>
          </w:pPr>
          <w:hyperlink w:anchor="_Toc162505">
            <w:r>
              <w:t>The significance of photoperiod in plants</w:t>
            </w:r>
            <w:r>
              <w:tab/>
            </w:r>
            <w:r>
              <w:fldChar w:fldCharType="begin"/>
            </w:r>
            <w:r>
              <w:instrText>PAGEREF _Toc162505 \h</w:instrText>
            </w:r>
            <w:r>
              <w:fldChar w:fldCharType="separate"/>
            </w:r>
            <w:r>
              <w:t xml:space="preserve">16 </w:t>
            </w:r>
            <w:r>
              <w:fldChar w:fldCharType="end"/>
            </w:r>
          </w:hyperlink>
        </w:p>
        <w:p w:rsidR="00B80517" w:rsidRDefault="00810EC3">
          <w:pPr>
            <w:pStyle w:val="TOC2"/>
            <w:tabs>
              <w:tab w:val="right" w:leader="dot" w:pos="9415"/>
            </w:tabs>
          </w:pPr>
          <w:hyperlink w:anchor="_Toc162506">
            <w:r>
              <w:t>Vernalization and flowering</w:t>
            </w:r>
            <w:r>
              <w:tab/>
            </w:r>
            <w:r>
              <w:fldChar w:fldCharType="begin"/>
            </w:r>
            <w:r>
              <w:instrText>PAGEREF _Toc162506 \h</w:instrText>
            </w:r>
            <w:r>
              <w:fldChar w:fldCharType="separate"/>
            </w:r>
            <w:r>
              <w:t xml:space="preserve">16 </w:t>
            </w:r>
            <w:r>
              <w:fldChar w:fldCharType="end"/>
            </w:r>
          </w:hyperlink>
        </w:p>
        <w:p w:rsidR="00B80517" w:rsidRDefault="00810EC3">
          <w:pPr>
            <w:pStyle w:val="TOC1"/>
            <w:tabs>
              <w:tab w:val="right" w:leader="dot" w:pos="9415"/>
            </w:tabs>
          </w:pPr>
          <w:hyperlink w:anchor="_Toc162507">
            <w:r>
              <w:t>Coordination and control in animals</w:t>
            </w:r>
            <w:r>
              <w:tab/>
            </w:r>
            <w:r>
              <w:fldChar w:fldCharType="begin"/>
            </w:r>
            <w:r>
              <w:instrText>PAGEREF _Toc162507 \h</w:instrText>
            </w:r>
            <w:r>
              <w:fldChar w:fldCharType="separate"/>
            </w:r>
            <w:r>
              <w:t xml:space="preserve">17 </w:t>
            </w:r>
            <w:r>
              <w:fldChar w:fldCharType="end"/>
            </w:r>
          </w:hyperlink>
        </w:p>
        <w:p w:rsidR="00B80517" w:rsidRDefault="00810EC3">
          <w:pPr>
            <w:pStyle w:val="TOC2"/>
            <w:tabs>
              <w:tab w:val="right" w:leader="dot" w:pos="9415"/>
            </w:tabs>
          </w:pPr>
          <w:hyperlink w:anchor="_Toc162508">
            <w:r>
              <w:t>Differences between effector and sensor</w:t>
            </w:r>
            <w:r>
              <w:t>y neurons</w:t>
            </w:r>
            <w:r>
              <w:tab/>
            </w:r>
            <w:r>
              <w:fldChar w:fldCharType="begin"/>
            </w:r>
            <w:r>
              <w:instrText>PAGEREF _Toc162508 \h</w:instrText>
            </w:r>
            <w:r>
              <w:fldChar w:fldCharType="separate"/>
            </w:r>
            <w:r>
              <w:t xml:space="preserve">17 </w:t>
            </w:r>
            <w:r>
              <w:fldChar w:fldCharType="end"/>
            </w:r>
          </w:hyperlink>
        </w:p>
        <w:p w:rsidR="00B80517" w:rsidRDefault="00810EC3">
          <w:pPr>
            <w:pStyle w:val="TOC2"/>
            <w:tabs>
              <w:tab w:val="right" w:leader="dot" w:pos="9415"/>
            </w:tabs>
          </w:pPr>
          <w:hyperlink w:anchor="_Toc162509">
            <w:r>
              <w:t>Structure of the nerve cell</w:t>
            </w:r>
            <w:r>
              <w:tab/>
            </w:r>
            <w:r>
              <w:fldChar w:fldCharType="begin"/>
            </w:r>
            <w:r>
              <w:instrText>PAGEREF _Toc162509 \h</w:instrText>
            </w:r>
            <w:r>
              <w:fldChar w:fldCharType="separate"/>
            </w:r>
            <w:r>
              <w:t xml:space="preserve">18 </w:t>
            </w:r>
            <w:r>
              <w:fldChar w:fldCharType="end"/>
            </w:r>
          </w:hyperlink>
        </w:p>
        <w:p w:rsidR="00B80517" w:rsidRDefault="00810EC3">
          <w:pPr>
            <w:pStyle w:val="TOC2"/>
            <w:tabs>
              <w:tab w:val="right" w:leader="dot" w:pos="9415"/>
            </w:tabs>
          </w:pPr>
          <w:hyperlink w:anchor="_Toc162510">
            <w:r>
              <w:t>Transmission of impulse</w:t>
            </w:r>
            <w:r>
              <w:tab/>
            </w:r>
            <w:r>
              <w:fldChar w:fldCharType="begin"/>
            </w:r>
            <w:r>
              <w:instrText>PAGEREF _Toc162510 \h</w:instrText>
            </w:r>
            <w:r>
              <w:fldChar w:fldCharType="separate"/>
            </w:r>
            <w:r>
              <w:t xml:space="preserve">18 </w:t>
            </w:r>
            <w:r>
              <w:fldChar w:fldCharType="end"/>
            </w:r>
          </w:hyperlink>
        </w:p>
        <w:p w:rsidR="00B80517" w:rsidRDefault="00810EC3">
          <w:pPr>
            <w:pStyle w:val="TOC3"/>
            <w:tabs>
              <w:tab w:val="right" w:leader="dot" w:pos="9415"/>
            </w:tabs>
          </w:pPr>
          <w:hyperlink w:anchor="_Toc162511">
            <w:r>
              <w:t>The impulse</w:t>
            </w:r>
            <w:r>
              <w:tab/>
            </w:r>
            <w:r>
              <w:fldChar w:fldCharType="begin"/>
            </w:r>
            <w:r>
              <w:instrText>PAGEREF _Toc162511 \h</w:instrText>
            </w:r>
            <w:r>
              <w:fldChar w:fldCharType="separate"/>
            </w:r>
            <w:r>
              <w:t xml:space="preserve">18 </w:t>
            </w:r>
            <w:r>
              <w:fldChar w:fldCharType="end"/>
            </w:r>
          </w:hyperlink>
        </w:p>
        <w:p w:rsidR="00B80517" w:rsidRDefault="00810EC3">
          <w:pPr>
            <w:pStyle w:val="TOC2"/>
            <w:tabs>
              <w:tab w:val="right" w:leader="dot" w:pos="9415"/>
            </w:tabs>
          </w:pPr>
          <w:hyperlink w:anchor="_Toc162512">
            <w:r>
              <w:t>Properties of nerves and impulses</w:t>
            </w:r>
            <w:r>
              <w:tab/>
            </w:r>
            <w:r>
              <w:fldChar w:fldCharType="begin"/>
            </w:r>
            <w:r>
              <w:instrText>PAGEREF _Toc162512 \h</w:instrText>
            </w:r>
            <w:r>
              <w:fldChar w:fldCharType="separate"/>
            </w:r>
            <w:r>
              <w:t xml:space="preserve">19 </w:t>
            </w:r>
            <w:r>
              <w:fldChar w:fldCharType="end"/>
            </w:r>
          </w:hyperlink>
        </w:p>
        <w:p w:rsidR="00B80517" w:rsidRDefault="00810EC3">
          <w:pPr>
            <w:pStyle w:val="TOC2"/>
            <w:tabs>
              <w:tab w:val="right" w:leader="dot" w:pos="9415"/>
            </w:tabs>
          </w:pPr>
          <w:hyperlink w:anchor="_Toc162513">
            <w:r>
              <w:t>Factors that affect nerve conduction velocity</w:t>
            </w:r>
            <w:r>
              <w:tab/>
            </w:r>
            <w:r>
              <w:fldChar w:fldCharType="begin"/>
            </w:r>
            <w:r>
              <w:instrText>PAGEREF _Toc162513 \h</w:instrText>
            </w:r>
            <w:r>
              <w:fldChar w:fldCharType="separate"/>
            </w:r>
            <w:r>
              <w:t xml:space="preserve">19 </w:t>
            </w:r>
            <w:r>
              <w:fldChar w:fldCharType="end"/>
            </w:r>
          </w:hyperlink>
        </w:p>
        <w:p w:rsidR="00B80517" w:rsidRDefault="00810EC3">
          <w:pPr>
            <w:pStyle w:val="TOC2"/>
            <w:tabs>
              <w:tab w:val="right" w:leader="dot" w:pos="9415"/>
            </w:tabs>
          </w:pPr>
          <w:hyperlink w:anchor="_Toc162514">
            <w:r>
              <w:t>The Synapse</w:t>
            </w:r>
            <w:r>
              <w:tab/>
            </w:r>
            <w:r>
              <w:fldChar w:fldCharType="begin"/>
            </w:r>
            <w:r>
              <w:instrText>PAGEREF _Toc162514 \h</w:instrText>
            </w:r>
            <w:r>
              <w:fldChar w:fldCharType="separate"/>
            </w:r>
            <w:r>
              <w:t xml:space="preserve">20 </w:t>
            </w:r>
            <w:r>
              <w:fldChar w:fldCharType="end"/>
            </w:r>
          </w:hyperlink>
        </w:p>
        <w:p w:rsidR="00B80517" w:rsidRDefault="00810EC3">
          <w:pPr>
            <w:pStyle w:val="TOC3"/>
            <w:tabs>
              <w:tab w:val="right" w:leader="dot" w:pos="9415"/>
            </w:tabs>
          </w:pPr>
          <w:hyperlink w:anchor="_Toc162515">
            <w:r>
              <w:t>Structure of the chemical synapse</w:t>
            </w:r>
            <w:r>
              <w:tab/>
            </w:r>
            <w:r>
              <w:fldChar w:fldCharType="begin"/>
            </w:r>
            <w:r>
              <w:instrText>PAGEREF _Toc162515 \h</w:instrText>
            </w:r>
            <w:r>
              <w:fldChar w:fldCharType="separate"/>
            </w:r>
            <w:r>
              <w:t xml:space="preserve">20 </w:t>
            </w:r>
            <w:r>
              <w:fldChar w:fldCharType="end"/>
            </w:r>
          </w:hyperlink>
        </w:p>
        <w:p w:rsidR="00B80517" w:rsidRDefault="00810EC3">
          <w:pPr>
            <w:pStyle w:val="TOC3"/>
            <w:tabs>
              <w:tab w:val="right" w:leader="dot" w:pos="9415"/>
            </w:tabs>
          </w:pPr>
          <w:hyperlink w:anchor="_Toc162516">
            <w:r>
              <w:t>Transmission across a synapse</w:t>
            </w:r>
            <w:r>
              <w:tab/>
            </w:r>
            <w:r>
              <w:fldChar w:fldCharType="begin"/>
            </w:r>
            <w:r>
              <w:instrText>PAGEREF _Toc162516 \h</w:instrText>
            </w:r>
            <w:r>
              <w:fldChar w:fldCharType="separate"/>
            </w:r>
            <w:r>
              <w:t xml:space="preserve">20 </w:t>
            </w:r>
            <w:r>
              <w:fldChar w:fldCharType="end"/>
            </w:r>
          </w:hyperlink>
        </w:p>
        <w:p w:rsidR="00B80517" w:rsidRDefault="00810EC3">
          <w:pPr>
            <w:pStyle w:val="TOC3"/>
            <w:tabs>
              <w:tab w:val="right" w:leader="dot" w:pos="9415"/>
            </w:tabs>
          </w:pPr>
          <w:hyperlink w:anchor="_Toc162517">
            <w:r>
              <w:t>The transmitter substances</w:t>
            </w:r>
            <w:r>
              <w:tab/>
            </w:r>
            <w:r>
              <w:fldChar w:fldCharType="begin"/>
            </w:r>
            <w:r>
              <w:instrText>PAGEREF _Toc162517 \h</w:instrText>
            </w:r>
            <w:r>
              <w:fldChar w:fldCharType="separate"/>
            </w:r>
            <w:r>
              <w:t xml:space="preserve">21 </w:t>
            </w:r>
            <w:r>
              <w:fldChar w:fldCharType="end"/>
            </w:r>
          </w:hyperlink>
        </w:p>
        <w:p w:rsidR="00B80517" w:rsidRDefault="00810EC3">
          <w:pPr>
            <w:pStyle w:val="TOC2"/>
            <w:tabs>
              <w:tab w:val="right" w:leader="dot" w:pos="9415"/>
            </w:tabs>
          </w:pPr>
          <w:hyperlink w:anchor="_Toc162518">
            <w:r>
              <w:t>Differences between inhibitory and excitatory synapses</w:t>
            </w:r>
            <w:r>
              <w:tab/>
            </w:r>
            <w:r>
              <w:fldChar w:fldCharType="begin"/>
            </w:r>
            <w:r>
              <w:instrText>PAGEREF _Toc162518 \h</w:instrText>
            </w:r>
            <w:r>
              <w:fldChar w:fldCharType="separate"/>
            </w:r>
            <w:r>
              <w:t xml:space="preserve">21 </w:t>
            </w:r>
            <w:r>
              <w:fldChar w:fldCharType="end"/>
            </w:r>
          </w:hyperlink>
        </w:p>
        <w:p w:rsidR="00B80517" w:rsidRDefault="00810EC3">
          <w:pPr>
            <w:pStyle w:val="TOC3"/>
            <w:tabs>
              <w:tab w:val="right" w:leader="dot" w:pos="9415"/>
            </w:tabs>
          </w:pPr>
          <w:hyperlink w:anchor="_Toc162519">
            <w:r>
              <w:t>How is the transmission across the synapse controlled?</w:t>
            </w:r>
            <w:r>
              <w:tab/>
            </w:r>
            <w:r>
              <w:fldChar w:fldCharType="begin"/>
            </w:r>
            <w:r>
              <w:instrText>PAGEREF _Toc162519 \h</w:instrText>
            </w:r>
            <w:r>
              <w:fldChar w:fldCharType="separate"/>
            </w:r>
            <w:r>
              <w:t xml:space="preserve">21 </w:t>
            </w:r>
            <w:r>
              <w:fldChar w:fldCharType="end"/>
            </w:r>
          </w:hyperlink>
        </w:p>
        <w:p w:rsidR="00B80517" w:rsidRDefault="00810EC3">
          <w:pPr>
            <w:pStyle w:val="TOC2"/>
            <w:tabs>
              <w:tab w:val="right" w:leader="dot" w:pos="9415"/>
            </w:tabs>
          </w:pPr>
          <w:hyperlink w:anchor="_Toc162520">
            <w:r>
              <w:t>Significance of warm-ups before physical activity in relation</w:t>
            </w:r>
            <w:r>
              <w:t xml:space="preserve"> to transmission of impulses</w:t>
            </w:r>
            <w:r>
              <w:tab/>
            </w:r>
            <w:r>
              <w:fldChar w:fldCharType="begin"/>
            </w:r>
            <w:r>
              <w:instrText>PAGEREF _Toc162520 \h</w:instrText>
            </w:r>
            <w:r>
              <w:fldChar w:fldCharType="separate"/>
            </w:r>
            <w:r>
              <w:t xml:space="preserve">22 </w:t>
            </w:r>
            <w:r>
              <w:fldChar w:fldCharType="end"/>
            </w:r>
          </w:hyperlink>
        </w:p>
        <w:p w:rsidR="00B80517" w:rsidRDefault="00810EC3">
          <w:pPr>
            <w:pStyle w:val="TOC2"/>
            <w:tabs>
              <w:tab w:val="right" w:leader="dot" w:pos="9415"/>
            </w:tabs>
          </w:pPr>
          <w:hyperlink w:anchor="_Toc162521">
            <w:r>
              <w:t>Significance of the use of cold packs in first aid</w:t>
            </w:r>
            <w:r>
              <w:tab/>
            </w:r>
            <w:r>
              <w:fldChar w:fldCharType="begin"/>
            </w:r>
            <w:r>
              <w:instrText>PAGEREF _Toc162521 \h</w:instrText>
            </w:r>
            <w:r>
              <w:fldChar w:fldCharType="separate"/>
            </w:r>
            <w:r>
              <w:t xml:space="preserve">22 </w:t>
            </w:r>
            <w:r>
              <w:fldChar w:fldCharType="end"/>
            </w:r>
          </w:hyperlink>
        </w:p>
        <w:p w:rsidR="00B80517" w:rsidRDefault="00810EC3">
          <w:pPr>
            <w:pStyle w:val="TOC2"/>
            <w:tabs>
              <w:tab w:val="right" w:leader="dot" w:pos="9415"/>
            </w:tabs>
          </w:pPr>
          <w:hyperlink w:anchor="_Toc162522">
            <w:r>
              <w:t>The role of local anaesthetics</w:t>
            </w:r>
            <w:r>
              <w:tab/>
            </w:r>
            <w:r>
              <w:fldChar w:fldCharType="begin"/>
            </w:r>
            <w:r>
              <w:instrText>PAGEREF _Toc162522 \h</w:instrText>
            </w:r>
            <w:r>
              <w:fldChar w:fldCharType="separate"/>
            </w:r>
            <w:r>
              <w:t xml:space="preserve">22 </w:t>
            </w:r>
            <w:r>
              <w:fldChar w:fldCharType="end"/>
            </w:r>
          </w:hyperlink>
        </w:p>
        <w:p w:rsidR="00B80517" w:rsidRDefault="00810EC3">
          <w:pPr>
            <w:pStyle w:val="TOC2"/>
            <w:tabs>
              <w:tab w:val="right" w:leader="dot" w:pos="9415"/>
            </w:tabs>
          </w:pPr>
          <w:hyperlink w:anchor="_Toc162523">
            <w:r>
              <w:t>The act</w:t>
            </w:r>
            <w:r>
              <w:t>ion of drugs and poisons</w:t>
            </w:r>
            <w:r>
              <w:tab/>
            </w:r>
            <w:r>
              <w:fldChar w:fldCharType="begin"/>
            </w:r>
            <w:r>
              <w:instrText>PAGEREF _Toc162523 \h</w:instrText>
            </w:r>
            <w:r>
              <w:fldChar w:fldCharType="separate"/>
            </w:r>
            <w:r>
              <w:t xml:space="preserve">22 </w:t>
            </w:r>
            <w:r>
              <w:fldChar w:fldCharType="end"/>
            </w:r>
          </w:hyperlink>
        </w:p>
        <w:p w:rsidR="00B80517" w:rsidRDefault="00810EC3">
          <w:pPr>
            <w:pStyle w:val="TOC3"/>
            <w:tabs>
              <w:tab w:val="right" w:leader="dot" w:pos="9415"/>
            </w:tabs>
          </w:pPr>
          <w:hyperlink w:anchor="_Toc162524">
            <w:r>
              <w:t>Function of synapse</w:t>
            </w:r>
            <w:r>
              <w:tab/>
            </w:r>
            <w:r>
              <w:fldChar w:fldCharType="begin"/>
            </w:r>
            <w:r>
              <w:instrText>PAGEREF _Toc162524 \h</w:instrText>
            </w:r>
            <w:r>
              <w:fldChar w:fldCharType="separate"/>
            </w:r>
            <w:r>
              <w:t>23</w:t>
            </w:r>
            <w:r>
              <w:fldChar w:fldCharType="end"/>
            </w:r>
          </w:hyperlink>
        </w:p>
        <w:p w:rsidR="00B80517" w:rsidRDefault="00810EC3">
          <w:pPr>
            <w:pStyle w:val="TOC2"/>
            <w:tabs>
              <w:tab w:val="right" w:leader="dot" w:pos="9415"/>
            </w:tabs>
          </w:pPr>
          <w:hyperlink w:anchor="_Toc162525">
            <w:r>
              <w:t>The vertebrate nervous system</w:t>
            </w:r>
            <w:r>
              <w:tab/>
            </w:r>
            <w:r>
              <w:fldChar w:fldCharType="begin"/>
            </w:r>
            <w:r>
              <w:instrText>PAGEREF _Toc162525 \h</w:instrText>
            </w:r>
            <w:r>
              <w:fldChar w:fldCharType="separate"/>
            </w:r>
            <w:r>
              <w:t>24</w:t>
            </w:r>
            <w:r>
              <w:fldChar w:fldCharType="end"/>
            </w:r>
          </w:hyperlink>
        </w:p>
        <w:p w:rsidR="00B80517" w:rsidRDefault="00810EC3">
          <w:pPr>
            <w:pStyle w:val="TOC3"/>
            <w:tabs>
              <w:tab w:val="right" w:leader="dot" w:pos="9415"/>
            </w:tabs>
          </w:pPr>
          <w:hyperlink w:anchor="_Toc162526">
            <w:r>
              <w:t>Reflex action and reflex arch</w:t>
            </w:r>
            <w:r>
              <w:tab/>
            </w:r>
            <w:r>
              <w:fldChar w:fldCharType="begin"/>
            </w:r>
            <w:r>
              <w:instrText>PAGEREF _Toc162526 \h</w:instrText>
            </w:r>
            <w:r>
              <w:fldChar w:fldCharType="separate"/>
            </w:r>
            <w:r>
              <w:t>24</w:t>
            </w:r>
            <w:r>
              <w:fldChar w:fldCharType="end"/>
            </w:r>
          </w:hyperlink>
        </w:p>
        <w:p w:rsidR="00B80517" w:rsidRDefault="00810EC3">
          <w:pPr>
            <w:pStyle w:val="TOC3"/>
            <w:tabs>
              <w:tab w:val="right" w:leader="dot" w:pos="9415"/>
            </w:tabs>
          </w:pPr>
          <w:hyperlink w:anchor="_Toc162527">
            <w:r>
              <w:t>Conditioned reflex arch</w:t>
            </w:r>
            <w:r>
              <w:tab/>
            </w:r>
            <w:r>
              <w:fldChar w:fldCharType="begin"/>
            </w:r>
            <w:r>
              <w:instrText>PAGEREF _Toc162527 \h</w:instrText>
            </w:r>
            <w:r>
              <w:fldChar w:fldCharType="separate"/>
            </w:r>
            <w:r>
              <w:t>24</w:t>
            </w:r>
            <w:r>
              <w:fldChar w:fldCharType="end"/>
            </w:r>
          </w:hyperlink>
        </w:p>
        <w:p w:rsidR="00B80517" w:rsidRDefault="00810EC3">
          <w:pPr>
            <w:pStyle w:val="TOC2"/>
            <w:tabs>
              <w:tab w:val="right" w:leader="dot" w:pos="9415"/>
            </w:tabs>
          </w:pPr>
          <w:hyperlink w:anchor="_Toc162528">
            <w:r>
              <w:t>The autonomic nervous system</w:t>
            </w:r>
            <w:r>
              <w:tab/>
            </w:r>
            <w:r>
              <w:fldChar w:fldCharType="begin"/>
            </w:r>
            <w:r>
              <w:instrText>PAGEREF _Toc162528 \h</w:instrText>
            </w:r>
            <w:r>
              <w:fldChar w:fldCharType="separate"/>
            </w:r>
            <w:r>
              <w:t>24</w:t>
            </w:r>
            <w:r>
              <w:fldChar w:fldCharType="end"/>
            </w:r>
          </w:hyperlink>
        </w:p>
        <w:p w:rsidR="00B80517" w:rsidRDefault="00810EC3">
          <w:pPr>
            <w:pStyle w:val="TOC2"/>
            <w:tabs>
              <w:tab w:val="right" w:leader="dot" w:pos="9415"/>
            </w:tabs>
          </w:pPr>
          <w:hyperlink w:anchor="_Toc162529">
            <w:r>
              <w:t>The brain</w:t>
            </w:r>
            <w:r>
              <w:tab/>
            </w:r>
            <w:r>
              <w:fldChar w:fldCharType="begin"/>
            </w:r>
            <w:r>
              <w:instrText>PAGEREF _Toc162529 \h</w:instrText>
            </w:r>
            <w:r>
              <w:fldChar w:fldCharType="separate"/>
            </w:r>
            <w:r>
              <w:t>25</w:t>
            </w:r>
            <w:r>
              <w:fldChar w:fldCharType="end"/>
            </w:r>
          </w:hyperlink>
        </w:p>
        <w:p w:rsidR="00B80517" w:rsidRDefault="00810EC3">
          <w:pPr>
            <w:pStyle w:val="TOC3"/>
            <w:tabs>
              <w:tab w:val="right" w:leader="dot" w:pos="9415"/>
            </w:tabs>
          </w:pPr>
          <w:hyperlink w:anchor="_Toc162530">
            <w:r>
              <w:t>Function of the main parts of the brain the human brain</w:t>
            </w:r>
            <w:r>
              <w:tab/>
            </w:r>
            <w:r>
              <w:fldChar w:fldCharType="begin"/>
            </w:r>
            <w:r>
              <w:instrText>PAGEREF _Toc162530 \h</w:instrText>
            </w:r>
            <w:r>
              <w:fldChar w:fldCharType="separate"/>
            </w:r>
            <w:r>
              <w:t>26</w:t>
            </w:r>
            <w:r>
              <w:fldChar w:fldCharType="end"/>
            </w:r>
          </w:hyperlink>
        </w:p>
        <w:p w:rsidR="00B80517" w:rsidRDefault="00810EC3">
          <w:pPr>
            <w:pStyle w:val="TOC2"/>
            <w:tabs>
              <w:tab w:val="right" w:leader="dot" w:pos="9415"/>
            </w:tabs>
          </w:pPr>
          <w:hyperlink w:anchor="_Toc162531">
            <w:r>
              <w:t>Hormonal communication</w:t>
            </w:r>
            <w:r>
              <w:tab/>
            </w:r>
            <w:r>
              <w:fldChar w:fldCharType="begin"/>
            </w:r>
            <w:r>
              <w:instrText>PAGEREF _Toc162531 \h</w:instrText>
            </w:r>
            <w:r>
              <w:fldChar w:fldCharType="separate"/>
            </w:r>
            <w:r>
              <w:t>26</w:t>
            </w:r>
            <w:r>
              <w:fldChar w:fldCharType="end"/>
            </w:r>
          </w:hyperlink>
        </w:p>
        <w:p w:rsidR="00B80517" w:rsidRDefault="00810EC3">
          <w:pPr>
            <w:pStyle w:val="TOC3"/>
            <w:tabs>
              <w:tab w:val="right" w:leader="dot" w:pos="9415"/>
            </w:tabs>
          </w:pPr>
          <w:hyperlink w:anchor="_Toc162532">
            <w:r>
              <w:t>How hormones control cells</w:t>
            </w:r>
            <w:r>
              <w:tab/>
            </w:r>
            <w:r>
              <w:fldChar w:fldCharType="begin"/>
            </w:r>
            <w:r>
              <w:instrText>PAGEREF _Toc162532 \h</w:instrText>
            </w:r>
            <w:r>
              <w:fldChar w:fldCharType="separate"/>
            </w:r>
            <w:r>
              <w:t>28</w:t>
            </w:r>
            <w:r>
              <w:fldChar w:fldCharType="end"/>
            </w:r>
          </w:hyperlink>
        </w:p>
        <w:p w:rsidR="00B80517" w:rsidRDefault="00810EC3">
          <w:pPr>
            <w:pStyle w:val="TOC1"/>
            <w:tabs>
              <w:tab w:val="right" w:leader="dot" w:pos="9415"/>
            </w:tabs>
          </w:pPr>
          <w:hyperlink w:anchor="_Toc162533">
            <w:r>
              <w:t>Receptors cells</w:t>
            </w:r>
            <w:r>
              <w:tab/>
            </w:r>
            <w:r>
              <w:fldChar w:fldCharType="begin"/>
            </w:r>
            <w:r>
              <w:instrText>PAGEREF _Toc162533 \h</w:instrText>
            </w:r>
            <w:r>
              <w:fldChar w:fldCharType="separate"/>
            </w:r>
            <w:r>
              <w:t xml:space="preserve">29 </w:t>
            </w:r>
            <w:r>
              <w:fldChar w:fldCharType="end"/>
            </w:r>
          </w:hyperlink>
        </w:p>
        <w:p w:rsidR="00B80517" w:rsidRDefault="00810EC3">
          <w:pPr>
            <w:pStyle w:val="TOC2"/>
            <w:tabs>
              <w:tab w:val="right" w:leader="dot" w:pos="9415"/>
            </w:tabs>
          </w:pPr>
          <w:hyperlink w:anchor="_Toc162534">
            <w:r>
              <w:t>Mechanism of receptor cells</w:t>
            </w:r>
            <w:r>
              <w:tab/>
            </w:r>
            <w:r>
              <w:fldChar w:fldCharType="begin"/>
            </w:r>
            <w:r>
              <w:instrText>PAGEREF _Toc162534 \h</w:instrText>
            </w:r>
            <w:r>
              <w:fldChar w:fldCharType="separate"/>
            </w:r>
            <w:r>
              <w:t xml:space="preserve">29 </w:t>
            </w:r>
            <w:r>
              <w:fldChar w:fldCharType="end"/>
            </w:r>
          </w:hyperlink>
        </w:p>
        <w:p w:rsidR="00B80517" w:rsidRDefault="00810EC3">
          <w:pPr>
            <w:pStyle w:val="TOC2"/>
            <w:tabs>
              <w:tab w:val="right" w:leader="dot" w:pos="9415"/>
            </w:tabs>
          </w:pPr>
          <w:hyperlink w:anchor="_Toc162535">
            <w:r>
              <w:t>Properties of receptors</w:t>
            </w:r>
            <w:r>
              <w:tab/>
            </w:r>
            <w:r>
              <w:fldChar w:fldCharType="begin"/>
            </w:r>
            <w:r>
              <w:instrText>PAGEREF _Toc162535 \h</w:instrText>
            </w:r>
            <w:r>
              <w:fldChar w:fldCharType="separate"/>
            </w:r>
            <w:r>
              <w:t xml:space="preserve">29 </w:t>
            </w:r>
            <w:r>
              <w:fldChar w:fldCharType="end"/>
            </w:r>
          </w:hyperlink>
        </w:p>
        <w:p w:rsidR="00B80517" w:rsidRDefault="00810EC3">
          <w:pPr>
            <w:pStyle w:val="TOC3"/>
            <w:tabs>
              <w:tab w:val="right" w:leader="dot" w:pos="9415"/>
            </w:tabs>
          </w:pPr>
          <w:hyperlink w:anchor="_Toc162536">
            <w:r>
              <w:t>Mechanisms Ensuring Recep</w:t>
            </w:r>
            <w:r>
              <w:t>tor Efficiency</w:t>
            </w:r>
            <w:r>
              <w:tab/>
            </w:r>
            <w:r>
              <w:fldChar w:fldCharType="begin"/>
            </w:r>
            <w:r>
              <w:instrText>PAGEREF _Toc162536 \h</w:instrText>
            </w:r>
            <w:r>
              <w:fldChar w:fldCharType="separate"/>
            </w:r>
            <w:r>
              <w:t xml:space="preserve">30 </w:t>
            </w:r>
            <w:r>
              <w:fldChar w:fldCharType="end"/>
            </w:r>
          </w:hyperlink>
        </w:p>
        <w:p w:rsidR="00B80517" w:rsidRDefault="00810EC3">
          <w:pPr>
            <w:pStyle w:val="TOC2"/>
            <w:tabs>
              <w:tab w:val="right" w:leader="dot" w:pos="9415"/>
            </w:tabs>
          </w:pPr>
          <w:hyperlink w:anchor="_Toc162537">
            <w:r>
              <w:t>The eye</w:t>
            </w:r>
            <w:r>
              <w:tab/>
            </w:r>
            <w:r>
              <w:fldChar w:fldCharType="begin"/>
            </w:r>
            <w:r>
              <w:instrText>PAGEREF _Toc162537 \h</w:instrText>
            </w:r>
            <w:r>
              <w:fldChar w:fldCharType="separate"/>
            </w:r>
            <w:r>
              <w:t xml:space="preserve">30 </w:t>
            </w:r>
            <w:r>
              <w:fldChar w:fldCharType="end"/>
            </w:r>
          </w:hyperlink>
        </w:p>
        <w:p w:rsidR="00B80517" w:rsidRDefault="00810EC3">
          <w:pPr>
            <w:pStyle w:val="TOC3"/>
            <w:tabs>
              <w:tab w:val="right" w:leader="dot" w:pos="9415"/>
            </w:tabs>
          </w:pPr>
          <w:hyperlink w:anchor="_Toc162538">
            <w:r>
              <w:t>Functions of the parts of the eye</w:t>
            </w:r>
            <w:r>
              <w:tab/>
            </w:r>
            <w:r>
              <w:fldChar w:fldCharType="begin"/>
            </w:r>
            <w:r>
              <w:instrText>PAGEREF _Toc162538 \h</w:instrText>
            </w:r>
            <w:r>
              <w:fldChar w:fldCharType="separate"/>
            </w:r>
            <w:r>
              <w:t xml:space="preserve">30 </w:t>
            </w:r>
            <w:r>
              <w:fldChar w:fldCharType="end"/>
            </w:r>
          </w:hyperlink>
        </w:p>
        <w:p w:rsidR="00B80517" w:rsidRDefault="00810EC3">
          <w:pPr>
            <w:pStyle w:val="TOC3"/>
            <w:tabs>
              <w:tab w:val="right" w:leader="dot" w:pos="9415"/>
            </w:tabs>
          </w:pPr>
          <w:hyperlink w:anchor="_Toc162539">
            <w:r>
              <w:t>Contr</w:t>
            </w:r>
            <w:r>
              <w:t>olling amount of light entering the eye</w:t>
            </w:r>
            <w:r>
              <w:tab/>
            </w:r>
            <w:r>
              <w:fldChar w:fldCharType="begin"/>
            </w:r>
            <w:r>
              <w:instrText>PAGEREF _Toc162539 \h</w:instrText>
            </w:r>
            <w:r>
              <w:fldChar w:fldCharType="separate"/>
            </w:r>
            <w:r>
              <w:t xml:space="preserve">31 </w:t>
            </w:r>
            <w:r>
              <w:fldChar w:fldCharType="end"/>
            </w:r>
          </w:hyperlink>
        </w:p>
        <w:p w:rsidR="00B80517" w:rsidRDefault="00810EC3">
          <w:pPr>
            <w:pStyle w:val="TOC3"/>
            <w:tabs>
              <w:tab w:val="right" w:leader="dot" w:pos="9415"/>
            </w:tabs>
          </w:pPr>
          <w:hyperlink w:anchor="_Toc162540">
            <w:r>
              <w:t>Accommodation</w:t>
            </w:r>
            <w:r>
              <w:tab/>
            </w:r>
            <w:r>
              <w:fldChar w:fldCharType="begin"/>
            </w:r>
            <w:r>
              <w:instrText>PAGEREF _Toc162540 \h</w:instrText>
            </w:r>
            <w:r>
              <w:fldChar w:fldCharType="separate"/>
            </w:r>
            <w:r>
              <w:t xml:space="preserve">31 </w:t>
            </w:r>
            <w:r>
              <w:fldChar w:fldCharType="end"/>
            </w:r>
          </w:hyperlink>
        </w:p>
        <w:p w:rsidR="00B80517" w:rsidRDefault="00810EC3">
          <w:pPr>
            <w:pStyle w:val="TOC3"/>
            <w:tabs>
              <w:tab w:val="right" w:leader="dot" w:pos="9415"/>
            </w:tabs>
          </w:pPr>
          <w:hyperlink w:anchor="_Toc162541">
            <w:r>
              <w:t>The retina</w:t>
            </w:r>
            <w:r>
              <w:tab/>
            </w:r>
            <w:r>
              <w:fldChar w:fldCharType="begin"/>
            </w:r>
            <w:r>
              <w:instrText>PAGEREF _Toc162541 \h</w:instrText>
            </w:r>
            <w:r>
              <w:fldChar w:fldCharType="separate"/>
            </w:r>
            <w:r>
              <w:t xml:space="preserve">31 </w:t>
            </w:r>
            <w:r>
              <w:fldChar w:fldCharType="end"/>
            </w:r>
          </w:hyperlink>
        </w:p>
        <w:p w:rsidR="00B80517" w:rsidRDefault="00810EC3">
          <w:pPr>
            <w:pStyle w:val="TOC3"/>
            <w:tabs>
              <w:tab w:val="right" w:leader="dot" w:pos="9415"/>
            </w:tabs>
          </w:pPr>
          <w:hyperlink w:anchor="_Toc162542">
            <w:r>
              <w:t>Differences between rods and cones</w:t>
            </w:r>
            <w:r>
              <w:tab/>
            </w:r>
            <w:r>
              <w:fldChar w:fldCharType="begin"/>
            </w:r>
            <w:r>
              <w:instrText>PAGEREF _Toc162542 \h</w:instrText>
            </w:r>
            <w:r>
              <w:fldChar w:fldCharType="separate"/>
            </w:r>
            <w:r>
              <w:t xml:space="preserve">32 </w:t>
            </w:r>
            <w:r>
              <w:fldChar w:fldCharType="end"/>
            </w:r>
          </w:hyperlink>
        </w:p>
        <w:p w:rsidR="00B80517" w:rsidRDefault="00810EC3">
          <w:pPr>
            <w:pStyle w:val="TOC3"/>
            <w:tabs>
              <w:tab w:val="right" w:leader="dot" w:pos="9415"/>
            </w:tabs>
          </w:pPr>
          <w:hyperlink w:anchor="_Toc162543">
            <w:r>
              <w:t>The significance of the distribution of photoreceptor cells in the eye</w:t>
            </w:r>
            <w:r>
              <w:tab/>
            </w:r>
            <w:r>
              <w:fldChar w:fldCharType="begin"/>
            </w:r>
            <w:r>
              <w:instrText>PAGEREF _Toc162543 \h</w:instrText>
            </w:r>
            <w:r>
              <w:fldChar w:fldCharType="separate"/>
            </w:r>
            <w:r>
              <w:t xml:space="preserve">33 </w:t>
            </w:r>
            <w:r>
              <w:fldChar w:fldCharType="end"/>
            </w:r>
          </w:hyperlink>
        </w:p>
        <w:p w:rsidR="00B80517" w:rsidRDefault="00810EC3">
          <w:pPr>
            <w:pStyle w:val="TOC3"/>
            <w:tabs>
              <w:tab w:val="right" w:leader="dot" w:pos="9415"/>
            </w:tabs>
          </w:pPr>
          <w:hyperlink w:anchor="_Toc162544">
            <w:r>
              <w:t>Mutual or Lateral inhibition</w:t>
            </w:r>
            <w:r>
              <w:tab/>
            </w:r>
            <w:r>
              <w:fldChar w:fldCharType="begin"/>
            </w:r>
            <w:r>
              <w:instrText>PAGEREF _Toc162544 \h</w:instrText>
            </w:r>
            <w:r>
              <w:fldChar w:fldCharType="separate"/>
            </w:r>
            <w:r>
              <w:t xml:space="preserve">33 </w:t>
            </w:r>
            <w:r>
              <w:fldChar w:fldCharType="end"/>
            </w:r>
          </w:hyperlink>
        </w:p>
        <w:p w:rsidR="00B80517" w:rsidRDefault="00810EC3">
          <w:pPr>
            <w:pStyle w:val="TOC3"/>
            <w:tabs>
              <w:tab w:val="right" w:leader="dot" w:pos="9415"/>
            </w:tabs>
          </w:pPr>
          <w:hyperlink w:anchor="_Toc162545">
            <w:r>
              <w:t>Importance of mutual or lateral inhibition</w:t>
            </w:r>
            <w:r>
              <w:tab/>
            </w:r>
            <w:r>
              <w:fldChar w:fldCharType="begin"/>
            </w:r>
            <w:r>
              <w:instrText>PAGEREF _Toc162545 \h</w:instrText>
            </w:r>
            <w:r>
              <w:fldChar w:fldCharType="separate"/>
            </w:r>
            <w:r>
              <w:t xml:space="preserve">33 </w:t>
            </w:r>
            <w:r>
              <w:fldChar w:fldCharType="end"/>
            </w:r>
          </w:hyperlink>
        </w:p>
        <w:p w:rsidR="00B80517" w:rsidRDefault="00810EC3">
          <w:pPr>
            <w:pStyle w:val="TOC3"/>
            <w:tabs>
              <w:tab w:val="right" w:leader="dot" w:pos="9415"/>
            </w:tabs>
          </w:pPr>
          <w:hyperlink w:anchor="_Toc162546">
            <w:r>
              <w:t>Transduction of light in rods</w:t>
            </w:r>
            <w:r>
              <w:tab/>
            </w:r>
            <w:r>
              <w:fldChar w:fldCharType="begin"/>
            </w:r>
            <w:r>
              <w:instrText>PAGEREF _Toc162546 \h</w:instrText>
            </w:r>
            <w:r>
              <w:fldChar w:fldCharType="separate"/>
            </w:r>
            <w:r>
              <w:t xml:space="preserve">33 </w:t>
            </w:r>
            <w:r>
              <w:fldChar w:fldCharType="end"/>
            </w:r>
          </w:hyperlink>
        </w:p>
        <w:p w:rsidR="00B80517" w:rsidRDefault="00810EC3">
          <w:pPr>
            <w:pStyle w:val="TOC3"/>
            <w:tabs>
              <w:tab w:val="right" w:leader="dot" w:pos="9415"/>
            </w:tabs>
          </w:pPr>
          <w:hyperlink w:anchor="_Toc162547">
            <w:r>
              <w:t>Light Tra</w:t>
            </w:r>
            <w:r>
              <w:t>nsduction in Cones</w:t>
            </w:r>
            <w:r>
              <w:tab/>
            </w:r>
            <w:r>
              <w:fldChar w:fldCharType="begin"/>
            </w:r>
            <w:r>
              <w:instrText>PAGEREF _Toc162547 \h</w:instrText>
            </w:r>
            <w:r>
              <w:fldChar w:fldCharType="separate"/>
            </w:r>
            <w:r>
              <w:t xml:space="preserve">33 </w:t>
            </w:r>
            <w:r>
              <w:fldChar w:fldCharType="end"/>
            </w:r>
          </w:hyperlink>
        </w:p>
        <w:p w:rsidR="00B80517" w:rsidRDefault="00810EC3">
          <w:pPr>
            <w:pStyle w:val="TOC3"/>
            <w:tabs>
              <w:tab w:val="right" w:leader="dot" w:pos="9415"/>
            </w:tabs>
          </w:pPr>
          <w:hyperlink w:anchor="_Toc162548">
            <w:r>
              <w:t>Sensitivity of the retina</w:t>
            </w:r>
            <w:r>
              <w:tab/>
            </w:r>
            <w:r>
              <w:fldChar w:fldCharType="begin"/>
            </w:r>
            <w:r>
              <w:instrText>PAGEREF _Toc162548 \h</w:instrText>
            </w:r>
            <w:r>
              <w:fldChar w:fldCharType="separate"/>
            </w:r>
            <w:r>
              <w:t xml:space="preserve">34 </w:t>
            </w:r>
            <w:r>
              <w:fldChar w:fldCharType="end"/>
            </w:r>
          </w:hyperlink>
        </w:p>
        <w:p w:rsidR="00B80517" w:rsidRDefault="00810EC3">
          <w:pPr>
            <w:pStyle w:val="TOC3"/>
            <w:tabs>
              <w:tab w:val="right" w:leader="dot" w:pos="9415"/>
            </w:tabs>
          </w:pPr>
          <w:hyperlink w:anchor="_Toc162549">
            <w:r>
              <w:t>Retinal convergence</w:t>
            </w:r>
            <w:r>
              <w:tab/>
            </w:r>
            <w:r>
              <w:fldChar w:fldCharType="begin"/>
            </w:r>
            <w:r>
              <w:instrText>PAGEREF _Toc162549 \h</w:instrText>
            </w:r>
            <w:r>
              <w:fldChar w:fldCharType="separate"/>
            </w:r>
            <w:r>
              <w:t xml:space="preserve">34 </w:t>
            </w:r>
            <w:r>
              <w:fldChar w:fldCharType="end"/>
            </w:r>
          </w:hyperlink>
        </w:p>
        <w:p w:rsidR="00B80517" w:rsidRDefault="00810EC3">
          <w:pPr>
            <w:pStyle w:val="TOC3"/>
            <w:tabs>
              <w:tab w:val="right" w:leader="dot" w:pos="9415"/>
            </w:tabs>
          </w:pPr>
          <w:hyperlink w:anchor="_Toc162550">
            <w:r>
              <w:t>Precision of the eye</w:t>
            </w:r>
            <w:r>
              <w:tab/>
            </w:r>
            <w:r>
              <w:fldChar w:fldCharType="begin"/>
            </w:r>
            <w:r>
              <w:instrText>PAGEREF _Toc162550 \h</w:instrText>
            </w:r>
            <w:r>
              <w:fldChar w:fldCharType="separate"/>
            </w:r>
            <w:r>
              <w:t xml:space="preserve">34 </w:t>
            </w:r>
            <w:r>
              <w:fldChar w:fldCharType="end"/>
            </w:r>
          </w:hyperlink>
        </w:p>
        <w:p w:rsidR="00B80517" w:rsidRDefault="00810EC3">
          <w:pPr>
            <w:pStyle w:val="TOC3"/>
            <w:tabs>
              <w:tab w:val="right" w:leader="dot" w:pos="9415"/>
            </w:tabs>
          </w:pPr>
          <w:hyperlink w:anchor="_Toc162551">
            <w:r>
              <w:t>Color vision</w:t>
            </w:r>
            <w:r>
              <w:tab/>
            </w:r>
            <w:r>
              <w:fldChar w:fldCharType="begin"/>
            </w:r>
            <w:r>
              <w:instrText>PAGEREF _Toc162551 \h</w:instrText>
            </w:r>
            <w:r>
              <w:fldChar w:fldCharType="separate"/>
            </w:r>
            <w:r>
              <w:t xml:space="preserve">34 </w:t>
            </w:r>
            <w:r>
              <w:fldChar w:fldCharType="end"/>
            </w:r>
          </w:hyperlink>
        </w:p>
        <w:p w:rsidR="00B80517" w:rsidRDefault="00810EC3">
          <w:pPr>
            <w:pStyle w:val="TOC3"/>
            <w:tabs>
              <w:tab w:val="right" w:leader="dot" w:pos="9415"/>
            </w:tabs>
          </w:pPr>
          <w:hyperlink w:anchor="_Toc162552">
            <w:r>
              <w:t>Adaptation of rod cells</w:t>
            </w:r>
            <w:r>
              <w:tab/>
            </w:r>
            <w:r>
              <w:fldChar w:fldCharType="begin"/>
            </w:r>
            <w:r>
              <w:instrText>PAGEREF _Toc162552 \h</w:instrText>
            </w:r>
            <w:r>
              <w:fldChar w:fldCharType="separate"/>
            </w:r>
            <w:r>
              <w:t xml:space="preserve">34 </w:t>
            </w:r>
            <w:r>
              <w:fldChar w:fldCharType="end"/>
            </w:r>
          </w:hyperlink>
        </w:p>
        <w:p w:rsidR="00B80517" w:rsidRDefault="00810EC3">
          <w:pPr>
            <w:pStyle w:val="TOC3"/>
            <w:tabs>
              <w:tab w:val="right" w:leader="dot" w:pos="9415"/>
            </w:tabs>
          </w:pPr>
          <w:hyperlink w:anchor="_Toc162553">
            <w:r>
              <w:t>Adaptations of cones</w:t>
            </w:r>
            <w:r>
              <w:tab/>
            </w:r>
            <w:r>
              <w:fldChar w:fldCharType="begin"/>
            </w:r>
            <w:r>
              <w:instrText>PAGEREF _Toc162553 \h</w:instrText>
            </w:r>
            <w:r>
              <w:fldChar w:fldCharType="separate"/>
            </w:r>
            <w:r>
              <w:t xml:space="preserve">35 </w:t>
            </w:r>
            <w:r>
              <w:fldChar w:fldCharType="end"/>
            </w:r>
          </w:hyperlink>
        </w:p>
        <w:p w:rsidR="00B80517" w:rsidRDefault="00810EC3">
          <w:pPr>
            <w:pStyle w:val="TOC3"/>
            <w:tabs>
              <w:tab w:val="right" w:leader="dot" w:pos="9415"/>
            </w:tabs>
          </w:pPr>
          <w:hyperlink w:anchor="_Toc162554">
            <w:r>
              <w:t>Reasons for high sensitivity of Rods to light</w:t>
            </w:r>
            <w:r>
              <w:tab/>
            </w:r>
            <w:r>
              <w:fldChar w:fldCharType="begin"/>
            </w:r>
            <w:r>
              <w:instrText>PAGEREF _Toc162554 \h</w:instrText>
            </w:r>
            <w:r>
              <w:fldChar w:fldCharType="separate"/>
            </w:r>
            <w:r>
              <w:t xml:space="preserve">35 </w:t>
            </w:r>
            <w:r>
              <w:fldChar w:fldCharType="end"/>
            </w:r>
          </w:hyperlink>
        </w:p>
        <w:p w:rsidR="00B80517" w:rsidRDefault="00810EC3">
          <w:pPr>
            <w:pStyle w:val="TOC3"/>
            <w:tabs>
              <w:tab w:val="right" w:leader="dot" w:pos="9415"/>
            </w:tabs>
          </w:pPr>
          <w:hyperlink w:anchor="_Toc162555">
            <w:r>
              <w:t>Reasons for high visual acuity of cones</w:t>
            </w:r>
            <w:r>
              <w:tab/>
            </w:r>
            <w:r>
              <w:fldChar w:fldCharType="begin"/>
            </w:r>
            <w:r>
              <w:instrText>PAGEREF _Toc162555 \h</w:instrText>
            </w:r>
            <w:r>
              <w:fldChar w:fldCharType="separate"/>
            </w:r>
            <w:r>
              <w:t xml:space="preserve">35 </w:t>
            </w:r>
            <w:r>
              <w:fldChar w:fldCharType="end"/>
            </w:r>
          </w:hyperlink>
        </w:p>
        <w:p w:rsidR="00B80517" w:rsidRDefault="00810EC3">
          <w:pPr>
            <w:pStyle w:val="TOC2"/>
            <w:tabs>
              <w:tab w:val="right" w:leader="dot" w:pos="9415"/>
            </w:tabs>
          </w:pPr>
          <w:hyperlink w:anchor="_Toc162556">
            <w:r>
              <w:t>Compound eye</w:t>
            </w:r>
            <w:r>
              <w:tab/>
            </w:r>
            <w:r>
              <w:fldChar w:fldCharType="begin"/>
            </w:r>
            <w:r>
              <w:instrText>PAGEREF _Toc162556 \h</w:instrText>
            </w:r>
            <w:r>
              <w:fldChar w:fldCharType="separate"/>
            </w:r>
            <w:r>
              <w:t xml:space="preserve">35 </w:t>
            </w:r>
            <w:r>
              <w:fldChar w:fldCharType="end"/>
            </w:r>
          </w:hyperlink>
        </w:p>
        <w:p w:rsidR="00B80517" w:rsidRDefault="00810EC3">
          <w:pPr>
            <w:pStyle w:val="TOC3"/>
            <w:tabs>
              <w:tab w:val="right" w:leader="dot" w:pos="9415"/>
            </w:tabs>
          </w:pPr>
          <w:hyperlink w:anchor="_Toc162557">
            <w:r>
              <w:t>Comparison of compound and human eyes</w:t>
            </w:r>
            <w:r>
              <w:tab/>
            </w:r>
            <w:r>
              <w:fldChar w:fldCharType="begin"/>
            </w:r>
            <w:r>
              <w:instrText>PAGEREF _Toc162557 \h</w:instrText>
            </w:r>
            <w:r>
              <w:fldChar w:fldCharType="separate"/>
            </w:r>
            <w:r>
              <w:t>37</w:t>
            </w:r>
            <w:r>
              <w:fldChar w:fldCharType="end"/>
            </w:r>
          </w:hyperlink>
        </w:p>
        <w:p w:rsidR="00B80517" w:rsidRDefault="00810EC3">
          <w:pPr>
            <w:pStyle w:val="TOC3"/>
            <w:tabs>
              <w:tab w:val="right" w:leader="dot" w:pos="9415"/>
            </w:tabs>
          </w:pPr>
          <w:hyperlink w:anchor="_Toc162558">
            <w:r>
              <w:t>Eye defects</w:t>
            </w:r>
            <w:r>
              <w:tab/>
            </w:r>
            <w:r>
              <w:fldChar w:fldCharType="begin"/>
            </w:r>
            <w:r>
              <w:instrText>PAGEREF _Toc162558 \h</w:instrText>
            </w:r>
            <w:r>
              <w:fldChar w:fldCharType="separate"/>
            </w:r>
            <w:r>
              <w:t>37</w:t>
            </w:r>
            <w:r>
              <w:fldChar w:fldCharType="end"/>
            </w:r>
          </w:hyperlink>
        </w:p>
        <w:p w:rsidR="00B80517" w:rsidRDefault="00810EC3">
          <w:pPr>
            <w:pStyle w:val="TOC2"/>
            <w:tabs>
              <w:tab w:val="right" w:leader="dot" w:pos="9415"/>
            </w:tabs>
          </w:pPr>
          <w:hyperlink w:anchor="_Toc162559">
            <w:r>
              <w:t>The human Ear</w:t>
            </w:r>
            <w:r>
              <w:tab/>
            </w:r>
            <w:r>
              <w:fldChar w:fldCharType="begin"/>
            </w:r>
            <w:r>
              <w:instrText>PAGEREF _Toc162559 \h</w:instrText>
            </w:r>
            <w:r>
              <w:fldChar w:fldCharType="separate"/>
            </w:r>
            <w:r>
              <w:t>39</w:t>
            </w:r>
            <w:r>
              <w:fldChar w:fldCharType="end"/>
            </w:r>
          </w:hyperlink>
        </w:p>
        <w:p w:rsidR="00B80517" w:rsidRDefault="00810EC3">
          <w:pPr>
            <w:pStyle w:val="TOC3"/>
            <w:tabs>
              <w:tab w:val="right" w:leader="dot" w:pos="9415"/>
            </w:tabs>
          </w:pPr>
          <w:hyperlink w:anchor="_Toc162560">
            <w:r>
              <w:t>The cochlea</w:t>
            </w:r>
            <w:r>
              <w:tab/>
            </w:r>
            <w:r>
              <w:fldChar w:fldCharType="begin"/>
            </w:r>
            <w:r>
              <w:instrText>PAGEREF _Toc162560 \h</w:instrText>
            </w:r>
            <w:r>
              <w:fldChar w:fldCharType="separate"/>
            </w:r>
            <w:r>
              <w:t>40</w:t>
            </w:r>
            <w:r>
              <w:fldChar w:fldCharType="end"/>
            </w:r>
          </w:hyperlink>
        </w:p>
        <w:p w:rsidR="00B80517" w:rsidRDefault="00810EC3">
          <w:pPr>
            <w:pStyle w:val="TOC3"/>
            <w:tabs>
              <w:tab w:val="right" w:leader="dot" w:pos="9415"/>
            </w:tabs>
          </w:pPr>
          <w:hyperlink w:anchor="_Toc162561">
            <w:r>
              <w:t>How Hearing occurs</w:t>
            </w:r>
            <w:r>
              <w:tab/>
            </w:r>
            <w:r>
              <w:fldChar w:fldCharType="begin"/>
            </w:r>
            <w:r>
              <w:instrText>PAGEREF _Toc162561 \h</w:instrText>
            </w:r>
            <w:r>
              <w:fldChar w:fldCharType="separate"/>
            </w:r>
            <w:r>
              <w:t>41</w:t>
            </w:r>
            <w:r>
              <w:fldChar w:fldCharType="end"/>
            </w:r>
          </w:hyperlink>
        </w:p>
        <w:p w:rsidR="00B80517" w:rsidRDefault="00810EC3">
          <w:pPr>
            <w:pStyle w:val="TOC3"/>
            <w:tabs>
              <w:tab w:val="right" w:leader="dot" w:pos="9415"/>
            </w:tabs>
          </w:pPr>
          <w:hyperlink w:anchor="_Toc162562">
            <w:r>
              <w:t>The analysis of sound frequencies by the basilar membrane</w:t>
            </w:r>
            <w:r>
              <w:tab/>
            </w:r>
            <w:r>
              <w:fldChar w:fldCharType="begin"/>
            </w:r>
            <w:r>
              <w:instrText>PAGEREF _Toc162562 \h</w:instrText>
            </w:r>
            <w:r>
              <w:fldChar w:fldCharType="separate"/>
            </w:r>
            <w:r>
              <w:t>41</w:t>
            </w:r>
            <w:r>
              <w:fldChar w:fldCharType="end"/>
            </w:r>
          </w:hyperlink>
        </w:p>
        <w:p w:rsidR="00B80517" w:rsidRDefault="00810EC3">
          <w:pPr>
            <w:pStyle w:val="TOC3"/>
            <w:tabs>
              <w:tab w:val="right" w:leader="dot" w:pos="9415"/>
            </w:tabs>
          </w:pPr>
          <w:hyperlink w:anchor="_Toc162563">
            <w:r>
              <w:t>The vestibular apparatus</w:t>
            </w:r>
            <w:r>
              <w:tab/>
            </w:r>
            <w:r>
              <w:fldChar w:fldCharType="begin"/>
            </w:r>
            <w:r>
              <w:instrText>PAGEREF _Toc162563 \h</w:instrText>
            </w:r>
            <w:r>
              <w:fldChar w:fldCharType="separate"/>
            </w:r>
            <w:r>
              <w:t>43</w:t>
            </w:r>
            <w:r>
              <w:fldChar w:fldCharType="end"/>
            </w:r>
          </w:hyperlink>
        </w:p>
        <w:p w:rsidR="00B80517" w:rsidRDefault="00810EC3">
          <w:pPr>
            <w:pStyle w:val="TOC3"/>
            <w:tabs>
              <w:tab w:val="right" w:leader="dot" w:pos="9415"/>
            </w:tabs>
          </w:pPr>
          <w:hyperlink w:anchor="_Toc162564">
            <w:r>
              <w:t>The utricle and saccule</w:t>
            </w:r>
            <w:r>
              <w:tab/>
            </w:r>
            <w:r>
              <w:fldChar w:fldCharType="begin"/>
            </w:r>
            <w:r>
              <w:instrText>PAGEREF _Toc162564 \h</w:instrText>
            </w:r>
            <w:r>
              <w:fldChar w:fldCharType="separate"/>
            </w:r>
            <w:r>
              <w:t>44</w:t>
            </w:r>
            <w:r>
              <w:fldChar w:fldCharType="end"/>
            </w:r>
          </w:hyperlink>
        </w:p>
        <w:p w:rsidR="00B80517" w:rsidRDefault="00810EC3">
          <w:pPr>
            <w:pStyle w:val="TOC1"/>
            <w:tabs>
              <w:tab w:val="right" w:leader="dot" w:pos="9415"/>
            </w:tabs>
          </w:pPr>
          <w:hyperlink w:anchor="_Toc162565">
            <w:r>
              <w:t>Animal behaviors</w:t>
            </w:r>
            <w:r>
              <w:tab/>
            </w:r>
            <w:r>
              <w:fldChar w:fldCharType="begin"/>
            </w:r>
            <w:r>
              <w:instrText>PAGEREF _Toc162565 \h</w:instrText>
            </w:r>
            <w:r>
              <w:fldChar w:fldCharType="separate"/>
            </w:r>
            <w:r>
              <w:t>45</w:t>
            </w:r>
            <w:r>
              <w:fldChar w:fldCharType="end"/>
            </w:r>
          </w:hyperlink>
        </w:p>
        <w:p w:rsidR="00B80517" w:rsidRDefault="00810EC3">
          <w:pPr>
            <w:pStyle w:val="TOC2"/>
            <w:tabs>
              <w:tab w:val="right" w:leader="dot" w:pos="9415"/>
            </w:tabs>
          </w:pPr>
          <w:hyperlink w:anchor="_Toc162566">
            <w:r>
              <w:t>Instincts</w:t>
            </w:r>
            <w:r>
              <w:tab/>
            </w:r>
            <w:r>
              <w:fldChar w:fldCharType="begin"/>
            </w:r>
            <w:r>
              <w:instrText>PAGEREF _Toc162566 \h</w:instrText>
            </w:r>
            <w:r>
              <w:fldChar w:fldCharType="separate"/>
            </w:r>
            <w:r>
              <w:t xml:space="preserve">45 </w:t>
            </w:r>
            <w:r>
              <w:fldChar w:fldCharType="end"/>
            </w:r>
          </w:hyperlink>
        </w:p>
        <w:p w:rsidR="00B80517" w:rsidRDefault="00810EC3">
          <w:pPr>
            <w:pStyle w:val="TOC3"/>
            <w:tabs>
              <w:tab w:val="right" w:leader="dot" w:pos="9415"/>
            </w:tabs>
          </w:pPr>
          <w:hyperlink w:anchor="_Toc162567">
            <w:r>
              <w:t>Reflex</w:t>
            </w:r>
            <w:r>
              <w:tab/>
            </w:r>
            <w:r>
              <w:fldChar w:fldCharType="begin"/>
            </w:r>
            <w:r>
              <w:instrText>PAGEREF _Toc162567 \h</w:instrText>
            </w:r>
            <w:r>
              <w:fldChar w:fldCharType="separate"/>
            </w:r>
            <w:r>
              <w:t xml:space="preserve">45 </w:t>
            </w:r>
            <w:r>
              <w:fldChar w:fldCharType="end"/>
            </w:r>
          </w:hyperlink>
        </w:p>
        <w:p w:rsidR="00B80517" w:rsidRDefault="00810EC3">
          <w:pPr>
            <w:pStyle w:val="TOC3"/>
            <w:tabs>
              <w:tab w:val="right" w:leader="dot" w:pos="9415"/>
            </w:tabs>
          </w:pPr>
          <w:hyperlink w:anchor="_Toc162568">
            <w:r>
              <w:t>Ecological importance reflex behavior</w:t>
            </w:r>
            <w:r>
              <w:tab/>
            </w:r>
            <w:r>
              <w:fldChar w:fldCharType="begin"/>
            </w:r>
            <w:r>
              <w:instrText xml:space="preserve">PAGEREF _Toc162568 </w:instrText>
            </w:r>
            <w:r>
              <w:instrText>\h</w:instrText>
            </w:r>
            <w:r>
              <w:fldChar w:fldCharType="separate"/>
            </w:r>
            <w:r>
              <w:t xml:space="preserve">46 </w:t>
            </w:r>
            <w:r>
              <w:fldChar w:fldCharType="end"/>
            </w:r>
          </w:hyperlink>
        </w:p>
        <w:p w:rsidR="00B80517" w:rsidRDefault="00810EC3">
          <w:pPr>
            <w:pStyle w:val="TOC3"/>
            <w:tabs>
              <w:tab w:val="right" w:leader="dot" w:pos="9415"/>
            </w:tabs>
          </w:pPr>
          <w:hyperlink w:anchor="_Toc162569">
            <w:r>
              <w:t>Kinesis</w:t>
            </w:r>
            <w:r>
              <w:tab/>
            </w:r>
            <w:r>
              <w:fldChar w:fldCharType="begin"/>
            </w:r>
            <w:r>
              <w:instrText>PAGEREF _Toc162569 \h</w:instrText>
            </w:r>
            <w:r>
              <w:fldChar w:fldCharType="separate"/>
            </w:r>
            <w:r>
              <w:t xml:space="preserve">46 </w:t>
            </w:r>
            <w:r>
              <w:fldChar w:fldCharType="end"/>
            </w:r>
          </w:hyperlink>
        </w:p>
        <w:p w:rsidR="00B80517" w:rsidRDefault="00810EC3">
          <w:pPr>
            <w:pStyle w:val="TOC3"/>
            <w:tabs>
              <w:tab w:val="right" w:leader="dot" w:pos="9415"/>
            </w:tabs>
          </w:pPr>
          <w:hyperlink w:anchor="_Toc162570">
            <w:r>
              <w:t>Difference between kinesis and taxis</w:t>
            </w:r>
            <w:r>
              <w:tab/>
            </w:r>
            <w:r>
              <w:fldChar w:fldCharType="begin"/>
            </w:r>
            <w:r>
              <w:instrText>PAGEREF _Toc162570 \h</w:instrText>
            </w:r>
            <w:r>
              <w:fldChar w:fldCharType="separate"/>
            </w:r>
            <w:r>
              <w:t xml:space="preserve">46 </w:t>
            </w:r>
            <w:r>
              <w:fldChar w:fldCharType="end"/>
            </w:r>
          </w:hyperlink>
        </w:p>
        <w:p w:rsidR="00B80517" w:rsidRDefault="00810EC3">
          <w:pPr>
            <w:pStyle w:val="TOC3"/>
            <w:tabs>
              <w:tab w:val="right" w:leader="dot" w:pos="9415"/>
            </w:tabs>
          </w:pPr>
          <w:hyperlink w:anchor="_Toc162571">
            <w:r>
              <w:t>Example of kinesis</w:t>
            </w:r>
            <w:r>
              <w:tab/>
            </w:r>
            <w:r>
              <w:fldChar w:fldCharType="begin"/>
            </w:r>
            <w:r>
              <w:instrText>PAGEREF _Toc162571 \h</w:instrText>
            </w:r>
            <w:r>
              <w:fldChar w:fldCharType="separate"/>
            </w:r>
            <w:r>
              <w:t xml:space="preserve">46 </w:t>
            </w:r>
            <w:r>
              <w:fldChar w:fldCharType="end"/>
            </w:r>
          </w:hyperlink>
        </w:p>
        <w:p w:rsidR="00B80517" w:rsidRDefault="00810EC3">
          <w:pPr>
            <w:pStyle w:val="TOC3"/>
            <w:tabs>
              <w:tab w:val="right" w:leader="dot" w:pos="9415"/>
            </w:tabs>
          </w:pPr>
          <w:hyperlink w:anchor="_Toc162572">
            <w:r>
              <w:t>Ecological importance of kinesis</w:t>
            </w:r>
            <w:r>
              <w:tab/>
            </w:r>
            <w:r>
              <w:fldChar w:fldCharType="begin"/>
            </w:r>
            <w:r>
              <w:instrText>PAGEREF _Toc162572 \h</w:instrText>
            </w:r>
            <w:r>
              <w:fldChar w:fldCharType="separate"/>
            </w:r>
            <w:r>
              <w:t xml:space="preserve">46 </w:t>
            </w:r>
            <w:r>
              <w:fldChar w:fldCharType="end"/>
            </w:r>
          </w:hyperlink>
        </w:p>
        <w:p w:rsidR="00B80517" w:rsidRDefault="00810EC3">
          <w:pPr>
            <w:pStyle w:val="TOC1"/>
            <w:tabs>
              <w:tab w:val="right" w:leader="dot" w:pos="9415"/>
            </w:tabs>
          </w:pPr>
          <w:hyperlink w:anchor="_Toc162573">
            <w:r>
              <w:t>Taxis</w:t>
            </w:r>
            <w:r>
              <w:tab/>
            </w:r>
            <w:r>
              <w:fldChar w:fldCharType="begin"/>
            </w:r>
            <w:r>
              <w:instrText>PAGEREF _Toc162573 \h</w:instrText>
            </w:r>
            <w:r>
              <w:fldChar w:fldCharType="separate"/>
            </w:r>
            <w:r>
              <w:t xml:space="preserve">47 </w:t>
            </w:r>
            <w:r>
              <w:fldChar w:fldCharType="end"/>
            </w:r>
          </w:hyperlink>
        </w:p>
        <w:p w:rsidR="00B80517" w:rsidRDefault="00810EC3">
          <w:pPr>
            <w:pStyle w:val="TOC3"/>
            <w:tabs>
              <w:tab w:val="right" w:leader="dot" w:pos="9415"/>
            </w:tabs>
          </w:pPr>
          <w:hyperlink w:anchor="_Toc162574">
            <w:r>
              <w:t>Examples of taxis</w:t>
            </w:r>
            <w:r>
              <w:tab/>
            </w:r>
            <w:r>
              <w:fldChar w:fldCharType="begin"/>
            </w:r>
            <w:r>
              <w:instrText>PAGEREF _Toc162574 \h</w:instrText>
            </w:r>
            <w:r>
              <w:fldChar w:fldCharType="separate"/>
            </w:r>
            <w:r>
              <w:t xml:space="preserve">47 </w:t>
            </w:r>
            <w:r>
              <w:fldChar w:fldCharType="end"/>
            </w:r>
          </w:hyperlink>
        </w:p>
        <w:p w:rsidR="00B80517" w:rsidRDefault="00810EC3">
          <w:pPr>
            <w:pStyle w:val="TOC3"/>
            <w:tabs>
              <w:tab w:val="right" w:leader="dot" w:pos="9415"/>
            </w:tabs>
          </w:pPr>
          <w:hyperlink w:anchor="_Toc162575">
            <w:r>
              <w:t>Ecological importance of taxis</w:t>
            </w:r>
            <w:r>
              <w:tab/>
            </w:r>
            <w:r>
              <w:fldChar w:fldCharType="begin"/>
            </w:r>
            <w:r>
              <w:instrText>PAGEREF _Toc162575 \h</w:instrText>
            </w:r>
            <w:r>
              <w:fldChar w:fldCharType="separate"/>
            </w:r>
            <w:r>
              <w:t xml:space="preserve">47 </w:t>
            </w:r>
            <w:r>
              <w:fldChar w:fldCharType="end"/>
            </w:r>
          </w:hyperlink>
        </w:p>
        <w:p w:rsidR="00B80517" w:rsidRDefault="00810EC3">
          <w:pPr>
            <w:pStyle w:val="TOC2"/>
            <w:tabs>
              <w:tab w:val="right" w:leader="dot" w:pos="9415"/>
            </w:tabs>
          </w:pPr>
          <w:hyperlink w:anchor="_Toc162576">
            <w:r>
              <w:t>Sign of stimuli</w:t>
            </w:r>
            <w:r>
              <w:tab/>
            </w:r>
            <w:r>
              <w:fldChar w:fldCharType="begin"/>
            </w:r>
            <w:r>
              <w:instrText>PAGEREF _Toc162576 \h</w:instrText>
            </w:r>
            <w:r>
              <w:fldChar w:fldCharType="separate"/>
            </w:r>
            <w:r>
              <w:t xml:space="preserve">47 </w:t>
            </w:r>
            <w:r>
              <w:fldChar w:fldCharType="end"/>
            </w:r>
          </w:hyperlink>
        </w:p>
        <w:p w:rsidR="00B80517" w:rsidRDefault="00810EC3">
          <w:pPr>
            <w:pStyle w:val="TOC2"/>
            <w:tabs>
              <w:tab w:val="right" w:leader="dot" w:pos="9415"/>
            </w:tabs>
          </w:pPr>
          <w:hyperlink w:anchor="_Toc162577">
            <w:r>
              <w:t>Learning</w:t>
            </w:r>
            <w:r>
              <w:tab/>
            </w:r>
            <w:r>
              <w:fldChar w:fldCharType="begin"/>
            </w:r>
            <w:r>
              <w:instrText>PAGEREF _Toc162577 \h</w:instrText>
            </w:r>
            <w:r>
              <w:fldChar w:fldCharType="separate"/>
            </w:r>
            <w:r>
              <w:t xml:space="preserve">47 </w:t>
            </w:r>
            <w:r>
              <w:fldChar w:fldCharType="end"/>
            </w:r>
          </w:hyperlink>
        </w:p>
        <w:p w:rsidR="00B80517" w:rsidRDefault="00810EC3">
          <w:pPr>
            <w:pStyle w:val="TOC2"/>
            <w:tabs>
              <w:tab w:val="right" w:leader="dot" w:pos="9415"/>
            </w:tabs>
          </w:pPr>
          <w:hyperlink w:anchor="_Toc162578">
            <w:r>
              <w:t>Types of learning</w:t>
            </w:r>
            <w:r>
              <w:tab/>
            </w:r>
            <w:r>
              <w:fldChar w:fldCharType="begin"/>
            </w:r>
            <w:r>
              <w:instrText>PAGEREF _Toc162578 \h</w:instrText>
            </w:r>
            <w:r>
              <w:fldChar w:fldCharType="separate"/>
            </w:r>
            <w:r>
              <w:t xml:space="preserve">48 </w:t>
            </w:r>
            <w:r>
              <w:fldChar w:fldCharType="end"/>
            </w:r>
          </w:hyperlink>
        </w:p>
        <w:p w:rsidR="00B80517" w:rsidRDefault="00810EC3">
          <w:pPr>
            <w:pStyle w:val="TOC3"/>
            <w:tabs>
              <w:tab w:val="right" w:leader="dot" w:pos="9415"/>
            </w:tabs>
          </w:pPr>
          <w:hyperlink w:anchor="_Toc162579">
            <w:r>
              <w:t>Habituation</w:t>
            </w:r>
            <w:r>
              <w:tab/>
            </w:r>
            <w:r>
              <w:fldChar w:fldCharType="begin"/>
            </w:r>
            <w:r>
              <w:instrText>PAGEREF _</w:instrText>
            </w:r>
            <w:r>
              <w:instrText>Toc162579 \h</w:instrText>
            </w:r>
            <w:r>
              <w:fldChar w:fldCharType="separate"/>
            </w:r>
            <w:r>
              <w:t xml:space="preserve">48 </w:t>
            </w:r>
            <w:r>
              <w:fldChar w:fldCharType="end"/>
            </w:r>
          </w:hyperlink>
        </w:p>
        <w:p w:rsidR="00B80517" w:rsidRDefault="00810EC3">
          <w:pPr>
            <w:pStyle w:val="TOC3"/>
            <w:tabs>
              <w:tab w:val="right" w:leader="dot" w:pos="9415"/>
            </w:tabs>
          </w:pPr>
          <w:hyperlink w:anchor="_Toc162580">
            <w:r>
              <w:t>Examples of habituation</w:t>
            </w:r>
            <w:r>
              <w:tab/>
            </w:r>
            <w:r>
              <w:fldChar w:fldCharType="begin"/>
            </w:r>
            <w:r>
              <w:instrText>PAGEREF _Toc162580 \h</w:instrText>
            </w:r>
            <w:r>
              <w:fldChar w:fldCharType="separate"/>
            </w:r>
            <w:r>
              <w:t xml:space="preserve">48 </w:t>
            </w:r>
            <w:r>
              <w:fldChar w:fldCharType="end"/>
            </w:r>
          </w:hyperlink>
        </w:p>
        <w:p w:rsidR="00B80517" w:rsidRDefault="00810EC3">
          <w:pPr>
            <w:pStyle w:val="TOC3"/>
            <w:tabs>
              <w:tab w:val="right" w:leader="dot" w:pos="9415"/>
            </w:tabs>
          </w:pPr>
          <w:hyperlink w:anchor="_Toc162581">
            <w:r>
              <w:t>Importance of habituation</w:t>
            </w:r>
            <w:r>
              <w:tab/>
            </w:r>
            <w:r>
              <w:fldChar w:fldCharType="begin"/>
            </w:r>
            <w:r>
              <w:instrText>PAGEREF _Toc162581 \h</w:instrText>
            </w:r>
            <w:r>
              <w:fldChar w:fldCharType="separate"/>
            </w:r>
            <w:r>
              <w:t xml:space="preserve">48 </w:t>
            </w:r>
            <w:r>
              <w:fldChar w:fldCharType="end"/>
            </w:r>
          </w:hyperlink>
        </w:p>
        <w:p w:rsidR="00B80517" w:rsidRDefault="00810EC3">
          <w:pPr>
            <w:pStyle w:val="TOC2"/>
            <w:tabs>
              <w:tab w:val="right" w:leader="dot" w:pos="9415"/>
            </w:tabs>
          </w:pPr>
          <w:hyperlink w:anchor="_Toc162582">
            <w:r>
              <w:t>Associative learning or conditioning</w:t>
            </w:r>
            <w:r>
              <w:tab/>
            </w:r>
            <w:r>
              <w:fldChar w:fldCharType="begin"/>
            </w:r>
            <w:r>
              <w:instrText>PAGEREF _Toc162582 \h</w:instrText>
            </w:r>
            <w:r>
              <w:fldChar w:fldCharType="separate"/>
            </w:r>
            <w:r>
              <w:t xml:space="preserve">48 </w:t>
            </w:r>
            <w:r>
              <w:fldChar w:fldCharType="end"/>
            </w:r>
          </w:hyperlink>
        </w:p>
        <w:p w:rsidR="00B80517" w:rsidRDefault="00810EC3">
          <w:pPr>
            <w:pStyle w:val="TOC3"/>
            <w:tabs>
              <w:tab w:val="right" w:leader="dot" w:pos="9415"/>
            </w:tabs>
          </w:pPr>
          <w:hyperlink w:anchor="_Toc162583">
            <w:r>
              <w:t>Classical conditioning</w:t>
            </w:r>
            <w:r>
              <w:tab/>
            </w:r>
            <w:r>
              <w:fldChar w:fldCharType="begin"/>
            </w:r>
            <w:r>
              <w:instrText>PAGEREF _Toc162583 \h</w:instrText>
            </w:r>
            <w:r>
              <w:fldChar w:fldCharType="separate"/>
            </w:r>
            <w:r>
              <w:t xml:space="preserve">48 </w:t>
            </w:r>
            <w:r>
              <w:fldChar w:fldCharType="end"/>
            </w:r>
          </w:hyperlink>
        </w:p>
        <w:p w:rsidR="00B80517" w:rsidRDefault="00810EC3">
          <w:pPr>
            <w:pStyle w:val="TOC3"/>
            <w:tabs>
              <w:tab w:val="right" w:leader="dot" w:pos="9415"/>
            </w:tabs>
          </w:pPr>
          <w:hyperlink w:anchor="_Toc162584">
            <w:r>
              <w:t>Examples of classical conditioning</w:t>
            </w:r>
            <w:r>
              <w:tab/>
            </w:r>
            <w:r>
              <w:fldChar w:fldCharType="begin"/>
            </w:r>
            <w:r>
              <w:instrText>PAGEREF _Toc162584 \</w:instrText>
            </w:r>
            <w:r>
              <w:instrText>h</w:instrText>
            </w:r>
            <w:r>
              <w:fldChar w:fldCharType="separate"/>
            </w:r>
            <w:r>
              <w:t xml:space="preserve">48 </w:t>
            </w:r>
            <w:r>
              <w:fldChar w:fldCharType="end"/>
            </w:r>
          </w:hyperlink>
        </w:p>
        <w:p w:rsidR="00B80517" w:rsidRDefault="00810EC3">
          <w:pPr>
            <w:pStyle w:val="TOC3"/>
            <w:tabs>
              <w:tab w:val="right" w:leader="dot" w:pos="9415"/>
            </w:tabs>
          </w:pPr>
          <w:hyperlink w:anchor="_Toc162585">
            <w:r>
              <w:t>2. Little Albert Experiment</w:t>
            </w:r>
            <w:r>
              <w:tab/>
            </w:r>
            <w:r>
              <w:fldChar w:fldCharType="begin"/>
            </w:r>
            <w:r>
              <w:instrText>PAGEREF _Toc162585 \h</w:instrText>
            </w:r>
            <w:r>
              <w:fldChar w:fldCharType="separate"/>
            </w:r>
            <w:r>
              <w:t xml:space="preserve">49 </w:t>
            </w:r>
            <w:r>
              <w:fldChar w:fldCharType="end"/>
            </w:r>
          </w:hyperlink>
        </w:p>
        <w:p w:rsidR="00B80517" w:rsidRDefault="00810EC3">
          <w:pPr>
            <w:pStyle w:val="TOC3"/>
            <w:tabs>
              <w:tab w:val="right" w:leader="dot" w:pos="9415"/>
            </w:tabs>
          </w:pPr>
          <w:hyperlink w:anchor="_Toc162586">
            <w:r>
              <w:t>3. Taste Aversion</w:t>
            </w:r>
            <w:r>
              <w:tab/>
            </w:r>
            <w:r>
              <w:fldChar w:fldCharType="begin"/>
            </w:r>
            <w:r>
              <w:instrText>PAGEREF _Toc162586 \h</w:instrText>
            </w:r>
            <w:r>
              <w:fldChar w:fldCharType="separate"/>
            </w:r>
            <w:r>
              <w:t xml:space="preserve">49 </w:t>
            </w:r>
            <w:r>
              <w:fldChar w:fldCharType="end"/>
            </w:r>
          </w:hyperlink>
        </w:p>
        <w:p w:rsidR="00B80517" w:rsidRDefault="00810EC3">
          <w:pPr>
            <w:pStyle w:val="TOC3"/>
            <w:tabs>
              <w:tab w:val="right" w:leader="dot" w:pos="9415"/>
            </w:tabs>
          </w:pPr>
          <w:hyperlink w:anchor="_Toc162587">
            <w:r>
              <w:t>4. School Bell and St</w:t>
            </w:r>
            <w:r>
              <w:t>udent Behavior</w:t>
            </w:r>
            <w:r>
              <w:tab/>
            </w:r>
            <w:r>
              <w:fldChar w:fldCharType="begin"/>
            </w:r>
            <w:r>
              <w:instrText>PAGEREF _Toc162587 \h</w:instrText>
            </w:r>
            <w:r>
              <w:fldChar w:fldCharType="separate"/>
            </w:r>
            <w:r>
              <w:t xml:space="preserve">49 </w:t>
            </w:r>
            <w:r>
              <w:fldChar w:fldCharType="end"/>
            </w:r>
          </w:hyperlink>
        </w:p>
        <w:p w:rsidR="00B80517" w:rsidRDefault="00810EC3">
          <w:pPr>
            <w:pStyle w:val="TOC3"/>
            <w:tabs>
              <w:tab w:val="right" w:leader="dot" w:pos="9415"/>
            </w:tabs>
          </w:pPr>
          <w:hyperlink w:anchor="_Toc162588">
            <w:r>
              <w:t>5. Dog Leash and Excitement</w:t>
            </w:r>
            <w:r>
              <w:tab/>
            </w:r>
            <w:r>
              <w:fldChar w:fldCharType="begin"/>
            </w:r>
            <w:r>
              <w:instrText>PAGEREF _Toc162588 \h</w:instrText>
            </w:r>
            <w:r>
              <w:fldChar w:fldCharType="separate"/>
            </w:r>
            <w:r>
              <w:t xml:space="preserve">49 </w:t>
            </w:r>
            <w:r>
              <w:fldChar w:fldCharType="end"/>
            </w:r>
          </w:hyperlink>
        </w:p>
        <w:p w:rsidR="00B80517" w:rsidRDefault="00810EC3">
          <w:pPr>
            <w:pStyle w:val="TOC3"/>
            <w:tabs>
              <w:tab w:val="right" w:leader="dot" w:pos="9415"/>
            </w:tabs>
          </w:pPr>
          <w:hyperlink w:anchor="_Toc162589">
            <w:r>
              <w:t>Operant conditioning, Instrumental or trial and error learning</w:t>
            </w:r>
            <w:r>
              <w:tab/>
            </w:r>
            <w:r>
              <w:fldChar w:fldCharType="begin"/>
            </w:r>
            <w:r>
              <w:instrText>PAGEREF _Toc162589 \h</w:instrText>
            </w:r>
            <w:r>
              <w:fldChar w:fldCharType="separate"/>
            </w:r>
            <w:r>
              <w:t xml:space="preserve">49 </w:t>
            </w:r>
            <w:r>
              <w:fldChar w:fldCharType="end"/>
            </w:r>
          </w:hyperlink>
        </w:p>
        <w:p w:rsidR="00B80517" w:rsidRDefault="00810EC3">
          <w:pPr>
            <w:pStyle w:val="TOC3"/>
            <w:tabs>
              <w:tab w:val="right" w:leader="dot" w:pos="9415"/>
            </w:tabs>
          </w:pPr>
          <w:hyperlink w:anchor="_Toc162590">
            <w:r>
              <w:t>Examples of operant conditioning</w:t>
            </w:r>
            <w:r>
              <w:tab/>
            </w:r>
            <w:r>
              <w:fldChar w:fldCharType="begin"/>
            </w:r>
            <w:r>
              <w:instrText>PAGERE</w:instrText>
            </w:r>
            <w:r>
              <w:instrText>F _Toc162590 \h</w:instrText>
            </w:r>
            <w:r>
              <w:fldChar w:fldCharType="separate"/>
            </w:r>
            <w:r>
              <w:t>49</w:t>
            </w:r>
            <w:r>
              <w:fldChar w:fldCharType="end"/>
            </w:r>
          </w:hyperlink>
        </w:p>
        <w:p w:rsidR="00B80517" w:rsidRDefault="00810EC3">
          <w:pPr>
            <w:pStyle w:val="TOC2"/>
            <w:tabs>
              <w:tab w:val="right" w:leader="dot" w:pos="9415"/>
            </w:tabs>
          </w:pPr>
          <w:hyperlink w:anchor="_Toc162591">
            <w:r>
              <w:t>Latent learning</w:t>
            </w:r>
            <w:r>
              <w:tab/>
            </w:r>
            <w:r>
              <w:fldChar w:fldCharType="begin"/>
            </w:r>
            <w:r>
              <w:instrText>PAGEREF _Toc162591 \h</w:instrText>
            </w:r>
            <w:r>
              <w:fldChar w:fldCharType="separate"/>
            </w:r>
            <w:r>
              <w:t>50</w:t>
            </w:r>
            <w:r>
              <w:fldChar w:fldCharType="end"/>
            </w:r>
          </w:hyperlink>
        </w:p>
        <w:p w:rsidR="00B80517" w:rsidRDefault="00810EC3">
          <w:pPr>
            <w:pStyle w:val="TOC3"/>
            <w:tabs>
              <w:tab w:val="right" w:leader="dot" w:pos="9415"/>
            </w:tabs>
          </w:pPr>
          <w:hyperlink w:anchor="_Toc162592">
            <w:r>
              <w:t>For</w:t>
            </w:r>
            <w:r>
              <w:t xml:space="preserve"> examples of latent learning/observational learning</w:t>
            </w:r>
            <w:r>
              <w:tab/>
            </w:r>
            <w:r>
              <w:fldChar w:fldCharType="begin"/>
            </w:r>
            <w:r>
              <w:instrText>PAGEREF _Toc162592 \h</w:instrText>
            </w:r>
            <w:r>
              <w:fldChar w:fldCharType="separate"/>
            </w:r>
            <w:r>
              <w:t>50</w:t>
            </w:r>
            <w:r>
              <w:fldChar w:fldCharType="end"/>
            </w:r>
          </w:hyperlink>
        </w:p>
        <w:p w:rsidR="00B80517" w:rsidRDefault="00810EC3">
          <w:pPr>
            <w:pStyle w:val="TOC3"/>
            <w:tabs>
              <w:tab w:val="right" w:leader="dot" w:pos="9415"/>
            </w:tabs>
          </w:pPr>
          <w:hyperlink w:anchor="_Toc162593">
            <w:r>
              <w:t>Importance of latent learning</w:t>
            </w:r>
            <w:r>
              <w:tab/>
            </w:r>
            <w:r>
              <w:fldChar w:fldCharType="begin"/>
            </w:r>
            <w:r>
              <w:instrText>PAGEREF _Toc162593 \h</w:instrText>
            </w:r>
            <w:r>
              <w:fldChar w:fldCharType="separate"/>
            </w:r>
            <w:r>
              <w:t>50</w:t>
            </w:r>
            <w:r>
              <w:fldChar w:fldCharType="end"/>
            </w:r>
          </w:hyperlink>
        </w:p>
        <w:p w:rsidR="00B80517" w:rsidRDefault="00810EC3">
          <w:pPr>
            <w:pStyle w:val="TOC2"/>
            <w:tabs>
              <w:tab w:val="right" w:leader="dot" w:pos="9415"/>
            </w:tabs>
          </w:pPr>
          <w:hyperlink w:anchor="_Toc162594">
            <w:r>
              <w:t>Insight learning</w:t>
            </w:r>
            <w:r>
              <w:tab/>
            </w:r>
            <w:r>
              <w:fldChar w:fldCharType="begin"/>
            </w:r>
            <w:r>
              <w:instrText>PAGEREF _Toc162594 \h</w:instrText>
            </w:r>
            <w:r>
              <w:fldChar w:fldCharType="separate"/>
            </w:r>
            <w:r>
              <w:t>51</w:t>
            </w:r>
            <w:r>
              <w:fldChar w:fldCharType="end"/>
            </w:r>
          </w:hyperlink>
        </w:p>
        <w:p w:rsidR="00B80517" w:rsidRDefault="00810EC3">
          <w:pPr>
            <w:pStyle w:val="TOC2"/>
            <w:tabs>
              <w:tab w:val="right" w:leader="dot" w:pos="9415"/>
            </w:tabs>
          </w:pPr>
          <w:hyperlink w:anchor="_Toc162595">
            <w:r>
              <w:t>Imprinting</w:t>
            </w:r>
            <w:r>
              <w:tab/>
            </w:r>
            <w:r>
              <w:fldChar w:fldCharType="begin"/>
            </w:r>
            <w:r>
              <w:instrText>PAGEREF _Toc</w:instrText>
            </w:r>
            <w:r>
              <w:instrText>162595 \h</w:instrText>
            </w:r>
            <w:r>
              <w:fldChar w:fldCharType="separate"/>
            </w:r>
            <w:r>
              <w:t>51</w:t>
            </w:r>
            <w:r>
              <w:fldChar w:fldCharType="end"/>
            </w:r>
          </w:hyperlink>
        </w:p>
        <w:p w:rsidR="00B80517" w:rsidRDefault="00810EC3">
          <w:pPr>
            <w:pStyle w:val="TOC3"/>
            <w:tabs>
              <w:tab w:val="right" w:leader="dot" w:pos="9415"/>
            </w:tabs>
          </w:pPr>
          <w:hyperlink w:anchor="_Toc162596">
            <w:r>
              <w:t>Importance of imprinting behavior</w:t>
            </w:r>
            <w:r>
              <w:tab/>
            </w:r>
            <w:r>
              <w:fldChar w:fldCharType="begin"/>
            </w:r>
            <w:r>
              <w:instrText>PAGEREF _Toc162596 \h</w:instrText>
            </w:r>
            <w:r>
              <w:fldChar w:fldCharType="separate"/>
            </w:r>
            <w:r>
              <w:t>51</w:t>
            </w:r>
            <w:r>
              <w:fldChar w:fldCharType="end"/>
            </w:r>
          </w:hyperlink>
        </w:p>
        <w:p w:rsidR="00B80517" w:rsidRDefault="00810EC3">
          <w:pPr>
            <w:pStyle w:val="TOC2"/>
            <w:tabs>
              <w:tab w:val="right" w:leader="dot" w:pos="9415"/>
            </w:tabs>
          </w:pPr>
          <w:hyperlink w:anchor="_Toc162597">
            <w:r>
              <w:t>Displacement activity</w:t>
            </w:r>
            <w:r>
              <w:tab/>
            </w:r>
            <w:r>
              <w:fldChar w:fldCharType="begin"/>
            </w:r>
            <w:r>
              <w:instrText>PAGEREF _Toc162597 \h</w:instrText>
            </w:r>
            <w:r>
              <w:fldChar w:fldCharType="separate"/>
            </w:r>
            <w:r>
              <w:t>51</w:t>
            </w:r>
            <w:r>
              <w:fldChar w:fldCharType="end"/>
            </w:r>
          </w:hyperlink>
        </w:p>
        <w:p w:rsidR="00B80517" w:rsidRDefault="00810EC3">
          <w:pPr>
            <w:pStyle w:val="TOC3"/>
            <w:tabs>
              <w:tab w:val="right" w:leader="dot" w:pos="9415"/>
            </w:tabs>
          </w:pPr>
          <w:hyperlink w:anchor="_Toc162598">
            <w:r>
              <w:t>Examples of displacement activity</w:t>
            </w:r>
            <w:r>
              <w:tab/>
            </w:r>
            <w:r>
              <w:fldChar w:fldCharType="begin"/>
            </w:r>
            <w:r>
              <w:instrText>PAGEREF _Toc162598 \h</w:instrText>
            </w:r>
            <w:r>
              <w:fldChar w:fldCharType="separate"/>
            </w:r>
            <w:r>
              <w:t>52</w:t>
            </w:r>
            <w:r>
              <w:fldChar w:fldCharType="end"/>
            </w:r>
          </w:hyperlink>
        </w:p>
        <w:p w:rsidR="00B80517" w:rsidRDefault="00810EC3">
          <w:pPr>
            <w:pStyle w:val="TOC3"/>
            <w:tabs>
              <w:tab w:val="right" w:leader="dot" w:pos="9415"/>
            </w:tabs>
          </w:pPr>
          <w:hyperlink w:anchor="_Toc162599">
            <w:r>
              <w:t>Importance of displacement activity</w:t>
            </w:r>
            <w:r>
              <w:tab/>
            </w:r>
            <w:r>
              <w:fldChar w:fldCharType="begin"/>
            </w:r>
            <w:r>
              <w:instrText>PAGEREF _Toc162599 \h</w:instrText>
            </w:r>
            <w:r>
              <w:fldChar w:fldCharType="separate"/>
            </w:r>
            <w:r>
              <w:t xml:space="preserve">52 </w:t>
            </w:r>
            <w:r>
              <w:fldChar w:fldCharType="end"/>
            </w:r>
          </w:hyperlink>
        </w:p>
        <w:p w:rsidR="00B80517" w:rsidRDefault="00810EC3">
          <w:pPr>
            <w:pStyle w:val="TOC2"/>
            <w:tabs>
              <w:tab w:val="right" w:leader="dot" w:pos="9415"/>
            </w:tabs>
          </w:pPr>
          <w:hyperlink w:anchor="_Toc162600">
            <w:r>
              <w:t>Rep</w:t>
            </w:r>
            <w:r>
              <w:t>roductive behavior</w:t>
            </w:r>
            <w:r>
              <w:tab/>
            </w:r>
            <w:r>
              <w:fldChar w:fldCharType="begin"/>
            </w:r>
            <w:r>
              <w:instrText>PAGEREF _Toc162600 \h</w:instrText>
            </w:r>
            <w:r>
              <w:fldChar w:fldCharType="separate"/>
            </w:r>
            <w:r>
              <w:t xml:space="preserve">52 </w:t>
            </w:r>
            <w:r>
              <w:fldChar w:fldCharType="end"/>
            </w:r>
          </w:hyperlink>
        </w:p>
        <w:p w:rsidR="00B80517" w:rsidRDefault="00810EC3">
          <w:pPr>
            <w:pStyle w:val="TOC3"/>
            <w:tabs>
              <w:tab w:val="right" w:leader="dot" w:pos="9415"/>
            </w:tabs>
          </w:pPr>
          <w:hyperlink w:anchor="_Toc162601">
            <w:r>
              <w:t>Choosing a mate</w:t>
            </w:r>
            <w:r>
              <w:tab/>
            </w:r>
            <w:r>
              <w:fldChar w:fldCharType="begin"/>
            </w:r>
            <w:r>
              <w:instrText>PAGEREF _Toc162601 \h</w:instrText>
            </w:r>
            <w:r>
              <w:fldChar w:fldCharType="separate"/>
            </w:r>
            <w:r>
              <w:t xml:space="preserve">52 </w:t>
            </w:r>
            <w:r>
              <w:fldChar w:fldCharType="end"/>
            </w:r>
          </w:hyperlink>
        </w:p>
        <w:p w:rsidR="00B80517" w:rsidRDefault="00810EC3">
          <w:pPr>
            <w:pStyle w:val="TOC2"/>
            <w:tabs>
              <w:tab w:val="right" w:leader="dot" w:pos="9415"/>
            </w:tabs>
          </w:pPr>
          <w:hyperlink w:anchor="_Toc162602">
            <w:r>
              <w:t>Species-specific signals</w:t>
            </w:r>
            <w:r>
              <w:tab/>
            </w:r>
            <w:r>
              <w:fldChar w:fldCharType="begin"/>
            </w:r>
            <w:r>
              <w:instrText>PAGEREF _Toc162602 \h</w:instrText>
            </w:r>
            <w:r>
              <w:fldChar w:fldCharType="separate"/>
            </w:r>
            <w:r>
              <w:t xml:space="preserve">53 </w:t>
            </w:r>
            <w:r>
              <w:fldChar w:fldCharType="end"/>
            </w:r>
          </w:hyperlink>
        </w:p>
        <w:p w:rsidR="00B80517" w:rsidRDefault="00810EC3">
          <w:pPr>
            <w:pStyle w:val="TOC3"/>
            <w:tabs>
              <w:tab w:val="right" w:leader="dot" w:pos="9415"/>
            </w:tabs>
          </w:pPr>
          <w:hyperlink w:anchor="_Toc162603">
            <w:r>
              <w:t xml:space="preserve">Functions of </w:t>
            </w:r>
            <w:r>
              <w:t>courtship</w:t>
            </w:r>
            <w:r>
              <w:tab/>
            </w:r>
            <w:r>
              <w:fldChar w:fldCharType="begin"/>
            </w:r>
            <w:r>
              <w:instrText>PAGEREF _Toc162603 \h</w:instrText>
            </w:r>
            <w:r>
              <w:fldChar w:fldCharType="separate"/>
            </w:r>
            <w:r>
              <w:t xml:space="preserve">53 </w:t>
            </w:r>
            <w:r>
              <w:fldChar w:fldCharType="end"/>
            </w:r>
          </w:hyperlink>
        </w:p>
        <w:p w:rsidR="00B80517" w:rsidRDefault="00810EC3">
          <w:pPr>
            <w:pStyle w:val="TOC2"/>
            <w:tabs>
              <w:tab w:val="right" w:leader="dot" w:pos="9415"/>
            </w:tabs>
          </w:pPr>
          <w:hyperlink w:anchor="_Toc162604">
            <w:r>
              <w:t>Communication</w:t>
            </w:r>
            <w:r>
              <w:tab/>
            </w:r>
            <w:r>
              <w:fldChar w:fldCharType="begin"/>
            </w:r>
            <w:r>
              <w:instrText>PAGEREF _Toc162604 \h</w:instrText>
            </w:r>
            <w:r>
              <w:fldChar w:fldCharType="separate"/>
            </w:r>
            <w:r>
              <w:t xml:space="preserve">53 </w:t>
            </w:r>
            <w:r>
              <w:fldChar w:fldCharType="end"/>
            </w:r>
          </w:hyperlink>
        </w:p>
        <w:p w:rsidR="00B80517" w:rsidRDefault="00810EC3">
          <w:pPr>
            <w:pStyle w:val="TOC3"/>
            <w:tabs>
              <w:tab w:val="right" w:leader="dot" w:pos="9415"/>
            </w:tabs>
          </w:pPr>
          <w:hyperlink w:anchor="_Toc162605">
            <w:r>
              <w:t>Importance of communication in animals</w:t>
            </w:r>
            <w:r>
              <w:tab/>
            </w:r>
            <w:r>
              <w:fldChar w:fldCharType="begin"/>
            </w:r>
            <w:r>
              <w:instrText>PAGEREF _Toc162605 \h</w:instrText>
            </w:r>
            <w:r>
              <w:fldChar w:fldCharType="separate"/>
            </w:r>
            <w:r>
              <w:t xml:space="preserve">54 </w:t>
            </w:r>
            <w:r>
              <w:fldChar w:fldCharType="end"/>
            </w:r>
          </w:hyperlink>
        </w:p>
        <w:p w:rsidR="00B80517" w:rsidRDefault="00810EC3">
          <w:pPr>
            <w:pStyle w:val="TOC2"/>
            <w:tabs>
              <w:tab w:val="right" w:leader="dot" w:pos="9415"/>
            </w:tabs>
          </w:pPr>
          <w:hyperlink w:anchor="_Toc162606">
            <w:r>
              <w:t>Territorial behavior</w:t>
            </w:r>
            <w:r>
              <w:tab/>
            </w:r>
            <w:r>
              <w:fldChar w:fldCharType="begin"/>
            </w:r>
            <w:r>
              <w:instrText>PAGEREF _Toc162606 \h</w:instrText>
            </w:r>
            <w:r>
              <w:fldChar w:fldCharType="separate"/>
            </w:r>
            <w:r>
              <w:t xml:space="preserve">54 </w:t>
            </w:r>
            <w:r>
              <w:fldChar w:fldCharType="end"/>
            </w:r>
          </w:hyperlink>
        </w:p>
        <w:p w:rsidR="00B80517" w:rsidRDefault="00810EC3">
          <w:pPr>
            <w:pStyle w:val="TOC3"/>
            <w:tabs>
              <w:tab w:val="right" w:leader="dot" w:pos="9415"/>
            </w:tabs>
          </w:pPr>
          <w:hyperlink w:anchor="_Toc162607">
            <w:r>
              <w:t>Function of a territory</w:t>
            </w:r>
            <w:r>
              <w:tab/>
            </w:r>
            <w:r>
              <w:fldChar w:fldCharType="begin"/>
            </w:r>
            <w:r>
              <w:instrText>PAGEREF _Toc162607 \h</w:instrText>
            </w:r>
            <w:r>
              <w:fldChar w:fldCharType="separate"/>
            </w:r>
            <w:r>
              <w:t xml:space="preserve">54 </w:t>
            </w:r>
            <w:r>
              <w:fldChar w:fldCharType="end"/>
            </w:r>
          </w:hyperlink>
        </w:p>
        <w:p w:rsidR="00B80517" w:rsidRDefault="00810EC3">
          <w:pPr>
            <w:pStyle w:val="TOC3"/>
            <w:tabs>
              <w:tab w:val="right" w:leader="dot" w:pos="9415"/>
            </w:tabs>
          </w:pPr>
          <w:hyperlink w:anchor="_Toc162608">
            <w:r>
              <w:t>Disadvantage of territory</w:t>
            </w:r>
            <w:r>
              <w:tab/>
            </w:r>
            <w:r>
              <w:fldChar w:fldCharType="begin"/>
            </w:r>
            <w:r>
              <w:instrText>PAGEREF _Toc162608 \h</w:instrText>
            </w:r>
            <w:r>
              <w:fldChar w:fldCharType="separate"/>
            </w:r>
            <w:r>
              <w:t xml:space="preserve">54 </w:t>
            </w:r>
            <w:r>
              <w:fldChar w:fldCharType="end"/>
            </w:r>
          </w:hyperlink>
        </w:p>
        <w:p w:rsidR="00B80517" w:rsidRDefault="00810EC3">
          <w:pPr>
            <w:pStyle w:val="TOC2"/>
            <w:tabs>
              <w:tab w:val="right" w:leader="dot" w:pos="9415"/>
            </w:tabs>
          </w:pPr>
          <w:hyperlink w:anchor="_Toc162609">
            <w:r>
              <w:t>Role of pheromones in territorial behavior</w:t>
            </w:r>
            <w:r>
              <w:tab/>
            </w:r>
            <w:r>
              <w:fldChar w:fldCharType="begin"/>
            </w:r>
            <w:r>
              <w:instrText>PAGEREF _Toc162609 \h</w:instrText>
            </w:r>
            <w:r>
              <w:fldChar w:fldCharType="separate"/>
            </w:r>
            <w:r>
              <w:t xml:space="preserve">55 </w:t>
            </w:r>
            <w:r>
              <w:fldChar w:fldCharType="end"/>
            </w:r>
          </w:hyperlink>
        </w:p>
        <w:p w:rsidR="00B80517" w:rsidRDefault="00810EC3">
          <w:pPr>
            <w:pStyle w:val="TOC2"/>
            <w:tabs>
              <w:tab w:val="right" w:leader="dot" w:pos="9415"/>
            </w:tabs>
          </w:pPr>
          <w:hyperlink w:anchor="_Toc162610">
            <w:r>
              <w:t>Role of testosterone hormone in territoriality</w:t>
            </w:r>
            <w:r>
              <w:tab/>
            </w:r>
            <w:r>
              <w:fldChar w:fldCharType="begin"/>
            </w:r>
            <w:r>
              <w:instrText>PAGEREF _Toc162610 \h</w:instrText>
            </w:r>
            <w:r>
              <w:fldChar w:fldCharType="separate"/>
            </w:r>
            <w:r>
              <w:t xml:space="preserve">55 </w:t>
            </w:r>
            <w:r>
              <w:fldChar w:fldCharType="end"/>
            </w:r>
          </w:hyperlink>
        </w:p>
        <w:p w:rsidR="00B80517" w:rsidRDefault="00810EC3">
          <w:pPr>
            <w:pStyle w:val="TOC2"/>
            <w:tabs>
              <w:tab w:val="right" w:leader="dot" w:pos="9415"/>
            </w:tabs>
          </w:pPr>
          <w:hyperlink w:anchor="_Toc162611">
            <w:r>
              <w:t>Social behavior</w:t>
            </w:r>
            <w:r>
              <w:tab/>
            </w:r>
            <w:r>
              <w:fldChar w:fldCharType="begin"/>
            </w:r>
            <w:r>
              <w:instrText>PAGEREF _Toc162611 \h</w:instrText>
            </w:r>
            <w:r>
              <w:fldChar w:fldCharType="separate"/>
            </w:r>
            <w:r>
              <w:t xml:space="preserve">55 </w:t>
            </w:r>
            <w:r>
              <w:fldChar w:fldCharType="end"/>
            </w:r>
          </w:hyperlink>
        </w:p>
        <w:p w:rsidR="00B80517" w:rsidRDefault="00810EC3">
          <w:pPr>
            <w:pStyle w:val="TOC3"/>
            <w:tabs>
              <w:tab w:val="right" w:leader="dot" w:pos="9415"/>
            </w:tabs>
          </w:pPr>
          <w:hyperlink w:anchor="_Toc162612">
            <w:r>
              <w:t>Advantages of social behavior</w:t>
            </w:r>
            <w:r>
              <w:tab/>
            </w:r>
            <w:r>
              <w:fldChar w:fldCharType="begin"/>
            </w:r>
            <w:r>
              <w:instrText>PAGEREF _Toc162612 \h</w:instrText>
            </w:r>
            <w:r>
              <w:fldChar w:fldCharType="separate"/>
            </w:r>
            <w:r>
              <w:t xml:space="preserve">55 </w:t>
            </w:r>
            <w:r>
              <w:fldChar w:fldCharType="end"/>
            </w:r>
          </w:hyperlink>
        </w:p>
        <w:p w:rsidR="00B80517" w:rsidRDefault="00810EC3">
          <w:pPr>
            <w:pStyle w:val="TOC3"/>
            <w:tabs>
              <w:tab w:val="right" w:leader="dot" w:pos="9415"/>
            </w:tabs>
          </w:pPr>
          <w:hyperlink w:anchor="_Toc162613">
            <w:r>
              <w:t>Disadvantages of group/social behaviours</w:t>
            </w:r>
            <w:r>
              <w:tab/>
            </w:r>
            <w:r>
              <w:fldChar w:fldCharType="begin"/>
            </w:r>
            <w:r>
              <w:instrText>PAGEREF _Toc162613 \h</w:instrText>
            </w:r>
            <w:r>
              <w:fldChar w:fldCharType="separate"/>
            </w:r>
            <w:r>
              <w:t xml:space="preserve">56 </w:t>
            </w:r>
            <w:r>
              <w:fldChar w:fldCharType="end"/>
            </w:r>
          </w:hyperlink>
        </w:p>
        <w:p w:rsidR="00B80517" w:rsidRDefault="00810EC3">
          <w:pPr>
            <w:pStyle w:val="TOC2"/>
            <w:tabs>
              <w:tab w:val="right" w:leader="dot" w:pos="9415"/>
            </w:tabs>
          </w:pPr>
          <w:hyperlink w:anchor="_Toc162614">
            <w:r>
              <w:t>Altruism and kin selection</w:t>
            </w:r>
            <w:r>
              <w:tab/>
            </w:r>
            <w:r>
              <w:fldChar w:fldCharType="begin"/>
            </w:r>
            <w:r>
              <w:instrText>PAGEREF _Toc162614 \h</w:instrText>
            </w:r>
            <w:r>
              <w:fldChar w:fldCharType="separate"/>
            </w:r>
            <w:r>
              <w:t>5</w:t>
            </w:r>
            <w:r>
              <w:t xml:space="preserve">6 </w:t>
            </w:r>
            <w:r>
              <w:fldChar w:fldCharType="end"/>
            </w:r>
          </w:hyperlink>
        </w:p>
        <w:p w:rsidR="00B80517" w:rsidRDefault="00810EC3">
          <w:pPr>
            <w:pStyle w:val="TOC2"/>
            <w:tabs>
              <w:tab w:val="right" w:leader="dot" w:pos="9415"/>
            </w:tabs>
          </w:pPr>
          <w:hyperlink w:anchor="_Toc162615">
            <w:r>
              <w:t>Migration</w:t>
            </w:r>
            <w:r>
              <w:tab/>
            </w:r>
            <w:r>
              <w:fldChar w:fldCharType="begin"/>
            </w:r>
            <w:r>
              <w:instrText>PAGEREF _Toc162615 \h</w:instrText>
            </w:r>
            <w:r>
              <w:fldChar w:fldCharType="separate"/>
            </w:r>
            <w:r>
              <w:t xml:space="preserve">56 </w:t>
            </w:r>
            <w:r>
              <w:fldChar w:fldCharType="end"/>
            </w:r>
          </w:hyperlink>
        </w:p>
        <w:p w:rsidR="00B80517" w:rsidRDefault="00810EC3">
          <w:pPr>
            <w:pStyle w:val="TOC3"/>
            <w:tabs>
              <w:tab w:val="right" w:leader="dot" w:pos="9415"/>
            </w:tabs>
          </w:pPr>
          <w:hyperlink w:anchor="_Toc162616">
            <w:r>
              <w:t>Advantages of migration</w:t>
            </w:r>
            <w:r>
              <w:tab/>
            </w:r>
            <w:r>
              <w:fldChar w:fldCharType="begin"/>
            </w:r>
            <w:r>
              <w:instrText>PAGEREF _Toc162616 \h</w:instrText>
            </w:r>
            <w:r>
              <w:fldChar w:fldCharType="separate"/>
            </w:r>
            <w:r>
              <w:t xml:space="preserve">57 </w:t>
            </w:r>
            <w:r>
              <w:fldChar w:fldCharType="end"/>
            </w:r>
          </w:hyperlink>
        </w:p>
        <w:p w:rsidR="00B80517" w:rsidRDefault="00810EC3">
          <w:pPr>
            <w:pStyle w:val="TOC3"/>
            <w:tabs>
              <w:tab w:val="right" w:leader="dot" w:pos="9415"/>
            </w:tabs>
          </w:pPr>
          <w:hyperlink w:anchor="_Toc162617">
            <w:r>
              <w:t>Disadvantages of migration</w:t>
            </w:r>
            <w:r>
              <w:tab/>
            </w:r>
            <w:r>
              <w:fldChar w:fldCharType="begin"/>
            </w:r>
            <w:r>
              <w:instrText>PAGEREF _Toc162617 \h</w:instrText>
            </w:r>
            <w:r>
              <w:fldChar w:fldCharType="separate"/>
            </w:r>
            <w:r>
              <w:t xml:space="preserve">57 </w:t>
            </w:r>
            <w:r>
              <w:fldChar w:fldCharType="end"/>
            </w:r>
          </w:hyperlink>
        </w:p>
        <w:p w:rsidR="00B80517" w:rsidRDefault="00810EC3">
          <w:pPr>
            <w:pStyle w:val="TOC1"/>
            <w:tabs>
              <w:tab w:val="right" w:leader="dot" w:pos="9415"/>
            </w:tabs>
          </w:pPr>
          <w:hyperlink w:anchor="_Toc162618">
            <w:r>
              <w:t>Revision exercise on plant response</w:t>
            </w:r>
            <w:r>
              <w:tab/>
            </w:r>
            <w:r>
              <w:fldChar w:fldCharType="begin"/>
            </w:r>
            <w:r>
              <w:instrText>PAGEREF _Toc162618 \h</w:instrText>
            </w:r>
            <w:r>
              <w:fldChar w:fldCharType="separate"/>
            </w:r>
            <w:r>
              <w:t xml:space="preserve">59 </w:t>
            </w:r>
            <w:r>
              <w:fldChar w:fldCharType="end"/>
            </w:r>
          </w:hyperlink>
        </w:p>
        <w:p w:rsidR="00B80517" w:rsidRDefault="00810EC3">
          <w:pPr>
            <w:pStyle w:val="TOC1"/>
            <w:tabs>
              <w:tab w:val="right" w:leader="dot" w:pos="9415"/>
            </w:tabs>
          </w:pPr>
          <w:hyperlink w:anchor="_Toc162619">
            <w:r>
              <w:t>Rev</w:t>
            </w:r>
            <w:r>
              <w:t>ision exercise on coordination in animals</w:t>
            </w:r>
            <w:r>
              <w:tab/>
            </w:r>
            <w:r>
              <w:fldChar w:fldCharType="begin"/>
            </w:r>
            <w:r>
              <w:instrText>PAGEREF _Toc162619 \h</w:instrText>
            </w:r>
            <w:r>
              <w:fldChar w:fldCharType="separate"/>
            </w:r>
            <w:r>
              <w:t xml:space="preserve">74 </w:t>
            </w:r>
            <w:r>
              <w:fldChar w:fldCharType="end"/>
            </w:r>
          </w:hyperlink>
        </w:p>
        <w:p w:rsidR="00B80517" w:rsidRDefault="00810EC3">
          <w:pPr>
            <w:pStyle w:val="TOC1"/>
            <w:tabs>
              <w:tab w:val="right" w:leader="dot" w:pos="9415"/>
            </w:tabs>
          </w:pPr>
          <w:hyperlink w:anchor="_Toc162620">
            <w:r>
              <w:t>Revision questions on receptors, eyes and ears</w:t>
            </w:r>
            <w:r>
              <w:tab/>
            </w:r>
            <w:r>
              <w:fldChar w:fldCharType="begin"/>
            </w:r>
            <w:r>
              <w:instrText>PAGEREF _Toc162620 \h</w:instrText>
            </w:r>
            <w:r>
              <w:fldChar w:fldCharType="separate"/>
            </w:r>
            <w:r>
              <w:t xml:space="preserve">95 </w:t>
            </w:r>
            <w:r>
              <w:fldChar w:fldCharType="end"/>
            </w:r>
          </w:hyperlink>
        </w:p>
        <w:p w:rsidR="00B80517" w:rsidRDefault="00810EC3">
          <w:pPr>
            <w:pStyle w:val="TOC3"/>
            <w:tabs>
              <w:tab w:val="right" w:leader="dot" w:pos="9415"/>
            </w:tabs>
          </w:pPr>
          <w:hyperlink w:anchor="_Toc162621">
            <w:r>
              <w:t>Mechanisms Ensuring Receptor Efficiency</w:t>
            </w:r>
            <w:r>
              <w:tab/>
            </w:r>
            <w:r>
              <w:fldChar w:fldCharType="begin"/>
            </w:r>
            <w:r>
              <w:instrText>PAGEREF _Toc162621 \h</w:instrText>
            </w:r>
            <w:r>
              <w:fldChar w:fldCharType="separate"/>
            </w:r>
            <w:r>
              <w:t xml:space="preserve">106 </w:t>
            </w:r>
            <w:r>
              <w:fldChar w:fldCharType="end"/>
            </w:r>
          </w:hyperlink>
        </w:p>
        <w:p w:rsidR="00B80517" w:rsidRDefault="00810EC3">
          <w:pPr>
            <w:pStyle w:val="TOC1"/>
            <w:tabs>
              <w:tab w:val="right" w:leader="dot" w:pos="9415"/>
            </w:tabs>
          </w:pPr>
          <w:hyperlink w:anchor="_Toc162622">
            <w:r>
              <w:t>Revision exer</w:t>
            </w:r>
            <w:r>
              <w:t>cise on behaviors in biology</w:t>
            </w:r>
            <w:r>
              <w:tab/>
            </w:r>
            <w:r>
              <w:fldChar w:fldCharType="begin"/>
            </w:r>
            <w:r>
              <w:instrText>PAGEREF _Toc162622 \h</w:instrText>
            </w:r>
            <w:r>
              <w:fldChar w:fldCharType="separate"/>
            </w:r>
            <w:r>
              <w:t xml:space="preserve">110 </w:t>
            </w:r>
            <w:r>
              <w:fldChar w:fldCharType="end"/>
            </w:r>
          </w:hyperlink>
        </w:p>
        <w:p w:rsidR="00B80517" w:rsidRDefault="00810EC3">
          <w:r>
            <w:fldChar w:fldCharType="end"/>
          </w:r>
        </w:p>
      </w:sdtContent>
    </w:sdt>
    <w:p w:rsidR="00B80517" w:rsidRDefault="00810EC3">
      <w:pPr>
        <w:spacing w:after="160" w:line="259" w:lineRule="auto"/>
        <w:ind w:left="0" w:firstLine="0"/>
      </w:pPr>
      <w:r>
        <w:t xml:space="preserve"> </w:t>
      </w:r>
    </w:p>
    <w:p w:rsidR="00B80517" w:rsidRDefault="00810EC3">
      <w:pPr>
        <w:spacing w:after="0" w:line="259" w:lineRule="auto"/>
        <w:ind w:left="0" w:firstLine="0"/>
      </w:pPr>
      <w:r>
        <w:rPr>
          <w:b/>
          <w:color w:val="FF0000"/>
        </w:rPr>
        <w:t xml:space="preserve"> </w:t>
      </w:r>
    </w:p>
    <w:p w:rsidR="00B80517" w:rsidRDefault="00810EC3">
      <w:pPr>
        <w:pStyle w:val="Heading1"/>
        <w:ind w:left="31"/>
      </w:pPr>
      <w:bookmarkStart w:id="0" w:name="_Toc162476"/>
      <w:r>
        <w:t xml:space="preserve">Coordination </w:t>
      </w:r>
      <w:bookmarkEnd w:id="0"/>
    </w:p>
    <w:p w:rsidR="00B80517" w:rsidRDefault="00810EC3">
      <w:pPr>
        <w:spacing w:after="364"/>
        <w:ind w:left="31" w:right="15"/>
      </w:pPr>
      <w:r>
        <w:t xml:space="preserve">Coordination means to cause the part to function together or in proper order. </w:t>
      </w:r>
    </w:p>
    <w:p w:rsidR="00B80517" w:rsidRDefault="00810EC3">
      <w:pPr>
        <w:pStyle w:val="Heading1"/>
        <w:ind w:left="31"/>
      </w:pPr>
      <w:bookmarkStart w:id="1" w:name="_Toc162477"/>
      <w:r>
        <w:t xml:space="preserve">Coordination in plants </w:t>
      </w:r>
      <w:bookmarkEnd w:id="1"/>
    </w:p>
    <w:p w:rsidR="00B80517" w:rsidRDefault="00810EC3">
      <w:pPr>
        <w:ind w:left="31" w:right="15"/>
      </w:pPr>
      <w:r>
        <w:rPr>
          <w:b/>
        </w:rPr>
        <w:t>Coordination</w:t>
      </w:r>
      <w:r>
        <w:t xml:space="preserve"> is a process of linking up process in the body of an organism such that the various process occurs in organized manner. </w:t>
      </w:r>
    </w:p>
    <w:p w:rsidR="00B80517" w:rsidRDefault="00810EC3">
      <w:pPr>
        <w:spacing w:after="0" w:line="259" w:lineRule="auto"/>
        <w:ind w:left="720" w:firstLine="0"/>
      </w:pPr>
      <w:r>
        <w:t xml:space="preserve"> </w:t>
      </w:r>
    </w:p>
    <w:p w:rsidR="00B80517" w:rsidRDefault="00810EC3">
      <w:pPr>
        <w:spacing w:after="244"/>
        <w:ind w:left="31" w:right="15"/>
      </w:pPr>
      <w:r>
        <w:rPr>
          <w:b/>
        </w:rPr>
        <w:t>Plants responses</w:t>
      </w:r>
      <w:r>
        <w:t xml:space="preserve"> to the environment are controlled by chemicals or hormones. Responses in plants occur in different ways</w:t>
      </w:r>
      <w:r>
        <w:t xml:space="preserve"> including </w:t>
      </w:r>
    </w:p>
    <w:p w:rsidR="00B80517" w:rsidRDefault="00810EC3">
      <w:pPr>
        <w:numPr>
          <w:ilvl w:val="0"/>
          <w:numId w:val="1"/>
        </w:numPr>
        <w:ind w:right="15" w:hanging="360"/>
      </w:pPr>
      <w:r>
        <w:t xml:space="preserve">Tropisms </w:t>
      </w:r>
    </w:p>
    <w:p w:rsidR="00B80517" w:rsidRDefault="00810EC3">
      <w:pPr>
        <w:numPr>
          <w:ilvl w:val="0"/>
          <w:numId w:val="1"/>
        </w:numPr>
        <w:ind w:right="15" w:hanging="360"/>
      </w:pPr>
      <w:r>
        <w:t xml:space="preserve">Tactic movements </w:t>
      </w:r>
    </w:p>
    <w:p w:rsidR="00B80517" w:rsidRDefault="00810EC3">
      <w:pPr>
        <w:numPr>
          <w:ilvl w:val="0"/>
          <w:numId w:val="1"/>
        </w:numPr>
        <w:ind w:right="15" w:hanging="360"/>
      </w:pPr>
      <w:r>
        <w:t xml:space="preserve">Nastic responses </w:t>
      </w:r>
    </w:p>
    <w:p w:rsidR="00B80517" w:rsidRDefault="00810EC3">
      <w:pPr>
        <w:numPr>
          <w:ilvl w:val="0"/>
          <w:numId w:val="1"/>
        </w:numPr>
        <w:ind w:right="15" w:hanging="360"/>
      </w:pPr>
      <w:r>
        <w:t xml:space="preserve">Flowering responding to day length </w:t>
      </w:r>
    </w:p>
    <w:p w:rsidR="00B80517" w:rsidRDefault="00810EC3">
      <w:pPr>
        <w:spacing w:after="219" w:line="259" w:lineRule="auto"/>
        <w:ind w:left="720" w:firstLine="0"/>
      </w:pPr>
      <w:r>
        <w:t xml:space="preserve"> </w:t>
      </w:r>
    </w:p>
    <w:p w:rsidR="00B80517" w:rsidRDefault="00810EC3">
      <w:pPr>
        <w:pStyle w:val="Heading2"/>
        <w:ind w:left="31"/>
      </w:pPr>
      <w:bookmarkStart w:id="2" w:name="_Toc162478"/>
      <w:r>
        <w:t>Tropisms</w:t>
      </w:r>
      <w:r>
        <w:rPr>
          <w:b w:val="0"/>
        </w:rPr>
        <w:t xml:space="preserve"> </w:t>
      </w:r>
      <w:bookmarkEnd w:id="2"/>
    </w:p>
    <w:p w:rsidR="00B80517" w:rsidRDefault="00810EC3">
      <w:pPr>
        <w:spacing w:after="208"/>
        <w:ind w:left="31" w:right="15"/>
      </w:pPr>
      <w:r>
        <w:t xml:space="preserve">Tropic movements are growth responses towards directional stimuli. </w:t>
      </w:r>
    </w:p>
    <w:p w:rsidR="00B80517" w:rsidRDefault="00810EC3">
      <w:pPr>
        <w:spacing w:after="208"/>
      </w:pPr>
      <w:r>
        <w:rPr>
          <w:b/>
        </w:rPr>
        <w:t xml:space="preserve">Types of tropisms </w:t>
      </w:r>
    </w:p>
    <w:p w:rsidR="00B80517" w:rsidRDefault="00810EC3">
      <w:pPr>
        <w:spacing w:after="244"/>
        <w:ind w:left="31" w:right="15"/>
      </w:pPr>
      <w:r>
        <w:t xml:space="preserve">Tropisms are classified based on type of stimulant. </w:t>
      </w:r>
    </w:p>
    <w:p w:rsidR="00B80517" w:rsidRDefault="00810EC3">
      <w:pPr>
        <w:numPr>
          <w:ilvl w:val="0"/>
          <w:numId w:val="2"/>
        </w:numPr>
        <w:ind w:right="15" w:hanging="360"/>
      </w:pPr>
      <w:r>
        <w:t xml:space="preserve">Phototropism (light) </w:t>
      </w:r>
    </w:p>
    <w:p w:rsidR="00B80517" w:rsidRDefault="00810EC3">
      <w:pPr>
        <w:numPr>
          <w:ilvl w:val="0"/>
          <w:numId w:val="2"/>
        </w:numPr>
        <w:ind w:right="15" w:hanging="360"/>
      </w:pPr>
      <w:r>
        <w:t xml:space="preserve">Hydrotropism (water) </w:t>
      </w:r>
    </w:p>
    <w:p w:rsidR="00B80517" w:rsidRDefault="00810EC3">
      <w:pPr>
        <w:numPr>
          <w:ilvl w:val="0"/>
          <w:numId w:val="2"/>
        </w:numPr>
        <w:ind w:right="15" w:hanging="360"/>
      </w:pPr>
      <w:r>
        <w:t xml:space="preserve">Geotropism (gravity) </w:t>
      </w:r>
    </w:p>
    <w:p w:rsidR="00B80517" w:rsidRDefault="00810EC3">
      <w:pPr>
        <w:numPr>
          <w:ilvl w:val="0"/>
          <w:numId w:val="2"/>
        </w:numPr>
        <w:ind w:right="15" w:hanging="360"/>
      </w:pPr>
      <w:r>
        <w:t xml:space="preserve">Thigmotropism (touch) </w:t>
      </w:r>
    </w:p>
    <w:p w:rsidR="00B80517" w:rsidRDefault="00810EC3">
      <w:pPr>
        <w:numPr>
          <w:ilvl w:val="0"/>
          <w:numId w:val="2"/>
        </w:numPr>
        <w:spacing w:after="186"/>
        <w:ind w:right="15" w:hanging="360"/>
      </w:pPr>
      <w:r>
        <w:t xml:space="preserve">Chemotropism (chemical) </w:t>
      </w:r>
    </w:p>
    <w:p w:rsidR="00B80517" w:rsidRDefault="00810EC3">
      <w:pPr>
        <w:pStyle w:val="Heading3"/>
        <w:spacing w:after="0"/>
        <w:ind w:left="31"/>
      </w:pPr>
      <w:bookmarkStart w:id="3" w:name="_Toc162479"/>
      <w:r>
        <w:rPr>
          <w:b w:val="0"/>
        </w:rPr>
        <w:lastRenderedPageBreak/>
        <w:t xml:space="preserve">Phototropism </w:t>
      </w:r>
      <w:bookmarkEnd w:id="3"/>
    </w:p>
    <w:p w:rsidR="00B80517" w:rsidRDefault="00810EC3">
      <w:pPr>
        <w:spacing w:after="208"/>
        <w:ind w:left="31" w:right="15"/>
      </w:pPr>
      <w:r>
        <w:t>It is a growth response towards light from one direction. Shoots grow towards unidirectional light and are said to be positively</w:t>
      </w:r>
      <w:r>
        <w:t xml:space="preserve"> phototropic. Most roots do not respond to light. </w:t>
      </w:r>
    </w:p>
    <w:p w:rsidR="00B80517" w:rsidRDefault="00810EC3">
      <w:pPr>
        <w:spacing w:after="246"/>
      </w:pPr>
      <w:r>
        <w:rPr>
          <w:b/>
        </w:rPr>
        <w:t xml:space="preserve">Experiment to demonstrate effect of unidirectional light on the growth of shoot </w:t>
      </w:r>
    </w:p>
    <w:p w:rsidR="00B80517" w:rsidRDefault="00810EC3">
      <w:pPr>
        <w:numPr>
          <w:ilvl w:val="0"/>
          <w:numId w:val="3"/>
        </w:numPr>
        <w:ind w:right="15" w:hanging="540"/>
      </w:pPr>
      <w:r>
        <w:t xml:space="preserve">Select two potted seedlings of bean of equal age and size and water them. </w:t>
      </w:r>
    </w:p>
    <w:p w:rsidR="00B80517" w:rsidRDefault="00810EC3">
      <w:pPr>
        <w:numPr>
          <w:ilvl w:val="0"/>
          <w:numId w:val="3"/>
        </w:numPr>
        <w:ind w:right="15" w:hanging="540"/>
      </w:pPr>
      <w:r>
        <w:t>Place one of the seedlings in a box painted black</w:t>
      </w:r>
      <w:r>
        <w:t xml:space="preserve"> on each side. The box should have a hole on one side to allow in light. </w:t>
      </w:r>
    </w:p>
    <w:p w:rsidR="00B80517" w:rsidRDefault="00810EC3">
      <w:pPr>
        <w:numPr>
          <w:ilvl w:val="0"/>
          <w:numId w:val="3"/>
        </w:numPr>
        <w:ind w:right="15" w:hanging="540"/>
      </w:pPr>
      <w:r>
        <w:t xml:space="preserve">Subject the second seedling to the same conditions as the first one except that the pot is mounted on a slowly rotating clinostat.  </w:t>
      </w:r>
    </w:p>
    <w:p w:rsidR="00B80517" w:rsidRDefault="00810EC3">
      <w:pPr>
        <w:numPr>
          <w:ilvl w:val="0"/>
          <w:numId w:val="3"/>
        </w:numPr>
        <w:ind w:right="15" w:hanging="540"/>
      </w:pPr>
      <w:r>
        <w:t xml:space="preserve">Leave the experiment to stand for 3 days </w:t>
      </w:r>
    </w:p>
    <w:p w:rsidR="00B80517" w:rsidRDefault="00810EC3">
      <w:pPr>
        <w:spacing w:after="6" w:line="250" w:lineRule="auto"/>
        <w:ind w:left="152" w:right="350"/>
        <w:jc w:val="center"/>
      </w:pPr>
      <w:r>
        <w:t>Note th</w:t>
      </w:r>
      <w:r>
        <w:t xml:space="preserve">at each seedling should be growing straight at the beginning of the experiment. </w:t>
      </w:r>
    </w:p>
    <w:p w:rsidR="00B80517" w:rsidRDefault="00810EC3">
      <w:pPr>
        <w:spacing w:after="0" w:line="259" w:lineRule="auto"/>
        <w:ind w:left="0" w:right="2028" w:firstLine="0"/>
      </w:pPr>
      <w:r>
        <w:t xml:space="preserve"> </w:t>
      </w:r>
    </w:p>
    <w:p w:rsidR="00B80517" w:rsidRDefault="00810EC3">
      <w:pPr>
        <w:spacing w:after="353" w:line="259" w:lineRule="auto"/>
        <w:ind w:left="858" w:firstLine="0"/>
      </w:pPr>
      <w:r>
        <w:rPr>
          <w:noProof/>
        </w:rPr>
        <w:drawing>
          <wp:inline distT="0" distB="0" distL="0" distR="0">
            <wp:extent cx="4146423" cy="2012950"/>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7"/>
                    <a:stretch>
                      <a:fillRect/>
                    </a:stretch>
                  </pic:blipFill>
                  <pic:spPr>
                    <a:xfrm>
                      <a:off x="0" y="0"/>
                      <a:ext cx="4146423" cy="2012950"/>
                    </a:xfrm>
                    <a:prstGeom prst="rect">
                      <a:avLst/>
                    </a:prstGeom>
                  </pic:spPr>
                </pic:pic>
              </a:graphicData>
            </a:graphic>
          </wp:inline>
        </w:drawing>
      </w:r>
    </w:p>
    <w:p w:rsidR="00B80517" w:rsidRDefault="00810EC3">
      <w:pPr>
        <w:spacing w:after="159" w:line="259" w:lineRule="auto"/>
        <w:ind w:left="0" w:firstLine="0"/>
      </w:pPr>
      <w:r>
        <w:t xml:space="preserve"> </w:t>
      </w:r>
    </w:p>
    <w:p w:rsidR="00B80517" w:rsidRDefault="00810EC3">
      <w:pPr>
        <w:spacing w:after="168"/>
      </w:pPr>
      <w:r>
        <w:rPr>
          <w:b/>
        </w:rPr>
        <w:t xml:space="preserve">Observation </w:t>
      </w:r>
    </w:p>
    <w:p w:rsidR="00B80517" w:rsidRDefault="00810EC3">
      <w:pPr>
        <w:spacing w:after="168"/>
        <w:ind w:left="31" w:right="15"/>
      </w:pPr>
      <w:r>
        <w:t xml:space="preserve">The seedlings on the clinostat grew straight while the other bent toward light </w:t>
      </w:r>
    </w:p>
    <w:p w:rsidR="00B80517" w:rsidRDefault="00810EC3">
      <w:pPr>
        <w:spacing w:after="168"/>
        <w:ind w:left="31" w:right="15"/>
      </w:pPr>
      <w:r>
        <w:t xml:space="preserve">NB. Slowly rotating clinostat ensures uniform exposure of the shoot from all direction. </w:t>
      </w:r>
    </w:p>
    <w:p w:rsidR="00B80517" w:rsidRDefault="00810EC3">
      <w:pPr>
        <w:spacing w:after="169"/>
        <w:ind w:left="31" w:right="15"/>
      </w:pPr>
      <w:r>
        <w:t xml:space="preserve">The significance of phototropism, allow shoot to grow towards and receive light for photosynthesis. </w:t>
      </w:r>
    </w:p>
    <w:p w:rsidR="00B80517" w:rsidRDefault="00810EC3">
      <w:pPr>
        <w:spacing w:after="168"/>
      </w:pPr>
      <w:r>
        <w:rPr>
          <w:b/>
        </w:rPr>
        <w:t xml:space="preserve">Importance of phototropism </w:t>
      </w:r>
    </w:p>
    <w:p w:rsidR="00B80517" w:rsidRDefault="00810EC3">
      <w:pPr>
        <w:spacing w:after="172" w:line="247" w:lineRule="auto"/>
        <w:ind w:left="31" w:right="244"/>
      </w:pPr>
      <w:r>
        <w:rPr>
          <w:b/>
          <w:color w:val="222222"/>
        </w:rPr>
        <w:lastRenderedPageBreak/>
        <w:t>Positive phototropism</w:t>
      </w:r>
      <w:r>
        <w:rPr>
          <w:color w:val="222222"/>
        </w:rPr>
        <w:t xml:space="preserve"> causes the stems</w:t>
      </w:r>
      <w:r>
        <w:rPr>
          <w:color w:val="222222"/>
        </w:rPr>
        <w:t xml:space="preserve"> of </w:t>
      </w:r>
      <w:r>
        <w:rPr>
          <w:b/>
          <w:color w:val="222222"/>
        </w:rPr>
        <w:t>plants</w:t>
      </w:r>
      <w:r>
        <w:rPr>
          <w:color w:val="222222"/>
        </w:rPr>
        <w:t xml:space="preserve"> to grow towards a light source causing the leaves of the </w:t>
      </w:r>
      <w:r>
        <w:rPr>
          <w:b/>
          <w:color w:val="222222"/>
        </w:rPr>
        <w:t>plant</w:t>
      </w:r>
      <w:r>
        <w:rPr>
          <w:color w:val="222222"/>
        </w:rPr>
        <w:t xml:space="preserve"> to be pointing towards the light source; this allows the leaves to absorb more light which maximizes photosynthesis.</w:t>
      </w:r>
      <w:r>
        <w:t xml:space="preserve"> </w:t>
      </w:r>
    </w:p>
    <w:p w:rsidR="00B80517" w:rsidRDefault="00810EC3">
      <w:pPr>
        <w:pStyle w:val="Heading3"/>
        <w:spacing w:after="66"/>
        <w:ind w:left="31"/>
      </w:pPr>
      <w:bookmarkStart w:id="4" w:name="_Toc162480"/>
      <w:r>
        <w:t xml:space="preserve">Applications of phototropism and Geotropism in agriculture </w:t>
      </w:r>
      <w:bookmarkEnd w:id="4"/>
    </w:p>
    <w:p w:rsidR="00B80517" w:rsidRDefault="00810EC3">
      <w:pPr>
        <w:spacing w:after="101" w:line="286" w:lineRule="auto"/>
        <w:ind w:left="0" w:right="50" w:firstLine="0"/>
      </w:pPr>
      <w:r>
        <w:rPr>
          <w:color w:val="0A0A0A"/>
        </w:rPr>
        <w:t>Both phototropism (growth response to light) and geotropism (growth response to gravity) are fundamental plant behaviors with significant applications in agriculture, enabling farmers and botanists to optimize crop growth, increase yields, and utilize limi</w:t>
      </w:r>
      <w:r>
        <w:rPr>
          <w:color w:val="0A0A0A"/>
        </w:rPr>
        <w:t xml:space="preserve">ted space efficiently.  </w:t>
      </w:r>
    </w:p>
    <w:p w:rsidR="00B80517" w:rsidRDefault="00810EC3">
      <w:pPr>
        <w:pStyle w:val="Heading3"/>
        <w:spacing w:after="104"/>
        <w:ind w:left="31"/>
      </w:pPr>
      <w:bookmarkStart w:id="5" w:name="_Toc162481"/>
      <w:r>
        <w:t xml:space="preserve">Applications of phototropism </w:t>
      </w:r>
      <w:bookmarkEnd w:id="5"/>
    </w:p>
    <w:p w:rsidR="00B80517" w:rsidRDefault="00810EC3">
      <w:pPr>
        <w:numPr>
          <w:ilvl w:val="0"/>
          <w:numId w:val="4"/>
        </w:numPr>
        <w:spacing w:after="46" w:line="286" w:lineRule="auto"/>
        <w:ind w:right="50" w:hanging="360"/>
      </w:pPr>
      <w:r>
        <w:rPr>
          <w:b/>
          <w:color w:val="0A0A0A"/>
        </w:rPr>
        <w:t>Optimizing plant growth in greenhouses and controlled environments</w:t>
      </w:r>
      <w:r>
        <w:rPr>
          <w:color w:val="0A0A0A"/>
        </w:rPr>
        <w:t xml:space="preserve">: Indoor or controlled agriculture, such as vertical farms and greenhouses, phototropism is actively managed to ensure plants receive adequate and uniform light by strategically positioning LED light to produce even light distribution.  </w:t>
      </w:r>
    </w:p>
    <w:p w:rsidR="00B80517" w:rsidRDefault="00810EC3">
      <w:pPr>
        <w:numPr>
          <w:ilvl w:val="0"/>
          <w:numId w:val="4"/>
        </w:numPr>
        <w:spacing w:after="248" w:line="286" w:lineRule="auto"/>
        <w:ind w:right="50" w:hanging="360"/>
      </w:pPr>
      <w:r>
        <w:rPr>
          <w:b/>
          <w:color w:val="0A0A0A"/>
        </w:rPr>
        <w:t>Enhanced productiv</w:t>
      </w:r>
      <w:r>
        <w:rPr>
          <w:b/>
          <w:color w:val="0A0A0A"/>
        </w:rPr>
        <w:t>ity:</w:t>
      </w:r>
      <w:r>
        <w:rPr>
          <w:color w:val="0A0A0A"/>
        </w:rPr>
        <w:t xml:space="preserve"> By controlling the direction, intensity, and duration of light exposure, growers can guide a plant's growth pattern to maximize light absorption for photosynthesis, boosting overall yield. </w:t>
      </w:r>
    </w:p>
    <w:p w:rsidR="00B80517" w:rsidRDefault="00810EC3">
      <w:pPr>
        <w:numPr>
          <w:ilvl w:val="0"/>
          <w:numId w:val="4"/>
        </w:numPr>
        <w:spacing w:after="46" w:line="286" w:lineRule="auto"/>
        <w:ind w:right="50" w:hanging="360"/>
      </w:pPr>
      <w:r>
        <w:rPr>
          <w:b/>
          <w:color w:val="0A0A0A"/>
        </w:rPr>
        <w:t>Maximizing space:</w:t>
      </w:r>
      <w:r>
        <w:rPr>
          <w:color w:val="0A0A0A"/>
        </w:rPr>
        <w:t xml:space="preserve"> In vertical farming, LED lights allow growe</w:t>
      </w:r>
      <w:r>
        <w:rPr>
          <w:color w:val="0A0A0A"/>
        </w:rPr>
        <w:t xml:space="preserve">rs to exploit vertical space. The strong phototropic response of plants, which tends to override geotropism, ensures that plants grow towards the lights in a predictable manner, no matter their orientation.  </w:t>
      </w:r>
    </w:p>
    <w:p w:rsidR="00B80517" w:rsidRDefault="00810EC3">
      <w:pPr>
        <w:numPr>
          <w:ilvl w:val="0"/>
          <w:numId w:val="4"/>
        </w:numPr>
        <w:spacing w:after="121" w:line="286" w:lineRule="auto"/>
        <w:ind w:right="50" w:hanging="360"/>
      </w:pPr>
      <w:r>
        <w:rPr>
          <w:b/>
          <w:color w:val="0A0A0A"/>
        </w:rPr>
        <w:t>Harnessing heliotropism:</w:t>
      </w:r>
      <w:r>
        <w:rPr>
          <w:color w:val="0A0A0A"/>
        </w:rPr>
        <w:t xml:space="preserve"> Some plants, like sunf</w:t>
      </w:r>
      <w:r>
        <w:rPr>
          <w:color w:val="0A0A0A"/>
        </w:rPr>
        <w:t xml:space="preserve">lowers, exhibit heliotropism, where their flowers track the sun's movement. This behavior is naturally exploited to ensure the plant's reproductive organs receive maximum light.  </w:t>
      </w:r>
    </w:p>
    <w:p w:rsidR="00B80517" w:rsidRDefault="00810EC3">
      <w:pPr>
        <w:pStyle w:val="Heading2"/>
        <w:spacing w:after="77"/>
        <w:ind w:left="31"/>
      </w:pPr>
      <w:bookmarkStart w:id="6" w:name="_Toc162482"/>
      <w:r>
        <w:t xml:space="preserve">Applications of geotropism in agriculture </w:t>
      </w:r>
      <w:bookmarkEnd w:id="6"/>
    </w:p>
    <w:p w:rsidR="00B80517" w:rsidRDefault="00810EC3">
      <w:pPr>
        <w:numPr>
          <w:ilvl w:val="0"/>
          <w:numId w:val="5"/>
        </w:numPr>
        <w:spacing w:after="9" w:line="286" w:lineRule="auto"/>
        <w:ind w:right="50" w:hanging="720"/>
      </w:pPr>
      <w:r>
        <w:rPr>
          <w:b/>
          <w:color w:val="0A0A0A"/>
        </w:rPr>
        <w:t>Seed germination and plant growth</w:t>
      </w:r>
      <w:r>
        <w:rPr>
          <w:b/>
          <w:color w:val="0A0A0A"/>
        </w:rPr>
        <w:t>:</w:t>
      </w:r>
      <w:r>
        <w:rPr>
          <w:color w:val="0A0A0A"/>
        </w:rPr>
        <w:t xml:space="preserve"> Farmers can broadcast seeds without worrying about their orientation, as geotropism will naturally direct the roots toward the soil and the shoots toward the surface. Growth of roots downward provides anchorage and enable absorption of water and nutrient</w:t>
      </w:r>
      <w:r>
        <w:rPr>
          <w:color w:val="0A0A0A"/>
        </w:rPr>
        <w:t xml:space="preserve">s from the soil. </w:t>
      </w:r>
    </w:p>
    <w:p w:rsidR="00B80517" w:rsidRDefault="00810EC3">
      <w:pPr>
        <w:spacing w:after="81" w:line="259" w:lineRule="auto"/>
        <w:ind w:left="720" w:firstLine="0"/>
      </w:pPr>
      <w:r>
        <w:rPr>
          <w:color w:val="0A0A0A"/>
        </w:rPr>
        <w:t xml:space="preserve"> </w:t>
      </w:r>
    </w:p>
    <w:p w:rsidR="00B80517" w:rsidRDefault="00810EC3">
      <w:pPr>
        <w:numPr>
          <w:ilvl w:val="0"/>
          <w:numId w:val="5"/>
        </w:numPr>
        <w:spacing w:after="201" w:line="286" w:lineRule="auto"/>
        <w:ind w:right="50" w:hanging="720"/>
      </w:pPr>
      <w:r>
        <w:rPr>
          <w:b/>
          <w:color w:val="0A0A0A"/>
        </w:rPr>
        <w:t>Manipulating growth for ornamental or special crops</w:t>
      </w:r>
      <w:r>
        <w:rPr>
          <w:color w:val="0A0A0A"/>
        </w:rPr>
        <w:t>: In some agricultural contexts, geotropism is manipulated to alter a plant's growth habit for specialized purposes. For instance, by growing crops like peppers or tomatoes in hanging b</w:t>
      </w:r>
      <w:r>
        <w:rPr>
          <w:color w:val="0A0A0A"/>
        </w:rPr>
        <w:t xml:space="preserve">askets, the shoot's </w:t>
      </w:r>
      <w:r>
        <w:rPr>
          <w:color w:val="0A0A0A"/>
        </w:rPr>
        <w:lastRenderedPageBreak/>
        <w:t xml:space="preserve">negative geotropism causes it to grow upward, leading to an aesthetic and unique cultivation method. </w:t>
      </w:r>
    </w:p>
    <w:p w:rsidR="00B80517" w:rsidRDefault="00810EC3">
      <w:pPr>
        <w:pStyle w:val="Heading2"/>
        <w:ind w:left="31"/>
      </w:pPr>
      <w:bookmarkStart w:id="7" w:name="_Toc162483"/>
      <w:r>
        <w:t xml:space="preserve">Taxes/tactic responses </w:t>
      </w:r>
      <w:bookmarkEnd w:id="7"/>
    </w:p>
    <w:p w:rsidR="00B80517" w:rsidRDefault="00810EC3">
      <w:pPr>
        <w:ind w:left="31" w:right="15"/>
      </w:pPr>
      <w:r>
        <w:t>They are movements of an entire cell or organism (i.e. locomotion) in response to, and directed by an external</w:t>
      </w:r>
      <w:r>
        <w:t xml:space="preserve"> stimulus.  Tactic responses can be described as positive or negative, and can be further classified according to the nature of stimulus </w:t>
      </w:r>
    </w:p>
    <w:p w:rsidR="00B80517" w:rsidRDefault="00810EC3">
      <w:pPr>
        <w:pStyle w:val="Heading3"/>
        <w:ind w:left="31"/>
      </w:pPr>
      <w:bookmarkStart w:id="8" w:name="_Toc162484"/>
      <w:r>
        <w:t xml:space="preserve">Types of tactic responses </w:t>
      </w:r>
      <w:bookmarkEnd w:id="8"/>
    </w:p>
    <w:p w:rsidR="00B80517" w:rsidRDefault="00810EC3">
      <w:pPr>
        <w:spacing w:after="171"/>
        <w:ind w:left="31" w:right="15"/>
      </w:pPr>
      <w:r>
        <w:t xml:space="preserve">There are many types of tactic movements including </w:t>
      </w:r>
    </w:p>
    <w:p w:rsidR="00B80517" w:rsidRDefault="00810EC3">
      <w:pPr>
        <w:numPr>
          <w:ilvl w:val="0"/>
          <w:numId w:val="6"/>
        </w:numPr>
        <w:spacing w:after="51" w:line="247" w:lineRule="auto"/>
        <w:ind w:right="244" w:hanging="540"/>
      </w:pPr>
      <w:r>
        <w:rPr>
          <w:color w:val="222222"/>
        </w:rPr>
        <w:t xml:space="preserve">Phototaxis (stimulation by light) </w:t>
      </w:r>
    </w:p>
    <w:p w:rsidR="00B80517" w:rsidRDefault="00810EC3">
      <w:pPr>
        <w:numPr>
          <w:ilvl w:val="0"/>
          <w:numId w:val="6"/>
        </w:numPr>
        <w:spacing w:after="52" w:line="247" w:lineRule="auto"/>
        <w:ind w:right="244" w:hanging="540"/>
      </w:pPr>
      <w:r>
        <w:rPr>
          <w:color w:val="222222"/>
        </w:rPr>
        <w:t xml:space="preserve">aerotaxis (stimulation by oxygen) </w:t>
      </w:r>
    </w:p>
    <w:p w:rsidR="00B80517" w:rsidRDefault="00810EC3">
      <w:pPr>
        <w:numPr>
          <w:ilvl w:val="0"/>
          <w:numId w:val="6"/>
        </w:numPr>
        <w:spacing w:after="54" w:line="247" w:lineRule="auto"/>
        <w:ind w:right="244" w:hanging="540"/>
      </w:pPr>
      <w:r>
        <w:rPr>
          <w:color w:val="222222"/>
        </w:rPr>
        <w:t xml:space="preserve">anemotaxis (by wind) </w:t>
      </w:r>
    </w:p>
    <w:p w:rsidR="00B80517" w:rsidRDefault="00810EC3">
      <w:pPr>
        <w:numPr>
          <w:ilvl w:val="0"/>
          <w:numId w:val="6"/>
        </w:numPr>
        <w:spacing w:after="52" w:line="247" w:lineRule="auto"/>
        <w:ind w:right="244" w:hanging="540"/>
      </w:pPr>
      <w:r>
        <w:rPr>
          <w:color w:val="222222"/>
        </w:rPr>
        <w:t xml:space="preserve">barotaxis (by pressure) </w:t>
      </w:r>
    </w:p>
    <w:p w:rsidR="00B80517" w:rsidRDefault="00810EC3">
      <w:pPr>
        <w:numPr>
          <w:ilvl w:val="0"/>
          <w:numId w:val="6"/>
        </w:numPr>
        <w:spacing w:after="52" w:line="247" w:lineRule="auto"/>
        <w:ind w:right="244" w:hanging="540"/>
      </w:pPr>
      <w:r>
        <w:rPr>
          <w:color w:val="222222"/>
        </w:rPr>
        <w:t xml:space="preserve">chemotaxis (by chemicals) </w:t>
      </w:r>
    </w:p>
    <w:p w:rsidR="00B80517" w:rsidRDefault="00810EC3">
      <w:pPr>
        <w:numPr>
          <w:ilvl w:val="0"/>
          <w:numId w:val="6"/>
        </w:numPr>
        <w:spacing w:after="52" w:line="247" w:lineRule="auto"/>
        <w:ind w:right="244" w:hanging="540"/>
      </w:pPr>
      <w:r>
        <w:rPr>
          <w:color w:val="222222"/>
        </w:rPr>
        <w:t xml:space="preserve">durotaxis (by stiffness) </w:t>
      </w:r>
    </w:p>
    <w:p w:rsidR="00B80517" w:rsidRDefault="00810EC3">
      <w:pPr>
        <w:numPr>
          <w:ilvl w:val="0"/>
          <w:numId w:val="6"/>
        </w:numPr>
        <w:spacing w:after="52" w:line="247" w:lineRule="auto"/>
        <w:ind w:right="244" w:hanging="540"/>
      </w:pPr>
      <w:r>
        <w:rPr>
          <w:color w:val="222222"/>
        </w:rPr>
        <w:t xml:space="preserve">electrotaxis or galvanotaxis (by electric current) </w:t>
      </w:r>
    </w:p>
    <w:p w:rsidR="00B80517" w:rsidRDefault="00810EC3">
      <w:pPr>
        <w:numPr>
          <w:ilvl w:val="0"/>
          <w:numId w:val="6"/>
        </w:numPr>
        <w:spacing w:after="52" w:line="247" w:lineRule="auto"/>
        <w:ind w:right="244" w:hanging="540"/>
      </w:pPr>
      <w:r>
        <w:rPr>
          <w:color w:val="222222"/>
        </w:rPr>
        <w:t xml:space="preserve">gravitaxis (by gravity) </w:t>
      </w:r>
    </w:p>
    <w:p w:rsidR="00B80517" w:rsidRDefault="00810EC3">
      <w:pPr>
        <w:numPr>
          <w:ilvl w:val="0"/>
          <w:numId w:val="6"/>
        </w:numPr>
        <w:spacing w:after="27" w:line="247" w:lineRule="auto"/>
        <w:ind w:right="244" w:hanging="540"/>
      </w:pPr>
      <w:r>
        <w:rPr>
          <w:color w:val="222222"/>
        </w:rPr>
        <w:t xml:space="preserve">hydrotaxis (by moisture) </w:t>
      </w:r>
    </w:p>
    <w:p w:rsidR="00B80517" w:rsidRDefault="00810EC3">
      <w:pPr>
        <w:spacing w:after="39" w:line="259" w:lineRule="auto"/>
        <w:ind w:left="0" w:firstLine="0"/>
      </w:pPr>
      <w:r>
        <w:rPr>
          <w:b/>
          <w:color w:val="FF0000"/>
        </w:rPr>
        <w:t xml:space="preserve"> </w:t>
      </w:r>
    </w:p>
    <w:p w:rsidR="00B80517" w:rsidRDefault="00810EC3">
      <w:pPr>
        <w:pStyle w:val="Heading3"/>
        <w:ind w:left="31"/>
      </w:pPr>
      <w:bookmarkStart w:id="9" w:name="_Toc162485"/>
      <w:r>
        <w:t xml:space="preserve">Significance of </w:t>
      </w:r>
      <w:r>
        <w:t xml:space="preserve">tactic response </w:t>
      </w:r>
      <w:bookmarkEnd w:id="9"/>
    </w:p>
    <w:p w:rsidR="00B80517" w:rsidRDefault="00810EC3">
      <w:pPr>
        <w:spacing w:after="177" w:line="260" w:lineRule="auto"/>
        <w:ind w:right="300"/>
        <w:jc w:val="both"/>
      </w:pPr>
      <w:r>
        <w:rPr>
          <w:sz w:val="22"/>
        </w:rPr>
        <w:t xml:space="preserve">Tactic responses are crucial for the </w:t>
      </w:r>
      <w:r>
        <w:rPr>
          <w:b/>
          <w:sz w:val="22"/>
        </w:rPr>
        <w:t>survival and adaptation</w:t>
      </w:r>
      <w:r>
        <w:rPr>
          <w:sz w:val="22"/>
        </w:rPr>
        <w:t xml:space="preserve"> of motile organisms like bacteria, protists, and some invertebrates, allowing them to </w:t>
      </w:r>
      <w:r>
        <w:rPr>
          <w:b/>
          <w:sz w:val="22"/>
        </w:rPr>
        <w:t>move towards favorable stimuli</w:t>
      </w:r>
      <w:r>
        <w:rPr>
          <w:sz w:val="22"/>
        </w:rPr>
        <w:t xml:space="preserve"> (nutrients, light) and </w:t>
      </w:r>
      <w:r>
        <w:rPr>
          <w:b/>
          <w:sz w:val="22"/>
        </w:rPr>
        <w:t>away from harmful ones</w:t>
      </w:r>
      <w:r>
        <w:rPr>
          <w:sz w:val="22"/>
        </w:rPr>
        <w:t xml:space="preserve"> (toxins, predat</w:t>
      </w:r>
      <w:r>
        <w:rPr>
          <w:sz w:val="22"/>
        </w:rPr>
        <w:t>ors), thereby optimizing growth, reproduction, and defense</w:t>
      </w:r>
      <w:r>
        <w:rPr>
          <w:rFonts w:ascii="Arial" w:eastAsia="Arial" w:hAnsi="Arial" w:cs="Arial"/>
          <w:color w:val="001D35"/>
          <w:sz w:val="22"/>
        </w:rPr>
        <w:t xml:space="preserve">. These directed movements facilitate critical processes like </w:t>
      </w:r>
      <w:r>
        <w:rPr>
          <w:rFonts w:ascii="Arial" w:eastAsia="Arial" w:hAnsi="Arial" w:cs="Arial"/>
          <w:b/>
          <w:color w:val="001D35"/>
          <w:sz w:val="22"/>
        </w:rPr>
        <w:t>photosynthesis, nutrient acquisition, escaping danger, and colonizing new environments</w:t>
      </w:r>
      <w:r>
        <w:rPr>
          <w:rFonts w:ascii="Arial" w:eastAsia="Arial" w:hAnsi="Arial" w:cs="Arial"/>
          <w:color w:val="001D35"/>
          <w:sz w:val="22"/>
        </w:rPr>
        <w:t xml:space="preserve">. </w:t>
      </w:r>
      <w:r>
        <w:t xml:space="preserve"> </w:t>
      </w:r>
    </w:p>
    <w:p w:rsidR="00B80517" w:rsidRDefault="00810EC3">
      <w:pPr>
        <w:pStyle w:val="Heading2"/>
        <w:ind w:left="31"/>
      </w:pPr>
      <w:bookmarkStart w:id="10" w:name="_Toc162486"/>
      <w:r>
        <w:t xml:space="preserve">Nastic responses </w:t>
      </w:r>
      <w:bookmarkEnd w:id="10"/>
    </w:p>
    <w:p w:rsidR="00B80517" w:rsidRDefault="00810EC3">
      <w:pPr>
        <w:spacing w:after="173"/>
        <w:ind w:left="31" w:right="15"/>
      </w:pPr>
      <w:r>
        <w:rPr>
          <w:b/>
        </w:rPr>
        <w:t>They are</w:t>
      </w:r>
      <w:r>
        <w:t xml:space="preserve"> a non-</w:t>
      </w:r>
      <w:r>
        <w:t xml:space="preserve">directional movement of part of a plant is response to an external stimulus.   Examples of nastic movements </w:t>
      </w:r>
    </w:p>
    <w:p w:rsidR="00B80517" w:rsidRDefault="00810EC3">
      <w:pPr>
        <w:pStyle w:val="Heading3"/>
        <w:spacing w:after="68"/>
        <w:ind w:left="31"/>
      </w:pPr>
      <w:bookmarkStart w:id="11" w:name="_Toc162487"/>
      <w:r>
        <w:t xml:space="preserve">Examples of Nastic Responses: </w:t>
      </w:r>
      <w:bookmarkEnd w:id="11"/>
    </w:p>
    <w:p w:rsidR="00B80517" w:rsidRDefault="00810EC3">
      <w:pPr>
        <w:numPr>
          <w:ilvl w:val="0"/>
          <w:numId w:val="7"/>
        </w:numPr>
        <w:spacing w:after="227" w:line="250" w:lineRule="auto"/>
        <w:ind w:right="52" w:hanging="360"/>
      </w:pPr>
      <w:r>
        <w:rPr>
          <w:b/>
          <w:i/>
          <w:color w:val="001D35"/>
        </w:rPr>
        <w:t>Nyctinasty</w:t>
      </w:r>
      <w:r>
        <w:rPr>
          <w:color w:val="001D35"/>
        </w:rPr>
        <w:t xml:space="preserve">: "Sleep" movements where leaves fold at night and open in the day (e.g., prayer plants). </w:t>
      </w:r>
    </w:p>
    <w:p w:rsidR="00B80517" w:rsidRDefault="00810EC3">
      <w:pPr>
        <w:numPr>
          <w:ilvl w:val="0"/>
          <w:numId w:val="7"/>
        </w:numPr>
        <w:spacing w:after="235" w:line="250" w:lineRule="auto"/>
        <w:ind w:right="52" w:hanging="360"/>
      </w:pPr>
      <w:r>
        <w:rPr>
          <w:b/>
          <w:i/>
          <w:color w:val="001D35"/>
        </w:rPr>
        <w:t>Thigmonasty</w:t>
      </w:r>
      <w:r>
        <w:rPr>
          <w:color w:val="001D35"/>
        </w:rPr>
        <w:t xml:space="preserve">: Movement in response to touch (e.g., </w:t>
      </w:r>
      <w:r>
        <w:rPr>
          <w:i/>
          <w:color w:val="001D35"/>
        </w:rPr>
        <w:t>Mimosa pudica</w:t>
      </w:r>
      <w:r>
        <w:rPr>
          <w:color w:val="001D35"/>
        </w:rPr>
        <w:t xml:space="preserve"> leaflets folding). </w:t>
      </w:r>
    </w:p>
    <w:p w:rsidR="00B80517" w:rsidRDefault="00810EC3">
      <w:pPr>
        <w:numPr>
          <w:ilvl w:val="0"/>
          <w:numId w:val="7"/>
        </w:numPr>
        <w:spacing w:after="227" w:line="250" w:lineRule="auto"/>
        <w:ind w:right="52" w:hanging="360"/>
      </w:pPr>
      <w:r>
        <w:rPr>
          <w:b/>
          <w:i/>
          <w:color w:val="001D35"/>
        </w:rPr>
        <w:lastRenderedPageBreak/>
        <w:t>Photonasty</w:t>
      </w:r>
      <w:r>
        <w:rPr>
          <w:color w:val="001D35"/>
        </w:rPr>
        <w:t>: Opening or closing of flowers or leaves in response to light (e.g., evening primrose opening at dusk, morning glory close flower at night, ground nuts close their leaves i</w:t>
      </w:r>
      <w:r>
        <w:rPr>
          <w:color w:val="001D35"/>
        </w:rPr>
        <w:t xml:space="preserve">n the dark ). </w:t>
      </w:r>
    </w:p>
    <w:p w:rsidR="00B80517" w:rsidRDefault="00810EC3">
      <w:pPr>
        <w:numPr>
          <w:ilvl w:val="0"/>
          <w:numId w:val="7"/>
        </w:numPr>
        <w:spacing w:after="236" w:line="250" w:lineRule="auto"/>
        <w:ind w:right="52" w:hanging="360"/>
      </w:pPr>
      <w:r>
        <w:rPr>
          <w:b/>
          <w:i/>
          <w:color w:val="001D35"/>
        </w:rPr>
        <w:t>Seismonasty</w:t>
      </w:r>
      <w:r>
        <w:rPr>
          <w:color w:val="001D35"/>
        </w:rPr>
        <w:t xml:space="preserve">: A rapid, shock-induced movement, similar to thigmonasty. </w:t>
      </w:r>
    </w:p>
    <w:p w:rsidR="00B80517" w:rsidRDefault="00810EC3">
      <w:pPr>
        <w:numPr>
          <w:ilvl w:val="0"/>
          <w:numId w:val="7"/>
        </w:numPr>
        <w:spacing w:after="167" w:line="250" w:lineRule="auto"/>
        <w:ind w:right="52" w:hanging="360"/>
      </w:pPr>
      <w:r>
        <w:rPr>
          <w:b/>
          <w:i/>
          <w:color w:val="001D35"/>
        </w:rPr>
        <w:t>Venus Flytrap Closing</w:t>
      </w:r>
      <w:r>
        <w:rPr>
          <w:color w:val="001D35"/>
        </w:rPr>
        <w:t xml:space="preserve">: A fast thigmonastic response to prey.  </w:t>
      </w:r>
    </w:p>
    <w:p w:rsidR="00B80517" w:rsidRDefault="00810EC3">
      <w:pPr>
        <w:pStyle w:val="Heading3"/>
        <w:spacing w:after="229" w:line="305" w:lineRule="auto"/>
        <w:ind w:left="21" w:right="1691" w:firstLine="0"/>
      </w:pPr>
      <w:bookmarkStart w:id="12" w:name="_Toc162488"/>
      <w:r>
        <w:t xml:space="preserve">Significance of nastic movements </w:t>
      </w:r>
      <w:bookmarkEnd w:id="12"/>
    </w:p>
    <w:p w:rsidR="00B80517" w:rsidRDefault="00810EC3">
      <w:pPr>
        <w:numPr>
          <w:ilvl w:val="0"/>
          <w:numId w:val="8"/>
        </w:numPr>
        <w:spacing w:after="229" w:line="305" w:lineRule="auto"/>
        <w:ind w:right="52" w:hanging="360"/>
      </w:pPr>
      <w:r>
        <w:rPr>
          <w:b/>
          <w:color w:val="001D35"/>
        </w:rPr>
        <w:t>Herbivore Deterrence</w:t>
      </w:r>
      <w:r>
        <w:rPr>
          <w:color w:val="001D35"/>
        </w:rPr>
        <w:t xml:space="preserve">: The sudden folding of leaves, as seen in the </w:t>
      </w:r>
      <w:r>
        <w:rPr>
          <w:i/>
          <w:color w:val="001D35"/>
        </w:rPr>
        <w:t>Mimosa</w:t>
      </w:r>
      <w:r>
        <w:rPr>
          <w:i/>
          <w:color w:val="001D35"/>
        </w:rPr>
        <w:t xml:space="preserve"> pudica</w:t>
      </w:r>
      <w:r>
        <w:rPr>
          <w:color w:val="001D35"/>
        </w:rPr>
        <w:t xml:space="preserve"> (sensitive plant), can startle or deter herbivores. </w:t>
      </w:r>
    </w:p>
    <w:p w:rsidR="00B80517" w:rsidRDefault="00810EC3">
      <w:pPr>
        <w:numPr>
          <w:ilvl w:val="0"/>
          <w:numId w:val="8"/>
        </w:numPr>
        <w:spacing w:after="288" w:line="250" w:lineRule="auto"/>
        <w:ind w:right="52" w:hanging="360"/>
      </w:pPr>
      <w:r>
        <w:rPr>
          <w:b/>
          <w:color w:val="001D35"/>
        </w:rPr>
        <w:t>Predator Trapping</w:t>
      </w:r>
      <w:r>
        <w:rPr>
          <w:color w:val="001D35"/>
        </w:rPr>
        <w:t xml:space="preserve">: Nastic movements are crucial for insectivorous plants like the Venus flytrap, which snap shut to capture prey when triggered. </w:t>
      </w:r>
    </w:p>
    <w:p w:rsidR="00B80517" w:rsidRDefault="00810EC3">
      <w:pPr>
        <w:numPr>
          <w:ilvl w:val="0"/>
          <w:numId w:val="8"/>
        </w:numPr>
        <w:spacing w:after="53" w:line="250" w:lineRule="auto"/>
        <w:ind w:right="52" w:hanging="360"/>
      </w:pPr>
      <w:r>
        <w:rPr>
          <w:b/>
          <w:color w:val="001D35"/>
        </w:rPr>
        <w:t>Water Conservation</w:t>
      </w:r>
      <w:r>
        <w:rPr>
          <w:color w:val="001D35"/>
        </w:rPr>
        <w:t>: Closing leaves at night (nyct</w:t>
      </w:r>
      <w:r>
        <w:rPr>
          <w:color w:val="001D35"/>
        </w:rPr>
        <w:t xml:space="preserve">inasty) or in response to touch </w:t>
      </w:r>
    </w:p>
    <w:p w:rsidR="00B80517" w:rsidRDefault="00810EC3">
      <w:pPr>
        <w:spacing w:after="295" w:line="250" w:lineRule="auto"/>
        <w:ind w:left="360" w:right="52" w:firstLine="0"/>
      </w:pPr>
      <w:r>
        <w:rPr>
          <w:color w:val="001D35"/>
        </w:rPr>
        <w:t xml:space="preserve">(thigmonasty) can reduce water loss through transpiration, especially on hot, dry days. </w:t>
      </w:r>
    </w:p>
    <w:p w:rsidR="00B80517" w:rsidRDefault="00810EC3">
      <w:pPr>
        <w:numPr>
          <w:ilvl w:val="0"/>
          <w:numId w:val="8"/>
        </w:numPr>
        <w:spacing w:after="287" w:line="250" w:lineRule="auto"/>
        <w:ind w:right="52" w:hanging="360"/>
      </w:pPr>
      <w:r>
        <w:rPr>
          <w:b/>
          <w:color w:val="001D35"/>
        </w:rPr>
        <w:t>Light Management</w:t>
      </w:r>
      <w:r>
        <w:rPr>
          <w:color w:val="001D35"/>
        </w:rPr>
        <w:t xml:space="preserve">: Adjusting leaf orientation (photonasty) maximizes sunlight capture during the day and minimizes exposure during harsh light or intense heat, aiding photosynthesis. </w:t>
      </w:r>
    </w:p>
    <w:p w:rsidR="00B80517" w:rsidRDefault="00810EC3">
      <w:pPr>
        <w:numPr>
          <w:ilvl w:val="0"/>
          <w:numId w:val="8"/>
        </w:numPr>
        <w:spacing w:after="25" w:line="250" w:lineRule="auto"/>
        <w:ind w:right="52" w:hanging="360"/>
      </w:pPr>
      <w:r>
        <w:rPr>
          <w:b/>
          <w:color w:val="001D35"/>
        </w:rPr>
        <w:t>Temperature Regulation</w:t>
      </w:r>
      <w:r>
        <w:rPr>
          <w:color w:val="001D35"/>
        </w:rPr>
        <w:t>: Folding leaves can also help reduce exposure to cold or overly ho</w:t>
      </w:r>
      <w:r>
        <w:rPr>
          <w:color w:val="001D35"/>
        </w:rPr>
        <w:t xml:space="preserve">t conditions. </w:t>
      </w:r>
    </w:p>
    <w:p w:rsidR="00B80517" w:rsidRDefault="00B80517">
      <w:pPr>
        <w:sectPr w:rsidR="00B80517" w:rsidSect="008F38BF">
          <w:footerReference w:type="even" r:id="rId8"/>
          <w:footerReference w:type="default" r:id="rId9"/>
          <w:footerReference w:type="first" r:id="rId10"/>
          <w:pgSz w:w="12240" w:h="15840"/>
          <w:pgMar w:top="1440" w:right="1385" w:bottom="1657"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sectPr>
      </w:pPr>
    </w:p>
    <w:p w:rsidR="00B80517" w:rsidRDefault="00810EC3">
      <w:pPr>
        <w:pStyle w:val="Heading2"/>
        <w:ind w:left="31"/>
      </w:pPr>
      <w:bookmarkStart w:id="13" w:name="_Toc162489"/>
      <w:r>
        <w:lastRenderedPageBreak/>
        <w:t xml:space="preserve">Kinesis </w:t>
      </w:r>
      <w:bookmarkEnd w:id="13"/>
    </w:p>
    <w:p w:rsidR="00B80517" w:rsidRDefault="00810EC3">
      <w:pPr>
        <w:spacing w:after="188"/>
        <w:ind w:left="31" w:right="15"/>
      </w:pPr>
      <w:r>
        <w:t xml:space="preserve">This is a type of locomotory response.  Since this is virtually confined to the animal kingdom it will be discussed </w:t>
      </w:r>
      <w:r>
        <w:t xml:space="preserve">with animal behavior plant growth substances.    </w:t>
      </w:r>
    </w:p>
    <w:p w:rsidR="00B80517" w:rsidRDefault="00810EC3">
      <w:pPr>
        <w:pStyle w:val="Heading2"/>
        <w:ind w:left="31"/>
      </w:pPr>
      <w:bookmarkStart w:id="14" w:name="_Toc162490"/>
      <w:r>
        <w:t xml:space="preserve">Plant hormones </w:t>
      </w:r>
      <w:bookmarkEnd w:id="14"/>
    </w:p>
    <w:p w:rsidR="00B80517" w:rsidRDefault="00810EC3">
      <w:pPr>
        <w:spacing w:after="168"/>
        <w:ind w:left="31" w:right="15"/>
      </w:pPr>
      <w:r>
        <w:t xml:space="preserve">There are chemicals substances that control co-ordination in plant growth </w:t>
      </w:r>
    </w:p>
    <w:p w:rsidR="00B80517" w:rsidRDefault="00810EC3">
      <w:pPr>
        <w:pStyle w:val="Heading4"/>
        <w:spacing w:after="160"/>
        <w:ind w:left="31"/>
      </w:pPr>
      <w:r>
        <w:t xml:space="preserve">Auxins </w:t>
      </w:r>
    </w:p>
    <w:p w:rsidR="00B80517" w:rsidRDefault="00810EC3">
      <w:pPr>
        <w:spacing w:after="111" w:line="259" w:lineRule="auto"/>
        <w:ind w:left="576" w:firstLine="0"/>
      </w:pPr>
      <w:r>
        <w:rPr>
          <w:b/>
        </w:rPr>
        <w:t>Auxin</w:t>
      </w:r>
      <w:r>
        <w:t>, any of a group of plant hormone that regulate or modify growth</w:t>
      </w:r>
      <w:r>
        <w:rPr>
          <w:color w:val="1A1A1A"/>
        </w:rPr>
        <w:t xml:space="preserve"> </w:t>
      </w:r>
      <w:r>
        <w:rPr>
          <w:color w:val="1A1A1A"/>
        </w:rPr>
        <w:t>of plants, especially root formation, bud growth, and fruit and leaf drop. They include indole acetic acid</w:t>
      </w:r>
      <w:r>
        <w:t xml:space="preserve"> (IAA) </w:t>
      </w:r>
    </w:p>
    <w:p w:rsidR="00B80517" w:rsidRDefault="00810EC3">
      <w:pPr>
        <w:spacing w:after="95" w:line="259" w:lineRule="auto"/>
        <w:ind w:left="576" w:firstLine="0"/>
      </w:pPr>
      <w:r>
        <w:rPr>
          <w:noProof/>
        </w:rPr>
        <w:drawing>
          <wp:inline distT="0" distB="0" distL="0" distR="0">
            <wp:extent cx="1766697" cy="1218565"/>
            <wp:effectExtent l="0" t="0" r="0" b="0"/>
            <wp:docPr id="2248" name="Picture 2248"/>
            <wp:cNvGraphicFramePr/>
            <a:graphic xmlns:a="http://schemas.openxmlformats.org/drawingml/2006/main">
              <a:graphicData uri="http://schemas.openxmlformats.org/drawingml/2006/picture">
                <pic:pic xmlns:pic="http://schemas.openxmlformats.org/drawingml/2006/picture">
                  <pic:nvPicPr>
                    <pic:cNvPr id="2248" name="Picture 2248"/>
                    <pic:cNvPicPr/>
                  </pic:nvPicPr>
                  <pic:blipFill>
                    <a:blip r:embed="rId11"/>
                    <a:stretch>
                      <a:fillRect/>
                    </a:stretch>
                  </pic:blipFill>
                  <pic:spPr>
                    <a:xfrm>
                      <a:off x="0" y="0"/>
                      <a:ext cx="1766697" cy="1218565"/>
                    </a:xfrm>
                    <a:prstGeom prst="rect">
                      <a:avLst/>
                    </a:prstGeom>
                  </pic:spPr>
                </pic:pic>
              </a:graphicData>
            </a:graphic>
          </wp:inline>
        </w:drawing>
      </w:r>
      <w:r>
        <w:t xml:space="preserve"> </w:t>
      </w:r>
    </w:p>
    <w:p w:rsidR="00B80517" w:rsidRDefault="00810EC3">
      <w:pPr>
        <w:ind w:left="586" w:right="15"/>
      </w:pPr>
      <w:r>
        <w:t>Auxins are produced at the shoot and root tips and concentrates on the side opposite the stimuli. In stem high concentration of auxins stim</w:t>
      </w:r>
      <w:r>
        <w:t xml:space="preserve">ulates growth while high concentration of auxins in roots inhibits growth as shown in the graph below </w:t>
      </w:r>
    </w:p>
    <w:p w:rsidR="00B80517" w:rsidRDefault="00810EC3">
      <w:pPr>
        <w:spacing w:after="0" w:line="259" w:lineRule="auto"/>
        <w:ind w:left="-172" w:firstLine="0"/>
      </w:pPr>
      <w:r>
        <w:rPr>
          <w:noProof/>
          <w:sz w:val="22"/>
        </w:rPr>
        <mc:AlternateContent>
          <mc:Choice Requires="wpg">
            <w:drawing>
              <wp:inline distT="0" distB="0" distL="0" distR="0">
                <wp:extent cx="5943600" cy="3971290"/>
                <wp:effectExtent l="0" t="0" r="0" b="0"/>
                <wp:docPr id="131330" name="Group 131330"/>
                <wp:cNvGraphicFramePr/>
                <a:graphic xmlns:a="http://schemas.openxmlformats.org/drawingml/2006/main">
                  <a:graphicData uri="http://schemas.microsoft.com/office/word/2010/wordprocessingGroup">
                    <wpg:wgp>
                      <wpg:cNvGrpSpPr/>
                      <wpg:grpSpPr>
                        <a:xfrm>
                          <a:off x="0" y="0"/>
                          <a:ext cx="5943600" cy="3971290"/>
                          <a:chOff x="0" y="0"/>
                          <a:chExt cx="5943600" cy="3971290"/>
                        </a:xfrm>
                      </wpg:grpSpPr>
                      <wps:wsp>
                        <wps:cNvPr id="2234" name="Rectangle 2234"/>
                        <wps:cNvSpPr/>
                        <wps:spPr>
                          <a:xfrm>
                            <a:off x="132080" y="25388"/>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35" name="Rectangle 2235"/>
                        <wps:cNvSpPr/>
                        <wps:spPr>
                          <a:xfrm>
                            <a:off x="132080" y="327902"/>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36" name="Rectangle 2236"/>
                        <wps:cNvSpPr/>
                        <wps:spPr>
                          <a:xfrm>
                            <a:off x="132080" y="629653"/>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37" name="Rectangle 2237"/>
                        <wps:cNvSpPr/>
                        <wps:spPr>
                          <a:xfrm>
                            <a:off x="132080" y="932168"/>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38" name="Rectangle 2238"/>
                        <wps:cNvSpPr/>
                        <wps:spPr>
                          <a:xfrm>
                            <a:off x="132080" y="1234682"/>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39" name="Rectangle 2239"/>
                        <wps:cNvSpPr/>
                        <wps:spPr>
                          <a:xfrm>
                            <a:off x="132080" y="1537195"/>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40" name="Rectangle 2240"/>
                        <wps:cNvSpPr/>
                        <wps:spPr>
                          <a:xfrm>
                            <a:off x="132080" y="1839709"/>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41" name="Rectangle 2241"/>
                        <wps:cNvSpPr/>
                        <wps:spPr>
                          <a:xfrm>
                            <a:off x="132080" y="2141462"/>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42" name="Rectangle 2242"/>
                        <wps:cNvSpPr/>
                        <wps:spPr>
                          <a:xfrm>
                            <a:off x="132080" y="2443976"/>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43" name="Rectangle 2243"/>
                        <wps:cNvSpPr/>
                        <wps:spPr>
                          <a:xfrm>
                            <a:off x="132080" y="274649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44" name="Rectangle 2244"/>
                        <wps:cNvSpPr/>
                        <wps:spPr>
                          <a:xfrm>
                            <a:off x="132080" y="3049004"/>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45" name="Rectangle 2245"/>
                        <wps:cNvSpPr/>
                        <wps:spPr>
                          <a:xfrm>
                            <a:off x="132080" y="3351517"/>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2246" name="Rectangle 2246"/>
                        <wps:cNvSpPr/>
                        <wps:spPr>
                          <a:xfrm>
                            <a:off x="132080" y="3653524"/>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50" name="Picture 2250"/>
                          <pic:cNvPicPr/>
                        </pic:nvPicPr>
                        <pic:blipFill>
                          <a:blip r:embed="rId12"/>
                          <a:stretch>
                            <a:fillRect/>
                          </a:stretch>
                        </pic:blipFill>
                        <pic:spPr>
                          <a:xfrm>
                            <a:off x="0" y="0"/>
                            <a:ext cx="5943600" cy="3971290"/>
                          </a:xfrm>
                          <a:prstGeom prst="rect">
                            <a:avLst/>
                          </a:prstGeom>
                        </pic:spPr>
                      </pic:pic>
                    </wpg:wgp>
                  </a:graphicData>
                </a:graphic>
              </wp:inline>
            </w:drawing>
          </mc:Choice>
          <mc:Fallback xmlns:a="http://schemas.openxmlformats.org/drawingml/2006/main">
            <w:pict>
              <v:group id="Group 131330" style="width:468pt;height:312.7pt;mso-position-horizontal-relative:char;mso-position-vertical-relative:line" coordsize="59436,39712">
                <v:rect id="Rectangle 2234" style="position:absolute;width:458;height:2064;left:1320;top:253;" filled="f" stroked="f">
                  <v:textbox inset="0,0,0,0">
                    <w:txbxContent>
                      <w:p>
                        <w:pPr>
                          <w:spacing w:before="0" w:after="160" w:line="259" w:lineRule="auto"/>
                          <w:ind w:left="0" w:firstLine="0"/>
                        </w:pPr>
                        <w:r>
                          <w:rPr/>
                          <w:t xml:space="preserve"> </w:t>
                        </w:r>
                      </w:p>
                    </w:txbxContent>
                  </v:textbox>
                </v:rect>
                <v:rect id="Rectangle 2235" style="position:absolute;width:458;height:2064;left:1320;top:3279;" filled="f" stroked="f">
                  <v:textbox inset="0,0,0,0">
                    <w:txbxContent>
                      <w:p>
                        <w:pPr>
                          <w:spacing w:before="0" w:after="160" w:line="259" w:lineRule="auto"/>
                          <w:ind w:left="0" w:firstLine="0"/>
                        </w:pPr>
                        <w:r>
                          <w:rPr/>
                          <w:t xml:space="preserve"> </w:t>
                        </w:r>
                      </w:p>
                    </w:txbxContent>
                  </v:textbox>
                </v:rect>
                <v:rect id="Rectangle 2236" style="position:absolute;width:458;height:2064;left:1320;top:6296;" filled="f" stroked="f">
                  <v:textbox inset="0,0,0,0">
                    <w:txbxContent>
                      <w:p>
                        <w:pPr>
                          <w:spacing w:before="0" w:after="160" w:line="259" w:lineRule="auto"/>
                          <w:ind w:left="0" w:firstLine="0"/>
                        </w:pPr>
                        <w:r>
                          <w:rPr/>
                          <w:t xml:space="preserve"> </w:t>
                        </w:r>
                      </w:p>
                    </w:txbxContent>
                  </v:textbox>
                </v:rect>
                <v:rect id="Rectangle 2237" style="position:absolute;width:458;height:2064;left:1320;top:9321;" filled="f" stroked="f">
                  <v:textbox inset="0,0,0,0">
                    <w:txbxContent>
                      <w:p>
                        <w:pPr>
                          <w:spacing w:before="0" w:after="160" w:line="259" w:lineRule="auto"/>
                          <w:ind w:left="0" w:firstLine="0"/>
                        </w:pPr>
                        <w:r>
                          <w:rPr/>
                          <w:t xml:space="preserve"> </w:t>
                        </w:r>
                      </w:p>
                    </w:txbxContent>
                  </v:textbox>
                </v:rect>
                <v:rect id="Rectangle 2238" style="position:absolute;width:458;height:2064;left:1320;top:12346;" filled="f" stroked="f">
                  <v:textbox inset="0,0,0,0">
                    <w:txbxContent>
                      <w:p>
                        <w:pPr>
                          <w:spacing w:before="0" w:after="160" w:line="259" w:lineRule="auto"/>
                          <w:ind w:left="0" w:firstLine="0"/>
                        </w:pPr>
                        <w:r>
                          <w:rPr/>
                          <w:t xml:space="preserve"> </w:t>
                        </w:r>
                      </w:p>
                    </w:txbxContent>
                  </v:textbox>
                </v:rect>
                <v:rect id="Rectangle 2239" style="position:absolute;width:458;height:2064;left:1320;top:15371;" filled="f" stroked="f">
                  <v:textbox inset="0,0,0,0">
                    <w:txbxContent>
                      <w:p>
                        <w:pPr>
                          <w:spacing w:before="0" w:after="160" w:line="259" w:lineRule="auto"/>
                          <w:ind w:left="0" w:firstLine="0"/>
                        </w:pPr>
                        <w:r>
                          <w:rPr/>
                          <w:t xml:space="preserve"> </w:t>
                        </w:r>
                      </w:p>
                    </w:txbxContent>
                  </v:textbox>
                </v:rect>
                <v:rect id="Rectangle 2240" style="position:absolute;width:458;height:2064;left:1320;top:18397;" filled="f" stroked="f">
                  <v:textbox inset="0,0,0,0">
                    <w:txbxContent>
                      <w:p>
                        <w:pPr>
                          <w:spacing w:before="0" w:after="160" w:line="259" w:lineRule="auto"/>
                          <w:ind w:left="0" w:firstLine="0"/>
                        </w:pPr>
                        <w:r>
                          <w:rPr/>
                          <w:t xml:space="preserve"> </w:t>
                        </w:r>
                      </w:p>
                    </w:txbxContent>
                  </v:textbox>
                </v:rect>
                <v:rect id="Rectangle 2241" style="position:absolute;width:458;height:2064;left:1320;top:21414;" filled="f" stroked="f">
                  <v:textbox inset="0,0,0,0">
                    <w:txbxContent>
                      <w:p>
                        <w:pPr>
                          <w:spacing w:before="0" w:after="160" w:line="259" w:lineRule="auto"/>
                          <w:ind w:left="0" w:firstLine="0"/>
                        </w:pPr>
                        <w:r>
                          <w:rPr/>
                          <w:t xml:space="preserve"> </w:t>
                        </w:r>
                      </w:p>
                    </w:txbxContent>
                  </v:textbox>
                </v:rect>
                <v:rect id="Rectangle 2242" style="position:absolute;width:458;height:2064;left:1320;top:24439;" filled="f" stroked="f">
                  <v:textbox inset="0,0,0,0">
                    <w:txbxContent>
                      <w:p>
                        <w:pPr>
                          <w:spacing w:before="0" w:after="160" w:line="259" w:lineRule="auto"/>
                          <w:ind w:left="0" w:firstLine="0"/>
                        </w:pPr>
                        <w:r>
                          <w:rPr/>
                          <w:t xml:space="preserve"> </w:t>
                        </w:r>
                      </w:p>
                    </w:txbxContent>
                  </v:textbox>
                </v:rect>
                <v:rect id="Rectangle 2243" style="position:absolute;width:458;height:2064;left:1320;top:27464;" filled="f" stroked="f">
                  <v:textbox inset="0,0,0,0">
                    <w:txbxContent>
                      <w:p>
                        <w:pPr>
                          <w:spacing w:before="0" w:after="160" w:line="259" w:lineRule="auto"/>
                          <w:ind w:left="0" w:firstLine="0"/>
                        </w:pPr>
                        <w:r>
                          <w:rPr/>
                          <w:t xml:space="preserve"> </w:t>
                        </w:r>
                      </w:p>
                    </w:txbxContent>
                  </v:textbox>
                </v:rect>
                <v:rect id="Rectangle 2244" style="position:absolute;width:458;height:2064;left:1320;top:30490;" filled="f" stroked="f">
                  <v:textbox inset="0,0,0,0">
                    <w:txbxContent>
                      <w:p>
                        <w:pPr>
                          <w:spacing w:before="0" w:after="160" w:line="259" w:lineRule="auto"/>
                          <w:ind w:left="0" w:firstLine="0"/>
                        </w:pPr>
                        <w:r>
                          <w:rPr/>
                          <w:t xml:space="preserve"> </w:t>
                        </w:r>
                      </w:p>
                    </w:txbxContent>
                  </v:textbox>
                </v:rect>
                <v:rect id="Rectangle 2245" style="position:absolute;width:458;height:2064;left:1320;top:33515;" filled="f" stroked="f">
                  <v:textbox inset="0,0,0,0">
                    <w:txbxContent>
                      <w:p>
                        <w:pPr>
                          <w:spacing w:before="0" w:after="160" w:line="259" w:lineRule="auto"/>
                          <w:ind w:left="0" w:firstLine="0"/>
                        </w:pPr>
                        <w:r>
                          <w:rPr/>
                          <w:t xml:space="preserve"> </w:t>
                        </w:r>
                      </w:p>
                    </w:txbxContent>
                  </v:textbox>
                </v:rect>
                <v:rect id="Rectangle 2246" style="position:absolute;width:458;height:2064;left:1320;top:36535;" filled="f" stroked="f">
                  <v:textbox inset="0,0,0,0">
                    <w:txbxContent>
                      <w:p>
                        <w:pPr>
                          <w:spacing w:before="0" w:after="160" w:line="259" w:lineRule="auto"/>
                          <w:ind w:left="0" w:firstLine="0"/>
                        </w:pPr>
                        <w:r>
                          <w:rPr/>
                          <w:t xml:space="preserve"> </w:t>
                        </w:r>
                      </w:p>
                    </w:txbxContent>
                  </v:textbox>
                </v:rect>
                <v:shape id="Picture 2250" style="position:absolute;width:59436;height:39712;left:0;top:0;" filled="f">
                  <v:imagedata r:id="rId13"/>
                </v:shape>
              </v:group>
            </w:pict>
          </mc:Fallback>
        </mc:AlternateContent>
      </w:r>
    </w:p>
    <w:p w:rsidR="00B80517" w:rsidRDefault="00810EC3">
      <w:pPr>
        <w:pStyle w:val="Heading2"/>
        <w:ind w:left="31"/>
      </w:pPr>
      <w:bookmarkStart w:id="15" w:name="_Toc162491"/>
      <w:r>
        <w:lastRenderedPageBreak/>
        <w:t xml:space="preserve">Experiment to show that growth towards light is controlled by tips of grass coleoptile </w:t>
      </w:r>
      <w:bookmarkEnd w:id="15"/>
    </w:p>
    <w:p w:rsidR="00B80517" w:rsidRDefault="00810EC3">
      <w:pPr>
        <w:spacing w:after="240"/>
        <w:ind w:left="31" w:right="15"/>
      </w:pPr>
      <w:r>
        <w:t xml:space="preserve">Charles Darwin and his son Francis carried out the following experiments showed that growth toward light is controlled by tips of grass coleoptiles. </w:t>
      </w:r>
    </w:p>
    <w:p w:rsidR="00B80517" w:rsidRDefault="00810EC3">
      <w:pPr>
        <w:spacing w:after="214" w:line="259" w:lineRule="auto"/>
        <w:ind w:left="0" w:right="1318" w:firstLine="0"/>
        <w:jc w:val="right"/>
      </w:pPr>
      <w:r>
        <w:rPr>
          <w:noProof/>
        </w:rPr>
        <w:drawing>
          <wp:inline distT="0" distB="0" distL="0" distR="0">
            <wp:extent cx="5107305" cy="1391285"/>
            <wp:effectExtent l="0" t="0" r="0" b="0"/>
            <wp:docPr id="2542" name="Picture 2542"/>
            <wp:cNvGraphicFramePr/>
            <a:graphic xmlns:a="http://schemas.openxmlformats.org/drawingml/2006/main">
              <a:graphicData uri="http://schemas.openxmlformats.org/drawingml/2006/picture">
                <pic:pic xmlns:pic="http://schemas.openxmlformats.org/drawingml/2006/picture">
                  <pic:nvPicPr>
                    <pic:cNvPr id="2542" name="Picture 2542"/>
                    <pic:cNvPicPr/>
                  </pic:nvPicPr>
                  <pic:blipFill>
                    <a:blip r:embed="rId14"/>
                    <a:stretch>
                      <a:fillRect/>
                    </a:stretch>
                  </pic:blipFill>
                  <pic:spPr>
                    <a:xfrm>
                      <a:off x="0" y="0"/>
                      <a:ext cx="5107305" cy="1391285"/>
                    </a:xfrm>
                    <a:prstGeom prst="rect">
                      <a:avLst/>
                    </a:prstGeom>
                  </pic:spPr>
                </pic:pic>
              </a:graphicData>
            </a:graphic>
          </wp:inline>
        </w:drawing>
      </w:r>
      <w:r>
        <w:t xml:space="preserve"> </w:t>
      </w:r>
    </w:p>
    <w:p w:rsidR="00B80517" w:rsidRDefault="00810EC3">
      <w:pPr>
        <w:spacing w:after="167"/>
        <w:ind w:left="31" w:right="15"/>
      </w:pPr>
      <w:r>
        <w:t>It was latter shown that the tip of grass coleoptile control growth by production of auxins in presence</w:t>
      </w:r>
      <w:r>
        <w:t xml:space="preserve"> of light </w:t>
      </w:r>
    </w:p>
    <w:p w:rsidR="00B80517" w:rsidRDefault="00810EC3">
      <w:pPr>
        <w:pStyle w:val="Heading3"/>
        <w:spacing w:after="37"/>
        <w:ind w:left="31"/>
      </w:pPr>
      <w:bookmarkStart w:id="16" w:name="_Toc162492"/>
      <w:r>
        <w:t xml:space="preserve">Role of auxins in plants </w:t>
      </w:r>
      <w:bookmarkEnd w:id="16"/>
    </w:p>
    <w:p w:rsidR="00B80517" w:rsidRDefault="00810EC3">
      <w:pPr>
        <w:numPr>
          <w:ilvl w:val="0"/>
          <w:numId w:val="9"/>
        </w:numPr>
        <w:spacing w:after="27" w:line="247" w:lineRule="auto"/>
        <w:ind w:right="244" w:hanging="540"/>
      </w:pPr>
      <w:r>
        <w:rPr>
          <w:color w:val="222222"/>
        </w:rPr>
        <w:t xml:space="preserve">Stimulates cell elongation </w:t>
      </w:r>
    </w:p>
    <w:p w:rsidR="00B80517" w:rsidRDefault="00810EC3">
      <w:pPr>
        <w:numPr>
          <w:ilvl w:val="0"/>
          <w:numId w:val="9"/>
        </w:numPr>
        <w:spacing w:after="27" w:line="247" w:lineRule="auto"/>
        <w:ind w:right="244" w:hanging="540"/>
      </w:pPr>
      <w:r>
        <w:rPr>
          <w:color w:val="222222"/>
        </w:rPr>
        <w:t xml:space="preserve">Stimulates cell division in the cambium and, in combination with cytokinins in tissue culture </w:t>
      </w:r>
    </w:p>
    <w:p w:rsidR="00B80517" w:rsidRDefault="00810EC3">
      <w:pPr>
        <w:numPr>
          <w:ilvl w:val="0"/>
          <w:numId w:val="9"/>
        </w:numPr>
        <w:spacing w:after="27" w:line="247" w:lineRule="auto"/>
        <w:ind w:right="244" w:hanging="540"/>
      </w:pPr>
      <w:r>
        <w:rPr>
          <w:color w:val="222222"/>
        </w:rPr>
        <w:t xml:space="preserve">Stimulates differentiation of phloem and xylem </w:t>
      </w:r>
    </w:p>
    <w:p w:rsidR="00B80517" w:rsidRDefault="00810EC3">
      <w:pPr>
        <w:numPr>
          <w:ilvl w:val="0"/>
          <w:numId w:val="9"/>
        </w:numPr>
        <w:spacing w:after="27" w:line="247" w:lineRule="auto"/>
        <w:ind w:right="244" w:hanging="540"/>
      </w:pPr>
      <w:r>
        <w:rPr>
          <w:color w:val="222222"/>
        </w:rPr>
        <w:t xml:space="preserve">Stimulates root initiation on stem cuttings and </w:t>
      </w:r>
      <w:r>
        <w:rPr>
          <w:color w:val="222222"/>
        </w:rPr>
        <w:t xml:space="preserve">lateral root development in tissue culture </w:t>
      </w:r>
    </w:p>
    <w:p w:rsidR="00B80517" w:rsidRDefault="00810EC3">
      <w:pPr>
        <w:numPr>
          <w:ilvl w:val="0"/>
          <w:numId w:val="9"/>
        </w:numPr>
        <w:spacing w:after="27" w:line="247" w:lineRule="auto"/>
        <w:ind w:right="244" w:hanging="540"/>
      </w:pPr>
      <w:r>
        <w:rPr>
          <w:color w:val="222222"/>
        </w:rPr>
        <w:t xml:space="preserve">Mediates the tropic response of bending in response to gravity and light </w:t>
      </w:r>
    </w:p>
    <w:p w:rsidR="00B80517" w:rsidRDefault="00810EC3">
      <w:pPr>
        <w:numPr>
          <w:ilvl w:val="0"/>
          <w:numId w:val="9"/>
        </w:numPr>
        <w:spacing w:after="27" w:line="247" w:lineRule="auto"/>
        <w:ind w:right="244" w:hanging="540"/>
      </w:pPr>
      <w:r>
        <w:rPr>
          <w:color w:val="222222"/>
        </w:rPr>
        <w:t>The auxin supply from the apical bud suppresses growth of lateral buds (vii)</w:t>
      </w:r>
      <w:r>
        <w:rPr>
          <w:rFonts w:ascii="Arial" w:eastAsia="Arial" w:hAnsi="Arial" w:cs="Arial"/>
          <w:color w:val="222222"/>
        </w:rPr>
        <w:t xml:space="preserve"> </w:t>
      </w:r>
      <w:r>
        <w:rPr>
          <w:color w:val="222222"/>
        </w:rPr>
        <w:t xml:space="preserve">Delays leaf senescence </w:t>
      </w:r>
    </w:p>
    <w:p w:rsidR="00B80517" w:rsidRDefault="00810EC3">
      <w:pPr>
        <w:numPr>
          <w:ilvl w:val="0"/>
          <w:numId w:val="10"/>
        </w:numPr>
        <w:spacing w:after="27" w:line="247" w:lineRule="auto"/>
        <w:ind w:right="244" w:hanging="540"/>
      </w:pPr>
      <w:r>
        <w:rPr>
          <w:color w:val="222222"/>
        </w:rPr>
        <w:t xml:space="preserve">Can inhibit or promote (via ethylene </w:t>
      </w:r>
      <w:r>
        <w:rPr>
          <w:color w:val="222222"/>
        </w:rPr>
        <w:t xml:space="preserve">stimulation) leaf and fruit abscission </w:t>
      </w:r>
    </w:p>
    <w:p w:rsidR="00B80517" w:rsidRDefault="00810EC3">
      <w:pPr>
        <w:numPr>
          <w:ilvl w:val="0"/>
          <w:numId w:val="10"/>
        </w:numPr>
        <w:spacing w:after="27" w:line="247" w:lineRule="auto"/>
        <w:ind w:right="244" w:hanging="540"/>
      </w:pPr>
      <w:r>
        <w:rPr>
          <w:color w:val="222222"/>
        </w:rPr>
        <w:t xml:space="preserve">Delays fruit ripening </w:t>
      </w:r>
    </w:p>
    <w:p w:rsidR="00B80517" w:rsidRDefault="00810EC3">
      <w:pPr>
        <w:numPr>
          <w:ilvl w:val="0"/>
          <w:numId w:val="10"/>
        </w:numPr>
        <w:spacing w:after="27" w:line="247" w:lineRule="auto"/>
        <w:ind w:right="244" w:hanging="540"/>
      </w:pPr>
      <w:r>
        <w:rPr>
          <w:color w:val="222222"/>
        </w:rPr>
        <w:t xml:space="preserve">Promotes flowering in Bromeliads </w:t>
      </w:r>
    </w:p>
    <w:p w:rsidR="00B80517" w:rsidRDefault="00810EC3">
      <w:pPr>
        <w:numPr>
          <w:ilvl w:val="0"/>
          <w:numId w:val="10"/>
        </w:numPr>
        <w:spacing w:after="27" w:line="247" w:lineRule="auto"/>
        <w:ind w:right="244" w:hanging="540"/>
      </w:pPr>
      <w:r>
        <w:rPr>
          <w:color w:val="222222"/>
        </w:rPr>
        <w:t xml:space="preserve">Promotes (via ethylene production) femaleness in dioecious flowers </w:t>
      </w:r>
    </w:p>
    <w:p w:rsidR="00B80517" w:rsidRDefault="00810EC3">
      <w:pPr>
        <w:numPr>
          <w:ilvl w:val="0"/>
          <w:numId w:val="10"/>
        </w:numPr>
        <w:spacing w:after="168" w:line="247" w:lineRule="auto"/>
        <w:ind w:right="244" w:hanging="540"/>
      </w:pPr>
      <w:r>
        <w:rPr>
          <w:color w:val="222222"/>
        </w:rPr>
        <w:t xml:space="preserve">Stimulates the production of ethylene at high concentrations </w:t>
      </w:r>
    </w:p>
    <w:p w:rsidR="00B80517" w:rsidRDefault="00810EC3">
      <w:pPr>
        <w:pStyle w:val="Heading3"/>
        <w:spacing w:after="36"/>
        <w:ind w:left="31"/>
      </w:pPr>
      <w:bookmarkStart w:id="17" w:name="_Toc162493"/>
      <w:r>
        <w:t>Commercial application of aux</w:t>
      </w:r>
      <w:r>
        <w:t xml:space="preserve">ins </w:t>
      </w:r>
      <w:bookmarkEnd w:id="17"/>
    </w:p>
    <w:p w:rsidR="00B80517" w:rsidRDefault="00810EC3">
      <w:pPr>
        <w:numPr>
          <w:ilvl w:val="0"/>
          <w:numId w:val="11"/>
        </w:numPr>
        <w:spacing w:after="0" w:line="247" w:lineRule="auto"/>
        <w:ind w:right="288" w:hanging="630"/>
      </w:pPr>
      <w:r>
        <w:rPr>
          <w:b/>
          <w:color w:val="222222"/>
        </w:rPr>
        <w:t>Root development:</w:t>
      </w:r>
      <w:r>
        <w:rPr>
          <w:color w:val="222222"/>
        </w:rPr>
        <w:t xml:space="preserve"> Auxins, particularly synthetic forms like Indole-3- butyric acid (IBM)and Naphthaleneacetic acid (NAA), are commonly used in rooting powders to    stimulate root formation in plant cuttings for vegetative </w:t>
      </w:r>
      <w:r>
        <w:rPr>
          <w:color w:val="222222"/>
        </w:rPr>
        <w:t xml:space="preserve">propagation. This enables   horticulturists to produce genetically identical plants efficiently. </w:t>
      </w:r>
      <w:r>
        <w:rPr>
          <w:color w:val="222222"/>
          <w:sz w:val="28"/>
        </w:rPr>
        <w:t xml:space="preserve"> </w:t>
      </w:r>
    </w:p>
    <w:p w:rsidR="00B80517" w:rsidRDefault="00810EC3">
      <w:pPr>
        <w:numPr>
          <w:ilvl w:val="0"/>
          <w:numId w:val="11"/>
        </w:numPr>
        <w:spacing w:after="27" w:line="247" w:lineRule="auto"/>
        <w:ind w:right="288" w:hanging="630"/>
      </w:pPr>
      <w:r>
        <w:rPr>
          <w:b/>
        </w:rPr>
        <w:t>Fruit development:</w:t>
      </w:r>
      <w:r>
        <w:t xml:space="preserve"> </w:t>
      </w:r>
      <w:r>
        <w:rPr>
          <w:color w:val="222222"/>
        </w:rPr>
        <w:t xml:space="preserve">Auxins are used to produce seedless fruits  such as in grapes and oranges.  </w:t>
      </w:r>
    </w:p>
    <w:p w:rsidR="00B80517" w:rsidRDefault="00810EC3">
      <w:pPr>
        <w:numPr>
          <w:ilvl w:val="0"/>
          <w:numId w:val="11"/>
        </w:numPr>
        <w:ind w:right="288" w:hanging="630"/>
      </w:pPr>
      <w:r>
        <w:rPr>
          <w:b/>
        </w:rPr>
        <w:t>Weed control</w:t>
      </w:r>
      <w:r>
        <w:t>: Synthetic auxins like 2,4-Dichlorophenoxyacetic</w:t>
      </w:r>
      <w:r>
        <w:t xml:space="preserve"> acid (2,4-D) are effective herbicides that selectively target broadleaf weeds while sparing grasses. This selective action allows for effective weed management in crops like corn and     wheat, reducing competition and improving yields.  </w:t>
      </w:r>
    </w:p>
    <w:p w:rsidR="00B80517" w:rsidRDefault="00810EC3">
      <w:pPr>
        <w:numPr>
          <w:ilvl w:val="0"/>
          <w:numId w:val="11"/>
        </w:numPr>
        <w:ind w:right="288" w:hanging="630"/>
      </w:pPr>
      <w:r>
        <w:rPr>
          <w:b/>
        </w:rPr>
        <w:lastRenderedPageBreak/>
        <w:t>Lodging Preventi</w:t>
      </w:r>
      <w:r>
        <w:rPr>
          <w:b/>
        </w:rPr>
        <w:t>on:</w:t>
      </w:r>
      <w:r>
        <w:t xml:space="preserve"> In crops prone to lodging (falling over), auxins can strengthen     stems by promoting cell division in the cambium, leading to thicker and sturdier stem s. This application is particularly beneficial in cereal crops, where lodging can               si</w:t>
      </w:r>
      <w:r>
        <w:t xml:space="preserve">gnificantly impact yield. </w:t>
      </w:r>
      <w:r>
        <w:rPr>
          <w:sz w:val="22"/>
        </w:rPr>
        <w:t xml:space="preserve"> </w:t>
      </w:r>
    </w:p>
    <w:p w:rsidR="00B80517" w:rsidRDefault="00810EC3">
      <w:pPr>
        <w:numPr>
          <w:ilvl w:val="0"/>
          <w:numId w:val="11"/>
        </w:numPr>
        <w:ind w:right="288" w:hanging="630"/>
      </w:pPr>
      <w:r>
        <w:rPr>
          <w:b/>
        </w:rPr>
        <w:t>Micropropagation:</w:t>
      </w:r>
      <w:r>
        <w:t xml:space="preserve"> Auxins are essential in tissue culture techniques for massproducing plants. They help in the formation of roots and shoots from small tissue     samples, ensuring consistency and quality in crop production. </w:t>
      </w:r>
      <w:r>
        <w:rPr>
          <w:sz w:val="22"/>
        </w:rPr>
        <w:t xml:space="preserve"> </w:t>
      </w:r>
    </w:p>
    <w:p w:rsidR="00B80517" w:rsidRDefault="00810EC3">
      <w:pPr>
        <w:numPr>
          <w:ilvl w:val="0"/>
          <w:numId w:val="11"/>
        </w:numPr>
        <w:ind w:right="288" w:hanging="630"/>
      </w:pPr>
      <w:r>
        <w:rPr>
          <w:b/>
        </w:rPr>
        <w:t>Post</w:t>
      </w:r>
      <w:r>
        <w:t xml:space="preserve">- </w:t>
      </w:r>
      <w:r>
        <w:rPr>
          <w:b/>
        </w:rPr>
        <w:t>harvest management</w:t>
      </w:r>
      <w:r>
        <w:t xml:space="preserve">: Auxins  are used to delay fruit ripening and senescence extending shelf-life of produce This application is valuable in reducing postharvest losses and maintaining quality during storage and transport.  </w:t>
      </w:r>
    </w:p>
    <w:p w:rsidR="00B80517" w:rsidRDefault="00810EC3">
      <w:pPr>
        <w:numPr>
          <w:ilvl w:val="0"/>
          <w:numId w:val="11"/>
        </w:numPr>
        <w:spacing w:after="0" w:line="286" w:lineRule="auto"/>
        <w:ind w:right="288" w:hanging="630"/>
      </w:pPr>
      <w:r>
        <w:rPr>
          <w:b/>
          <w:color w:val="0A0A0A"/>
        </w:rPr>
        <w:t>Inhibiting potato sproutin</w:t>
      </w:r>
      <w:r>
        <w:rPr>
          <w:b/>
          <w:color w:val="0A0A0A"/>
        </w:rPr>
        <w:t>g</w:t>
      </w:r>
      <w:r>
        <w:rPr>
          <w:color w:val="0A0A0A"/>
        </w:rPr>
        <w:t>: The methyl ester of Naphthaleneacetic acid can be used to inhibit the sprouting of potatoes during storage, extending their shelf life.</w:t>
      </w:r>
      <w:r>
        <w:rPr>
          <w:rFonts w:ascii="Arial" w:eastAsia="Arial" w:hAnsi="Arial" w:cs="Arial"/>
          <w:sz w:val="27"/>
        </w:rPr>
        <w:t xml:space="preserve"> </w:t>
      </w:r>
    </w:p>
    <w:p w:rsidR="00B80517" w:rsidRDefault="00810EC3">
      <w:pPr>
        <w:numPr>
          <w:ilvl w:val="0"/>
          <w:numId w:val="11"/>
        </w:numPr>
        <w:spacing w:after="153" w:line="286" w:lineRule="auto"/>
        <w:ind w:right="288" w:hanging="630"/>
      </w:pPr>
      <w:r>
        <w:rPr>
          <w:b/>
          <w:color w:val="0A0A0A"/>
        </w:rPr>
        <w:t>Controlling plant shape</w:t>
      </w:r>
      <w:r>
        <w:rPr>
          <w:color w:val="0A0A0A"/>
        </w:rPr>
        <w:t>: Manipulating auxin levels can be used to control the shape of ornamental plants. Removing t</w:t>
      </w:r>
      <w:r>
        <w:rPr>
          <w:color w:val="0A0A0A"/>
        </w:rPr>
        <w:t>he apical bud, which is the source of auxin, eliminates apical dominance and encourages the growth of side shoots to create bushier plants and hedges.</w:t>
      </w:r>
      <w:r>
        <w:rPr>
          <w:b/>
          <w:color w:val="0A0A0A"/>
        </w:rPr>
        <w:t xml:space="preserve"> </w:t>
      </w:r>
    </w:p>
    <w:p w:rsidR="00B80517" w:rsidRDefault="00810EC3">
      <w:pPr>
        <w:pStyle w:val="Heading2"/>
        <w:ind w:left="31"/>
      </w:pPr>
      <w:bookmarkStart w:id="18" w:name="_Toc162494"/>
      <w:r>
        <w:t xml:space="preserve">Gibberellins </w:t>
      </w:r>
      <w:bookmarkEnd w:id="18"/>
    </w:p>
    <w:p w:rsidR="00B80517" w:rsidRDefault="00810EC3">
      <w:pPr>
        <w:spacing w:after="167"/>
        <w:ind w:left="31" w:right="15"/>
      </w:pPr>
      <w:r>
        <w:t>This is another class of growth promoters produced particularly in young epical leaves (po</w:t>
      </w:r>
      <w:r>
        <w:t xml:space="preserve">ssibly in chloroplasts), buds, seeds and root tips.  They fall in group of chemical compound called </w:t>
      </w:r>
      <w:r>
        <w:rPr>
          <w:b/>
        </w:rPr>
        <w:t>terpenes.</w:t>
      </w:r>
      <w:r>
        <w:t xml:space="preserve"> </w:t>
      </w:r>
    </w:p>
    <w:p w:rsidR="00B80517" w:rsidRDefault="00810EC3">
      <w:pPr>
        <w:spacing w:after="205"/>
        <w:ind w:left="46"/>
      </w:pPr>
      <w:r>
        <w:rPr>
          <w:b/>
        </w:rPr>
        <w:t xml:space="preserve">Role of gibberellins in plants </w:t>
      </w:r>
    </w:p>
    <w:p w:rsidR="00B80517" w:rsidRDefault="00810EC3">
      <w:pPr>
        <w:numPr>
          <w:ilvl w:val="0"/>
          <w:numId w:val="12"/>
        </w:numPr>
        <w:ind w:right="15" w:hanging="540"/>
      </w:pPr>
      <w:r>
        <w:t>Promotes stem and root elongation thus, genetically dwarf varieties of peas and maize are restored to normal grow</w:t>
      </w:r>
      <w:r>
        <w:t xml:space="preserve">th and dwarf beans can be converted into runners by application of gibberellins. </w:t>
      </w:r>
    </w:p>
    <w:p w:rsidR="00B80517" w:rsidRDefault="00810EC3">
      <w:pPr>
        <w:numPr>
          <w:ilvl w:val="0"/>
          <w:numId w:val="12"/>
        </w:numPr>
        <w:ind w:right="15" w:hanging="540"/>
      </w:pPr>
      <w:r>
        <w:t xml:space="preserve">Mobilize enzymes that release nutrient reserves in grass seeds. </w:t>
      </w:r>
    </w:p>
    <w:p w:rsidR="00B80517" w:rsidRDefault="00810EC3">
      <w:pPr>
        <w:numPr>
          <w:ilvl w:val="0"/>
          <w:numId w:val="12"/>
        </w:numPr>
        <w:ind w:right="15" w:hanging="540"/>
      </w:pPr>
      <w:r>
        <w:t xml:space="preserve">they </w:t>
      </w:r>
      <w:r>
        <w:rPr>
          <w:b/>
        </w:rPr>
        <w:t>stimulate</w:t>
      </w:r>
      <w:r>
        <w:t xml:space="preserve"> the growth of side branches from axillary buds </w:t>
      </w:r>
    </w:p>
    <w:p w:rsidR="00B80517" w:rsidRDefault="00810EC3">
      <w:pPr>
        <w:numPr>
          <w:ilvl w:val="0"/>
          <w:numId w:val="12"/>
        </w:numPr>
        <w:ind w:right="15" w:hanging="540"/>
      </w:pPr>
      <w:r>
        <w:t>they break dormancy and promotes germination o</w:t>
      </w:r>
      <w:r>
        <w:t xml:space="preserve">f seeds  </w:t>
      </w:r>
    </w:p>
    <w:p w:rsidR="00B80517" w:rsidRDefault="00810EC3">
      <w:pPr>
        <w:numPr>
          <w:ilvl w:val="0"/>
          <w:numId w:val="12"/>
        </w:numPr>
        <w:ind w:right="15" w:hanging="540"/>
      </w:pPr>
      <w:r>
        <w:t xml:space="preserve">promotes bolting and flowering in long day plants </w:t>
      </w:r>
    </w:p>
    <w:p w:rsidR="00B80517" w:rsidRDefault="00810EC3">
      <w:pPr>
        <w:numPr>
          <w:ilvl w:val="0"/>
          <w:numId w:val="12"/>
        </w:numPr>
        <w:spacing w:after="163"/>
        <w:ind w:right="15" w:hanging="540"/>
      </w:pPr>
      <w:r>
        <w:t>promotes development of seedless fruits (parthenocarpy) (vii)</w:t>
      </w:r>
      <w:r>
        <w:rPr>
          <w:rFonts w:ascii="Arial" w:eastAsia="Arial" w:hAnsi="Arial" w:cs="Arial"/>
        </w:rPr>
        <w:t xml:space="preserve"> </w:t>
      </w:r>
      <w:r>
        <w:t xml:space="preserve">delays senescence </w:t>
      </w:r>
    </w:p>
    <w:p w:rsidR="00B80517" w:rsidRDefault="00810EC3">
      <w:pPr>
        <w:pStyle w:val="Heading3"/>
        <w:spacing w:after="37"/>
        <w:ind w:left="31"/>
      </w:pPr>
      <w:bookmarkStart w:id="19" w:name="_Toc162495"/>
      <w:r>
        <w:t xml:space="preserve">Commercial application of Gibberellins </w:t>
      </w:r>
      <w:bookmarkEnd w:id="19"/>
    </w:p>
    <w:p w:rsidR="00B80517" w:rsidRDefault="00810EC3">
      <w:pPr>
        <w:numPr>
          <w:ilvl w:val="0"/>
          <w:numId w:val="13"/>
        </w:numPr>
        <w:ind w:right="15" w:hanging="540"/>
      </w:pPr>
      <w:r>
        <w:rPr>
          <w:b/>
        </w:rPr>
        <w:t xml:space="preserve">Malting of Barley: </w:t>
      </w:r>
      <w:r>
        <w:t>Gibberellins stimulate the production of α-</w:t>
      </w:r>
      <w:r>
        <w:t xml:space="preserve">amylase in germinating barley. This enzyme breaks down starches, aiding in malt production for the brewing industry. </w:t>
      </w:r>
    </w:p>
    <w:p w:rsidR="00B80517" w:rsidRDefault="00810EC3">
      <w:pPr>
        <w:numPr>
          <w:ilvl w:val="0"/>
          <w:numId w:val="13"/>
        </w:numPr>
        <w:ind w:right="15" w:hanging="540"/>
      </w:pPr>
      <w:r>
        <w:rPr>
          <w:b/>
        </w:rPr>
        <w:t xml:space="preserve">Increasing Sugarcane Yield: </w:t>
      </w:r>
      <w:r>
        <w:t>Gibberellins promote internode elongation in sugarcane.This leads to increased growth and higher sucrose accum</w:t>
      </w:r>
      <w:r>
        <w:t xml:space="preserve">ulation, boosting overall yield. </w:t>
      </w:r>
    </w:p>
    <w:p w:rsidR="00B80517" w:rsidRDefault="00810EC3">
      <w:pPr>
        <w:numPr>
          <w:ilvl w:val="0"/>
          <w:numId w:val="13"/>
        </w:numPr>
        <w:ind w:right="15" w:hanging="540"/>
      </w:pPr>
      <w:r>
        <w:rPr>
          <w:b/>
        </w:rPr>
        <w:lastRenderedPageBreak/>
        <w:t>Fruit Production:</w:t>
      </w:r>
      <w:r>
        <w:t xml:space="preserve"> Used to produce </w:t>
      </w:r>
      <w:r>
        <w:rPr>
          <w:i/>
        </w:rPr>
        <w:t>seedless and larger fruits</w:t>
      </w:r>
      <w:r>
        <w:t xml:space="preserve">, especially grapes.Gibberellins enhance fruit size and improve stalk strength, facilitating better handling and market appeal. </w:t>
      </w:r>
    </w:p>
    <w:p w:rsidR="00B80517" w:rsidRDefault="00810EC3">
      <w:pPr>
        <w:numPr>
          <w:ilvl w:val="0"/>
          <w:numId w:val="13"/>
        </w:numPr>
        <w:ind w:right="15" w:hanging="540"/>
      </w:pPr>
      <w:r>
        <w:rPr>
          <w:b/>
        </w:rPr>
        <w:t>Seed Production:</w:t>
      </w:r>
      <w:r>
        <w:t xml:space="preserve"> Applied to stimu</w:t>
      </w:r>
      <w:r>
        <w:t xml:space="preserve">late flowering and seed development in crops. </w:t>
      </w:r>
    </w:p>
    <w:p w:rsidR="00B80517" w:rsidRDefault="00810EC3">
      <w:pPr>
        <w:spacing w:after="217" w:line="259" w:lineRule="auto"/>
        <w:ind w:left="36" w:firstLine="0"/>
      </w:pPr>
      <w:r>
        <w:rPr>
          <w:sz w:val="22"/>
        </w:rPr>
        <w:t xml:space="preserve"> </w:t>
      </w:r>
    </w:p>
    <w:p w:rsidR="00B80517" w:rsidRDefault="00810EC3">
      <w:pPr>
        <w:numPr>
          <w:ilvl w:val="0"/>
          <w:numId w:val="13"/>
        </w:numPr>
        <w:spacing w:after="25" w:line="250" w:lineRule="auto"/>
        <w:ind w:right="15" w:hanging="540"/>
      </w:pPr>
      <w:r>
        <w:rPr>
          <w:b/>
        </w:rPr>
        <w:t>Horticultural</w:t>
      </w:r>
      <w:r>
        <w:rPr>
          <w:b/>
          <w:color w:val="001D35"/>
        </w:rPr>
        <w:t xml:space="preserve"> Practices: </w:t>
      </w:r>
      <w:r>
        <w:rPr>
          <w:color w:val="001D35"/>
        </w:rPr>
        <w:t xml:space="preserve">GAs can stimulate bud break in cut flowers to produce more flowering shoots. </w:t>
      </w:r>
      <w:r>
        <w:t xml:space="preserve"> </w:t>
      </w:r>
    </w:p>
    <w:p w:rsidR="00B80517" w:rsidRDefault="00810EC3">
      <w:pPr>
        <w:numPr>
          <w:ilvl w:val="0"/>
          <w:numId w:val="13"/>
        </w:numPr>
        <w:spacing w:after="0" w:line="240" w:lineRule="auto"/>
        <w:ind w:right="15" w:hanging="540"/>
      </w:pPr>
      <w:r>
        <w:rPr>
          <w:color w:val="424142"/>
        </w:rPr>
        <w:t>In some biennial vegetables such as beet and cabbage, gibberellin treatment stimulates bolting and thus</w:t>
      </w:r>
      <w:r>
        <w:rPr>
          <w:color w:val="424142"/>
        </w:rPr>
        <w:t xml:space="preserve"> time for seed production can be considerably reduced</w:t>
      </w:r>
      <w:r>
        <w:t xml:space="preserve"> </w:t>
      </w:r>
    </w:p>
    <w:p w:rsidR="00B80517" w:rsidRDefault="00810EC3">
      <w:pPr>
        <w:spacing w:after="177" w:line="259" w:lineRule="auto"/>
        <w:ind w:left="1116" w:firstLine="0"/>
      </w:pPr>
      <w:r>
        <w:t xml:space="preserve"> </w:t>
      </w:r>
    </w:p>
    <w:p w:rsidR="00B80517" w:rsidRDefault="00810EC3">
      <w:pPr>
        <w:pStyle w:val="Heading2"/>
        <w:ind w:left="31"/>
      </w:pPr>
      <w:bookmarkStart w:id="20" w:name="_Toc162496"/>
      <w:r>
        <w:t xml:space="preserve">Cytokinins </w:t>
      </w:r>
      <w:bookmarkEnd w:id="20"/>
    </w:p>
    <w:p w:rsidR="00B80517" w:rsidRDefault="00810EC3">
      <w:pPr>
        <w:spacing w:after="169"/>
        <w:ind w:left="31" w:right="15"/>
      </w:pPr>
      <w:r>
        <w:t xml:space="preserve">This is a class of growth substances that promote cell division.  They do so, however in the presence of auxins.  Gibberellins may also play a role, as in the cambium. </w:t>
      </w:r>
    </w:p>
    <w:p w:rsidR="00B80517" w:rsidRDefault="00810EC3">
      <w:pPr>
        <w:spacing w:after="204"/>
        <w:ind w:left="46"/>
      </w:pPr>
      <w:r>
        <w:rPr>
          <w:b/>
        </w:rPr>
        <w:t xml:space="preserve">Roles of </w:t>
      </w:r>
      <w:r>
        <w:rPr>
          <w:b/>
        </w:rPr>
        <w:t xml:space="preserve">cytokinins </w:t>
      </w:r>
    </w:p>
    <w:p w:rsidR="00B80517" w:rsidRDefault="00810EC3">
      <w:pPr>
        <w:numPr>
          <w:ilvl w:val="0"/>
          <w:numId w:val="14"/>
        </w:numPr>
        <w:ind w:right="15" w:hanging="540"/>
      </w:pPr>
      <w:r>
        <w:t xml:space="preserve">Promotes cell division </w:t>
      </w:r>
    </w:p>
    <w:p w:rsidR="00B80517" w:rsidRDefault="00810EC3">
      <w:pPr>
        <w:numPr>
          <w:ilvl w:val="0"/>
          <w:numId w:val="14"/>
        </w:numPr>
        <w:ind w:right="15" w:hanging="540"/>
      </w:pPr>
      <w:r>
        <w:t xml:space="preserve">Promotes morphogenesis </w:t>
      </w:r>
    </w:p>
    <w:p w:rsidR="00B80517" w:rsidRDefault="00810EC3">
      <w:pPr>
        <w:numPr>
          <w:ilvl w:val="0"/>
          <w:numId w:val="14"/>
        </w:numPr>
        <w:ind w:right="15" w:hanging="540"/>
      </w:pPr>
      <w:r>
        <w:t xml:space="preserve">Promotes development of lateral roots </w:t>
      </w:r>
    </w:p>
    <w:p w:rsidR="00B80517" w:rsidRDefault="00810EC3">
      <w:pPr>
        <w:numPr>
          <w:ilvl w:val="0"/>
          <w:numId w:val="14"/>
        </w:numPr>
        <w:ind w:right="15" w:hanging="540"/>
      </w:pPr>
      <w:r>
        <w:t xml:space="preserve">Delays senescence </w:t>
      </w:r>
    </w:p>
    <w:p w:rsidR="00B80517" w:rsidRDefault="00810EC3">
      <w:pPr>
        <w:numPr>
          <w:ilvl w:val="0"/>
          <w:numId w:val="14"/>
        </w:numPr>
        <w:ind w:right="15" w:hanging="540"/>
      </w:pPr>
      <w:r>
        <w:t xml:space="preserve">Promotes stomata opening </w:t>
      </w:r>
    </w:p>
    <w:p w:rsidR="00B80517" w:rsidRDefault="00810EC3">
      <w:pPr>
        <w:spacing w:after="160" w:line="259" w:lineRule="auto"/>
        <w:ind w:left="756" w:firstLine="0"/>
      </w:pPr>
      <w:r>
        <w:t xml:space="preserve"> </w:t>
      </w:r>
    </w:p>
    <w:p w:rsidR="00B80517" w:rsidRDefault="00810EC3">
      <w:pPr>
        <w:pStyle w:val="Heading3"/>
        <w:spacing w:after="316"/>
        <w:ind w:left="31"/>
      </w:pPr>
      <w:bookmarkStart w:id="21" w:name="_Toc162497"/>
      <w:r>
        <w:t xml:space="preserve">Commercial application of cytokinins </w:t>
      </w:r>
      <w:bookmarkEnd w:id="21"/>
    </w:p>
    <w:p w:rsidR="00B80517" w:rsidRDefault="00810EC3">
      <w:pPr>
        <w:numPr>
          <w:ilvl w:val="0"/>
          <w:numId w:val="15"/>
        </w:numPr>
        <w:ind w:right="15" w:hanging="540"/>
      </w:pPr>
      <w:r>
        <w:rPr>
          <w:b/>
        </w:rPr>
        <w:t>Promoting Cell Division and Growth</w:t>
      </w:r>
      <w:r>
        <w:t xml:space="preserve">: Widely used in </w:t>
      </w:r>
      <w:r>
        <w:rPr>
          <w:i/>
        </w:rPr>
        <w:t>plant tissue culture</w:t>
      </w:r>
      <w:r>
        <w:t xml:space="preserve"> </w:t>
      </w:r>
      <w:r>
        <w:t xml:space="preserve">to promote shoot proliferation and regeneration of plantlets. </w:t>
      </w:r>
    </w:p>
    <w:p w:rsidR="00B80517" w:rsidRDefault="00810EC3">
      <w:pPr>
        <w:numPr>
          <w:ilvl w:val="0"/>
          <w:numId w:val="15"/>
        </w:numPr>
        <w:ind w:right="15" w:hanging="540"/>
      </w:pPr>
      <w:r>
        <w:rPr>
          <w:b/>
        </w:rPr>
        <w:t>Breaking Seed Dormancy:</w:t>
      </w:r>
      <w:r>
        <w:t xml:space="preserve">Applied to seeds to </w:t>
      </w:r>
      <w:r>
        <w:rPr>
          <w:i/>
        </w:rPr>
        <w:t>break dormancy</w:t>
      </w:r>
      <w:r>
        <w:t xml:space="preserve"> and enhance germination, especially in crops with slow or uneven germination rates. </w:t>
      </w:r>
    </w:p>
    <w:p w:rsidR="00B80517" w:rsidRDefault="00810EC3">
      <w:pPr>
        <w:numPr>
          <w:ilvl w:val="0"/>
          <w:numId w:val="15"/>
        </w:numPr>
        <w:ind w:right="15" w:hanging="540"/>
      </w:pPr>
      <w:r>
        <w:rPr>
          <w:b/>
        </w:rPr>
        <w:t>Delaying Leaf Senescence</w:t>
      </w:r>
      <w:r>
        <w:t>: Helps extend the shelf l</w:t>
      </w:r>
      <w:r>
        <w:t xml:space="preserve">ife of leafy vegetables and cut flowers. </w:t>
      </w:r>
    </w:p>
    <w:p w:rsidR="00B80517" w:rsidRDefault="00810EC3">
      <w:pPr>
        <w:numPr>
          <w:ilvl w:val="0"/>
          <w:numId w:val="15"/>
        </w:numPr>
        <w:ind w:right="15" w:hanging="540"/>
      </w:pPr>
      <w:r>
        <w:rPr>
          <w:b/>
        </w:rPr>
        <w:t>Enhancing Flower and Fruit Development</w:t>
      </w:r>
      <w:r>
        <w:t xml:space="preserve">: Applied to crops like tomatoes and cucumbers to increase fruit yield and quality. </w:t>
      </w:r>
    </w:p>
    <w:p w:rsidR="00B80517" w:rsidRDefault="00810EC3">
      <w:pPr>
        <w:numPr>
          <w:ilvl w:val="0"/>
          <w:numId w:val="15"/>
        </w:numPr>
        <w:ind w:right="15" w:hanging="540"/>
      </w:pPr>
      <w:r>
        <w:rPr>
          <w:b/>
        </w:rPr>
        <w:t>Promoting Lateral Bud Growth</w:t>
      </w:r>
      <w:r>
        <w:t xml:space="preserve">: Useful in ornamental plants and bonsai cultivation. </w:t>
      </w:r>
    </w:p>
    <w:p w:rsidR="00B80517" w:rsidRDefault="00810EC3">
      <w:pPr>
        <w:numPr>
          <w:ilvl w:val="0"/>
          <w:numId w:val="15"/>
        </w:numPr>
        <w:spacing w:after="289" w:line="250" w:lineRule="auto"/>
        <w:ind w:right="15" w:hanging="540"/>
      </w:pPr>
      <w:r>
        <w:rPr>
          <w:b/>
          <w:color w:val="001D35"/>
        </w:rPr>
        <w:t>Plant De</w:t>
      </w:r>
      <w:r>
        <w:rPr>
          <w:b/>
          <w:color w:val="001D35"/>
        </w:rPr>
        <w:t>fense:</w:t>
      </w:r>
      <w:r>
        <w:rPr>
          <w:color w:val="001D35"/>
        </w:rPr>
        <w:t xml:space="preserve"> They can also contribute to increased resistance against diseases and environmental stresses like drought, helping plants to thrive even in challenging conditions</w:t>
      </w:r>
      <w:r>
        <w:rPr>
          <w:b/>
          <w:color w:val="001D35"/>
        </w:rPr>
        <w:t>.</w:t>
      </w:r>
      <w:r>
        <w:rPr>
          <w:color w:val="001D35"/>
        </w:rPr>
        <w:t xml:space="preserve"> </w:t>
      </w:r>
      <w:r>
        <w:t xml:space="preserve"> </w:t>
      </w:r>
    </w:p>
    <w:p w:rsidR="00B80517" w:rsidRDefault="00810EC3">
      <w:pPr>
        <w:pStyle w:val="Heading2"/>
        <w:ind w:left="31"/>
      </w:pPr>
      <w:bookmarkStart w:id="22" w:name="_Toc162498"/>
      <w:r>
        <w:t xml:space="preserve">Abscisic acid (ABA) </w:t>
      </w:r>
      <w:bookmarkEnd w:id="22"/>
    </w:p>
    <w:p w:rsidR="00B80517" w:rsidRDefault="00810EC3">
      <w:pPr>
        <w:spacing w:after="169"/>
        <w:ind w:left="31" w:right="15"/>
      </w:pPr>
      <w:r>
        <w:t>Abscisic acid is a major inhibitor in plants and is antagonist</w:t>
      </w:r>
      <w:r>
        <w:t xml:space="preserve">ic to all the three classes of growth promoters.   </w:t>
      </w:r>
    </w:p>
    <w:p w:rsidR="00B80517" w:rsidRDefault="00810EC3">
      <w:pPr>
        <w:spacing w:after="205"/>
        <w:ind w:left="31" w:right="15"/>
      </w:pPr>
      <w:r>
        <w:lastRenderedPageBreak/>
        <w:t xml:space="preserve">Role of abscisic acid </w:t>
      </w:r>
    </w:p>
    <w:p w:rsidR="00B80517" w:rsidRDefault="00810EC3">
      <w:pPr>
        <w:numPr>
          <w:ilvl w:val="0"/>
          <w:numId w:val="16"/>
        </w:numPr>
        <w:ind w:right="15" w:hanging="540"/>
      </w:pPr>
      <w:r>
        <w:rPr>
          <w:color w:val="222222"/>
        </w:rPr>
        <w:t>Maintains</w:t>
      </w:r>
      <w:r>
        <w:t xml:space="preserve"> leaf dormancy </w:t>
      </w:r>
    </w:p>
    <w:p w:rsidR="00B80517" w:rsidRDefault="00810EC3">
      <w:pPr>
        <w:numPr>
          <w:ilvl w:val="0"/>
          <w:numId w:val="16"/>
        </w:numPr>
        <w:ind w:right="15" w:hanging="540"/>
      </w:pPr>
      <w:r>
        <w:rPr>
          <w:color w:val="222222"/>
        </w:rPr>
        <w:t>Causes</w:t>
      </w:r>
      <w:r>
        <w:t xml:space="preserve"> stomata closure </w:t>
      </w:r>
    </w:p>
    <w:p w:rsidR="00B80517" w:rsidRDefault="00810EC3">
      <w:pPr>
        <w:numPr>
          <w:ilvl w:val="0"/>
          <w:numId w:val="16"/>
        </w:numPr>
        <w:ind w:right="15" w:hanging="540"/>
      </w:pPr>
      <w:r>
        <w:rPr>
          <w:color w:val="222222"/>
        </w:rPr>
        <w:t>Causes</w:t>
      </w:r>
      <w:r>
        <w:t xml:space="preserve"> seed dormancy </w:t>
      </w:r>
    </w:p>
    <w:p w:rsidR="00B80517" w:rsidRDefault="00810EC3">
      <w:pPr>
        <w:numPr>
          <w:ilvl w:val="0"/>
          <w:numId w:val="16"/>
        </w:numPr>
        <w:ind w:right="15" w:hanging="540"/>
      </w:pPr>
      <w:r>
        <w:rPr>
          <w:color w:val="222222"/>
        </w:rPr>
        <w:t>Promotes</w:t>
      </w:r>
      <w:r>
        <w:t xml:space="preserve"> fall of leaves and fruits </w:t>
      </w:r>
    </w:p>
    <w:p w:rsidR="00B80517" w:rsidRDefault="00810EC3">
      <w:pPr>
        <w:pStyle w:val="Heading3"/>
        <w:spacing w:after="103"/>
        <w:ind w:left="31"/>
      </w:pPr>
      <w:bookmarkStart w:id="23" w:name="_Toc162499"/>
      <w:r>
        <w:t xml:space="preserve">Commercial application of abscisic acid </w:t>
      </w:r>
      <w:bookmarkEnd w:id="23"/>
    </w:p>
    <w:p w:rsidR="00B80517" w:rsidRDefault="00810EC3">
      <w:pPr>
        <w:numPr>
          <w:ilvl w:val="0"/>
          <w:numId w:val="17"/>
        </w:numPr>
        <w:spacing w:after="262" w:line="250" w:lineRule="auto"/>
        <w:ind w:right="52" w:hanging="540"/>
      </w:pPr>
      <w:r>
        <w:rPr>
          <w:b/>
          <w:color w:val="001D35"/>
        </w:rPr>
        <w:t>Enhancing Stress Tolerance:</w:t>
      </w:r>
      <w:r>
        <w:rPr>
          <w:color w:val="001D35"/>
        </w:rPr>
        <w:t xml:space="preserve"> </w:t>
      </w:r>
      <w:r>
        <w:rPr>
          <w:color w:val="001D35"/>
        </w:rPr>
        <w:t>ABA is used as an antitranspirant to help plants cope with drought, salinity, and cold stress conditions. By inducing stomatal closure, it reduces water loss through transpiration, which helps plants conserve water and improves survival rates during period</w:t>
      </w:r>
      <w:r>
        <w:rPr>
          <w:color w:val="001D35"/>
        </w:rPr>
        <w:t xml:space="preserve">s of low moisture or after transplanting. </w:t>
      </w:r>
    </w:p>
    <w:p w:rsidR="00B80517" w:rsidRDefault="00810EC3">
      <w:pPr>
        <w:numPr>
          <w:ilvl w:val="0"/>
          <w:numId w:val="17"/>
        </w:numPr>
        <w:spacing w:after="262" w:line="250" w:lineRule="auto"/>
        <w:ind w:right="52" w:hanging="540"/>
      </w:pPr>
      <w:r>
        <w:rPr>
          <w:b/>
          <w:color w:val="001D35"/>
        </w:rPr>
        <w:t>Controlling Fruit Ripening and Quality:</w:t>
      </w:r>
      <w:r>
        <w:rPr>
          <w:color w:val="001D35"/>
        </w:rPr>
        <w:t xml:space="preserve"> In non-climacteric fruits like grapes and citrus, ABA application promotes fruit ripening, coloration (anthocyanin accumulation), and sugar content, leading to improved qual</w:t>
      </w:r>
      <w:r>
        <w:rPr>
          <w:color w:val="001D35"/>
        </w:rPr>
        <w:t xml:space="preserve">ity and allowing for earlier harvesting and a synchronized entry to market. It can also be used post-harvest to extend the shelf life of certain fruits like strawberries and cassava. </w:t>
      </w:r>
    </w:p>
    <w:p w:rsidR="00B80517" w:rsidRDefault="00810EC3">
      <w:pPr>
        <w:numPr>
          <w:ilvl w:val="0"/>
          <w:numId w:val="17"/>
        </w:numPr>
        <w:spacing w:after="262" w:line="250" w:lineRule="auto"/>
        <w:ind w:right="52" w:hanging="540"/>
      </w:pPr>
      <w:r>
        <w:rPr>
          <w:b/>
          <w:color w:val="001D35"/>
        </w:rPr>
        <w:t>Regulating Seed Dormancy and Germination:</w:t>
      </w:r>
      <w:r>
        <w:rPr>
          <w:color w:val="001D35"/>
        </w:rPr>
        <w:t xml:space="preserve"> ABA is applied to seeds to ind</w:t>
      </w:r>
      <w:r>
        <w:rPr>
          <w:color w:val="001D35"/>
        </w:rPr>
        <w:t xml:space="preserve">uce or prolong dormancy, which is useful for seed storage and ensuring uniform germination under optimal conditions. Conversely, ABA antagonists can be used as germination stimulants. </w:t>
      </w:r>
    </w:p>
    <w:p w:rsidR="00B80517" w:rsidRDefault="00810EC3">
      <w:pPr>
        <w:numPr>
          <w:ilvl w:val="0"/>
          <w:numId w:val="17"/>
        </w:numPr>
        <w:spacing w:after="263" w:line="250" w:lineRule="auto"/>
        <w:ind w:right="52" w:hanging="540"/>
      </w:pPr>
      <w:r>
        <w:rPr>
          <w:b/>
          <w:color w:val="001D35"/>
        </w:rPr>
        <w:t>Promoting Fruit Set:</w:t>
      </w:r>
      <w:r>
        <w:rPr>
          <w:color w:val="001D35"/>
        </w:rPr>
        <w:t xml:space="preserve"> </w:t>
      </w:r>
      <w:r>
        <w:rPr>
          <w:color w:val="001D35"/>
        </w:rPr>
        <w:t xml:space="preserve">ABA is used in some fruit crops, such as apples and pears, to promote fruit set and/or induce the production of parthenocarpic (seedless) fruits, thereby increasing overall yield. </w:t>
      </w:r>
    </w:p>
    <w:p w:rsidR="00B80517" w:rsidRDefault="00810EC3">
      <w:pPr>
        <w:numPr>
          <w:ilvl w:val="0"/>
          <w:numId w:val="17"/>
        </w:numPr>
        <w:spacing w:after="139" w:line="250" w:lineRule="auto"/>
        <w:ind w:right="52" w:hanging="540"/>
      </w:pPr>
      <w:r>
        <w:rPr>
          <w:b/>
          <w:color w:val="001D35"/>
        </w:rPr>
        <w:t>Growth Inhibition:</w:t>
      </w:r>
      <w:r>
        <w:rPr>
          <w:color w:val="001D35"/>
        </w:rPr>
        <w:t xml:space="preserve"> ABA can be used to inhibit excessive vegetative growth i</w:t>
      </w:r>
      <w:r>
        <w:rPr>
          <w:color w:val="001D35"/>
        </w:rPr>
        <w:t xml:space="preserve">n crops, which helps redirect resources towards fruit production and improves overall plant quality.  </w:t>
      </w:r>
    </w:p>
    <w:p w:rsidR="00B80517" w:rsidRDefault="00810EC3">
      <w:pPr>
        <w:spacing w:after="199" w:line="259" w:lineRule="auto"/>
        <w:ind w:left="36" w:firstLine="0"/>
      </w:pPr>
      <w:r>
        <w:rPr>
          <w:sz w:val="22"/>
        </w:rPr>
        <w:t xml:space="preserve"> </w:t>
      </w:r>
    </w:p>
    <w:p w:rsidR="00B80517" w:rsidRDefault="00810EC3">
      <w:pPr>
        <w:pStyle w:val="Heading2"/>
        <w:ind w:left="31"/>
      </w:pPr>
      <w:bookmarkStart w:id="24" w:name="_Toc162500"/>
      <w:r>
        <w:t xml:space="preserve">Ethene </w:t>
      </w:r>
      <w:bookmarkEnd w:id="24"/>
    </w:p>
    <w:p w:rsidR="00B80517" w:rsidRDefault="00810EC3">
      <w:pPr>
        <w:numPr>
          <w:ilvl w:val="0"/>
          <w:numId w:val="18"/>
        </w:numPr>
        <w:ind w:right="15" w:hanging="540"/>
      </w:pPr>
      <w:r>
        <w:rPr>
          <w:color w:val="222222"/>
        </w:rPr>
        <w:t>Promotes</w:t>
      </w:r>
      <w:r>
        <w:t xml:space="preserve"> fruit ripening by promotes the conversion of starch to soluble sugars and trigger a sudden and dramatic increase in the respiration ra</w:t>
      </w:r>
      <w:r>
        <w:t xml:space="preserve">te which leads to ripening. </w:t>
      </w:r>
    </w:p>
    <w:p w:rsidR="00B80517" w:rsidRDefault="00810EC3">
      <w:pPr>
        <w:numPr>
          <w:ilvl w:val="0"/>
          <w:numId w:val="18"/>
        </w:numPr>
        <w:ind w:right="15" w:hanging="540"/>
      </w:pPr>
      <w:r>
        <w:rPr>
          <w:color w:val="222222"/>
        </w:rPr>
        <w:t>Promote</w:t>
      </w:r>
      <w:r>
        <w:t xml:space="preserve"> wound healing. </w:t>
      </w:r>
    </w:p>
    <w:p w:rsidR="00B80517" w:rsidRDefault="00810EC3">
      <w:pPr>
        <w:numPr>
          <w:ilvl w:val="0"/>
          <w:numId w:val="18"/>
        </w:numPr>
        <w:ind w:right="15" w:hanging="540"/>
      </w:pPr>
      <w:r>
        <w:rPr>
          <w:color w:val="222222"/>
        </w:rPr>
        <w:t>Promotes</w:t>
      </w:r>
      <w:r>
        <w:t xml:space="preserve"> etiolation of in plants </w:t>
      </w:r>
    </w:p>
    <w:p w:rsidR="00B80517" w:rsidRDefault="00810EC3">
      <w:pPr>
        <w:numPr>
          <w:ilvl w:val="0"/>
          <w:numId w:val="18"/>
        </w:numPr>
        <w:ind w:right="15" w:hanging="540"/>
      </w:pPr>
      <w:r>
        <w:rPr>
          <w:color w:val="222222"/>
        </w:rPr>
        <w:t>Promotes</w:t>
      </w:r>
      <w:r>
        <w:t xml:space="preserve"> leaf and fruit fall </w:t>
      </w:r>
    </w:p>
    <w:p w:rsidR="00B80517" w:rsidRDefault="00810EC3">
      <w:pPr>
        <w:numPr>
          <w:ilvl w:val="0"/>
          <w:numId w:val="18"/>
        </w:numPr>
        <w:spacing w:after="169"/>
        <w:ind w:right="15" w:hanging="540"/>
      </w:pPr>
      <w:r>
        <w:t xml:space="preserve">In </w:t>
      </w:r>
      <w:r>
        <w:rPr>
          <w:color w:val="222222"/>
        </w:rPr>
        <w:t>plants</w:t>
      </w:r>
      <w:r>
        <w:t xml:space="preserve"> </w:t>
      </w:r>
      <w:r>
        <w:t xml:space="preserve">whose stems grow under water it causes the formation aerenchyma tissue or parenchyma tissue with large air filled spaces between the cells: it helps to make the plant buoyant. </w:t>
      </w:r>
    </w:p>
    <w:p w:rsidR="00B80517" w:rsidRDefault="00810EC3">
      <w:pPr>
        <w:pStyle w:val="Heading3"/>
        <w:spacing w:after="36"/>
        <w:ind w:left="31"/>
      </w:pPr>
      <w:bookmarkStart w:id="25" w:name="_Toc162501"/>
      <w:r>
        <w:lastRenderedPageBreak/>
        <w:t xml:space="preserve">Commercial application of ethene </w:t>
      </w:r>
      <w:bookmarkEnd w:id="25"/>
    </w:p>
    <w:p w:rsidR="00B80517" w:rsidRDefault="00810EC3">
      <w:pPr>
        <w:numPr>
          <w:ilvl w:val="0"/>
          <w:numId w:val="19"/>
        </w:numPr>
        <w:spacing w:after="25" w:line="250" w:lineRule="auto"/>
        <w:ind w:right="185" w:hanging="540"/>
      </w:pPr>
      <w:r>
        <w:rPr>
          <w:b/>
        </w:rPr>
        <w:t>Fruit</w:t>
      </w:r>
      <w:r>
        <w:rPr>
          <w:b/>
          <w:color w:val="001D35"/>
        </w:rPr>
        <w:t xml:space="preserve"> Ripening:</w:t>
      </w:r>
      <w:r>
        <w:rPr>
          <w:color w:val="001D35"/>
        </w:rPr>
        <w:t xml:space="preserve"> Ethylene is used to ripen fru</w:t>
      </w:r>
      <w:r>
        <w:rPr>
          <w:color w:val="001D35"/>
        </w:rPr>
        <w:t xml:space="preserve">its like bananas, mangoes, avocados, and citrus after they are harvested at a pre-climacteric (unripe) stage. It creates a controlled environment within "ripening rooms" where precise ethylene levels synchronize ripening.  </w:t>
      </w:r>
    </w:p>
    <w:p w:rsidR="00B80517" w:rsidRDefault="00810EC3">
      <w:pPr>
        <w:numPr>
          <w:ilvl w:val="0"/>
          <w:numId w:val="19"/>
        </w:numPr>
        <w:spacing w:after="25" w:line="250" w:lineRule="auto"/>
        <w:ind w:right="185" w:hanging="540"/>
      </w:pPr>
      <w:r>
        <w:rPr>
          <w:b/>
        </w:rPr>
        <w:t>Flowering</w:t>
      </w:r>
      <w:r>
        <w:rPr>
          <w:b/>
          <w:color w:val="001D35"/>
        </w:rPr>
        <w:t xml:space="preserve"> Induction:</w:t>
      </w:r>
      <w:r>
        <w:rPr>
          <w:color w:val="001D35"/>
        </w:rPr>
        <w:t xml:space="preserve"> In pineappl</w:t>
      </w:r>
      <w:r>
        <w:rPr>
          <w:color w:val="001D35"/>
        </w:rPr>
        <w:t xml:space="preserve">es, ethylene application is used in the field to stimulate flowering, which is a crucial step for commercial production. </w:t>
      </w:r>
      <w:r>
        <w:t xml:space="preserve"> </w:t>
      </w:r>
    </w:p>
    <w:p w:rsidR="00B80517" w:rsidRDefault="00810EC3">
      <w:pPr>
        <w:numPr>
          <w:ilvl w:val="0"/>
          <w:numId w:val="19"/>
        </w:numPr>
        <w:spacing w:after="189" w:line="250" w:lineRule="auto"/>
        <w:ind w:right="185" w:hanging="540"/>
      </w:pPr>
      <w:r>
        <w:rPr>
          <w:b/>
        </w:rPr>
        <w:t>Degreening</w:t>
      </w:r>
      <w:r>
        <w:rPr>
          <w:b/>
          <w:color w:val="001D35"/>
        </w:rPr>
        <w:t xml:space="preserve"> and Coloring:</w:t>
      </w:r>
      <w:r>
        <w:rPr>
          <w:color w:val="001D35"/>
        </w:rPr>
        <w:t xml:space="preserve"> Ethylene helps to improve the color and appearance of certain fruits and vegetables, such as degreening citr</w:t>
      </w:r>
      <w:r>
        <w:rPr>
          <w:color w:val="001D35"/>
        </w:rPr>
        <w:t xml:space="preserve">us, which enhances their market quality and consumer appeal. </w:t>
      </w:r>
      <w:r>
        <w:t xml:space="preserve"> </w:t>
      </w:r>
    </w:p>
    <w:p w:rsidR="00B80517" w:rsidRDefault="00810EC3">
      <w:pPr>
        <w:pStyle w:val="Heading2"/>
        <w:ind w:left="31"/>
      </w:pPr>
      <w:bookmarkStart w:id="26" w:name="_Toc162502"/>
      <w:r>
        <w:t xml:space="preserve">Phytochrome and effects of light on plant development </w:t>
      </w:r>
      <w:bookmarkEnd w:id="26"/>
    </w:p>
    <w:p w:rsidR="00B80517" w:rsidRDefault="00810EC3">
      <w:pPr>
        <w:spacing w:after="170" w:line="250" w:lineRule="auto"/>
        <w:ind w:left="21" w:right="52" w:firstLine="0"/>
      </w:pPr>
      <w:r>
        <w:rPr>
          <w:color w:val="001D35"/>
        </w:rPr>
        <w:t xml:space="preserve">Phytochromes are plant photoreceptors that use red and far-red light to control growth and development. They exist in two forms: inactive </w:t>
      </w:r>
      <w:r>
        <w:rPr>
          <w:color w:val="001D35"/>
        </w:rPr>
        <w:t xml:space="preserve">PR and active PFR. The ratio of red to far-red light determines the PFR/PR balance, influencing photomorphogenesis (light-induced development), which includes seed germination, chlorophyll synthesis, seedling elongation, and flowering. By sensing seasonal </w:t>
      </w:r>
      <w:r>
        <w:rPr>
          <w:color w:val="001D35"/>
        </w:rPr>
        <w:t xml:space="preserve">light changes, phytochromes enable plants to time events like flowering according to the season.  </w:t>
      </w:r>
    </w:p>
    <w:p w:rsidR="00B80517" w:rsidRDefault="00810EC3">
      <w:pPr>
        <w:pStyle w:val="Heading3"/>
        <w:spacing w:after="104"/>
        <w:ind w:left="31"/>
      </w:pPr>
      <w:bookmarkStart w:id="27" w:name="_Toc162503"/>
      <w:r>
        <w:t xml:space="preserve">How Phytochromes Work </w:t>
      </w:r>
      <w:bookmarkEnd w:id="27"/>
    </w:p>
    <w:p w:rsidR="00B80517" w:rsidRDefault="00810EC3">
      <w:pPr>
        <w:numPr>
          <w:ilvl w:val="0"/>
          <w:numId w:val="20"/>
        </w:numPr>
        <w:spacing w:after="0" w:line="396" w:lineRule="auto"/>
        <w:ind w:hanging="360"/>
      </w:pPr>
      <w:r>
        <w:rPr>
          <w:color w:val="001D35"/>
        </w:rPr>
        <w:t xml:space="preserve">Phytochromes have two interconvertible forms: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color w:val="001D35"/>
        </w:rPr>
        <w:t>Pr (phytochrome red):</w:t>
      </w:r>
      <w:r>
        <w:rPr>
          <w:color w:val="001D35"/>
        </w:rPr>
        <w:t xml:space="preserve"> The inactive form. </w:t>
      </w:r>
      <w:r>
        <w:t xml:space="preserve"> </w:t>
      </w:r>
    </w:p>
    <w:p w:rsidR="00B80517" w:rsidRDefault="00810EC3">
      <w:pPr>
        <w:numPr>
          <w:ilvl w:val="1"/>
          <w:numId w:val="20"/>
        </w:numPr>
        <w:spacing w:after="200" w:line="259" w:lineRule="auto"/>
        <w:ind w:right="52" w:hanging="360"/>
      </w:pPr>
      <w:r>
        <w:rPr>
          <w:b/>
          <w:color w:val="001D35"/>
        </w:rPr>
        <w:t>Pfr (phytochrome far-red):</w:t>
      </w:r>
      <w:r>
        <w:rPr>
          <w:color w:val="001D35"/>
        </w:rPr>
        <w:t xml:space="preserve"> The active form</w:t>
      </w:r>
      <w:r>
        <w:rPr>
          <w:color w:val="001D35"/>
        </w:rPr>
        <w:t xml:space="preserve">.  </w:t>
      </w:r>
    </w:p>
    <w:p w:rsidR="00B80517" w:rsidRDefault="00810EC3">
      <w:pPr>
        <w:numPr>
          <w:ilvl w:val="0"/>
          <w:numId w:val="20"/>
        </w:numPr>
        <w:spacing w:after="167" w:line="259" w:lineRule="auto"/>
        <w:ind w:hanging="360"/>
      </w:pPr>
      <w:r>
        <w:rPr>
          <w:b/>
          <w:color w:val="001D35"/>
        </w:rPr>
        <w:t>Light Absorption:</w:t>
      </w:r>
      <w:r>
        <w:t xml:space="preserve"> </w:t>
      </w:r>
    </w:p>
    <w:p w:rsidR="00B80517" w:rsidRDefault="00810EC3">
      <w:pPr>
        <w:numPr>
          <w:ilvl w:val="1"/>
          <w:numId w:val="20"/>
        </w:numPr>
        <w:spacing w:after="177" w:line="250" w:lineRule="auto"/>
        <w:ind w:right="52" w:hanging="360"/>
      </w:pPr>
      <w:r>
        <w:rPr>
          <w:b/>
          <w:color w:val="001D35"/>
        </w:rPr>
        <w:t>Red light</w:t>
      </w:r>
      <w:r>
        <w:rPr>
          <w:color w:val="001D35"/>
        </w:rPr>
        <w:t xml:space="preserve">: converts PR to PFR. </w:t>
      </w:r>
      <w:r>
        <w:t xml:space="preserve"> </w:t>
      </w:r>
    </w:p>
    <w:p w:rsidR="00B80517" w:rsidRDefault="00810EC3">
      <w:pPr>
        <w:numPr>
          <w:ilvl w:val="1"/>
          <w:numId w:val="20"/>
        </w:numPr>
        <w:spacing w:after="210" w:line="250" w:lineRule="auto"/>
        <w:ind w:right="52" w:hanging="360"/>
      </w:pPr>
      <w:r>
        <w:rPr>
          <w:b/>
          <w:color w:val="001D35"/>
        </w:rPr>
        <w:t>Far-red light</w:t>
      </w:r>
      <w:r>
        <w:rPr>
          <w:color w:val="001D35"/>
        </w:rPr>
        <w:t xml:space="preserve">: converts PFR back to PR.  </w:t>
      </w:r>
    </w:p>
    <w:p w:rsidR="00B80517" w:rsidRDefault="00810EC3">
      <w:pPr>
        <w:numPr>
          <w:ilvl w:val="0"/>
          <w:numId w:val="20"/>
        </w:numPr>
        <w:spacing w:after="167" w:line="259" w:lineRule="auto"/>
        <w:ind w:hanging="360"/>
      </w:pPr>
      <w:r>
        <w:rPr>
          <w:b/>
          <w:color w:val="001D35"/>
        </w:rPr>
        <w:t>Day/Night Cycle:</w:t>
      </w:r>
      <w:r>
        <w:t xml:space="preserve"> </w:t>
      </w:r>
    </w:p>
    <w:p w:rsidR="00B80517" w:rsidRDefault="00810EC3">
      <w:pPr>
        <w:numPr>
          <w:ilvl w:val="1"/>
          <w:numId w:val="20"/>
        </w:numPr>
        <w:spacing w:after="167" w:line="250" w:lineRule="auto"/>
        <w:ind w:right="52" w:hanging="360"/>
      </w:pPr>
      <w:r>
        <w:rPr>
          <w:color w:val="001D35"/>
        </w:rPr>
        <w:t xml:space="preserve">During the day, sunlight's high ratio of red to far-red light promotes the PFR (active) form, initiating developmental responses. </w:t>
      </w:r>
      <w:r>
        <w:t xml:space="preserve"> </w:t>
      </w:r>
    </w:p>
    <w:p w:rsidR="00B80517" w:rsidRDefault="00810EC3">
      <w:pPr>
        <w:numPr>
          <w:ilvl w:val="1"/>
          <w:numId w:val="20"/>
        </w:numPr>
        <w:spacing w:after="98" w:line="250" w:lineRule="auto"/>
        <w:ind w:right="52" w:hanging="360"/>
      </w:pPr>
      <w:r>
        <w:rPr>
          <w:color w:val="001D35"/>
        </w:rPr>
        <w:t xml:space="preserve">During </w:t>
      </w:r>
      <w:r>
        <w:rPr>
          <w:b/>
        </w:rPr>
        <w:t>the</w:t>
      </w:r>
      <w:r>
        <w:rPr>
          <w:color w:val="001D35"/>
        </w:rPr>
        <w:t xml:space="preserve"> night, PFR slowly converts back to PR or degrades. The longer the night, the more PFR is lost, creating a signal for plants to sense the duration of darkness.  </w:t>
      </w:r>
    </w:p>
    <w:p w:rsidR="00B80517" w:rsidRDefault="00810EC3">
      <w:pPr>
        <w:pStyle w:val="Heading3"/>
        <w:spacing w:after="68"/>
        <w:ind w:left="31"/>
      </w:pPr>
      <w:bookmarkStart w:id="28" w:name="_Toc162504"/>
      <w:r>
        <w:t xml:space="preserve">Effects phytochromes on Plant Development </w:t>
      </w:r>
      <w:bookmarkEnd w:id="28"/>
    </w:p>
    <w:p w:rsidR="00B80517" w:rsidRDefault="00810EC3">
      <w:pPr>
        <w:numPr>
          <w:ilvl w:val="0"/>
          <w:numId w:val="21"/>
        </w:numPr>
        <w:spacing w:after="167" w:line="250" w:lineRule="auto"/>
        <w:ind w:right="52" w:hanging="360"/>
      </w:pPr>
      <w:r>
        <w:rPr>
          <w:b/>
          <w:color w:val="001D35"/>
        </w:rPr>
        <w:t>Seed Germination:</w:t>
      </w:r>
      <w:r>
        <w:rPr>
          <w:color w:val="001D35"/>
        </w:rPr>
        <w:t xml:space="preserve"> Light-</w:t>
      </w:r>
      <w:r>
        <w:rPr>
          <w:color w:val="001D35"/>
        </w:rPr>
        <w:t xml:space="preserve">mediated germination is controlled by phytochromes, which are activated by red light.  </w:t>
      </w:r>
    </w:p>
    <w:p w:rsidR="00B80517" w:rsidRDefault="00810EC3">
      <w:pPr>
        <w:numPr>
          <w:ilvl w:val="0"/>
          <w:numId w:val="21"/>
        </w:numPr>
        <w:spacing w:after="167" w:line="250" w:lineRule="auto"/>
        <w:ind w:right="52" w:hanging="360"/>
      </w:pPr>
      <w:r>
        <w:rPr>
          <w:b/>
          <w:color w:val="001D35"/>
        </w:rPr>
        <w:lastRenderedPageBreak/>
        <w:t>De-etiolation:</w:t>
      </w:r>
      <w:r>
        <w:rPr>
          <w:color w:val="001D35"/>
        </w:rPr>
        <w:t xml:space="preserve"> Under low light conditions, plants exhibit etiolation, characterized by elongated stems. The active PFR form of phytochrome promotes photomorphogenesis, </w:t>
      </w:r>
      <w:r>
        <w:rPr>
          <w:color w:val="001D35"/>
        </w:rPr>
        <w:t xml:space="preserve">leading to shorter stems and expanded leaves. </w:t>
      </w:r>
      <w:r>
        <w:t xml:space="preserve"> </w:t>
      </w:r>
    </w:p>
    <w:p w:rsidR="00B80517" w:rsidRDefault="00810EC3">
      <w:pPr>
        <w:numPr>
          <w:ilvl w:val="0"/>
          <w:numId w:val="21"/>
        </w:numPr>
        <w:spacing w:after="25" w:line="250" w:lineRule="auto"/>
        <w:ind w:right="52" w:hanging="360"/>
      </w:pPr>
      <w:r>
        <w:rPr>
          <w:b/>
          <w:color w:val="001D35"/>
        </w:rPr>
        <w:t>Flowering (Photoperiodism):</w:t>
      </w:r>
      <w:r>
        <w:rPr>
          <w:color w:val="001D35"/>
        </w:rPr>
        <w:t xml:space="preserve"> Plants use the phytochrome system to determine the length of day and night. </w:t>
      </w:r>
      <w:r>
        <w:t xml:space="preserve"> </w:t>
      </w:r>
    </w:p>
    <w:p w:rsidR="00B80517" w:rsidRDefault="00810EC3">
      <w:pPr>
        <w:spacing w:after="165" w:line="250" w:lineRule="auto"/>
        <w:ind w:left="396" w:right="52" w:firstLine="0"/>
      </w:pPr>
      <w:r>
        <w:rPr>
          <w:b/>
          <w:color w:val="001D35"/>
        </w:rPr>
        <w:t>Short-day plants:</w:t>
      </w:r>
      <w:r>
        <w:rPr>
          <w:color w:val="001D35"/>
        </w:rPr>
        <w:t xml:space="preserve"> Flower when the night is longer than a critical length, which correlates with a low </w:t>
      </w:r>
      <w:r>
        <w:rPr>
          <w:color w:val="001D35"/>
        </w:rPr>
        <w:t xml:space="preserve">concentration of PFR.  </w:t>
      </w:r>
    </w:p>
    <w:p w:rsidR="00B80517" w:rsidRDefault="00810EC3">
      <w:pPr>
        <w:spacing w:after="54" w:line="250" w:lineRule="auto"/>
        <w:ind w:left="396" w:right="52" w:firstLine="0"/>
      </w:pPr>
      <w:r>
        <w:rPr>
          <w:b/>
          <w:color w:val="001D35"/>
        </w:rPr>
        <w:t>Long-day plants:</w:t>
      </w:r>
      <w:r>
        <w:rPr>
          <w:color w:val="001D35"/>
        </w:rPr>
        <w:t xml:space="preserve"> Flower when the night is shorter than the critical length.  </w:t>
      </w:r>
    </w:p>
    <w:p w:rsidR="00B80517" w:rsidRDefault="00810EC3">
      <w:pPr>
        <w:spacing w:after="55" w:line="250" w:lineRule="auto"/>
        <w:ind w:left="396" w:right="52" w:firstLine="0"/>
      </w:pPr>
      <w:r>
        <w:rPr>
          <w:b/>
          <w:color w:val="001D35"/>
        </w:rPr>
        <w:t>Day-</w:t>
      </w:r>
      <w:r>
        <w:rPr>
          <w:b/>
        </w:rPr>
        <w:t>neutral</w:t>
      </w:r>
      <w:r>
        <w:rPr>
          <w:b/>
          <w:color w:val="001D35"/>
        </w:rPr>
        <w:t xml:space="preserve"> plants</w:t>
      </w:r>
      <w:r>
        <w:rPr>
          <w:color w:val="001D35"/>
        </w:rPr>
        <w:t xml:space="preserve">: flower irrespective of the photoperiod.  </w:t>
      </w:r>
    </w:p>
    <w:p w:rsidR="00B80517" w:rsidRDefault="00810EC3">
      <w:pPr>
        <w:numPr>
          <w:ilvl w:val="0"/>
          <w:numId w:val="21"/>
        </w:numPr>
        <w:spacing w:after="98" w:line="250" w:lineRule="auto"/>
        <w:ind w:right="52" w:hanging="360"/>
      </w:pPr>
      <w:r>
        <w:rPr>
          <w:b/>
          <w:color w:val="001D35"/>
        </w:rPr>
        <w:t>Shade Avoidance:</w:t>
      </w:r>
      <w:r>
        <w:rPr>
          <w:color w:val="001D35"/>
        </w:rPr>
        <w:t xml:space="preserve"> Phytochrome plays a crucial role in the "shade avoidance response". </w:t>
      </w:r>
      <w:r>
        <w:rPr>
          <w:color w:val="001D35"/>
        </w:rPr>
        <w:t xml:space="preserve">In the shade, the ratio of red to far-red light is low. This leads to more PR and less PFR, which can trigger the plant to elongate its stem to grow out of the shade and reach sunlight. </w:t>
      </w:r>
      <w:r>
        <w:t xml:space="preserve"> </w:t>
      </w:r>
    </w:p>
    <w:p w:rsidR="00B80517" w:rsidRDefault="00810EC3">
      <w:pPr>
        <w:pStyle w:val="Heading3"/>
        <w:spacing w:after="36"/>
        <w:ind w:left="31"/>
      </w:pPr>
      <w:bookmarkStart w:id="29" w:name="_Toc162505"/>
      <w:r>
        <w:t xml:space="preserve">The significance of photoperiod in plants  </w:t>
      </w:r>
      <w:bookmarkEnd w:id="29"/>
    </w:p>
    <w:p w:rsidR="00B80517" w:rsidRDefault="00810EC3">
      <w:pPr>
        <w:numPr>
          <w:ilvl w:val="0"/>
          <w:numId w:val="22"/>
        </w:numPr>
        <w:spacing w:after="46"/>
        <w:ind w:right="15" w:hanging="360"/>
      </w:pPr>
      <w:r>
        <w:t>Enables plants to flower</w:t>
      </w:r>
      <w:r>
        <w:t xml:space="preserve"> when insect pollinators are active in summer and autumn. </w:t>
      </w:r>
    </w:p>
    <w:p w:rsidR="00B80517" w:rsidRDefault="00810EC3">
      <w:pPr>
        <w:numPr>
          <w:ilvl w:val="0"/>
          <w:numId w:val="22"/>
        </w:numPr>
        <w:spacing w:after="46"/>
        <w:ind w:right="15" w:hanging="360"/>
      </w:pPr>
      <w:r>
        <w:t xml:space="preserve">Long day plants require more </w:t>
      </w:r>
      <w:r>
        <w:rPr>
          <w:b/>
        </w:rPr>
        <w:t>exposure to light</w:t>
      </w:r>
      <w:r>
        <w:t xml:space="preserve"> in order to initiate flowering and</w:t>
      </w:r>
      <w:r>
        <w:rPr>
          <w:color w:val="111111"/>
        </w:rPr>
        <w:t xml:space="preserve"> </w:t>
      </w:r>
      <w:r>
        <w:t xml:space="preserve">can be induced to flower by flashes of light at night </w:t>
      </w:r>
    </w:p>
    <w:p w:rsidR="00B80517" w:rsidRDefault="00810EC3">
      <w:pPr>
        <w:numPr>
          <w:ilvl w:val="0"/>
          <w:numId w:val="22"/>
        </w:numPr>
        <w:spacing w:after="46"/>
        <w:ind w:right="15" w:hanging="360"/>
      </w:pPr>
      <w:r>
        <w:t>Short day plants can be induced to flower covering and elimi</w:t>
      </w:r>
      <w:r>
        <w:t>nating nature light or move the plants into the dark chamber for</w:t>
      </w:r>
      <w:r>
        <w:rPr>
          <w:b/>
        </w:rPr>
        <w:t xml:space="preserve"> specific periods of time.</w:t>
      </w:r>
      <w:r>
        <w:t xml:space="preserve">   </w:t>
      </w:r>
    </w:p>
    <w:p w:rsidR="00B80517" w:rsidRDefault="00810EC3">
      <w:pPr>
        <w:numPr>
          <w:ilvl w:val="0"/>
          <w:numId w:val="22"/>
        </w:numPr>
        <w:ind w:right="15" w:hanging="360"/>
      </w:pPr>
      <w:r>
        <w:t>Short day and day neutral plants on the other hand, tend to live nearer the equator where days and nights are about the same length all the year, but in the tempe</w:t>
      </w:r>
      <w:r>
        <w:t xml:space="preserve">rature zone long day tend to flower in summer and short day plants flower in the autumn. </w:t>
      </w:r>
    </w:p>
    <w:p w:rsidR="00B80517" w:rsidRDefault="00810EC3">
      <w:pPr>
        <w:numPr>
          <w:ilvl w:val="0"/>
          <w:numId w:val="22"/>
        </w:numPr>
        <w:spacing w:after="188"/>
        <w:ind w:right="15" w:hanging="360"/>
      </w:pPr>
      <w:r>
        <w:t>Manipulating photoperiod is a vital tool in horticulture, allowing growers to control when plants enter the reproductive phase, thereby optimizing the timing of flowe</w:t>
      </w:r>
      <w:r>
        <w:t xml:space="preserve">ring, fruiting, and overall crop cycles.  </w:t>
      </w:r>
    </w:p>
    <w:p w:rsidR="00B80517" w:rsidRDefault="00810EC3">
      <w:pPr>
        <w:pStyle w:val="Heading2"/>
        <w:ind w:left="31"/>
      </w:pPr>
      <w:bookmarkStart w:id="30" w:name="_Toc162506"/>
      <w:r>
        <w:t xml:space="preserve">Vernalization and flowering </w:t>
      </w:r>
      <w:bookmarkEnd w:id="30"/>
    </w:p>
    <w:p w:rsidR="00B80517" w:rsidRDefault="00810EC3">
      <w:pPr>
        <w:spacing w:after="160" w:line="260" w:lineRule="auto"/>
        <w:ind w:left="36" w:firstLine="0"/>
      </w:pPr>
      <w:r>
        <w:rPr>
          <w:color w:val="202124"/>
        </w:rPr>
        <w:t xml:space="preserve">It is the induction of a plant's flowering process by exposure to the prolonged cold of winter, or by an artificial equivalent </w:t>
      </w:r>
    </w:p>
    <w:p w:rsidR="00B80517" w:rsidRDefault="00810EC3">
      <w:pPr>
        <w:spacing w:after="265" w:line="259" w:lineRule="auto"/>
        <w:ind w:left="36" w:firstLine="0"/>
      </w:pPr>
      <w:r>
        <w:t xml:space="preserve"> </w:t>
      </w:r>
    </w:p>
    <w:p w:rsidR="00B80517" w:rsidRDefault="00810EC3">
      <w:pPr>
        <w:spacing w:after="0" w:line="259" w:lineRule="auto"/>
        <w:ind w:left="36" w:firstLine="0"/>
      </w:pPr>
      <w:r>
        <w:rPr>
          <w:sz w:val="22"/>
        </w:rPr>
        <w:t xml:space="preserve"> </w:t>
      </w:r>
      <w:r>
        <w:rPr>
          <w:sz w:val="22"/>
        </w:rPr>
        <w:tab/>
      </w:r>
      <w:r>
        <w:rPr>
          <w:b/>
          <w:color w:val="FF0000"/>
          <w:sz w:val="32"/>
        </w:rPr>
        <w:t xml:space="preserve"> </w:t>
      </w:r>
    </w:p>
    <w:p w:rsidR="00B80517" w:rsidRDefault="00810EC3">
      <w:pPr>
        <w:pStyle w:val="Heading1"/>
        <w:ind w:left="31"/>
      </w:pPr>
      <w:bookmarkStart w:id="31" w:name="_Toc162507"/>
      <w:r>
        <w:t xml:space="preserve">Coordination and control in animals </w:t>
      </w:r>
      <w:bookmarkEnd w:id="31"/>
    </w:p>
    <w:p w:rsidR="00B80517" w:rsidRDefault="00810EC3">
      <w:pPr>
        <w:ind w:left="31" w:right="15"/>
      </w:pPr>
      <w:r>
        <w:t xml:space="preserve">Coordination and control in animals is performed by the nervous system and endocrine system. </w:t>
      </w:r>
      <w:r>
        <w:rPr>
          <w:b/>
        </w:rPr>
        <w:t xml:space="preserve">Difference between nervous and endocrine system </w:t>
      </w:r>
    </w:p>
    <w:tbl>
      <w:tblPr>
        <w:tblStyle w:val="TableGrid"/>
        <w:tblW w:w="9351" w:type="dxa"/>
        <w:tblInd w:w="-72" w:type="dxa"/>
        <w:tblCellMar>
          <w:top w:w="53" w:type="dxa"/>
          <w:left w:w="0" w:type="dxa"/>
          <w:bottom w:w="0" w:type="dxa"/>
          <w:right w:w="0" w:type="dxa"/>
        </w:tblCellMar>
        <w:tblLook w:val="04A0" w:firstRow="1" w:lastRow="0" w:firstColumn="1" w:lastColumn="0" w:noHBand="0" w:noVBand="1"/>
      </w:tblPr>
      <w:tblGrid>
        <w:gridCol w:w="715"/>
        <w:gridCol w:w="3600"/>
        <w:gridCol w:w="5036"/>
      </w:tblGrid>
      <w:tr w:rsidR="00B80517">
        <w:trPr>
          <w:trHeight w:val="596"/>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 </w:t>
            </w:r>
          </w:p>
        </w:tc>
        <w:tc>
          <w:tcPr>
            <w:tcW w:w="36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Nervous system                                    </w:t>
            </w:r>
          </w:p>
        </w:tc>
        <w:tc>
          <w:tcPr>
            <w:tcW w:w="503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Endocrine system    </w:t>
            </w:r>
          </w:p>
          <w:p w:rsidR="00B80517" w:rsidRDefault="00810EC3">
            <w:pPr>
              <w:spacing w:after="0" w:line="259" w:lineRule="auto"/>
              <w:ind w:left="108" w:firstLine="0"/>
            </w:pPr>
            <w:r>
              <w:t xml:space="preserve"> </w:t>
            </w:r>
          </w:p>
        </w:tc>
      </w:tr>
      <w:tr w:rsidR="00B80517">
        <w:trPr>
          <w:trHeight w:val="304"/>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1. </w:t>
            </w:r>
          </w:p>
        </w:tc>
        <w:tc>
          <w:tcPr>
            <w:tcW w:w="36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Fast acting                      </w:t>
            </w:r>
            <w:r>
              <w:t xml:space="preserve">                       </w:t>
            </w:r>
          </w:p>
        </w:tc>
        <w:tc>
          <w:tcPr>
            <w:tcW w:w="503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7" w:firstLine="0"/>
            </w:pPr>
            <w:r>
              <w:t xml:space="preserve"> slow acting </w:t>
            </w:r>
          </w:p>
        </w:tc>
      </w:tr>
      <w:tr w:rsidR="00B80517">
        <w:trPr>
          <w:trHeight w:val="302"/>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lastRenderedPageBreak/>
              <w:t xml:space="preserve">2. </w:t>
            </w:r>
          </w:p>
        </w:tc>
        <w:tc>
          <w:tcPr>
            <w:tcW w:w="36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It’s effects are localized                      </w:t>
            </w:r>
          </w:p>
        </w:tc>
        <w:tc>
          <w:tcPr>
            <w:tcW w:w="503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6" w:firstLine="0"/>
            </w:pPr>
            <w:r>
              <w:t xml:space="preserve"> It’s effects are diffuse </w:t>
            </w:r>
          </w:p>
        </w:tc>
      </w:tr>
      <w:tr w:rsidR="00B80517">
        <w:trPr>
          <w:trHeight w:val="596"/>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3. </w:t>
            </w:r>
          </w:p>
        </w:tc>
        <w:tc>
          <w:tcPr>
            <w:tcW w:w="36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Transmission are electrical and         Chemical     theory cell fibre               </w:t>
            </w:r>
          </w:p>
        </w:tc>
        <w:tc>
          <w:tcPr>
            <w:tcW w:w="503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Relies on chemical transmission through circulatory system </w:t>
            </w:r>
          </w:p>
        </w:tc>
      </w:tr>
      <w:tr w:rsidR="00B80517">
        <w:trPr>
          <w:trHeight w:val="302"/>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4. </w:t>
            </w:r>
          </w:p>
        </w:tc>
        <w:tc>
          <w:tcPr>
            <w:tcW w:w="36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Transmission occur in nerve              </w:t>
            </w:r>
          </w:p>
        </w:tc>
        <w:tc>
          <w:tcPr>
            <w:tcW w:w="503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6" w:firstLine="0"/>
            </w:pPr>
            <w:r>
              <w:t xml:space="preserve"> It occurs in blood </w:t>
            </w:r>
          </w:p>
        </w:tc>
      </w:tr>
    </w:tbl>
    <w:p w:rsidR="00B80517" w:rsidRDefault="00810EC3">
      <w:pPr>
        <w:spacing w:after="179" w:line="259" w:lineRule="auto"/>
        <w:ind w:left="36" w:firstLine="0"/>
      </w:pPr>
      <w:r>
        <w:t xml:space="preserve"> </w:t>
      </w:r>
    </w:p>
    <w:p w:rsidR="00B80517" w:rsidRDefault="00810EC3">
      <w:pPr>
        <w:spacing w:after="133" w:line="266" w:lineRule="auto"/>
        <w:ind w:left="31"/>
      </w:pPr>
      <w:r>
        <w:rPr>
          <w:b/>
          <w:color w:val="FF0000"/>
          <w:sz w:val="26"/>
        </w:rPr>
        <w:t xml:space="preserve">The nervous system </w:t>
      </w:r>
    </w:p>
    <w:p w:rsidR="00B80517" w:rsidRDefault="00810EC3">
      <w:pPr>
        <w:spacing w:after="120"/>
        <w:ind w:left="31" w:right="15"/>
      </w:pPr>
      <w:r>
        <w:t xml:space="preserve">The nervous system is composed of highly differentiated cells called </w:t>
      </w:r>
      <w:r>
        <w:rPr>
          <w:b/>
        </w:rPr>
        <w:t>nerve cells</w:t>
      </w:r>
      <w:r>
        <w:t xml:space="preserve"> or </w:t>
      </w:r>
      <w:r>
        <w:rPr>
          <w:b/>
        </w:rPr>
        <w:t>neurons</w:t>
      </w:r>
      <w:r>
        <w:t xml:space="preserve">. </w:t>
      </w:r>
      <w:r>
        <w:t xml:space="preserve">Those that carry impulses from receptors to the control nervous system are called </w:t>
      </w:r>
      <w:r>
        <w:rPr>
          <w:b/>
        </w:rPr>
        <w:t>sensory neurons</w:t>
      </w:r>
      <w:r>
        <w:t xml:space="preserve"> while those that carry impulses from the CNS to effector are called </w:t>
      </w:r>
      <w:r>
        <w:rPr>
          <w:b/>
        </w:rPr>
        <w:t>effector neurons</w:t>
      </w:r>
      <w:r>
        <w:t xml:space="preserve">. </w:t>
      </w:r>
    </w:p>
    <w:p w:rsidR="00B80517" w:rsidRDefault="00810EC3">
      <w:pPr>
        <w:spacing w:after="94" w:line="259" w:lineRule="auto"/>
        <w:ind w:left="0" w:right="1572" w:firstLine="0"/>
        <w:jc w:val="center"/>
      </w:pPr>
      <w:r>
        <w:rPr>
          <w:noProof/>
        </w:rPr>
        <w:drawing>
          <wp:inline distT="0" distB="0" distL="0" distR="0">
            <wp:extent cx="4465955" cy="2220468"/>
            <wp:effectExtent l="0" t="0" r="0" b="0"/>
            <wp:docPr id="3979" name="Picture 3979"/>
            <wp:cNvGraphicFramePr/>
            <a:graphic xmlns:a="http://schemas.openxmlformats.org/drawingml/2006/main">
              <a:graphicData uri="http://schemas.openxmlformats.org/drawingml/2006/picture">
                <pic:pic xmlns:pic="http://schemas.openxmlformats.org/drawingml/2006/picture">
                  <pic:nvPicPr>
                    <pic:cNvPr id="3979" name="Picture 3979"/>
                    <pic:cNvPicPr/>
                  </pic:nvPicPr>
                  <pic:blipFill>
                    <a:blip r:embed="rId15"/>
                    <a:stretch>
                      <a:fillRect/>
                    </a:stretch>
                  </pic:blipFill>
                  <pic:spPr>
                    <a:xfrm>
                      <a:off x="0" y="0"/>
                      <a:ext cx="4465955" cy="2220468"/>
                    </a:xfrm>
                    <a:prstGeom prst="rect">
                      <a:avLst/>
                    </a:prstGeom>
                  </pic:spPr>
                </pic:pic>
              </a:graphicData>
            </a:graphic>
          </wp:inline>
        </w:drawing>
      </w:r>
      <w:r>
        <w:t xml:space="preserve"> </w:t>
      </w:r>
    </w:p>
    <w:p w:rsidR="00B80517" w:rsidRDefault="00810EC3">
      <w:pPr>
        <w:spacing w:after="179" w:line="259" w:lineRule="auto"/>
        <w:ind w:left="396" w:firstLine="0"/>
      </w:pPr>
      <w:r>
        <w:t xml:space="preserve"> </w:t>
      </w:r>
    </w:p>
    <w:p w:rsidR="00B80517" w:rsidRDefault="00810EC3">
      <w:pPr>
        <w:pStyle w:val="Heading2"/>
        <w:ind w:left="31"/>
      </w:pPr>
      <w:bookmarkStart w:id="32" w:name="_Toc162508"/>
      <w:r>
        <w:t xml:space="preserve">Differences between effector and sensory neurons </w:t>
      </w:r>
      <w:bookmarkEnd w:id="32"/>
    </w:p>
    <w:tbl>
      <w:tblPr>
        <w:tblStyle w:val="TableGrid"/>
        <w:tblW w:w="8991" w:type="dxa"/>
        <w:tblInd w:w="288" w:type="dxa"/>
        <w:tblCellMar>
          <w:top w:w="53" w:type="dxa"/>
          <w:left w:w="0" w:type="dxa"/>
          <w:bottom w:w="0" w:type="dxa"/>
          <w:right w:w="3" w:type="dxa"/>
        </w:tblCellMar>
        <w:tblLook w:val="04A0" w:firstRow="1" w:lastRow="0" w:firstColumn="1" w:lastColumn="0" w:noHBand="0" w:noVBand="1"/>
      </w:tblPr>
      <w:tblGrid>
        <w:gridCol w:w="626"/>
        <w:gridCol w:w="3690"/>
        <w:gridCol w:w="4675"/>
      </w:tblGrid>
      <w:tr w:rsidR="00B80517">
        <w:trPr>
          <w:trHeight w:val="595"/>
        </w:trPr>
        <w:tc>
          <w:tcPr>
            <w:tcW w:w="62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 </w:t>
            </w:r>
          </w:p>
        </w:tc>
        <w:tc>
          <w:tcPr>
            <w:tcW w:w="369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right="1588" w:firstLine="0"/>
              <w:jc w:val="right"/>
            </w:pPr>
            <w:r>
              <w:t>Effector neuro</w:t>
            </w:r>
            <w:r>
              <w:t xml:space="preserve">ns                             </w:t>
            </w:r>
          </w:p>
          <w:p w:rsidR="00B80517" w:rsidRDefault="00810EC3">
            <w:pPr>
              <w:spacing w:after="0" w:line="259" w:lineRule="auto"/>
              <w:ind w:left="108" w:firstLine="0"/>
            </w:pP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9" w:firstLine="0"/>
            </w:pPr>
            <w:r>
              <w:t xml:space="preserve"> Sensory neuron </w:t>
            </w:r>
          </w:p>
        </w:tc>
      </w:tr>
      <w:tr w:rsidR="00B80517">
        <w:trPr>
          <w:trHeight w:val="596"/>
        </w:trPr>
        <w:tc>
          <w:tcPr>
            <w:tcW w:w="62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1.  </w:t>
            </w:r>
          </w:p>
        </w:tc>
        <w:tc>
          <w:tcPr>
            <w:tcW w:w="369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88" w:firstLine="0"/>
              <w:jc w:val="both"/>
            </w:pPr>
            <w:r>
              <w:t xml:space="preserve">Transmit impulse from CNS           to </w:t>
            </w:r>
          </w:p>
          <w:p w:rsidR="00B80517" w:rsidRDefault="00810EC3">
            <w:pPr>
              <w:spacing w:after="0" w:line="259" w:lineRule="auto"/>
              <w:ind w:left="88" w:firstLine="0"/>
            </w:pPr>
            <w:r>
              <w:t xml:space="preserve">the effector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Transmit impulse from sense organ or receptor to the CNS.  </w:t>
            </w:r>
          </w:p>
        </w:tc>
      </w:tr>
      <w:tr w:rsidR="00B80517">
        <w:trPr>
          <w:trHeight w:val="302"/>
        </w:trPr>
        <w:tc>
          <w:tcPr>
            <w:tcW w:w="62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2. </w:t>
            </w:r>
          </w:p>
        </w:tc>
        <w:tc>
          <w:tcPr>
            <w:tcW w:w="369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Cell body at the end of the axon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Cell body in the middle of axon </w:t>
            </w:r>
          </w:p>
        </w:tc>
      </w:tr>
      <w:tr w:rsidR="00B80517">
        <w:trPr>
          <w:trHeight w:val="596"/>
        </w:trPr>
        <w:tc>
          <w:tcPr>
            <w:tcW w:w="62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3. </w:t>
            </w:r>
          </w:p>
        </w:tc>
        <w:tc>
          <w:tcPr>
            <w:tcW w:w="369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Cell body located in grey matter of spinal cord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right="8" w:firstLine="0"/>
            </w:pPr>
            <w:r>
              <w:t xml:space="preserve">Cell body located in dorsal root ganglion of the spinal chord </w:t>
            </w:r>
          </w:p>
        </w:tc>
      </w:tr>
    </w:tbl>
    <w:p w:rsidR="00B80517" w:rsidRDefault="00810EC3">
      <w:pPr>
        <w:spacing w:after="0" w:line="259" w:lineRule="auto"/>
        <w:ind w:left="396" w:firstLine="0"/>
      </w:pPr>
      <w:r>
        <w:t xml:space="preserve"> </w:t>
      </w:r>
    </w:p>
    <w:p w:rsidR="00B80517" w:rsidRDefault="00810EC3">
      <w:pPr>
        <w:pStyle w:val="Heading2"/>
        <w:ind w:left="31"/>
      </w:pPr>
      <w:bookmarkStart w:id="33" w:name="_Toc162509"/>
      <w:r>
        <w:t xml:space="preserve">Structure of the nerve cell </w:t>
      </w:r>
      <w:bookmarkEnd w:id="33"/>
    </w:p>
    <w:p w:rsidR="00B80517" w:rsidRDefault="00810EC3">
      <w:pPr>
        <w:numPr>
          <w:ilvl w:val="0"/>
          <w:numId w:val="23"/>
        </w:numPr>
        <w:spacing w:after="0"/>
        <w:ind w:right="15" w:hanging="360"/>
      </w:pPr>
      <w:r>
        <w:t xml:space="preserve">The cytoplasm contains the same organelles as the other body cell; mitochondria, nucleus cell membrane and ribosome grouped in Nissl’s granules. </w:t>
      </w:r>
    </w:p>
    <w:p w:rsidR="00B80517" w:rsidRDefault="00810EC3">
      <w:pPr>
        <w:spacing w:after="197" w:line="259" w:lineRule="auto"/>
        <w:ind w:left="396" w:firstLine="0"/>
      </w:pPr>
      <w:r>
        <w:t xml:space="preserve"> </w:t>
      </w:r>
    </w:p>
    <w:p w:rsidR="00B80517" w:rsidRDefault="00810EC3">
      <w:pPr>
        <w:numPr>
          <w:ilvl w:val="0"/>
          <w:numId w:val="23"/>
        </w:numPr>
        <w:spacing w:after="0"/>
        <w:ind w:right="15" w:hanging="360"/>
      </w:pPr>
      <w:r>
        <w:lastRenderedPageBreak/>
        <w:t>Along nerve fibre axon extend from the cell body in effector neurons or either sides of the cell body in sen</w:t>
      </w:r>
      <w:r>
        <w:t xml:space="preserve">sory neuron to transmits impulses. The axon enclosed within a fatty </w:t>
      </w:r>
      <w:r>
        <w:rPr>
          <w:b/>
        </w:rPr>
        <w:t>myelin sheath</w:t>
      </w:r>
      <w:r>
        <w:t xml:space="preserve"> which is not part of the neuron but another cell Schwann cell which wraps itself repeatedly round the axon. The myelin sheath protects the axon, but also insulates the axon a</w:t>
      </w:r>
      <w:r>
        <w:t xml:space="preserve">nd speeds up transmission of impulse. </w:t>
      </w:r>
    </w:p>
    <w:p w:rsidR="00B80517" w:rsidRDefault="00810EC3">
      <w:pPr>
        <w:spacing w:after="179" w:line="259" w:lineRule="auto"/>
        <w:ind w:left="36" w:firstLine="0"/>
      </w:pPr>
      <w:r>
        <w:t xml:space="preserve"> </w:t>
      </w:r>
    </w:p>
    <w:p w:rsidR="00B80517" w:rsidRDefault="00810EC3">
      <w:pPr>
        <w:pStyle w:val="Heading2"/>
        <w:ind w:left="31"/>
      </w:pPr>
      <w:bookmarkStart w:id="34" w:name="_Toc162510"/>
      <w:r>
        <w:t xml:space="preserve">Transmission of impulse </w:t>
      </w:r>
      <w:bookmarkEnd w:id="34"/>
    </w:p>
    <w:p w:rsidR="00B80517" w:rsidRDefault="00810EC3">
      <w:pPr>
        <w:spacing w:after="168"/>
        <w:ind w:left="46"/>
      </w:pPr>
      <w:r>
        <w:rPr>
          <w:b/>
        </w:rPr>
        <w:t xml:space="preserve">     The resting potential of axon  </w:t>
      </w:r>
    </w:p>
    <w:p w:rsidR="00B80517" w:rsidRDefault="00810EC3">
      <w:pPr>
        <w:spacing w:after="202"/>
        <w:ind w:left="406" w:right="15"/>
      </w:pPr>
      <w:r>
        <w:t xml:space="preserve">A potential difference is maintained between the inside and outside of undisturbed axon. The inside being negatively charged [about- </w:t>
      </w:r>
      <w:r>
        <w:t>70 mV] with respect to the outside. In this state the membrane is said to be polarized. The resting membrane potential is maintained by the sodium / potassium pump using energy derived from ATP and it pumps ions against their concentration gradient pumping</w:t>
      </w:r>
      <w:r>
        <w:t xml:space="preserve"> sodium ions are pumped out of the neuron in exchange for potassium ion (K</w:t>
      </w:r>
      <w:r>
        <w:rPr>
          <w:vertAlign w:val="superscript"/>
        </w:rPr>
        <w:t>+</w:t>
      </w:r>
      <w:r>
        <w:t>). The concentration of K</w:t>
      </w:r>
      <w:r>
        <w:rPr>
          <w:vertAlign w:val="superscript"/>
        </w:rPr>
        <w:t>+</w:t>
      </w:r>
      <w:r>
        <w:t xml:space="preserve"> ions and organic ions is higher inside the neuron whereas the concentration of Na</w:t>
      </w:r>
      <w:r>
        <w:rPr>
          <w:vertAlign w:val="superscript"/>
        </w:rPr>
        <w:t>+</w:t>
      </w:r>
      <w:r>
        <w:t xml:space="preserve"> and Cl</w:t>
      </w:r>
      <w:r>
        <w:rPr>
          <w:vertAlign w:val="superscript"/>
        </w:rPr>
        <w:t xml:space="preserve">- </w:t>
      </w:r>
      <w:r>
        <w:t xml:space="preserve">ion concentration is higher outside the neuron </w:t>
      </w:r>
    </w:p>
    <w:p w:rsidR="00B80517" w:rsidRDefault="00810EC3">
      <w:pPr>
        <w:pStyle w:val="Heading3"/>
        <w:ind w:left="31"/>
      </w:pPr>
      <w:bookmarkStart w:id="35" w:name="_Toc162511"/>
      <w:r>
        <w:t xml:space="preserve">The impulse </w:t>
      </w:r>
      <w:bookmarkEnd w:id="35"/>
    </w:p>
    <w:p w:rsidR="00B80517" w:rsidRDefault="00810EC3">
      <w:pPr>
        <w:spacing w:after="119"/>
        <w:ind w:left="406" w:right="15"/>
      </w:pPr>
      <w:r>
        <w:t>An</w:t>
      </w:r>
      <w:r>
        <w:t xml:space="preserve"> </w:t>
      </w:r>
      <w:r>
        <w:rPr>
          <w:b/>
        </w:rPr>
        <w:t>impulse or action potential</w:t>
      </w:r>
      <w:r>
        <w:t xml:space="preserve"> is </w:t>
      </w:r>
      <w:r>
        <w:rPr>
          <w:b/>
        </w:rPr>
        <w:t>a temporary and local reversal</w:t>
      </w:r>
      <w:r>
        <w:t xml:space="preserve"> of the resting membrane potential, arising when an axon is stimulated. The term used during the electrical change which occurs during the passage of action potential is depolarization, and axon</w:t>
      </w:r>
      <w:r>
        <w:t xml:space="preserve"> is said to be depolarized. The action potential is short- lived lasting about a millisecond, after which the resting membrane potential is restored. Events occurring into axon during the transmission of action potential are show in the figure below. </w:t>
      </w:r>
    </w:p>
    <w:p w:rsidR="00B80517" w:rsidRDefault="00810EC3">
      <w:pPr>
        <w:spacing w:after="0" w:line="259" w:lineRule="auto"/>
        <w:ind w:left="0" w:right="2662" w:firstLine="0"/>
        <w:jc w:val="center"/>
      </w:pPr>
      <w:r>
        <w:rPr>
          <w:noProof/>
        </w:rPr>
        <w:drawing>
          <wp:inline distT="0" distB="0" distL="0" distR="0">
            <wp:extent cx="3773424" cy="2208530"/>
            <wp:effectExtent l="0" t="0" r="0" b="0"/>
            <wp:docPr id="4073" name="Picture 4073"/>
            <wp:cNvGraphicFramePr/>
            <a:graphic xmlns:a="http://schemas.openxmlformats.org/drawingml/2006/main">
              <a:graphicData uri="http://schemas.openxmlformats.org/drawingml/2006/picture">
                <pic:pic xmlns:pic="http://schemas.openxmlformats.org/drawingml/2006/picture">
                  <pic:nvPicPr>
                    <pic:cNvPr id="4073" name="Picture 4073"/>
                    <pic:cNvPicPr/>
                  </pic:nvPicPr>
                  <pic:blipFill>
                    <a:blip r:embed="rId16"/>
                    <a:stretch>
                      <a:fillRect/>
                    </a:stretch>
                  </pic:blipFill>
                  <pic:spPr>
                    <a:xfrm>
                      <a:off x="0" y="0"/>
                      <a:ext cx="3773424" cy="2208530"/>
                    </a:xfrm>
                    <a:prstGeom prst="rect">
                      <a:avLst/>
                    </a:prstGeom>
                  </pic:spPr>
                </pic:pic>
              </a:graphicData>
            </a:graphic>
          </wp:inline>
        </w:drawing>
      </w:r>
      <w:r>
        <w:t xml:space="preserve"> </w:t>
      </w:r>
    </w:p>
    <w:p w:rsidR="00B80517" w:rsidRDefault="00810EC3">
      <w:pPr>
        <w:spacing w:after="188"/>
        <w:ind w:left="406" w:right="15"/>
      </w:pPr>
      <w:r>
        <w:t>I</w:t>
      </w:r>
      <w:r>
        <w:t xml:space="preserve">nformation is transmitted through the nervous system as a series of impulse which travel as action potential. </w:t>
      </w:r>
    </w:p>
    <w:p w:rsidR="00B80517" w:rsidRDefault="00810EC3">
      <w:pPr>
        <w:pStyle w:val="Heading2"/>
        <w:ind w:left="31"/>
      </w:pPr>
      <w:bookmarkStart w:id="36" w:name="_Toc162512"/>
      <w:r>
        <w:t xml:space="preserve">Properties of nerves and impulses </w:t>
      </w:r>
      <w:bookmarkEnd w:id="36"/>
    </w:p>
    <w:p w:rsidR="00B80517" w:rsidRDefault="00810EC3">
      <w:pPr>
        <w:spacing w:after="167"/>
        <w:ind w:left="391"/>
      </w:pPr>
      <w:r>
        <w:rPr>
          <w:b/>
        </w:rPr>
        <w:t xml:space="preserve">Stimulation </w:t>
      </w:r>
    </w:p>
    <w:p w:rsidR="00B80517" w:rsidRDefault="00810EC3">
      <w:pPr>
        <w:spacing w:after="168"/>
        <w:ind w:left="406" w:right="15"/>
      </w:pPr>
      <w:r>
        <w:lastRenderedPageBreak/>
        <w:t>In normal circumstance impulse are set up in nerve cell as a result of excitation of receptor. Bu</w:t>
      </w:r>
      <w:r>
        <w:t xml:space="preserve">t an impulse can be set up in nerve by applying any stimulus which opens the sodium channels and cause depolarization of the membrane. In general nerve can be stimulate by mechanical, osmotic, chemical, thermal and electrical stimuli. </w:t>
      </w:r>
    </w:p>
    <w:p w:rsidR="00B80517" w:rsidRDefault="00810EC3">
      <w:pPr>
        <w:spacing w:after="168"/>
        <w:ind w:left="391"/>
      </w:pPr>
      <w:r>
        <w:rPr>
          <w:b/>
        </w:rPr>
        <w:t xml:space="preserve">All or nothing law </w:t>
      </w:r>
    </w:p>
    <w:p w:rsidR="00B80517" w:rsidRDefault="00810EC3">
      <w:pPr>
        <w:spacing w:after="169"/>
        <w:ind w:left="406" w:right="15"/>
      </w:pPr>
      <w:r>
        <w:t xml:space="preserve">An excitable tissue will only be excited by a </w:t>
      </w:r>
      <w:r>
        <w:rPr>
          <w:b/>
        </w:rPr>
        <w:t>stimulus above certain threshold stimulus intensity</w:t>
      </w:r>
      <w:r>
        <w:t>. For any given neuron the amplitude of the action potential is always constant and increasing the strength or number of stimuli has no effect on this. For thi</w:t>
      </w:r>
      <w:r>
        <w:t xml:space="preserve">s reason, potentials are described as all or nothing event. The all- or-nothing law states that the response of excitable unit (axon) is independent of the intensity. </w:t>
      </w:r>
    </w:p>
    <w:p w:rsidR="00B80517" w:rsidRDefault="00810EC3">
      <w:pPr>
        <w:spacing w:after="168"/>
        <w:ind w:left="391"/>
      </w:pPr>
      <w:r>
        <w:rPr>
          <w:b/>
        </w:rPr>
        <w:t xml:space="preserve">Refractory period  </w:t>
      </w:r>
    </w:p>
    <w:p w:rsidR="00B80517" w:rsidRDefault="00810EC3">
      <w:pPr>
        <w:spacing w:after="169"/>
        <w:ind w:left="406" w:right="15"/>
      </w:pPr>
      <w:r>
        <w:t>After an axon has transmitted an impulse, it cannot transmit another</w:t>
      </w:r>
      <w:r>
        <w:t xml:space="preserve"> one straight way. The axon has to be recovered first. The membrane has to be repolarized first. </w:t>
      </w:r>
    </w:p>
    <w:p w:rsidR="00B80517" w:rsidRDefault="00810EC3">
      <w:pPr>
        <w:spacing w:after="167"/>
        <w:ind w:left="406" w:right="15"/>
      </w:pPr>
      <w:r>
        <w:t xml:space="preserve">The period of under which the nerve cannot transmit an impulse following the transmission of first one is called </w:t>
      </w:r>
      <w:r>
        <w:rPr>
          <w:b/>
        </w:rPr>
        <w:t>refractor period</w:t>
      </w:r>
      <w:r>
        <w:t xml:space="preserve"> and typically lasts about 3 </w:t>
      </w:r>
      <w:r>
        <w:t xml:space="preserve">milliseconds. It can be divided into </w:t>
      </w:r>
      <w:r>
        <w:rPr>
          <w:b/>
        </w:rPr>
        <w:t>absolute</w:t>
      </w:r>
      <w:r>
        <w:t xml:space="preserve"> refractory period during which the axon is totally incapable of transmitting an impulse, followed by a somewhat longer </w:t>
      </w:r>
      <w:r>
        <w:rPr>
          <w:b/>
        </w:rPr>
        <w:t>relative</w:t>
      </w:r>
      <w:r>
        <w:t xml:space="preserve"> refractory period during which it’s possible to generate an impulse in the axon pr</w:t>
      </w:r>
      <w:r>
        <w:t xml:space="preserve">ovided that the stimulus is stronger than usual. </w:t>
      </w:r>
    </w:p>
    <w:p w:rsidR="00B80517" w:rsidRDefault="00810EC3">
      <w:pPr>
        <w:spacing w:after="188"/>
        <w:ind w:left="406" w:right="15"/>
      </w:pPr>
      <w:r>
        <w:t>The importance of the refractory period, together with transmission speed, it determines the maximum frequency at which the axons can transmit impulses. For most axons the maximum frequency is about 500 per second, though some neurons can reach 1000 per se</w:t>
      </w:r>
      <w:r>
        <w:t xml:space="preserve">cond. </w:t>
      </w:r>
    </w:p>
    <w:p w:rsidR="00B80517" w:rsidRDefault="00810EC3">
      <w:pPr>
        <w:pStyle w:val="Heading2"/>
        <w:ind w:left="31"/>
      </w:pPr>
      <w:bookmarkStart w:id="37" w:name="_Toc162513"/>
      <w:r>
        <w:t xml:space="preserve">Factors that affect nerve conduction velocity  </w:t>
      </w:r>
      <w:bookmarkEnd w:id="37"/>
    </w:p>
    <w:p w:rsidR="00B80517" w:rsidRDefault="00810EC3">
      <w:pPr>
        <w:numPr>
          <w:ilvl w:val="0"/>
          <w:numId w:val="24"/>
        </w:numPr>
        <w:spacing w:after="4"/>
        <w:ind w:right="15" w:hanging="414"/>
      </w:pPr>
      <w:r>
        <w:rPr>
          <w:b/>
        </w:rPr>
        <w:t xml:space="preserve">Axon diameter:  </w:t>
      </w:r>
    </w:p>
    <w:p w:rsidR="00B80517" w:rsidRDefault="00810EC3">
      <w:pPr>
        <w:numPr>
          <w:ilvl w:val="1"/>
          <w:numId w:val="24"/>
        </w:numPr>
        <w:ind w:right="15" w:hanging="540"/>
      </w:pPr>
      <w:r>
        <w:t xml:space="preserve">Impulses move faster in an axon with larger diameter because longitudinal resistance of exoplasm decreases with increasing diameter of axon, which increases the length of the membrane </w:t>
      </w:r>
      <w:r>
        <w:t xml:space="preserve">influenced by local circuit as the distance between adjacent depolarizations increases; causing increased conduction velocity.  </w:t>
      </w:r>
    </w:p>
    <w:p w:rsidR="00B80517" w:rsidRDefault="00810EC3">
      <w:pPr>
        <w:numPr>
          <w:ilvl w:val="1"/>
          <w:numId w:val="24"/>
        </w:numPr>
        <w:ind w:right="15" w:hanging="540"/>
      </w:pPr>
      <w:r>
        <w:t xml:space="preserve">Small cells or cells with large surface area: volume ratio or ion leakage weakens membrane.  </w:t>
      </w:r>
    </w:p>
    <w:p w:rsidR="00B80517" w:rsidRDefault="00810EC3">
      <w:pPr>
        <w:numPr>
          <w:ilvl w:val="1"/>
          <w:numId w:val="24"/>
        </w:numPr>
        <w:ind w:right="15" w:hanging="540"/>
      </w:pPr>
      <w:r>
        <w:t xml:space="preserve">Myelin sheath stops ion leakage; </w:t>
      </w:r>
      <w:r>
        <w:t xml:space="preserve">therefore, large diameter only important for unmyelinated neurons   </w:t>
      </w:r>
    </w:p>
    <w:p w:rsidR="00B80517" w:rsidRDefault="00810EC3">
      <w:pPr>
        <w:numPr>
          <w:ilvl w:val="0"/>
          <w:numId w:val="24"/>
        </w:numPr>
        <w:ind w:right="15" w:hanging="414"/>
      </w:pPr>
      <w:r>
        <w:t xml:space="preserve">Myelination and saltatory conduction: </w:t>
      </w:r>
    </w:p>
    <w:p w:rsidR="00B80517" w:rsidRDefault="00810EC3">
      <w:pPr>
        <w:numPr>
          <w:ilvl w:val="1"/>
          <w:numId w:val="24"/>
        </w:numPr>
        <w:ind w:right="15" w:hanging="540"/>
      </w:pPr>
      <w:r>
        <w:t xml:space="preserve">Myelination speeds up conduction. In a myelinated neuron, the conduction velocity is directly proportional to the fiber diameter.   </w:t>
      </w:r>
    </w:p>
    <w:p w:rsidR="00B80517" w:rsidRDefault="00810EC3">
      <w:pPr>
        <w:numPr>
          <w:ilvl w:val="1"/>
          <w:numId w:val="24"/>
        </w:numPr>
        <w:ind w:right="15" w:hanging="540"/>
      </w:pPr>
      <w:r>
        <w:lastRenderedPageBreak/>
        <w:t>Schwann cells p</w:t>
      </w:r>
      <w:r>
        <w:t xml:space="preserve">revent diffusion of ions; flow of current occurs only between adjacent nodes of Ranvier  </w:t>
      </w:r>
    </w:p>
    <w:p w:rsidR="00B80517" w:rsidRDefault="00810EC3">
      <w:pPr>
        <w:numPr>
          <w:ilvl w:val="1"/>
          <w:numId w:val="24"/>
        </w:numPr>
        <w:ind w:right="15" w:hanging="540"/>
      </w:pPr>
      <w:r>
        <w:t xml:space="preserve">Therefore, depolarization only at nodes of Ranvier because action potential jumps from node to node    </w:t>
      </w:r>
    </w:p>
    <w:p w:rsidR="00B80517" w:rsidRDefault="00810EC3">
      <w:pPr>
        <w:numPr>
          <w:ilvl w:val="0"/>
          <w:numId w:val="24"/>
        </w:numPr>
        <w:spacing w:after="0"/>
        <w:ind w:right="15" w:hanging="414"/>
      </w:pPr>
      <w:r>
        <w:t>Temperature: Homoiotherms with steady body temperature have fa</w:t>
      </w:r>
      <w:r>
        <w:t xml:space="preserve">ster impulse propagation than poikilotherms which have fluctuating body temperature.     </w:t>
      </w:r>
    </w:p>
    <w:p w:rsidR="00B80517" w:rsidRDefault="00810EC3">
      <w:pPr>
        <w:spacing w:after="36" w:line="259" w:lineRule="auto"/>
        <w:ind w:left="756" w:firstLine="0"/>
      </w:pPr>
      <w:r>
        <w:t xml:space="preserve"> </w:t>
      </w:r>
    </w:p>
    <w:p w:rsidR="00B80517" w:rsidRDefault="00810EC3">
      <w:pPr>
        <w:numPr>
          <w:ilvl w:val="0"/>
          <w:numId w:val="24"/>
        </w:numPr>
        <w:spacing w:after="0"/>
        <w:ind w:right="15" w:hanging="414"/>
      </w:pPr>
      <w:r>
        <w:t>Resting membrane potential: Effect of RMP changes on conduction velocity is quite variable. Usually, any change in the RMP in either direction (hyper polarization o</w:t>
      </w:r>
      <w:r>
        <w:t xml:space="preserve">r depolarization) slows down the conduction velocity. </w:t>
      </w:r>
    </w:p>
    <w:p w:rsidR="00B80517" w:rsidRDefault="00810EC3">
      <w:pPr>
        <w:spacing w:after="179" w:line="259" w:lineRule="auto"/>
        <w:ind w:left="36" w:firstLine="0"/>
      </w:pPr>
      <w:r>
        <w:t xml:space="preserve"> </w:t>
      </w:r>
    </w:p>
    <w:p w:rsidR="00B80517" w:rsidRDefault="00810EC3">
      <w:pPr>
        <w:pStyle w:val="Heading2"/>
        <w:ind w:left="31"/>
      </w:pPr>
      <w:bookmarkStart w:id="38" w:name="_Toc162514"/>
      <w:r>
        <w:t xml:space="preserve">The Synapse. </w:t>
      </w:r>
      <w:bookmarkEnd w:id="38"/>
    </w:p>
    <w:p w:rsidR="00B80517" w:rsidRDefault="00810EC3">
      <w:pPr>
        <w:ind w:left="21" w:right="148" w:firstLine="360"/>
      </w:pPr>
      <w:r>
        <w:t xml:space="preserve">This is a functional area, where an axon comes </w:t>
      </w:r>
      <w:r>
        <w:t>into contact with another for the purpose of transferring information. There are two types of synapses, electrical and chemical, depending on the nature of transfer of information across the synapse, A structurally dissimilar but functionally similar synap</w:t>
      </w:r>
      <w:r>
        <w:t xml:space="preserve">se exists between the terminal of a motor neuron and the surface of a muscle fibre and this is called </w:t>
      </w:r>
      <w:r>
        <w:rPr>
          <w:b/>
        </w:rPr>
        <w:t>neuromuscular junction</w:t>
      </w:r>
      <w:r>
        <w:t xml:space="preserve">. </w:t>
      </w:r>
    </w:p>
    <w:p w:rsidR="00B80517" w:rsidRDefault="00810EC3">
      <w:pPr>
        <w:pStyle w:val="Heading3"/>
        <w:spacing w:after="24" w:line="251" w:lineRule="auto"/>
        <w:ind w:left="21" w:right="148" w:firstLine="360"/>
      </w:pPr>
      <w:bookmarkStart w:id="39" w:name="_Toc162515"/>
      <w:r>
        <w:t xml:space="preserve">Structure of the chemical synapse </w:t>
      </w:r>
      <w:bookmarkEnd w:id="39"/>
    </w:p>
    <w:p w:rsidR="00B80517" w:rsidRDefault="00810EC3">
      <w:pPr>
        <w:spacing w:after="94" w:line="259" w:lineRule="auto"/>
        <w:ind w:left="0" w:right="2154" w:firstLine="0"/>
        <w:jc w:val="center"/>
      </w:pPr>
      <w:r>
        <w:rPr>
          <w:noProof/>
        </w:rPr>
        <w:drawing>
          <wp:inline distT="0" distB="0" distL="0" distR="0">
            <wp:extent cx="4086225" cy="1905000"/>
            <wp:effectExtent l="0" t="0" r="0" b="0"/>
            <wp:docPr id="4292" name="Picture 4292"/>
            <wp:cNvGraphicFramePr/>
            <a:graphic xmlns:a="http://schemas.openxmlformats.org/drawingml/2006/main">
              <a:graphicData uri="http://schemas.openxmlformats.org/drawingml/2006/picture">
                <pic:pic xmlns:pic="http://schemas.openxmlformats.org/drawingml/2006/picture">
                  <pic:nvPicPr>
                    <pic:cNvPr id="4292" name="Picture 4292"/>
                    <pic:cNvPicPr/>
                  </pic:nvPicPr>
                  <pic:blipFill>
                    <a:blip r:embed="rId17"/>
                    <a:stretch>
                      <a:fillRect/>
                    </a:stretch>
                  </pic:blipFill>
                  <pic:spPr>
                    <a:xfrm>
                      <a:off x="0" y="0"/>
                      <a:ext cx="4086225" cy="1905000"/>
                    </a:xfrm>
                    <a:prstGeom prst="rect">
                      <a:avLst/>
                    </a:prstGeom>
                  </pic:spPr>
                </pic:pic>
              </a:graphicData>
            </a:graphic>
          </wp:inline>
        </w:drawing>
      </w:r>
      <w:r>
        <w:t xml:space="preserve"> </w:t>
      </w:r>
    </w:p>
    <w:p w:rsidR="00B80517" w:rsidRDefault="00810EC3">
      <w:pPr>
        <w:pStyle w:val="Heading3"/>
        <w:spacing w:after="35"/>
        <w:ind w:left="31"/>
      </w:pPr>
      <w:bookmarkStart w:id="40" w:name="_Toc162516"/>
      <w:r>
        <w:t xml:space="preserve">Transmission across a synapse.  </w:t>
      </w:r>
      <w:bookmarkEnd w:id="40"/>
    </w:p>
    <w:p w:rsidR="00B80517" w:rsidRDefault="00810EC3">
      <w:pPr>
        <w:numPr>
          <w:ilvl w:val="0"/>
          <w:numId w:val="25"/>
        </w:numPr>
        <w:ind w:right="15" w:hanging="720"/>
      </w:pPr>
      <w:r>
        <w:t xml:space="preserve">Arrival of an impulse at the synaptic causes an influx of </w:t>
      </w:r>
      <w:r>
        <w:t>Ca</w:t>
      </w:r>
      <w:r>
        <w:rPr>
          <w:vertAlign w:val="superscript"/>
        </w:rPr>
        <w:t>2+</w:t>
      </w:r>
      <w:r>
        <w:t xml:space="preserve"> ions into the knob from the synaptic cleft. </w:t>
      </w:r>
    </w:p>
    <w:p w:rsidR="00B80517" w:rsidRDefault="00810EC3">
      <w:pPr>
        <w:numPr>
          <w:ilvl w:val="0"/>
          <w:numId w:val="25"/>
        </w:numPr>
        <w:ind w:right="15" w:hanging="720"/>
      </w:pPr>
      <w:r>
        <w:t>The Ca</w:t>
      </w:r>
      <w:r>
        <w:rPr>
          <w:vertAlign w:val="superscript"/>
        </w:rPr>
        <w:t>2+</w:t>
      </w:r>
      <w:r>
        <w:t xml:space="preserve"> ion causes the synaptic vesicles to move towards the pre-synaptic membrane. </w:t>
      </w:r>
    </w:p>
    <w:p w:rsidR="00B80517" w:rsidRDefault="00810EC3">
      <w:pPr>
        <w:numPr>
          <w:ilvl w:val="0"/>
          <w:numId w:val="25"/>
        </w:numPr>
        <w:ind w:right="15" w:hanging="720"/>
      </w:pPr>
      <w:r>
        <w:t xml:space="preserve">The vesicles fuse with the pre- synaptic </w:t>
      </w:r>
      <w:r>
        <w:t xml:space="preserve">membrane and release a transmitter substance into the synaptic cleft by exocytosis. </w:t>
      </w:r>
    </w:p>
    <w:p w:rsidR="00B80517" w:rsidRDefault="00810EC3">
      <w:pPr>
        <w:numPr>
          <w:ilvl w:val="0"/>
          <w:numId w:val="25"/>
        </w:numPr>
        <w:ind w:right="15" w:hanging="720"/>
      </w:pPr>
      <w:r>
        <w:t xml:space="preserve">The transmitter substance diffuses across the synaptic cleft and attaches to specific receptor sites on the post synaptic membrane. </w:t>
      </w:r>
    </w:p>
    <w:p w:rsidR="00B80517" w:rsidRDefault="00810EC3">
      <w:pPr>
        <w:numPr>
          <w:ilvl w:val="0"/>
          <w:numId w:val="25"/>
        </w:numPr>
        <w:spacing w:after="185" w:line="249" w:lineRule="auto"/>
        <w:ind w:right="15" w:hanging="720"/>
      </w:pPr>
      <w:r>
        <w:lastRenderedPageBreak/>
        <w:t>This causes an influx of Na</w:t>
      </w:r>
      <w:r>
        <w:rPr>
          <w:vertAlign w:val="superscript"/>
        </w:rPr>
        <w:t>+</w:t>
      </w:r>
      <w:r>
        <w:t xml:space="preserve"> ion into </w:t>
      </w:r>
      <w:r>
        <w:t>post- synaptic membrane, resulting in local depolarization of the membrane. If the Na</w:t>
      </w:r>
      <w:r>
        <w:rPr>
          <w:vertAlign w:val="superscript"/>
        </w:rPr>
        <w:t xml:space="preserve">+ </w:t>
      </w:r>
      <w:r>
        <w:t xml:space="preserve">ion surge is large enough, an action potential (impulse) is generated in the post –synaptic neuron. </w:t>
      </w:r>
    </w:p>
    <w:p w:rsidR="00B80517" w:rsidRDefault="00810EC3">
      <w:pPr>
        <w:pStyle w:val="Heading3"/>
        <w:ind w:left="31"/>
      </w:pPr>
      <w:bookmarkStart w:id="41" w:name="_Toc162517"/>
      <w:r>
        <w:t xml:space="preserve">The transmitter substances </w:t>
      </w:r>
      <w:bookmarkEnd w:id="41"/>
    </w:p>
    <w:p w:rsidR="00B80517" w:rsidRDefault="00810EC3">
      <w:pPr>
        <w:spacing w:after="168"/>
        <w:ind w:left="766" w:right="15"/>
      </w:pPr>
      <w:r>
        <w:t>The transmitter substance at the majorit</w:t>
      </w:r>
      <w:r>
        <w:t xml:space="preserve">y of synapse is acetylcholine an ammonium base which has an effect on the permeability of the nerve membrane. After its effect, it’s </w:t>
      </w:r>
      <w:r>
        <w:rPr>
          <w:b/>
        </w:rPr>
        <w:t>inactivated by an enzyme cholinesterase</w:t>
      </w:r>
      <w:r>
        <w:t xml:space="preserve"> to enable successive impulse to be kept separate. The products of this hydrolysis p</w:t>
      </w:r>
      <w:r>
        <w:t xml:space="preserve">ass back into the synaptic knob where they are resynthesized into Acetylcholine using energy from ATP. </w:t>
      </w:r>
    </w:p>
    <w:p w:rsidR="00B80517" w:rsidRDefault="00810EC3">
      <w:pPr>
        <w:spacing w:after="167"/>
        <w:ind w:left="766" w:right="15"/>
      </w:pPr>
      <w:r>
        <w:t xml:space="preserve">The Nerve- muscle junction or Neuromuscular. </w:t>
      </w:r>
    </w:p>
    <w:p w:rsidR="00B80517" w:rsidRDefault="00810EC3">
      <w:pPr>
        <w:spacing w:after="112" w:line="259" w:lineRule="auto"/>
        <w:ind w:left="396" w:firstLine="0"/>
      </w:pPr>
      <w:r>
        <w:t xml:space="preserve"> </w:t>
      </w:r>
    </w:p>
    <w:p w:rsidR="00B80517" w:rsidRDefault="00810EC3">
      <w:pPr>
        <w:spacing w:after="95" w:line="259" w:lineRule="auto"/>
        <w:ind w:left="0" w:right="1974" w:firstLine="0"/>
        <w:jc w:val="center"/>
      </w:pPr>
      <w:r>
        <w:rPr>
          <w:noProof/>
        </w:rPr>
        <w:drawing>
          <wp:inline distT="0" distB="0" distL="0" distR="0">
            <wp:extent cx="3752215" cy="1756410"/>
            <wp:effectExtent l="0" t="0" r="0" b="0"/>
            <wp:docPr id="4416" name="Picture 4416"/>
            <wp:cNvGraphicFramePr/>
            <a:graphic xmlns:a="http://schemas.openxmlformats.org/drawingml/2006/main">
              <a:graphicData uri="http://schemas.openxmlformats.org/drawingml/2006/picture">
                <pic:pic xmlns:pic="http://schemas.openxmlformats.org/drawingml/2006/picture">
                  <pic:nvPicPr>
                    <pic:cNvPr id="4416" name="Picture 4416"/>
                    <pic:cNvPicPr/>
                  </pic:nvPicPr>
                  <pic:blipFill>
                    <a:blip r:embed="rId18"/>
                    <a:stretch>
                      <a:fillRect/>
                    </a:stretch>
                  </pic:blipFill>
                  <pic:spPr>
                    <a:xfrm>
                      <a:off x="0" y="0"/>
                      <a:ext cx="3752215" cy="1756410"/>
                    </a:xfrm>
                    <a:prstGeom prst="rect">
                      <a:avLst/>
                    </a:prstGeom>
                  </pic:spPr>
                </pic:pic>
              </a:graphicData>
            </a:graphic>
          </wp:inline>
        </w:drawing>
      </w:r>
      <w:r>
        <w:t xml:space="preserve"> </w:t>
      </w:r>
    </w:p>
    <w:p w:rsidR="00B80517" w:rsidRDefault="00810EC3">
      <w:pPr>
        <w:spacing w:after="188"/>
        <w:ind w:left="406" w:right="15"/>
      </w:pPr>
      <w:r>
        <w:t xml:space="preserve">Transmission across the neural muscular junction is the same as in any other chemical synapse. When an impulse arrives at the nerve muscular junction, acetylcholine is discharged from synaptic vesicle into synaptic cleft. The acetylcholine diffuses across </w:t>
      </w:r>
      <w:r>
        <w:t xml:space="preserve">the gap and depolarize the muscle end plate. </w:t>
      </w:r>
    </w:p>
    <w:p w:rsidR="00B80517" w:rsidRDefault="00810EC3">
      <w:pPr>
        <w:pStyle w:val="Heading2"/>
        <w:ind w:left="31"/>
      </w:pPr>
      <w:bookmarkStart w:id="42" w:name="_Toc162518"/>
      <w:r>
        <w:t xml:space="preserve">Differences between inhibitory and excitatory synapses </w:t>
      </w:r>
      <w:bookmarkEnd w:id="42"/>
    </w:p>
    <w:p w:rsidR="00B80517" w:rsidRDefault="00810EC3">
      <w:pPr>
        <w:spacing w:after="133" w:line="286" w:lineRule="auto"/>
        <w:ind w:left="381" w:right="50" w:firstLine="0"/>
      </w:pPr>
      <w:r>
        <w:rPr>
          <w:b/>
        </w:rPr>
        <w:t>Excitatory synapses</w:t>
      </w:r>
      <w:r>
        <w:t xml:space="preserve"> increase the likelihood that a postsynaptic neuron will generate an action potential, while </w:t>
      </w:r>
      <w:r>
        <w:rPr>
          <w:b/>
        </w:rPr>
        <w:t>inhibitory synapses</w:t>
      </w:r>
      <w:r>
        <w:t xml:space="preserve"> decrease this likeliho</w:t>
      </w:r>
      <w:r>
        <w:t>od</w:t>
      </w:r>
      <w:r>
        <w:rPr>
          <w:color w:val="0A0A0A"/>
        </w:rPr>
        <w:t xml:space="preserve">. The distinction between them lies in their effects on the postsynaptic membrane potential, the neurotransmitters they use, and the ion channels they activate. </w:t>
      </w:r>
    </w:p>
    <w:p w:rsidR="00B80517" w:rsidRDefault="00810EC3">
      <w:pPr>
        <w:pStyle w:val="Heading3"/>
        <w:spacing w:after="36"/>
        <w:ind w:left="31"/>
      </w:pPr>
      <w:bookmarkStart w:id="43" w:name="_Toc162519"/>
      <w:r>
        <w:t xml:space="preserve">How is the transmission across the synapse controlled? </w:t>
      </w:r>
      <w:bookmarkEnd w:id="43"/>
    </w:p>
    <w:p w:rsidR="00B80517" w:rsidRDefault="00810EC3">
      <w:pPr>
        <w:numPr>
          <w:ilvl w:val="0"/>
          <w:numId w:val="26"/>
        </w:numPr>
        <w:spacing w:after="25" w:line="249" w:lineRule="auto"/>
        <w:ind w:right="15" w:hanging="720"/>
      </w:pPr>
      <w:r>
        <w:rPr>
          <w:b/>
        </w:rPr>
        <w:t>Neurotransmitter release regulation</w:t>
      </w:r>
      <w:r>
        <w:t>:</w:t>
      </w:r>
      <w:r>
        <w:t xml:space="preserve"> The amount of neurotransmitter released depends on </w:t>
      </w:r>
      <w:r>
        <w:rPr>
          <w:b/>
        </w:rPr>
        <w:t>calcium ion influx</w:t>
      </w:r>
      <w:r>
        <w:t xml:space="preserve"> into the presynaptic terminal. More calcium = more vesicle fusion = stronger signal. </w:t>
      </w:r>
    </w:p>
    <w:p w:rsidR="00B80517" w:rsidRDefault="00810EC3">
      <w:pPr>
        <w:numPr>
          <w:ilvl w:val="0"/>
          <w:numId w:val="26"/>
        </w:numPr>
        <w:ind w:right="15" w:hanging="720"/>
      </w:pPr>
      <w:r>
        <w:rPr>
          <w:b/>
        </w:rPr>
        <w:t>Availability of Neurotransmitters:</w:t>
      </w:r>
      <w:r>
        <w:t xml:space="preserve"> The synthesis, storage in vesicles, and transport of neurotransm</w:t>
      </w:r>
      <w:r>
        <w:t xml:space="preserve">itters are regulated processes. The rate at which vesicles are refilled and </w:t>
      </w:r>
    </w:p>
    <w:p w:rsidR="00B80517" w:rsidRDefault="00810EC3">
      <w:pPr>
        <w:ind w:left="766" w:right="15"/>
      </w:pPr>
      <w:r>
        <w:t xml:space="preserve">made available in the "readily releasable pool" influences how strongly a synapse can respond to sustained activity. </w:t>
      </w:r>
    </w:p>
    <w:p w:rsidR="00B80517" w:rsidRDefault="00810EC3">
      <w:pPr>
        <w:numPr>
          <w:ilvl w:val="0"/>
          <w:numId w:val="26"/>
        </w:numPr>
        <w:spacing w:after="25" w:line="249" w:lineRule="auto"/>
        <w:ind w:right="15" w:hanging="720"/>
      </w:pPr>
      <w:r>
        <w:rPr>
          <w:b/>
        </w:rPr>
        <w:lastRenderedPageBreak/>
        <w:t>Presynaptic Modulation (Axoaxonic Synapses):</w:t>
      </w:r>
      <w:r>
        <w:t xml:space="preserve"> Some synapses fo</w:t>
      </w:r>
      <w:r>
        <w:t xml:space="preserve">rm on the axon terminals of other neurons (axoaxonic synapses). These can regulate the amount of neurotransmitter released by the second neuron, either increasing (facilitation) or decreasing (inhibition) its effect on the postsynaptic cell. </w:t>
      </w:r>
    </w:p>
    <w:p w:rsidR="00B80517" w:rsidRDefault="00810EC3">
      <w:pPr>
        <w:numPr>
          <w:ilvl w:val="0"/>
          <w:numId w:val="26"/>
        </w:numPr>
        <w:spacing w:after="25" w:line="249" w:lineRule="auto"/>
        <w:ind w:right="15" w:hanging="720"/>
      </w:pPr>
      <w:r>
        <w:rPr>
          <w:b/>
        </w:rPr>
        <w:t>Autoreceptors</w:t>
      </w:r>
      <w:r>
        <w:rPr>
          <w:b/>
        </w:rPr>
        <w:t>:</w:t>
      </w:r>
      <w:r>
        <w:t xml:space="preserve"> Receptors on the presynaptic membrane (autoreceptors) can detect the amount of neurotransmitter that has been released. If the concentration is too high, they can trigger a negative feedback loop to reduce further release.  </w:t>
      </w:r>
    </w:p>
    <w:p w:rsidR="00B80517" w:rsidRDefault="00810EC3">
      <w:pPr>
        <w:numPr>
          <w:ilvl w:val="0"/>
          <w:numId w:val="26"/>
        </w:numPr>
        <w:ind w:right="15" w:hanging="720"/>
      </w:pPr>
      <w:r>
        <w:rPr>
          <w:b/>
        </w:rPr>
        <w:t>Enzymatic breakdown of neurot</w:t>
      </w:r>
      <w:r>
        <w:rPr>
          <w:b/>
        </w:rPr>
        <w:t>ransmitters:</w:t>
      </w:r>
      <w:r>
        <w:t xml:space="preserve"> Enzymes like </w:t>
      </w:r>
      <w:r>
        <w:rPr>
          <w:b/>
        </w:rPr>
        <w:t>acetylcholinesterase</w:t>
      </w:r>
      <w:r>
        <w:t xml:space="preserve"> break down neurotransmitters (e.g., acetylcholine) in the synaptic cleft, stopping the signal.  </w:t>
      </w:r>
    </w:p>
    <w:p w:rsidR="00B80517" w:rsidRDefault="00810EC3">
      <w:pPr>
        <w:numPr>
          <w:ilvl w:val="0"/>
          <w:numId w:val="26"/>
        </w:numPr>
        <w:ind w:right="15" w:hanging="720"/>
      </w:pPr>
      <w:r>
        <w:rPr>
          <w:b/>
        </w:rPr>
        <w:t>Reuptake by presynaptic neuron</w:t>
      </w:r>
      <w:r>
        <w:t xml:space="preserve">: Neurotransmitters like serotonin and dopamine are </w:t>
      </w:r>
      <w:r>
        <w:rPr>
          <w:b/>
        </w:rPr>
        <w:t>reabsorbed</w:t>
      </w:r>
      <w:r>
        <w:t xml:space="preserve"> into the presynapti</w:t>
      </w:r>
      <w:r>
        <w:t xml:space="preserve">c neuron via transporter proteins, reducing their effect. </w:t>
      </w:r>
    </w:p>
    <w:p w:rsidR="00B80517" w:rsidRDefault="00810EC3">
      <w:pPr>
        <w:numPr>
          <w:ilvl w:val="0"/>
          <w:numId w:val="26"/>
        </w:numPr>
        <w:ind w:right="15" w:hanging="720"/>
      </w:pPr>
      <w:r>
        <w:rPr>
          <w:b/>
        </w:rPr>
        <w:t xml:space="preserve">Diffusion away from the synaptic cleft: </w:t>
      </w:r>
      <w:r>
        <w:t xml:space="preserve">Some neurotransmitter molecules </w:t>
      </w:r>
      <w:r>
        <w:rPr>
          <w:b/>
        </w:rPr>
        <w:t>diffuse out</w:t>
      </w:r>
      <w:r>
        <w:t xml:space="preserve"> of the cleft, lowering their concentration and impact. </w:t>
      </w:r>
    </w:p>
    <w:p w:rsidR="00B80517" w:rsidRDefault="00810EC3">
      <w:pPr>
        <w:numPr>
          <w:ilvl w:val="0"/>
          <w:numId w:val="26"/>
        </w:numPr>
        <w:ind w:right="15" w:hanging="720"/>
      </w:pPr>
      <w:r>
        <w:rPr>
          <w:b/>
        </w:rPr>
        <w:t>Inhibitory neurotransmitters</w:t>
      </w:r>
      <w:r>
        <w:t xml:space="preserve">: Neurotransmitters like </w:t>
      </w:r>
      <w:r>
        <w:rPr>
          <w:b/>
        </w:rPr>
        <w:t>GABA</w:t>
      </w:r>
      <w:r>
        <w:t xml:space="preserve"> cause </w:t>
      </w:r>
      <w:r>
        <w:rPr>
          <w:b/>
        </w:rPr>
        <w:t>hyperpolarization</w:t>
      </w:r>
      <w:r>
        <w:t xml:space="preserve"> of the postsynaptic membrane, making it less likely to fire. </w:t>
      </w:r>
    </w:p>
    <w:p w:rsidR="00B80517" w:rsidRDefault="00810EC3">
      <w:pPr>
        <w:numPr>
          <w:ilvl w:val="0"/>
          <w:numId w:val="26"/>
        </w:numPr>
        <w:spacing w:after="252"/>
        <w:ind w:right="15" w:hanging="720"/>
      </w:pPr>
      <w:r>
        <w:rPr>
          <w:b/>
        </w:rPr>
        <w:t>Desensitization of receptors</w:t>
      </w:r>
      <w:r>
        <w:t xml:space="preserve">: Continuous stimulation can lead to </w:t>
      </w:r>
      <w:r>
        <w:rPr>
          <w:b/>
        </w:rPr>
        <w:t>receptor desensitization</w:t>
      </w:r>
      <w:r>
        <w:t xml:space="preserve">, reducing responsiveness to neurotransmitters. </w:t>
      </w:r>
    </w:p>
    <w:p w:rsidR="00B80517" w:rsidRDefault="00810EC3">
      <w:pPr>
        <w:pStyle w:val="Heading2"/>
        <w:spacing w:after="172"/>
        <w:ind w:left="31"/>
      </w:pPr>
      <w:bookmarkStart w:id="44" w:name="_Toc162520"/>
      <w:r>
        <w:t>Significance of warm-</w:t>
      </w:r>
      <w:r>
        <w:t>ups before physical activity in relation to transmission of impulses</w:t>
      </w:r>
      <w:r>
        <w:rPr>
          <w:sz w:val="24"/>
        </w:rPr>
        <w:t xml:space="preserve">: </w:t>
      </w:r>
      <w:bookmarkEnd w:id="44"/>
    </w:p>
    <w:p w:rsidR="00B80517" w:rsidRDefault="00810EC3">
      <w:pPr>
        <w:spacing w:after="199"/>
        <w:ind w:left="31" w:right="15"/>
      </w:pPr>
      <w:r>
        <w:t>Before physical activity, warming up is significant for nerve impulse transmission because it increases the speed and efficiency of nerve signals, enhances communication within the nervous system, and improves neuromuscular control</w:t>
      </w:r>
      <w:r>
        <w:rPr>
          <w:color w:val="0A0A0A"/>
        </w:rPr>
        <w:t>. These effects contribut</w:t>
      </w:r>
      <w:r>
        <w:rPr>
          <w:color w:val="0A0A0A"/>
        </w:rPr>
        <w:t xml:space="preserve">e to better performance, faster reaction times, and a reduced risk of injury during exercise.  </w:t>
      </w:r>
    </w:p>
    <w:p w:rsidR="00B80517" w:rsidRDefault="00810EC3">
      <w:pPr>
        <w:pStyle w:val="Heading2"/>
        <w:ind w:left="31"/>
      </w:pPr>
      <w:bookmarkStart w:id="45" w:name="_Toc162521"/>
      <w:r>
        <w:t>Significance of the use of cold packs in first aid.</w:t>
      </w:r>
      <w:r>
        <w:rPr>
          <w:b w:val="0"/>
          <w:color w:val="0A0A0A"/>
          <w:sz w:val="24"/>
        </w:rPr>
        <w:t xml:space="preserve"> </w:t>
      </w:r>
      <w:bookmarkEnd w:id="45"/>
    </w:p>
    <w:p w:rsidR="00B80517" w:rsidRDefault="00810EC3">
      <w:pPr>
        <w:spacing w:after="121" w:line="286" w:lineRule="auto"/>
        <w:ind w:left="36" w:right="50" w:firstLine="0"/>
      </w:pPr>
      <w:r>
        <w:rPr>
          <w:color w:val="0A0A0A"/>
        </w:rPr>
        <w:t>When an injury occurs, cold packs are used in first aid to significantly slow the transmission of nerve imp</w:t>
      </w:r>
      <w:r>
        <w:rPr>
          <w:color w:val="0A0A0A"/>
        </w:rPr>
        <w:t xml:space="preserve">ulses, which reduces pain and limits the body's inflammatory response. This process is known as cryotherapy.  </w:t>
      </w:r>
    </w:p>
    <w:p w:rsidR="00B80517" w:rsidRDefault="00810EC3">
      <w:pPr>
        <w:pStyle w:val="Heading2"/>
        <w:ind w:left="31"/>
      </w:pPr>
      <w:bookmarkStart w:id="46" w:name="_Toc162522"/>
      <w:r>
        <w:t xml:space="preserve">The role of local anaesthetics. </w:t>
      </w:r>
      <w:bookmarkEnd w:id="46"/>
    </w:p>
    <w:p w:rsidR="00B80517" w:rsidRDefault="00810EC3">
      <w:pPr>
        <w:spacing w:after="0"/>
        <w:ind w:left="31" w:right="15"/>
      </w:pPr>
      <w:r>
        <w:t>Local anesthetics reduce pain by blocking the transmission of nerve impulses from a specific area of the body to</w:t>
      </w:r>
      <w:r>
        <w:t xml:space="preserve"> the brain. They do this by targeting and reversibly inhibiting the function of voltage-gated sodium (</w:t>
      </w:r>
      <w:r>
        <w:rPr>
          <w:rFonts w:ascii="Cambria Math" w:eastAsia="Cambria Math" w:hAnsi="Cambria Math" w:cs="Cambria Math"/>
        </w:rPr>
        <w:t>𝑁𝑎</w:t>
      </w:r>
      <w:r>
        <w:t xml:space="preserve">+) channels within the nerve cell membrane. </w:t>
      </w:r>
    </w:p>
    <w:p w:rsidR="00B80517" w:rsidRDefault="00810EC3">
      <w:pPr>
        <w:spacing w:after="179" w:line="259" w:lineRule="auto"/>
        <w:ind w:left="36" w:firstLine="0"/>
      </w:pPr>
      <w:r>
        <w:t xml:space="preserve"> </w:t>
      </w:r>
    </w:p>
    <w:p w:rsidR="00B80517" w:rsidRDefault="00810EC3">
      <w:pPr>
        <w:pStyle w:val="Heading2"/>
        <w:ind w:left="31"/>
      </w:pPr>
      <w:bookmarkStart w:id="47" w:name="_Toc162523"/>
      <w:r>
        <w:t xml:space="preserve">The action of drugs and poisons </w:t>
      </w:r>
      <w:bookmarkEnd w:id="47"/>
    </w:p>
    <w:p w:rsidR="00B80517" w:rsidRDefault="00810EC3">
      <w:pPr>
        <w:ind w:left="406" w:right="15"/>
      </w:pPr>
      <w:r>
        <w:t>Chemicals that destroys acetylcholine, inhibits its formation or preve</w:t>
      </w:r>
      <w:r>
        <w:t xml:space="preserve">nts it’s action, will stop synaptic transmission.  </w:t>
      </w:r>
    </w:p>
    <w:p w:rsidR="00B80517" w:rsidRDefault="00810EC3">
      <w:pPr>
        <w:spacing w:after="169"/>
        <w:ind w:left="406" w:right="15"/>
      </w:pPr>
      <w:r>
        <w:t xml:space="preserve">Atropine, for example doesn’t prevent acetylcholine being formed but it stops it depolarizing the post- synaptic membrane and therefore cause synaptic block.  </w:t>
      </w:r>
    </w:p>
    <w:p w:rsidR="00B80517" w:rsidRDefault="00810EC3">
      <w:pPr>
        <w:spacing w:after="169"/>
        <w:ind w:left="406" w:right="15"/>
      </w:pPr>
      <w:r>
        <w:lastRenderedPageBreak/>
        <w:t>Curare, the poison used on the tips of arrow</w:t>
      </w:r>
      <w:r>
        <w:t xml:space="preserve">s by south Americans Indians has a similar effect specially on nerve muscle junction.   </w:t>
      </w:r>
    </w:p>
    <w:p w:rsidR="00B80517" w:rsidRDefault="00810EC3">
      <w:pPr>
        <w:spacing w:after="169"/>
        <w:ind w:left="406" w:right="15"/>
      </w:pPr>
      <w:r>
        <w:t>On the other hand chemicals (e.g. serine) nerve gases that destroy or prevent the formation or action of cholinesterase will be expect to enhance and prolong the effec</w:t>
      </w:r>
      <w:r>
        <w:t xml:space="preserve">ts of acetylcholine. </w:t>
      </w:r>
    </w:p>
    <w:p w:rsidR="00B80517" w:rsidRDefault="00810EC3">
      <w:pPr>
        <w:spacing w:after="168"/>
        <w:ind w:left="406" w:right="15"/>
      </w:pPr>
      <w:r>
        <w:t xml:space="preserve">Strychine also enhance synaptic transmission to such an extent that a person suffering from strychnine poisoning will give convulsive muscular contraction upon slightest stimulation. </w:t>
      </w:r>
    </w:p>
    <w:p w:rsidR="00B80517" w:rsidRDefault="00810EC3">
      <w:pPr>
        <w:pStyle w:val="Heading4"/>
        <w:spacing w:after="159"/>
        <w:ind w:left="31"/>
      </w:pPr>
      <w:r>
        <w:t xml:space="preserve">Noradrenaline </w:t>
      </w:r>
    </w:p>
    <w:p w:rsidR="00B80517" w:rsidRDefault="00810EC3">
      <w:pPr>
        <w:spacing w:after="168"/>
        <w:ind w:left="406" w:right="15"/>
      </w:pPr>
      <w:r>
        <w:t>This s another neural transmitter s</w:t>
      </w:r>
      <w:r>
        <w:t xml:space="preserve">ubstance in sympathetic nervous system of vertebrates. Nerves that produce acetylcholine are called cholinergic nerve and those producing noradrenaline are called adrenergic. </w:t>
      </w:r>
    </w:p>
    <w:p w:rsidR="00B80517" w:rsidRDefault="00810EC3">
      <w:pPr>
        <w:pStyle w:val="Heading3"/>
        <w:spacing w:after="37"/>
        <w:ind w:left="31"/>
      </w:pPr>
      <w:bookmarkStart w:id="48" w:name="_Toc162524"/>
      <w:r>
        <w:t xml:space="preserve">Function of synapse </w:t>
      </w:r>
      <w:bookmarkEnd w:id="48"/>
    </w:p>
    <w:p w:rsidR="00B80517" w:rsidRDefault="00810EC3">
      <w:pPr>
        <w:numPr>
          <w:ilvl w:val="0"/>
          <w:numId w:val="27"/>
        </w:numPr>
        <w:ind w:right="15" w:hanging="360"/>
      </w:pPr>
      <w:r>
        <w:t xml:space="preserve">Ensure unidirectional flow of impulse from neuron to the next. </w:t>
      </w:r>
    </w:p>
    <w:p w:rsidR="00B80517" w:rsidRDefault="00810EC3">
      <w:pPr>
        <w:spacing w:after="36" w:line="259" w:lineRule="auto"/>
        <w:ind w:left="756" w:firstLine="0"/>
      </w:pPr>
      <w:r>
        <w:t xml:space="preserve"> </w:t>
      </w:r>
    </w:p>
    <w:p w:rsidR="00B80517" w:rsidRDefault="00810EC3">
      <w:pPr>
        <w:numPr>
          <w:ilvl w:val="0"/>
          <w:numId w:val="27"/>
        </w:numPr>
        <w:spacing w:after="0"/>
        <w:ind w:right="15" w:hanging="360"/>
      </w:pPr>
      <w:r>
        <w:t xml:space="preserve">Amplifies the impulses by producing sufficient acetylcholine to excite post synaptic neurone. </w:t>
      </w:r>
    </w:p>
    <w:p w:rsidR="00B80517" w:rsidRDefault="00810EC3">
      <w:pPr>
        <w:spacing w:after="38" w:line="259" w:lineRule="auto"/>
        <w:ind w:left="756" w:firstLine="0"/>
      </w:pPr>
      <w:r>
        <w:t xml:space="preserve"> </w:t>
      </w:r>
    </w:p>
    <w:p w:rsidR="00B80517" w:rsidRDefault="00810EC3">
      <w:pPr>
        <w:numPr>
          <w:ilvl w:val="0"/>
          <w:numId w:val="27"/>
        </w:numPr>
        <w:ind w:right="15" w:hanging="360"/>
      </w:pPr>
      <w:r>
        <w:rPr>
          <w:b/>
        </w:rPr>
        <w:t>Adaptation or accommodation:</w:t>
      </w:r>
      <w:r>
        <w:t xml:space="preserve"> The amount of transmitter substances released by a synapse stead</w:t>
      </w:r>
      <w:r>
        <w:t>ily falls off in the response to constant stimulation until the supply of transmitter substance is exhausted and the synapse is described as fatigued. Further information passing along this pathway is inhibited and the adaptive significance of fatigue in t</w:t>
      </w:r>
      <w:r>
        <w:t xml:space="preserve">he prevention of damage effect due to over stimulation. </w:t>
      </w:r>
    </w:p>
    <w:p w:rsidR="00B80517" w:rsidRDefault="00810EC3">
      <w:pPr>
        <w:numPr>
          <w:ilvl w:val="0"/>
          <w:numId w:val="27"/>
        </w:numPr>
        <w:spacing w:after="0"/>
        <w:ind w:right="15" w:hanging="360"/>
      </w:pPr>
      <w:r>
        <w:rPr>
          <w:b/>
        </w:rPr>
        <w:t>Integration:</w:t>
      </w:r>
      <w:r>
        <w:t xml:space="preserve"> A post synaptic neuron receives stimuli from a variety of source and integrates them and produce a coordinated response. </w:t>
      </w:r>
    </w:p>
    <w:p w:rsidR="00B80517" w:rsidRDefault="00810EC3">
      <w:pPr>
        <w:spacing w:after="197" w:line="259" w:lineRule="auto"/>
        <w:ind w:left="396" w:firstLine="0"/>
      </w:pPr>
      <w:r>
        <w:t xml:space="preserve"> </w:t>
      </w:r>
    </w:p>
    <w:p w:rsidR="00B80517" w:rsidRDefault="00810EC3">
      <w:pPr>
        <w:numPr>
          <w:ilvl w:val="0"/>
          <w:numId w:val="27"/>
        </w:numPr>
        <w:spacing w:after="0"/>
        <w:ind w:right="15" w:hanging="360"/>
      </w:pPr>
      <w:r>
        <w:rPr>
          <w:b/>
        </w:rPr>
        <w:t>Discrimination:</w:t>
      </w:r>
      <w:r>
        <w:t xml:space="preserve"> Temporal summation at synapse enable weak back</w:t>
      </w:r>
      <w:r>
        <w:t>ground stimuli to be filtered out before it reaches the brain e.g. information from receptor in the skin, the eyes and ears receive constant stimuli from the environment which has little immediate importance for the nervous system. Only changes in the inte</w:t>
      </w:r>
      <w:r>
        <w:t xml:space="preserve">nsity of stimuli are significant to the nervous system and these increase the frequency of stimuli and pass across the synapse and evoke a response. </w:t>
      </w:r>
    </w:p>
    <w:p w:rsidR="00B80517" w:rsidRDefault="00810EC3">
      <w:pPr>
        <w:spacing w:after="36" w:line="259" w:lineRule="auto"/>
        <w:ind w:left="756" w:firstLine="0"/>
      </w:pPr>
      <w:r>
        <w:t xml:space="preserve"> </w:t>
      </w:r>
    </w:p>
    <w:p w:rsidR="00B80517" w:rsidRDefault="00810EC3">
      <w:pPr>
        <w:numPr>
          <w:ilvl w:val="0"/>
          <w:numId w:val="27"/>
        </w:numPr>
        <w:spacing w:after="0"/>
        <w:ind w:right="15" w:hanging="360"/>
      </w:pPr>
      <w:r>
        <w:rPr>
          <w:b/>
        </w:rPr>
        <w:t>Inhibition:</w:t>
      </w:r>
      <w:r>
        <w:t xml:space="preserve"> The transmission of information across a synapse and neuromuscular function may be prevented</w:t>
      </w:r>
      <w:r>
        <w:t xml:space="preserve"> post-synaptically by the activity of certain chemical blocking agents or pre-synaptically. </w:t>
      </w:r>
    </w:p>
    <w:p w:rsidR="00B80517" w:rsidRDefault="00810EC3">
      <w:pPr>
        <w:spacing w:after="0" w:line="259" w:lineRule="auto"/>
        <w:ind w:left="396" w:firstLine="0"/>
      </w:pPr>
      <w:r>
        <w:rPr>
          <w:b/>
        </w:rPr>
        <w:t xml:space="preserve"> </w:t>
      </w:r>
    </w:p>
    <w:p w:rsidR="00B80517" w:rsidRDefault="00810EC3">
      <w:pPr>
        <w:pStyle w:val="Heading2"/>
        <w:ind w:left="31"/>
      </w:pPr>
      <w:bookmarkStart w:id="49" w:name="_Toc162525"/>
      <w:r>
        <w:lastRenderedPageBreak/>
        <w:t xml:space="preserve">The vertebrate nervous system </w:t>
      </w:r>
      <w:bookmarkEnd w:id="49"/>
    </w:p>
    <w:p w:rsidR="00B80517" w:rsidRDefault="00810EC3">
      <w:pPr>
        <w:spacing w:after="169"/>
        <w:ind w:left="406" w:right="15"/>
      </w:pPr>
      <w:r>
        <w:t>The nervous system of vertebrate is characterized by the structural and functional diversity of neurons and their complex organiza</w:t>
      </w:r>
      <w:r>
        <w:t xml:space="preserve">tion with the body. The nervous system is subdivided into two main parts, the central nervous system [CNS] and peripheral nervous system. </w:t>
      </w:r>
    </w:p>
    <w:p w:rsidR="00B80517" w:rsidRDefault="00810EC3">
      <w:pPr>
        <w:spacing w:after="167"/>
        <w:ind w:left="406" w:right="15"/>
      </w:pPr>
      <w:r>
        <w:t xml:space="preserve">The central nervous system consists of brain and spinal cord while peripheral nervous system consists of numerous nerves which link the CNS with the receptors and effectors. </w:t>
      </w:r>
    </w:p>
    <w:p w:rsidR="00B80517" w:rsidRDefault="00810EC3">
      <w:pPr>
        <w:pStyle w:val="Heading3"/>
        <w:ind w:left="31"/>
      </w:pPr>
      <w:bookmarkStart w:id="50" w:name="_Toc162526"/>
      <w:r>
        <w:t xml:space="preserve">Reflex action and reflex arch. </w:t>
      </w:r>
      <w:bookmarkEnd w:id="50"/>
    </w:p>
    <w:p w:rsidR="00B80517" w:rsidRDefault="00810EC3">
      <w:pPr>
        <w:spacing w:after="169"/>
        <w:ind w:left="406" w:right="15"/>
      </w:pPr>
      <w:r>
        <w:t>The reflex action in a rapid, automatic stereotyp</w:t>
      </w:r>
      <w:r>
        <w:t xml:space="preserve">ed response to a stimulus which is not under the conscious control of the brain. It’s also described as involuntary action. The neurons forming the pathway taken by the nerve impulse in reflex action is referred to as reflex arch. Illustrated below: </w:t>
      </w:r>
    </w:p>
    <w:p w:rsidR="00B80517" w:rsidRDefault="00810EC3">
      <w:pPr>
        <w:spacing w:after="119"/>
        <w:ind w:left="391"/>
      </w:pPr>
      <w:r>
        <w:rPr>
          <w:b/>
        </w:rPr>
        <w:t>The r</w:t>
      </w:r>
      <w:r>
        <w:rPr>
          <w:b/>
        </w:rPr>
        <w:t xml:space="preserve">eflex arc </w:t>
      </w:r>
    </w:p>
    <w:p w:rsidR="00B80517" w:rsidRDefault="00810EC3">
      <w:pPr>
        <w:spacing w:after="95" w:line="259" w:lineRule="auto"/>
        <w:ind w:left="0" w:right="1530" w:firstLine="0"/>
        <w:jc w:val="right"/>
      </w:pPr>
      <w:r>
        <w:rPr>
          <w:noProof/>
        </w:rPr>
        <w:drawing>
          <wp:inline distT="0" distB="0" distL="0" distR="0">
            <wp:extent cx="4739640" cy="2851785"/>
            <wp:effectExtent l="0" t="0" r="0" b="0"/>
            <wp:docPr id="4798" name="Picture 4798"/>
            <wp:cNvGraphicFramePr/>
            <a:graphic xmlns:a="http://schemas.openxmlformats.org/drawingml/2006/main">
              <a:graphicData uri="http://schemas.openxmlformats.org/drawingml/2006/picture">
                <pic:pic xmlns:pic="http://schemas.openxmlformats.org/drawingml/2006/picture">
                  <pic:nvPicPr>
                    <pic:cNvPr id="4798" name="Picture 4798"/>
                    <pic:cNvPicPr/>
                  </pic:nvPicPr>
                  <pic:blipFill>
                    <a:blip r:embed="rId19"/>
                    <a:stretch>
                      <a:fillRect/>
                    </a:stretch>
                  </pic:blipFill>
                  <pic:spPr>
                    <a:xfrm>
                      <a:off x="0" y="0"/>
                      <a:ext cx="4739640" cy="2851785"/>
                    </a:xfrm>
                    <a:prstGeom prst="rect">
                      <a:avLst/>
                    </a:prstGeom>
                  </pic:spPr>
                </pic:pic>
              </a:graphicData>
            </a:graphic>
          </wp:inline>
        </w:drawing>
      </w:r>
      <w:r>
        <w:t xml:space="preserve"> </w:t>
      </w:r>
    </w:p>
    <w:p w:rsidR="00B80517" w:rsidRDefault="00810EC3">
      <w:pPr>
        <w:pStyle w:val="Heading3"/>
        <w:ind w:left="31"/>
      </w:pPr>
      <w:bookmarkStart w:id="51" w:name="_Toc162527"/>
      <w:r>
        <w:t xml:space="preserve">Conditioned reflex arch </w:t>
      </w:r>
      <w:bookmarkEnd w:id="51"/>
    </w:p>
    <w:p w:rsidR="00B80517" w:rsidRDefault="00810EC3">
      <w:pPr>
        <w:spacing w:after="188"/>
        <w:ind w:left="406" w:right="15"/>
      </w:pPr>
      <w:r>
        <w:t xml:space="preserve">This is a form of reflex action where the response is modified by the past experience; it’s coordinated by the brain. Learning forms the basis of all conditioned reflexes such as salivation at sight or smell of food. </w:t>
      </w:r>
    </w:p>
    <w:p w:rsidR="00B80517" w:rsidRDefault="00810EC3">
      <w:pPr>
        <w:pStyle w:val="Heading2"/>
        <w:ind w:left="31"/>
      </w:pPr>
      <w:bookmarkStart w:id="52" w:name="_Toc162528"/>
      <w:r>
        <w:t xml:space="preserve">The autonomic nervous system </w:t>
      </w:r>
      <w:bookmarkEnd w:id="52"/>
    </w:p>
    <w:p w:rsidR="00B80517" w:rsidRDefault="00810EC3">
      <w:pPr>
        <w:spacing w:after="168"/>
        <w:ind w:left="406" w:right="15"/>
      </w:pPr>
      <w:r>
        <w:t xml:space="preserve">The autonomic nervous system is the part of the peripheral nervous controlling activities of the internal environment that normally involuntary such as heart rate, peristalsis and sweating. </w:t>
      </w:r>
    </w:p>
    <w:p w:rsidR="00B80517" w:rsidRDefault="00810EC3">
      <w:pPr>
        <w:spacing w:after="168"/>
        <w:ind w:left="406" w:right="15"/>
      </w:pPr>
      <w:r>
        <w:t>The autonomic system is divided in</w:t>
      </w:r>
      <w:r>
        <w:t xml:space="preserve">to two parts; the </w:t>
      </w:r>
      <w:r>
        <w:rPr>
          <w:b/>
        </w:rPr>
        <w:t>sympathetic and parasympathetic system</w:t>
      </w:r>
      <w:r>
        <w:t xml:space="preserve">. Both contain nerve fibres serving structures over which the body has little or no voluntary control. In both cases nerve fibres emerge from the brain or spinal cord and pass </w:t>
      </w:r>
      <w:r>
        <w:lastRenderedPageBreak/>
        <w:t>to the organs concerned.</w:t>
      </w:r>
      <w:r>
        <w:t xml:space="preserve"> There are many pathways in each of the two systems. Along the course of each pathway there is a complex set of synapses constituting a ganglion. The nerve fibres on the proximal side of the ganglion are called pre- ganglionic fibre, those on the distal si</w:t>
      </w:r>
      <w:r>
        <w:t xml:space="preserve">de post- ganglionic fibres, </w:t>
      </w:r>
    </w:p>
    <w:p w:rsidR="00B80517" w:rsidRDefault="00810EC3">
      <w:pPr>
        <w:ind w:left="406" w:right="15"/>
      </w:pPr>
      <w:r>
        <w:t xml:space="preserve">The main structural difference between the parasympathetic and sympathetic system relate the position the ganglion and are given below. </w:t>
      </w:r>
    </w:p>
    <w:tbl>
      <w:tblPr>
        <w:tblStyle w:val="TableGrid"/>
        <w:tblW w:w="8906" w:type="dxa"/>
        <w:tblInd w:w="373" w:type="dxa"/>
        <w:tblCellMar>
          <w:top w:w="53" w:type="dxa"/>
          <w:left w:w="108" w:type="dxa"/>
          <w:bottom w:w="0" w:type="dxa"/>
          <w:right w:w="58" w:type="dxa"/>
        </w:tblCellMar>
        <w:tblLook w:val="04A0" w:firstRow="1" w:lastRow="0" w:firstColumn="1" w:lastColumn="0" w:noHBand="0" w:noVBand="1"/>
      </w:tblPr>
      <w:tblGrid>
        <w:gridCol w:w="630"/>
        <w:gridCol w:w="4050"/>
        <w:gridCol w:w="4226"/>
      </w:tblGrid>
      <w:tr w:rsidR="00B80517">
        <w:trPr>
          <w:trHeight w:val="302"/>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Sympathetic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Parasympathetic </w:t>
            </w:r>
          </w:p>
        </w:tc>
      </w:tr>
      <w:tr w:rsidR="00B80517">
        <w:trPr>
          <w:trHeight w:val="304"/>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 </w:t>
            </w:r>
          </w:p>
        </w:tc>
        <w:tc>
          <w:tcPr>
            <w:tcW w:w="4050" w:type="dxa"/>
            <w:tcBorders>
              <w:top w:val="single" w:sz="4" w:space="0" w:color="BFBFBF"/>
              <w:left w:val="single" w:sz="4" w:space="0" w:color="BFBFBF"/>
              <w:bottom w:val="single" w:sz="4" w:space="0" w:color="BFBFBF"/>
              <w:right w:val="nil"/>
            </w:tcBorders>
          </w:tcPr>
          <w:p w:rsidR="00B80517" w:rsidRDefault="00810EC3">
            <w:pPr>
              <w:spacing w:after="0" w:line="259" w:lineRule="auto"/>
              <w:ind w:left="0" w:firstLine="0"/>
            </w:pPr>
            <w:r>
              <w:rPr>
                <w:b/>
              </w:rPr>
              <w:t xml:space="preserve">Structural differences </w:t>
            </w:r>
          </w:p>
        </w:tc>
        <w:tc>
          <w:tcPr>
            <w:tcW w:w="4226" w:type="dxa"/>
            <w:tcBorders>
              <w:top w:val="single" w:sz="4" w:space="0" w:color="BFBFBF"/>
              <w:left w:val="nil"/>
              <w:bottom w:val="single" w:sz="4" w:space="0" w:color="BFBFBF"/>
              <w:right w:val="single" w:sz="4" w:space="0" w:color="BFBFBF"/>
            </w:tcBorders>
          </w:tcPr>
          <w:p w:rsidR="00B80517" w:rsidRDefault="00B80517">
            <w:pPr>
              <w:spacing w:after="160" w:line="259" w:lineRule="auto"/>
              <w:ind w:left="0" w:firstLine="0"/>
            </w:pPr>
          </w:p>
        </w:tc>
      </w:tr>
      <w:tr w:rsidR="00B80517">
        <w:trPr>
          <w:trHeight w:val="596"/>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1.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ganglia lie close to the vertebrate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Ganglia are embedded in the walls of the effector </w:t>
            </w:r>
          </w:p>
        </w:tc>
      </w:tr>
      <w:tr w:rsidR="00B80517">
        <w:trPr>
          <w:trHeight w:val="302"/>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2.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Preganglionic fibre short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Long preganglionic fibre </w:t>
            </w:r>
          </w:p>
        </w:tc>
      </w:tr>
      <w:tr w:rsidR="00B80517">
        <w:trPr>
          <w:trHeight w:val="302"/>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3.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Long post ganglionic fibre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Short post ganglionic fibre </w:t>
            </w:r>
          </w:p>
        </w:tc>
      </w:tr>
      <w:tr w:rsidR="00B80517">
        <w:trPr>
          <w:trHeight w:val="304"/>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 </w:t>
            </w:r>
          </w:p>
        </w:tc>
        <w:tc>
          <w:tcPr>
            <w:tcW w:w="4050" w:type="dxa"/>
            <w:tcBorders>
              <w:top w:val="single" w:sz="4" w:space="0" w:color="BFBFBF"/>
              <w:left w:val="single" w:sz="4" w:space="0" w:color="BFBFBF"/>
              <w:bottom w:val="single" w:sz="4" w:space="0" w:color="BFBFBF"/>
              <w:right w:val="nil"/>
            </w:tcBorders>
          </w:tcPr>
          <w:p w:rsidR="00B80517" w:rsidRDefault="00810EC3">
            <w:pPr>
              <w:spacing w:after="0" w:line="259" w:lineRule="auto"/>
              <w:ind w:left="0" w:firstLine="0"/>
            </w:pPr>
            <w:r>
              <w:rPr>
                <w:b/>
              </w:rPr>
              <w:t xml:space="preserve">Functional differences </w:t>
            </w:r>
          </w:p>
        </w:tc>
        <w:tc>
          <w:tcPr>
            <w:tcW w:w="4226" w:type="dxa"/>
            <w:tcBorders>
              <w:top w:val="single" w:sz="4" w:space="0" w:color="BFBFBF"/>
              <w:left w:val="nil"/>
              <w:bottom w:val="single" w:sz="4" w:space="0" w:color="BFBFBF"/>
              <w:right w:val="single" w:sz="4" w:space="0" w:color="BFBFBF"/>
            </w:tcBorders>
          </w:tcPr>
          <w:p w:rsidR="00B80517" w:rsidRDefault="00B80517">
            <w:pPr>
              <w:spacing w:after="160" w:line="259" w:lineRule="auto"/>
              <w:ind w:left="0" w:firstLine="0"/>
            </w:pPr>
          </w:p>
        </w:tc>
      </w:tr>
      <w:tr w:rsidR="00B80517">
        <w:trPr>
          <w:trHeight w:val="302"/>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4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Transmitter is noradrenaline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Transmitter substance is acetylcholine </w:t>
            </w:r>
          </w:p>
        </w:tc>
      </w:tr>
      <w:tr w:rsidR="00B80517">
        <w:trPr>
          <w:trHeight w:val="304"/>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5.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Accelerates heart beat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Slow heart beat </w:t>
            </w:r>
          </w:p>
        </w:tc>
      </w:tr>
      <w:tr w:rsidR="00B80517">
        <w:trPr>
          <w:trHeight w:val="302"/>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6.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Dilate bronchioles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Constricts bronchioles </w:t>
            </w:r>
          </w:p>
        </w:tc>
      </w:tr>
      <w:tr w:rsidR="00B80517">
        <w:trPr>
          <w:trHeight w:val="304"/>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7.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Dilates iris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Constricts iris </w:t>
            </w:r>
          </w:p>
        </w:tc>
      </w:tr>
      <w:tr w:rsidR="00B80517">
        <w:trPr>
          <w:trHeight w:val="302"/>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8.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Slows gut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Speeds up gut movement </w:t>
            </w:r>
          </w:p>
        </w:tc>
      </w:tr>
      <w:tr w:rsidR="00B80517">
        <w:trPr>
          <w:trHeight w:val="304"/>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9.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Constricts bladder and anal sphincter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Relaxes bladder and anal sphincter </w:t>
            </w:r>
          </w:p>
        </w:tc>
      </w:tr>
      <w:tr w:rsidR="00B80517">
        <w:trPr>
          <w:trHeight w:val="302"/>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10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Cause relaxation of bladder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Causes contraction of bladder </w:t>
            </w:r>
          </w:p>
        </w:tc>
      </w:tr>
      <w:tr w:rsidR="00B80517">
        <w:trPr>
          <w:trHeight w:val="304"/>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11.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Contracts erector pili muscles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 </w:t>
            </w:r>
          </w:p>
        </w:tc>
      </w:tr>
      <w:tr w:rsidR="00B80517">
        <w:trPr>
          <w:trHeight w:val="302"/>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12.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Increase sweat secretion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 </w:t>
            </w:r>
          </w:p>
        </w:tc>
      </w:tr>
      <w:tr w:rsidR="00B80517">
        <w:trPr>
          <w:trHeight w:val="304"/>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13.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Stimulates tear glands </w:t>
            </w:r>
          </w:p>
        </w:tc>
      </w:tr>
      <w:tr w:rsidR="00B80517">
        <w:trPr>
          <w:trHeight w:val="302"/>
        </w:trPr>
        <w:tc>
          <w:tcPr>
            <w:tcW w:w="63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14 </w:t>
            </w:r>
          </w:p>
        </w:tc>
        <w:tc>
          <w:tcPr>
            <w:tcW w:w="405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 </w:t>
            </w:r>
          </w:p>
        </w:tc>
        <w:tc>
          <w:tcPr>
            <w:tcW w:w="4226"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Causes flow of saliva and other secretion </w:t>
            </w:r>
          </w:p>
        </w:tc>
      </w:tr>
    </w:tbl>
    <w:p w:rsidR="00B80517" w:rsidRDefault="00810EC3">
      <w:pPr>
        <w:spacing w:after="179" w:line="259" w:lineRule="auto"/>
        <w:ind w:left="36" w:firstLine="0"/>
      </w:pPr>
      <w:r>
        <w:t xml:space="preserve"> </w:t>
      </w:r>
    </w:p>
    <w:p w:rsidR="00B80517" w:rsidRDefault="00810EC3">
      <w:pPr>
        <w:pStyle w:val="Heading2"/>
        <w:ind w:left="31"/>
      </w:pPr>
      <w:bookmarkStart w:id="53" w:name="_Toc162529"/>
      <w:r>
        <w:t xml:space="preserve">The brain </w:t>
      </w:r>
      <w:bookmarkEnd w:id="53"/>
    </w:p>
    <w:p w:rsidR="00B80517" w:rsidRDefault="00810EC3">
      <w:pPr>
        <w:spacing w:after="169"/>
        <w:ind w:left="406" w:right="15"/>
      </w:pPr>
      <w:r>
        <w:t>The brain is swollen anterior end of the vertebrate neural tube which has the over role of the coordination and control of the activities of the whole nervous system. To accomplish this there are sp</w:t>
      </w:r>
      <w:r>
        <w:t xml:space="preserve">ecial centers or nuclei in the different parts of the brain for dealing with specific functions such as locomotion, balancing and so on </w:t>
      </w:r>
    </w:p>
    <w:p w:rsidR="00B80517" w:rsidRDefault="00810EC3">
      <w:pPr>
        <w:spacing w:after="160" w:line="259" w:lineRule="auto"/>
        <w:ind w:left="396" w:firstLine="0"/>
      </w:pPr>
      <w:r>
        <w:t xml:space="preserve"> </w:t>
      </w:r>
    </w:p>
    <w:p w:rsidR="00B80517" w:rsidRDefault="00810EC3">
      <w:pPr>
        <w:spacing w:after="168"/>
        <w:ind w:left="406" w:right="15"/>
      </w:pPr>
      <w:r>
        <w:t xml:space="preserve">Functions of the brain </w:t>
      </w:r>
    </w:p>
    <w:p w:rsidR="00B80517" w:rsidRDefault="00810EC3">
      <w:pPr>
        <w:spacing w:after="167"/>
        <w:ind w:left="406" w:right="15"/>
      </w:pPr>
      <w:r>
        <w:t xml:space="preserve">1.Recieves impulses from receptors </w:t>
      </w:r>
    </w:p>
    <w:p w:rsidR="00B80517" w:rsidRDefault="00810EC3">
      <w:pPr>
        <w:spacing w:after="168"/>
        <w:ind w:left="406" w:right="15"/>
      </w:pPr>
      <w:r>
        <w:lastRenderedPageBreak/>
        <w:t xml:space="preserve">2.Intergrates these impulses  </w:t>
      </w:r>
    </w:p>
    <w:p w:rsidR="00B80517" w:rsidRDefault="00810EC3">
      <w:pPr>
        <w:ind w:left="406" w:right="15"/>
      </w:pPr>
      <w:r>
        <w:t xml:space="preserve">3.sends out new impulses to the appropriate effect. </w:t>
      </w:r>
    </w:p>
    <w:p w:rsidR="00B80517" w:rsidRDefault="00810EC3">
      <w:pPr>
        <w:spacing w:after="112" w:line="259" w:lineRule="auto"/>
        <w:ind w:left="396" w:firstLine="0"/>
      </w:pPr>
      <w:r>
        <w:t xml:space="preserve"> </w:t>
      </w:r>
    </w:p>
    <w:p w:rsidR="00B80517" w:rsidRDefault="00810EC3">
      <w:pPr>
        <w:spacing w:after="94" w:line="259" w:lineRule="auto"/>
        <w:ind w:left="0" w:right="2964" w:firstLine="0"/>
        <w:jc w:val="center"/>
      </w:pPr>
      <w:r>
        <w:rPr>
          <w:noProof/>
        </w:rPr>
        <w:drawing>
          <wp:inline distT="0" distB="0" distL="0" distR="0">
            <wp:extent cx="3571875" cy="2200275"/>
            <wp:effectExtent l="0" t="0" r="0" b="0"/>
            <wp:docPr id="5228" name="Picture 5228"/>
            <wp:cNvGraphicFramePr/>
            <a:graphic xmlns:a="http://schemas.openxmlformats.org/drawingml/2006/main">
              <a:graphicData uri="http://schemas.openxmlformats.org/drawingml/2006/picture">
                <pic:pic xmlns:pic="http://schemas.openxmlformats.org/drawingml/2006/picture">
                  <pic:nvPicPr>
                    <pic:cNvPr id="5228" name="Picture 5228"/>
                    <pic:cNvPicPr/>
                  </pic:nvPicPr>
                  <pic:blipFill>
                    <a:blip r:embed="rId20"/>
                    <a:stretch>
                      <a:fillRect/>
                    </a:stretch>
                  </pic:blipFill>
                  <pic:spPr>
                    <a:xfrm>
                      <a:off x="0" y="0"/>
                      <a:ext cx="3571875" cy="2200275"/>
                    </a:xfrm>
                    <a:prstGeom prst="rect">
                      <a:avLst/>
                    </a:prstGeom>
                  </pic:spPr>
                </pic:pic>
              </a:graphicData>
            </a:graphic>
          </wp:inline>
        </w:drawing>
      </w:r>
      <w:r>
        <w:t xml:space="preserve"> </w:t>
      </w:r>
    </w:p>
    <w:p w:rsidR="00B80517" w:rsidRDefault="00810EC3">
      <w:pPr>
        <w:pStyle w:val="Heading3"/>
        <w:spacing w:after="37"/>
        <w:ind w:left="31"/>
      </w:pPr>
      <w:bookmarkStart w:id="54" w:name="_Toc162530"/>
      <w:r>
        <w:t xml:space="preserve">Function of the main parts of the brain the human brain. </w:t>
      </w:r>
      <w:bookmarkEnd w:id="54"/>
    </w:p>
    <w:p w:rsidR="00B80517" w:rsidRDefault="00810EC3">
      <w:pPr>
        <w:numPr>
          <w:ilvl w:val="0"/>
          <w:numId w:val="28"/>
        </w:numPr>
        <w:ind w:right="15" w:hanging="360"/>
      </w:pPr>
      <w:r>
        <w:rPr>
          <w:b/>
        </w:rPr>
        <w:t>Medulla oblongata</w:t>
      </w:r>
      <w:r>
        <w:t xml:space="preserve"> is the most posterior part of the brain. It contains centers controlling breathing, circulation, swallowing , salivation a</w:t>
      </w:r>
      <w:r>
        <w:t xml:space="preserve">nd vomiting. </w:t>
      </w:r>
    </w:p>
    <w:p w:rsidR="00B80517" w:rsidRDefault="00810EC3">
      <w:pPr>
        <w:numPr>
          <w:ilvl w:val="0"/>
          <w:numId w:val="28"/>
        </w:numPr>
        <w:ind w:right="15" w:hanging="360"/>
      </w:pPr>
      <w:r>
        <w:t xml:space="preserve">The </w:t>
      </w:r>
      <w:r>
        <w:rPr>
          <w:b/>
        </w:rPr>
        <w:t>cerebellum</w:t>
      </w:r>
      <w:r>
        <w:t xml:space="preserve"> coordinates voluntary movements such as posture, balance, coordination, and speech, resulting in smooth and balanced muscular activity. It is also important for learning motor behaviors </w:t>
      </w:r>
    </w:p>
    <w:p w:rsidR="00B80517" w:rsidRDefault="00810EC3">
      <w:pPr>
        <w:numPr>
          <w:ilvl w:val="0"/>
          <w:numId w:val="28"/>
        </w:numPr>
        <w:ind w:right="15" w:hanging="360"/>
      </w:pPr>
      <w:r>
        <w:rPr>
          <w:b/>
        </w:rPr>
        <w:t>The thalamus and associated structures</w:t>
      </w:r>
      <w:r>
        <w:t xml:space="preserve">: </w:t>
      </w:r>
      <w:r>
        <w:t xml:space="preserve">contain centers controlling such function as sleep, aggression, feeding, drinking, osmoregulation, temperature regulation, speech and sexual activity. </w:t>
      </w:r>
    </w:p>
    <w:p w:rsidR="00B80517" w:rsidRDefault="00810EC3">
      <w:pPr>
        <w:numPr>
          <w:ilvl w:val="0"/>
          <w:numId w:val="28"/>
        </w:numPr>
        <w:ind w:right="15" w:hanging="360"/>
      </w:pPr>
      <w:r>
        <w:rPr>
          <w:b/>
        </w:rPr>
        <w:t>Pituitary</w:t>
      </w:r>
      <w:r>
        <w:t xml:space="preserve"> is an endocrine gland that secretes a wide range of hormones controlling such function as wate</w:t>
      </w:r>
      <w:r>
        <w:t xml:space="preserve">r and salt balance, growth, metabolism and sexual development. </w:t>
      </w:r>
    </w:p>
    <w:p w:rsidR="00B80517" w:rsidRDefault="00810EC3">
      <w:pPr>
        <w:numPr>
          <w:ilvl w:val="0"/>
          <w:numId w:val="28"/>
        </w:numPr>
        <w:ind w:right="15" w:hanging="360"/>
      </w:pPr>
      <w:r>
        <w:rPr>
          <w:b/>
        </w:rPr>
        <w:t>The cerebral hemispheres</w:t>
      </w:r>
      <w:r>
        <w:t xml:space="preserve"> coordinate all voluntary response. </w:t>
      </w:r>
    </w:p>
    <w:p w:rsidR="00B80517" w:rsidRDefault="00810EC3">
      <w:pPr>
        <w:spacing w:after="179" w:line="259" w:lineRule="auto"/>
        <w:ind w:left="36" w:firstLine="0"/>
      </w:pPr>
      <w:r>
        <w:t xml:space="preserve"> </w:t>
      </w:r>
    </w:p>
    <w:p w:rsidR="00B80517" w:rsidRDefault="00810EC3">
      <w:pPr>
        <w:pStyle w:val="Heading2"/>
        <w:ind w:left="31"/>
      </w:pPr>
      <w:bookmarkStart w:id="55" w:name="_Toc162531"/>
      <w:r>
        <w:t xml:space="preserve">Hormonal communication </w:t>
      </w:r>
      <w:bookmarkEnd w:id="55"/>
    </w:p>
    <w:p w:rsidR="00B80517" w:rsidRDefault="00810EC3">
      <w:pPr>
        <w:spacing w:after="169"/>
        <w:ind w:left="31" w:right="15"/>
      </w:pPr>
      <w:r>
        <w:t>Hormones are organic compounds produced in one part of the body, from which is transported -usually in th</w:t>
      </w:r>
      <w:r>
        <w:t xml:space="preserve">e blood stream – to another part when it evokes a response. </w:t>
      </w:r>
    </w:p>
    <w:p w:rsidR="00B80517" w:rsidRDefault="00810EC3">
      <w:pPr>
        <w:spacing w:after="169"/>
        <w:ind w:left="31" w:right="15"/>
      </w:pPr>
      <w:r>
        <w:t xml:space="preserve">In the human and other vertebrate hormones are secreted into the blood stream by endocrine glands. </w:t>
      </w:r>
    </w:p>
    <w:p w:rsidR="00B80517" w:rsidRDefault="00810EC3">
      <w:pPr>
        <w:spacing w:after="168"/>
        <w:ind w:left="31" w:right="15"/>
      </w:pPr>
      <w:r>
        <w:t xml:space="preserve">Position of the main endocrine gland in a human body </w:t>
      </w:r>
    </w:p>
    <w:p w:rsidR="00B80517" w:rsidRDefault="00810EC3">
      <w:pPr>
        <w:spacing w:after="0" w:line="259" w:lineRule="auto"/>
        <w:ind w:left="36" w:firstLine="0"/>
      </w:pPr>
      <w:r>
        <w:t xml:space="preserve"> </w:t>
      </w:r>
    </w:p>
    <w:p w:rsidR="00B80517" w:rsidRDefault="00810EC3">
      <w:pPr>
        <w:spacing w:after="95" w:line="259" w:lineRule="auto"/>
        <w:ind w:left="0" w:right="3654" w:firstLine="0"/>
        <w:jc w:val="center"/>
      </w:pPr>
      <w:r>
        <w:rPr>
          <w:noProof/>
        </w:rPr>
        <w:lastRenderedPageBreak/>
        <w:drawing>
          <wp:inline distT="0" distB="0" distL="0" distR="0">
            <wp:extent cx="3590925" cy="2476500"/>
            <wp:effectExtent l="0" t="0" r="0" b="0"/>
            <wp:docPr id="5574" name="Picture 5574"/>
            <wp:cNvGraphicFramePr/>
            <a:graphic xmlns:a="http://schemas.openxmlformats.org/drawingml/2006/main">
              <a:graphicData uri="http://schemas.openxmlformats.org/drawingml/2006/picture">
                <pic:pic xmlns:pic="http://schemas.openxmlformats.org/drawingml/2006/picture">
                  <pic:nvPicPr>
                    <pic:cNvPr id="5574" name="Picture 5574"/>
                    <pic:cNvPicPr/>
                  </pic:nvPicPr>
                  <pic:blipFill>
                    <a:blip r:embed="rId21"/>
                    <a:stretch>
                      <a:fillRect/>
                    </a:stretch>
                  </pic:blipFill>
                  <pic:spPr>
                    <a:xfrm>
                      <a:off x="0" y="0"/>
                      <a:ext cx="3590925" cy="2476500"/>
                    </a:xfrm>
                    <a:prstGeom prst="rect">
                      <a:avLst/>
                    </a:prstGeom>
                  </pic:spPr>
                </pic:pic>
              </a:graphicData>
            </a:graphic>
          </wp:inline>
        </w:drawing>
      </w:r>
      <w:r>
        <w:t xml:space="preserve"> </w:t>
      </w:r>
    </w:p>
    <w:p w:rsidR="00B80517" w:rsidRDefault="00810EC3">
      <w:pPr>
        <w:spacing w:after="159" w:line="259" w:lineRule="auto"/>
        <w:ind w:left="36" w:firstLine="0"/>
      </w:pPr>
      <w:r>
        <w:t xml:space="preserve"> </w:t>
      </w:r>
    </w:p>
    <w:p w:rsidR="00B80517" w:rsidRDefault="00810EC3">
      <w:pPr>
        <w:ind w:left="31" w:right="15"/>
      </w:pPr>
      <w:r>
        <w:t xml:space="preserve">The principle endocrine glands of mammal, hormones and functions of the hormones </w:t>
      </w:r>
    </w:p>
    <w:tbl>
      <w:tblPr>
        <w:tblStyle w:val="TableGrid"/>
        <w:tblW w:w="9351" w:type="dxa"/>
        <w:tblInd w:w="-72" w:type="dxa"/>
        <w:tblCellMar>
          <w:top w:w="52" w:type="dxa"/>
          <w:left w:w="0" w:type="dxa"/>
          <w:bottom w:w="0" w:type="dxa"/>
          <w:right w:w="0" w:type="dxa"/>
        </w:tblCellMar>
        <w:tblLook w:val="04A0" w:firstRow="1" w:lastRow="0" w:firstColumn="1" w:lastColumn="0" w:noHBand="0" w:noVBand="1"/>
      </w:tblPr>
      <w:tblGrid>
        <w:gridCol w:w="715"/>
        <w:gridCol w:w="1800"/>
        <w:gridCol w:w="2250"/>
        <w:gridCol w:w="4586"/>
      </w:tblGrid>
      <w:tr w:rsidR="00B80517">
        <w:trPr>
          <w:trHeight w:val="304"/>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Gland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Hormone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25" w:firstLine="0"/>
            </w:pPr>
            <w:r>
              <w:t xml:space="preserve"> main function       </w:t>
            </w:r>
          </w:p>
        </w:tc>
      </w:tr>
      <w:tr w:rsidR="00B80517">
        <w:trPr>
          <w:trHeight w:val="302"/>
        </w:trPr>
        <w:tc>
          <w:tcPr>
            <w:tcW w:w="715" w:type="dxa"/>
            <w:vMerge w:val="restart"/>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a. </w:t>
            </w:r>
          </w:p>
        </w:tc>
        <w:tc>
          <w:tcPr>
            <w:tcW w:w="1800" w:type="dxa"/>
            <w:vMerge w:val="restart"/>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Thyroid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Thyroxine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Raise basal metabolic rate </w:t>
            </w:r>
          </w:p>
        </w:tc>
      </w:tr>
      <w:tr w:rsidR="00B80517">
        <w:trPr>
          <w:trHeight w:val="304"/>
        </w:trPr>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Calcitonin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Opposes action of parathormone </w:t>
            </w:r>
          </w:p>
        </w:tc>
      </w:tr>
      <w:tr w:rsidR="00B80517">
        <w:trPr>
          <w:trHeight w:val="595"/>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b. </w:t>
            </w:r>
          </w:p>
        </w:tc>
        <w:tc>
          <w:tcPr>
            <w:tcW w:w="18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Parathyroid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Parathormone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Controls concentration of calcium and phosphate ions in blood </w:t>
            </w:r>
          </w:p>
        </w:tc>
      </w:tr>
      <w:tr w:rsidR="00B80517">
        <w:trPr>
          <w:trHeight w:val="304"/>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c. </w:t>
            </w:r>
          </w:p>
        </w:tc>
        <w:tc>
          <w:tcPr>
            <w:tcW w:w="18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Pancreas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insulin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lows blood sugar concentration </w:t>
            </w:r>
          </w:p>
        </w:tc>
      </w:tr>
      <w:tr w:rsidR="00B80517">
        <w:trPr>
          <w:trHeight w:val="596"/>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d. </w:t>
            </w:r>
          </w:p>
        </w:tc>
        <w:tc>
          <w:tcPr>
            <w:tcW w:w="18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Adrenal </w:t>
            </w:r>
          </w:p>
          <w:p w:rsidR="00B80517" w:rsidRDefault="00810EC3">
            <w:pPr>
              <w:spacing w:after="0" w:line="259" w:lineRule="auto"/>
              <w:ind w:left="108" w:firstLine="0"/>
            </w:pPr>
            <w:r>
              <w:t xml:space="preserve">medulla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adrenaline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prepare body for emergency; metabolic rate increases,  </w:t>
            </w:r>
          </w:p>
        </w:tc>
      </w:tr>
      <w:tr w:rsidR="00B80517">
        <w:trPr>
          <w:trHeight w:val="596"/>
        </w:trPr>
        <w:tc>
          <w:tcPr>
            <w:tcW w:w="715" w:type="dxa"/>
            <w:vMerge w:val="restart"/>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e. </w:t>
            </w:r>
          </w:p>
        </w:tc>
        <w:tc>
          <w:tcPr>
            <w:tcW w:w="1800" w:type="dxa"/>
            <w:vMerge w:val="restart"/>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Adrenal cortex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Aldosterone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right="49" w:firstLine="0"/>
            </w:pPr>
            <w:r>
              <w:t>Controls concentration of K</w:t>
            </w:r>
            <w:r>
              <w:rPr>
                <w:vertAlign w:val="superscript"/>
              </w:rPr>
              <w:t>+</w:t>
            </w:r>
            <w:r>
              <w:t xml:space="preserve"> and Na</w:t>
            </w:r>
            <w:r>
              <w:rPr>
                <w:vertAlign w:val="superscript"/>
              </w:rPr>
              <w:t>+</w:t>
            </w:r>
            <w:r>
              <w:t xml:space="preserve"> in blood </w:t>
            </w:r>
          </w:p>
        </w:tc>
      </w:tr>
      <w:tr w:rsidR="00B80517">
        <w:trPr>
          <w:trHeight w:val="302"/>
        </w:trPr>
        <w:tc>
          <w:tcPr>
            <w:tcW w:w="0" w:type="auto"/>
            <w:vMerge/>
            <w:tcBorders>
              <w:top w:val="nil"/>
              <w:left w:val="single" w:sz="4" w:space="0" w:color="000000"/>
              <w:bottom w:val="nil"/>
              <w:right w:val="single" w:sz="4" w:space="0" w:color="000000"/>
            </w:tcBorders>
          </w:tcPr>
          <w:p w:rsidR="00B80517" w:rsidRDefault="00B80517">
            <w:pPr>
              <w:spacing w:after="160" w:line="259" w:lineRule="auto"/>
              <w:ind w:left="0" w:firstLine="0"/>
            </w:pPr>
          </w:p>
        </w:tc>
        <w:tc>
          <w:tcPr>
            <w:tcW w:w="0" w:type="auto"/>
            <w:vMerge/>
            <w:tcBorders>
              <w:top w:val="nil"/>
              <w:left w:val="single" w:sz="4" w:space="0" w:color="000000"/>
              <w:bottom w:val="nil"/>
              <w:right w:val="single" w:sz="4" w:space="0" w:color="000000"/>
            </w:tcBorders>
          </w:tcPr>
          <w:p w:rsidR="00B80517" w:rsidRDefault="00B80517">
            <w:pPr>
              <w:spacing w:after="16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Cortisol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Prevent excessive immune response </w:t>
            </w:r>
          </w:p>
        </w:tc>
      </w:tr>
      <w:tr w:rsidR="00B80517">
        <w:trPr>
          <w:trHeight w:val="596"/>
        </w:trPr>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androgens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Promotes development of testes and secondary sexual characteristics </w:t>
            </w:r>
          </w:p>
        </w:tc>
      </w:tr>
      <w:tr w:rsidR="00B80517">
        <w:trPr>
          <w:trHeight w:val="889"/>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F </w:t>
            </w:r>
          </w:p>
        </w:tc>
        <w:tc>
          <w:tcPr>
            <w:tcW w:w="18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Pineal body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5" w:firstLine="0"/>
            </w:pPr>
            <w:r>
              <w:t xml:space="preserve"> melatonin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85" w:firstLine="0"/>
            </w:pPr>
            <w:r>
              <w:t xml:space="preserve">causes concentration of melanin in frog’s </w:t>
            </w:r>
          </w:p>
          <w:p w:rsidR="00B80517" w:rsidRDefault="00810EC3">
            <w:pPr>
              <w:spacing w:after="0" w:line="259" w:lineRule="auto"/>
              <w:ind w:left="85" w:firstLine="0"/>
            </w:pPr>
            <w:r>
              <w:t xml:space="preserve">skin; promote sexual development in mammal </w:t>
            </w:r>
          </w:p>
        </w:tc>
      </w:tr>
      <w:tr w:rsidR="00B80517">
        <w:trPr>
          <w:trHeight w:val="595"/>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g. </w:t>
            </w:r>
          </w:p>
        </w:tc>
        <w:tc>
          <w:tcPr>
            <w:tcW w:w="18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Testes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Androgens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85" w:firstLine="0"/>
            </w:pPr>
            <w:r>
              <w:t xml:space="preserve">Promotes development of testes and secondary sexual characteristics </w:t>
            </w:r>
          </w:p>
        </w:tc>
      </w:tr>
      <w:tr w:rsidR="00B80517">
        <w:trPr>
          <w:trHeight w:val="889"/>
        </w:trPr>
        <w:tc>
          <w:tcPr>
            <w:tcW w:w="715"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h. </w:t>
            </w:r>
          </w:p>
        </w:tc>
        <w:tc>
          <w:tcPr>
            <w:tcW w:w="180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Ovaries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Estrogens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promotes development of ovaries                      secondary sexual characteristic of female         control menstrual cycle and pregnancy. </w:t>
            </w:r>
          </w:p>
        </w:tc>
      </w:tr>
      <w:tr w:rsidR="00B80517">
        <w:trPr>
          <w:trHeight w:val="596"/>
        </w:trPr>
        <w:tc>
          <w:tcPr>
            <w:tcW w:w="715" w:type="dxa"/>
            <w:vMerge w:val="restart"/>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lastRenderedPageBreak/>
              <w:t xml:space="preserve">I </w:t>
            </w:r>
          </w:p>
        </w:tc>
        <w:tc>
          <w:tcPr>
            <w:tcW w:w="1800" w:type="dxa"/>
            <w:vMerge w:val="restart"/>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Pituitary </w:t>
            </w:r>
          </w:p>
          <w:p w:rsidR="00B80517" w:rsidRDefault="00810EC3">
            <w:pPr>
              <w:spacing w:after="0" w:line="259" w:lineRule="auto"/>
              <w:ind w:left="108" w:firstLine="0"/>
            </w:pPr>
            <w:r>
              <w:t xml:space="preserve">(anterior lobe)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firstLine="0"/>
            </w:pPr>
            <w:r>
              <w:t xml:space="preserve">Thyroid stimulating hormone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75" w:firstLine="0"/>
            </w:pPr>
            <w:r>
              <w:t xml:space="preserve">Causes the thyroid gland to secrete thyroxine </w:t>
            </w:r>
          </w:p>
        </w:tc>
      </w:tr>
      <w:tr w:rsidR="00B80517">
        <w:trPr>
          <w:trHeight w:val="890"/>
        </w:trPr>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08" w:right="9" w:firstLine="0"/>
            </w:pPr>
            <w:r>
              <w:t xml:space="preserve">Adreno corticotrophin (ACTH)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75" w:firstLine="0"/>
            </w:pPr>
            <w:r>
              <w:t xml:space="preserve">Cause adrenal cortex to secrete adrenal cortical hormones </w:t>
            </w:r>
          </w:p>
        </w:tc>
      </w:tr>
      <w:tr w:rsidR="00B80517">
        <w:trPr>
          <w:trHeight w:val="302"/>
        </w:trPr>
        <w:tc>
          <w:tcPr>
            <w:tcW w:w="715" w:type="dxa"/>
            <w:vMerge w:val="restart"/>
            <w:tcBorders>
              <w:top w:val="single" w:sz="4" w:space="0" w:color="000000"/>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1800" w:type="dxa"/>
            <w:vMerge w:val="restart"/>
            <w:tcBorders>
              <w:top w:val="single" w:sz="4" w:space="0" w:color="000000"/>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Growth hormones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67" w:firstLine="0"/>
            </w:pPr>
            <w:r>
              <w:t xml:space="preserve">Stimulate growth </w:t>
            </w:r>
          </w:p>
        </w:tc>
      </w:tr>
      <w:tr w:rsidR="00B80517">
        <w:trPr>
          <w:trHeight w:val="304"/>
        </w:trPr>
        <w:tc>
          <w:tcPr>
            <w:tcW w:w="0" w:type="auto"/>
            <w:vMerge/>
            <w:tcBorders>
              <w:top w:val="nil"/>
              <w:left w:val="single" w:sz="4" w:space="0" w:color="000000"/>
              <w:bottom w:val="nil"/>
              <w:right w:val="single" w:sz="4" w:space="0" w:color="000000"/>
            </w:tcBorders>
          </w:tcPr>
          <w:p w:rsidR="00B80517" w:rsidRDefault="00B80517">
            <w:pPr>
              <w:spacing w:after="160" w:line="259" w:lineRule="auto"/>
              <w:ind w:left="0" w:firstLine="0"/>
            </w:pPr>
          </w:p>
        </w:tc>
        <w:tc>
          <w:tcPr>
            <w:tcW w:w="0" w:type="auto"/>
            <w:vMerge/>
            <w:tcBorders>
              <w:top w:val="nil"/>
              <w:left w:val="single" w:sz="4" w:space="0" w:color="000000"/>
              <w:bottom w:val="nil"/>
              <w:right w:val="single" w:sz="4" w:space="0" w:color="000000"/>
            </w:tcBorders>
          </w:tcPr>
          <w:p w:rsidR="00B80517" w:rsidRDefault="00B80517">
            <w:pPr>
              <w:spacing w:after="16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prolactin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67" w:firstLine="0"/>
            </w:pPr>
            <w:r>
              <w:t xml:space="preserve">Causes mammary gland to secrete milk </w:t>
            </w:r>
          </w:p>
        </w:tc>
      </w:tr>
      <w:tr w:rsidR="00B80517">
        <w:trPr>
          <w:trHeight w:val="596"/>
        </w:trPr>
        <w:tc>
          <w:tcPr>
            <w:tcW w:w="0" w:type="auto"/>
            <w:vMerge/>
            <w:tcBorders>
              <w:top w:val="nil"/>
              <w:left w:val="single" w:sz="4" w:space="0" w:color="000000"/>
              <w:bottom w:val="nil"/>
              <w:right w:val="single" w:sz="4" w:space="0" w:color="000000"/>
            </w:tcBorders>
          </w:tcPr>
          <w:p w:rsidR="00B80517" w:rsidRDefault="00B80517">
            <w:pPr>
              <w:spacing w:after="160" w:line="259" w:lineRule="auto"/>
              <w:ind w:left="0" w:firstLine="0"/>
            </w:pPr>
          </w:p>
        </w:tc>
        <w:tc>
          <w:tcPr>
            <w:tcW w:w="0" w:type="auto"/>
            <w:vMerge/>
            <w:tcBorders>
              <w:top w:val="nil"/>
              <w:left w:val="single" w:sz="4" w:space="0" w:color="000000"/>
              <w:bottom w:val="nil"/>
              <w:right w:val="single" w:sz="4" w:space="0" w:color="000000"/>
            </w:tcBorders>
          </w:tcPr>
          <w:p w:rsidR="00B80517" w:rsidRDefault="00B80517">
            <w:pPr>
              <w:spacing w:after="16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Follicle stimulating hormone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67" w:firstLine="0"/>
            </w:pPr>
            <w:r>
              <w:t xml:space="preserve">Controls testes and ovary </w:t>
            </w:r>
          </w:p>
        </w:tc>
      </w:tr>
      <w:tr w:rsidR="00B80517">
        <w:trPr>
          <w:trHeight w:val="303"/>
        </w:trPr>
        <w:tc>
          <w:tcPr>
            <w:tcW w:w="0" w:type="auto"/>
            <w:vMerge/>
            <w:tcBorders>
              <w:top w:val="nil"/>
              <w:left w:val="single" w:sz="4" w:space="0" w:color="000000"/>
              <w:bottom w:val="nil"/>
              <w:right w:val="single" w:sz="4" w:space="0" w:color="000000"/>
            </w:tcBorders>
          </w:tcPr>
          <w:p w:rsidR="00B80517" w:rsidRDefault="00B8051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Luteinizing hormone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67" w:firstLine="0"/>
            </w:pPr>
            <w:r>
              <w:t xml:space="preserve">Controls testes and ovaries </w:t>
            </w:r>
          </w:p>
        </w:tc>
      </w:tr>
      <w:tr w:rsidR="00B80517">
        <w:trPr>
          <w:trHeight w:val="596"/>
        </w:trPr>
        <w:tc>
          <w:tcPr>
            <w:tcW w:w="0" w:type="auto"/>
            <w:vMerge/>
            <w:tcBorders>
              <w:top w:val="nil"/>
              <w:left w:val="single" w:sz="4" w:space="0" w:color="000000"/>
              <w:bottom w:val="nil"/>
              <w:right w:val="single" w:sz="4" w:space="0" w:color="000000"/>
            </w:tcBorders>
          </w:tcPr>
          <w:p w:rsidR="00B80517" w:rsidRDefault="00B80517">
            <w:pPr>
              <w:spacing w:after="160" w:line="259" w:lineRule="auto"/>
              <w:ind w:left="0" w:firstLine="0"/>
            </w:pPr>
          </w:p>
        </w:tc>
        <w:tc>
          <w:tcPr>
            <w:tcW w:w="1800" w:type="dxa"/>
            <w:vMerge w:val="restart"/>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Pituitary </w:t>
            </w:r>
          </w:p>
          <w:p w:rsidR="00B80517" w:rsidRDefault="00810EC3">
            <w:pPr>
              <w:spacing w:after="0" w:line="259" w:lineRule="auto"/>
              <w:ind w:left="0" w:firstLine="0"/>
            </w:pPr>
            <w:r>
              <w:t xml:space="preserve">(posterior lobe) </w:t>
            </w: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Antidiuretic hormone (ADH)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67" w:firstLine="0"/>
            </w:pPr>
            <w:r>
              <w:t xml:space="preserve">Causes reabsorption of water in kidney </w:t>
            </w:r>
          </w:p>
        </w:tc>
      </w:tr>
      <w:tr w:rsidR="00B80517">
        <w:trPr>
          <w:trHeight w:val="302"/>
        </w:trPr>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oxytocin </w:t>
            </w:r>
          </w:p>
        </w:tc>
        <w:tc>
          <w:tcPr>
            <w:tcW w:w="458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67" w:firstLine="0"/>
            </w:pPr>
            <w:r>
              <w:t xml:space="preserve">Causes contraction of uterus at birth </w:t>
            </w:r>
          </w:p>
        </w:tc>
      </w:tr>
    </w:tbl>
    <w:p w:rsidR="00B80517" w:rsidRDefault="00810EC3">
      <w:pPr>
        <w:spacing w:after="160" w:line="259" w:lineRule="auto"/>
        <w:ind w:left="36" w:firstLine="0"/>
      </w:pPr>
      <w:r>
        <w:t xml:space="preserve"> </w:t>
      </w:r>
    </w:p>
    <w:p w:rsidR="00B80517" w:rsidRDefault="00810EC3">
      <w:pPr>
        <w:pStyle w:val="Heading3"/>
        <w:ind w:left="31"/>
      </w:pPr>
      <w:bookmarkStart w:id="56" w:name="_Toc162532"/>
      <w:r>
        <w:t xml:space="preserve">How hormones control cells </w:t>
      </w:r>
      <w:bookmarkEnd w:id="56"/>
    </w:p>
    <w:p w:rsidR="00B80517" w:rsidRDefault="00810EC3">
      <w:pPr>
        <w:spacing w:after="184"/>
        <w:ind w:left="31" w:right="15"/>
      </w:pPr>
      <w:r>
        <w:t>When a hormone molecule reaches a target cell, it binds to the plasm membrane at a specific receptor site. The receptor site is located on the outer surface of the membrane and is associated with a molecule of adenylate cyclase. The binding of hormone to t</w:t>
      </w:r>
      <w:r>
        <w:t>he membrane increases the activity of adenylate cyclase, causing ATP to convert into cyclic AMP. The cyclic AMP [Adenosine monophosphate] then activate enzymes which bring about the appropriate response with in the cell. The extent of the particular respon</w:t>
      </w:r>
      <w:r>
        <w:t xml:space="preserve">se is determined by the concentration of cyclic AMP which in turn depends on a delicate balance between adenylate cyclase responsible for synthesis, and another enzyme phosphodiesterase - which destroys it.     </w:t>
      </w:r>
    </w:p>
    <w:p w:rsidR="00B80517" w:rsidRDefault="00810EC3">
      <w:pPr>
        <w:spacing w:after="0" w:line="259" w:lineRule="auto"/>
        <w:ind w:left="36" w:firstLine="0"/>
      </w:pPr>
      <w:r>
        <w:rPr>
          <w:color w:val="FF0000"/>
        </w:rPr>
        <w:t xml:space="preserve"> </w:t>
      </w:r>
      <w:r>
        <w:rPr>
          <w:color w:val="FF0000"/>
        </w:rPr>
        <w:tab/>
        <w:t xml:space="preserve"> </w:t>
      </w:r>
      <w:r>
        <w:br w:type="page"/>
      </w:r>
    </w:p>
    <w:p w:rsidR="00B80517" w:rsidRDefault="00810EC3">
      <w:pPr>
        <w:pStyle w:val="Heading1"/>
        <w:ind w:left="31"/>
      </w:pPr>
      <w:bookmarkStart w:id="57" w:name="_Toc162533"/>
      <w:r>
        <w:lastRenderedPageBreak/>
        <w:t xml:space="preserve">Receptors cells </w:t>
      </w:r>
      <w:bookmarkEnd w:id="57"/>
    </w:p>
    <w:p w:rsidR="00B80517" w:rsidRDefault="00810EC3">
      <w:pPr>
        <w:spacing w:after="169"/>
        <w:ind w:left="31" w:right="15"/>
      </w:pPr>
      <w:r>
        <w:t>These cells that conve</w:t>
      </w:r>
      <w:r>
        <w:t xml:space="preserve">rt energy associated with stimulus to an electrical impulse in the nerve or nerve impulses. </w:t>
      </w:r>
    </w:p>
    <w:p w:rsidR="00B80517" w:rsidRDefault="00810EC3">
      <w:pPr>
        <w:spacing w:after="205"/>
        <w:ind w:left="31" w:right="15"/>
      </w:pPr>
      <w:r>
        <w:t xml:space="preserve">Receptors are classified according to the type of stimulus they respond to: -  </w:t>
      </w:r>
    </w:p>
    <w:p w:rsidR="00B80517" w:rsidRDefault="00810EC3">
      <w:pPr>
        <w:numPr>
          <w:ilvl w:val="0"/>
          <w:numId w:val="29"/>
        </w:numPr>
        <w:ind w:right="15" w:hanging="360"/>
      </w:pPr>
      <w:r>
        <w:rPr>
          <w:b/>
        </w:rPr>
        <w:t xml:space="preserve">Chemoreceptors </w:t>
      </w:r>
      <w:r>
        <w:t xml:space="preserve">are stimulated by chemicals e.g. receptors mediating the sense of smell, taste and receptors that detect changes in levels of respiratory gases in the body. </w:t>
      </w:r>
    </w:p>
    <w:p w:rsidR="00B80517" w:rsidRDefault="00810EC3">
      <w:pPr>
        <w:numPr>
          <w:ilvl w:val="0"/>
          <w:numId w:val="29"/>
        </w:numPr>
        <w:ind w:right="15" w:hanging="360"/>
      </w:pPr>
      <w:r>
        <w:rPr>
          <w:b/>
        </w:rPr>
        <w:t>Mechanical receptors</w:t>
      </w:r>
      <w:r>
        <w:t xml:space="preserve"> are stimulated by mechanical stimuli e.g. touch, pressure, tension (stretch) </w:t>
      </w:r>
      <w:r>
        <w:t xml:space="preserve">and sound  </w:t>
      </w:r>
    </w:p>
    <w:p w:rsidR="00B80517" w:rsidRDefault="00810EC3">
      <w:pPr>
        <w:numPr>
          <w:ilvl w:val="0"/>
          <w:numId w:val="29"/>
        </w:numPr>
        <w:ind w:right="15" w:hanging="360"/>
      </w:pPr>
      <w:r>
        <w:rPr>
          <w:b/>
        </w:rPr>
        <w:t xml:space="preserve">Photoreceptors are </w:t>
      </w:r>
      <w:r>
        <w:t xml:space="preserve">stimulated by light e.g. eyes. </w:t>
      </w:r>
    </w:p>
    <w:p w:rsidR="00B80517" w:rsidRDefault="00810EC3">
      <w:pPr>
        <w:numPr>
          <w:ilvl w:val="0"/>
          <w:numId w:val="29"/>
        </w:numPr>
        <w:ind w:right="15" w:hanging="360"/>
      </w:pPr>
      <w:r>
        <w:rPr>
          <w:b/>
        </w:rPr>
        <w:t>Thermo-receptors</w:t>
      </w:r>
      <w:r>
        <w:t xml:space="preserve"> are stimulated by heat. </w:t>
      </w:r>
    </w:p>
    <w:p w:rsidR="00B80517" w:rsidRDefault="00810EC3">
      <w:pPr>
        <w:spacing w:after="179" w:line="259" w:lineRule="auto"/>
        <w:ind w:left="756" w:firstLine="0"/>
      </w:pPr>
      <w:r>
        <w:t xml:space="preserve"> </w:t>
      </w:r>
    </w:p>
    <w:p w:rsidR="00B80517" w:rsidRDefault="00810EC3">
      <w:pPr>
        <w:pStyle w:val="Heading2"/>
        <w:ind w:left="31"/>
      </w:pPr>
      <w:bookmarkStart w:id="58" w:name="_Toc162534"/>
      <w:r>
        <w:t xml:space="preserve">Mechanism of receptor cells </w:t>
      </w:r>
      <w:bookmarkEnd w:id="58"/>
    </w:p>
    <w:p w:rsidR="00B80517" w:rsidRDefault="00810EC3">
      <w:pPr>
        <w:spacing w:after="188"/>
        <w:ind w:left="31" w:right="15"/>
      </w:pPr>
      <w:r>
        <w:t>When receptor cells receive appropriate stimulus, they develop a generator potential (local depolarization) depending on</w:t>
      </w:r>
      <w:r>
        <w:t xml:space="preserve"> the size of the stimulus. However, when stimulus is strong enough, the generator potential may build up to fire an action potential in the adjacent nerve fibre. If the generator potential is maintained after an action potential has been conducted away, a </w:t>
      </w:r>
      <w:r>
        <w:t xml:space="preserve">second one will be fire off.   </w:t>
      </w:r>
    </w:p>
    <w:p w:rsidR="00B80517" w:rsidRDefault="00810EC3">
      <w:pPr>
        <w:pStyle w:val="Heading2"/>
        <w:spacing w:after="289"/>
        <w:ind w:left="31"/>
      </w:pPr>
      <w:bookmarkStart w:id="59" w:name="_Toc162535"/>
      <w:r>
        <w:t xml:space="preserve">Properties of receptors. </w:t>
      </w:r>
      <w:bookmarkEnd w:id="59"/>
    </w:p>
    <w:p w:rsidR="00B80517" w:rsidRDefault="00810EC3">
      <w:pPr>
        <w:numPr>
          <w:ilvl w:val="0"/>
          <w:numId w:val="30"/>
        </w:numPr>
        <w:ind w:right="15" w:hanging="630"/>
      </w:pPr>
      <w:r>
        <w:rPr>
          <w:b/>
        </w:rPr>
        <w:t>Specificity</w:t>
      </w:r>
      <w:r>
        <w:t xml:space="preserve">: Each receptor responds to a </w:t>
      </w:r>
      <w:r>
        <w:rPr>
          <w:b/>
        </w:rPr>
        <w:t>particular type of stimulus</w:t>
      </w:r>
      <w:r>
        <w:t xml:space="preserve"> (e.g., light, sound, pressure, chemicals). </w:t>
      </w:r>
    </w:p>
    <w:p w:rsidR="00B80517" w:rsidRDefault="00810EC3">
      <w:pPr>
        <w:numPr>
          <w:ilvl w:val="0"/>
          <w:numId w:val="30"/>
        </w:numPr>
        <w:ind w:right="15" w:hanging="630"/>
      </w:pPr>
      <w:r>
        <w:rPr>
          <w:b/>
        </w:rPr>
        <w:t>Excitability</w:t>
      </w:r>
      <w:r>
        <w:t xml:space="preserve">: They can </w:t>
      </w:r>
      <w:r>
        <w:rPr>
          <w:b/>
        </w:rPr>
        <w:t>generate electrical signals</w:t>
      </w:r>
      <w:r>
        <w:t xml:space="preserve"> (impulses) when stimulated relevan</w:t>
      </w:r>
      <w:r>
        <w:t xml:space="preserve">t stimuli above a threshold. </w:t>
      </w:r>
    </w:p>
    <w:p w:rsidR="00B80517" w:rsidRDefault="00810EC3">
      <w:pPr>
        <w:numPr>
          <w:ilvl w:val="0"/>
          <w:numId w:val="30"/>
        </w:numPr>
        <w:ind w:right="15" w:hanging="630"/>
      </w:pPr>
      <w:r>
        <w:rPr>
          <w:b/>
        </w:rPr>
        <w:t>Adaptability</w:t>
      </w:r>
      <w:r>
        <w:t xml:space="preserve">: Some receptors adjust their sensitivity over time, allowing them to </w:t>
      </w:r>
      <w:r>
        <w:rPr>
          <w:b/>
        </w:rPr>
        <w:t>filter out constant stimuli</w:t>
      </w:r>
      <w:r>
        <w:t xml:space="preserve"> (e.g., touch receptors). </w:t>
      </w:r>
    </w:p>
    <w:p w:rsidR="00B80517" w:rsidRDefault="00810EC3">
      <w:pPr>
        <w:numPr>
          <w:ilvl w:val="0"/>
          <w:numId w:val="30"/>
        </w:numPr>
        <w:spacing w:after="27"/>
        <w:ind w:right="15" w:hanging="630"/>
      </w:pPr>
      <w:r>
        <w:rPr>
          <w:b/>
        </w:rPr>
        <w:t>Transduction Ability</w:t>
      </w:r>
      <w:r>
        <w:t xml:space="preserve">: They convert </w:t>
      </w:r>
      <w:r>
        <w:rPr>
          <w:b/>
        </w:rPr>
        <w:t>external stimuli into electrical impulses</w:t>
      </w:r>
      <w:r>
        <w:t xml:space="preserve"> that the nerv</w:t>
      </w:r>
      <w:r>
        <w:t xml:space="preserve">ous system can interpret. </w:t>
      </w:r>
    </w:p>
    <w:p w:rsidR="00B80517" w:rsidRDefault="00810EC3">
      <w:pPr>
        <w:numPr>
          <w:ilvl w:val="0"/>
          <w:numId w:val="30"/>
        </w:numPr>
        <w:ind w:right="15" w:hanging="630"/>
      </w:pPr>
      <w:r>
        <w:rPr>
          <w:b/>
        </w:rPr>
        <w:t>Connectivity</w:t>
      </w:r>
      <w:r>
        <w:t xml:space="preserve">: Receptor cells are connected to </w:t>
      </w:r>
      <w:r>
        <w:rPr>
          <w:b/>
        </w:rPr>
        <w:t>sensory neurons</w:t>
      </w:r>
      <w:r>
        <w:t xml:space="preserve">, enabling signal transmission to the brain or spinal cord. </w:t>
      </w:r>
    </w:p>
    <w:p w:rsidR="00B80517" w:rsidRDefault="00810EC3">
      <w:pPr>
        <w:numPr>
          <w:ilvl w:val="0"/>
          <w:numId w:val="30"/>
        </w:numPr>
        <w:ind w:right="15" w:hanging="630"/>
      </w:pPr>
      <w:r>
        <w:rPr>
          <w:b/>
        </w:rPr>
        <w:t>High Sensitivity</w:t>
      </w:r>
      <w:r>
        <w:t xml:space="preserve">: Many receptors can detect </w:t>
      </w:r>
      <w:r>
        <w:rPr>
          <w:b/>
        </w:rPr>
        <w:t>very weak stimuli</w:t>
      </w:r>
      <w:r>
        <w:t>, ensuring effective response to environmental</w:t>
      </w:r>
      <w:r>
        <w:t xml:space="preserve"> changes. </w:t>
      </w:r>
    </w:p>
    <w:p w:rsidR="00B80517" w:rsidRDefault="00810EC3">
      <w:pPr>
        <w:numPr>
          <w:ilvl w:val="0"/>
          <w:numId w:val="30"/>
        </w:numPr>
        <w:ind w:right="15" w:hanging="630"/>
      </w:pPr>
      <w:r>
        <w:rPr>
          <w:b/>
        </w:rPr>
        <w:t>Precision:</w:t>
      </w:r>
      <w:r>
        <w:t xml:space="preserve"> Receptors are precise in transmission of information. They receive and transmit the exact information about a stimulus without any alteration. This ensures that they send the exact information to the brain about the changes in the env</w:t>
      </w:r>
      <w:r>
        <w:t xml:space="preserve">ironment. </w:t>
      </w:r>
    </w:p>
    <w:p w:rsidR="00B80517" w:rsidRDefault="00810EC3">
      <w:pPr>
        <w:numPr>
          <w:ilvl w:val="0"/>
          <w:numId w:val="30"/>
        </w:numPr>
        <w:ind w:right="15" w:hanging="630"/>
      </w:pPr>
      <w:r>
        <w:rPr>
          <w:b/>
        </w:rPr>
        <w:lastRenderedPageBreak/>
        <w:t xml:space="preserve">Inhibition: </w:t>
      </w:r>
      <w:r>
        <w:t xml:space="preserve">The transmission of certain impulses in the receptors can be inhibited. This is important because it ensures that the receptors transmit only that information which is of use to the organism it a particular time. </w:t>
      </w:r>
    </w:p>
    <w:p w:rsidR="00B80517" w:rsidRDefault="00810EC3">
      <w:pPr>
        <w:pStyle w:val="Heading3"/>
        <w:spacing w:after="315"/>
        <w:ind w:left="31"/>
      </w:pPr>
      <w:bookmarkStart w:id="60" w:name="_Toc162536"/>
      <w:r>
        <w:t>Mechanisms Ensuring</w:t>
      </w:r>
      <w:r>
        <w:t xml:space="preserve"> Receptor Efficiency </w:t>
      </w:r>
      <w:bookmarkEnd w:id="60"/>
    </w:p>
    <w:p w:rsidR="00B80517" w:rsidRDefault="00810EC3">
      <w:pPr>
        <w:numPr>
          <w:ilvl w:val="0"/>
          <w:numId w:val="31"/>
        </w:numPr>
        <w:ind w:right="15" w:hanging="720"/>
      </w:pPr>
      <w:r>
        <w:rPr>
          <w:b/>
        </w:rPr>
        <w:t>Structural Specialization</w:t>
      </w:r>
      <w:r>
        <w:t xml:space="preserve">: Receptors are shaped and positioned to </w:t>
      </w:r>
      <w:r>
        <w:rPr>
          <w:b/>
        </w:rPr>
        <w:t>maximize stimulus detection</w:t>
      </w:r>
      <w:r>
        <w:t xml:space="preserve"> (e.g., rods with stacked discs, cochlear hair cells aligned to sound waves). </w:t>
      </w:r>
    </w:p>
    <w:p w:rsidR="00B80517" w:rsidRDefault="00810EC3">
      <w:pPr>
        <w:numPr>
          <w:ilvl w:val="0"/>
          <w:numId w:val="31"/>
        </w:numPr>
        <w:ind w:right="15" w:hanging="720"/>
      </w:pPr>
      <w:r>
        <w:rPr>
          <w:b/>
        </w:rPr>
        <w:t>High Sensitivity to Specific Stimuli</w:t>
      </w:r>
      <w:r>
        <w:t xml:space="preserve">: Each receptor type responds best to a </w:t>
      </w:r>
      <w:r>
        <w:rPr>
          <w:b/>
        </w:rPr>
        <w:t>particular form of energy</w:t>
      </w:r>
      <w:r>
        <w:t xml:space="preserve"> (light, sound, pressure), reducing noise and improving accuracy. </w:t>
      </w:r>
    </w:p>
    <w:p w:rsidR="00B80517" w:rsidRDefault="00810EC3">
      <w:pPr>
        <w:numPr>
          <w:ilvl w:val="0"/>
          <w:numId w:val="31"/>
        </w:numPr>
        <w:ind w:right="15" w:hanging="720"/>
      </w:pPr>
      <w:r>
        <w:rPr>
          <w:b/>
        </w:rPr>
        <w:t>Transduction:</w:t>
      </w:r>
      <w:r>
        <w:t xml:space="preserve"> all receptors are capable of converting a physical stimulus into electrical impulses. This ensures that each s</w:t>
      </w:r>
      <w:r>
        <w:t xml:space="preserve">timulus is registered in form of an electrical impulse. </w:t>
      </w:r>
    </w:p>
    <w:p w:rsidR="00B80517" w:rsidRDefault="00810EC3">
      <w:pPr>
        <w:numPr>
          <w:ilvl w:val="0"/>
          <w:numId w:val="31"/>
        </w:numPr>
        <w:ind w:right="15" w:hanging="720"/>
      </w:pPr>
      <w:r>
        <w:rPr>
          <w:b/>
        </w:rPr>
        <w:t>Adaptation Mechanisms</w:t>
      </w:r>
      <w:r>
        <w:t xml:space="preserve">: Receptors can </w:t>
      </w:r>
      <w:r>
        <w:rPr>
          <w:b/>
        </w:rPr>
        <w:t>adjust their sensitivity</w:t>
      </w:r>
      <w:r>
        <w:t xml:space="preserve"> over time (e.g., light adaptation in cones), preventing overload and maintaining responsiveness. </w:t>
      </w:r>
    </w:p>
    <w:p w:rsidR="00B80517" w:rsidRDefault="00810EC3">
      <w:pPr>
        <w:numPr>
          <w:ilvl w:val="0"/>
          <w:numId w:val="31"/>
        </w:numPr>
        <w:ind w:right="15" w:hanging="720"/>
      </w:pPr>
      <w:r>
        <w:rPr>
          <w:b/>
        </w:rPr>
        <w:t>Amplification of Signals</w:t>
      </w:r>
      <w:r>
        <w:t>: Biochemical c</w:t>
      </w:r>
      <w:r>
        <w:t xml:space="preserve">ascades (e.g., in photoreceptors) </w:t>
      </w:r>
      <w:r>
        <w:rPr>
          <w:b/>
        </w:rPr>
        <w:t>amplify weak stimuli</w:t>
      </w:r>
      <w:r>
        <w:t xml:space="preserve">, ensuring even faint signals are detected. </w:t>
      </w:r>
    </w:p>
    <w:p w:rsidR="00B80517" w:rsidRDefault="00810EC3">
      <w:pPr>
        <w:numPr>
          <w:ilvl w:val="0"/>
          <w:numId w:val="31"/>
        </w:numPr>
        <w:ind w:right="15" w:hanging="720"/>
      </w:pPr>
      <w:r>
        <w:rPr>
          <w:b/>
        </w:rPr>
        <w:t xml:space="preserve">Convergence </w:t>
      </w:r>
      <w:r>
        <w:t xml:space="preserve">increases sensitivity (e.g., rods pooling signals). </w:t>
      </w:r>
    </w:p>
    <w:p w:rsidR="00B80517" w:rsidRDefault="00810EC3">
      <w:pPr>
        <w:numPr>
          <w:ilvl w:val="0"/>
          <w:numId w:val="31"/>
        </w:numPr>
        <w:ind w:right="15" w:hanging="720"/>
      </w:pPr>
      <w:r>
        <w:rPr>
          <w:b/>
        </w:rPr>
        <w:t>Divergence</w:t>
      </w:r>
      <w:r>
        <w:t xml:space="preserve"> spreads signals for broader processing and integration. </w:t>
      </w:r>
    </w:p>
    <w:p w:rsidR="00B80517" w:rsidRDefault="00810EC3">
      <w:pPr>
        <w:numPr>
          <w:ilvl w:val="0"/>
          <w:numId w:val="31"/>
        </w:numPr>
        <w:spacing w:after="4"/>
        <w:ind w:right="15" w:hanging="720"/>
      </w:pPr>
      <w:r>
        <w:rPr>
          <w:b/>
        </w:rPr>
        <w:t>Rapid Recovery and Reset</w:t>
      </w:r>
      <w:r>
        <w:t xml:space="preserve">: Efficient </w:t>
      </w:r>
      <w:r>
        <w:rPr>
          <w:b/>
        </w:rPr>
        <w:t>resynthesis of pigments</w:t>
      </w:r>
      <w:r>
        <w:t xml:space="preserve"> or </w:t>
      </w:r>
      <w:r>
        <w:rPr>
          <w:b/>
        </w:rPr>
        <w:t>ion channel resetting</w:t>
      </w:r>
      <w:r>
        <w:t xml:space="preserve"> allows receptors to respond repeatedly and reliably. </w:t>
      </w:r>
    </w:p>
    <w:p w:rsidR="00B80517" w:rsidRDefault="00810EC3">
      <w:pPr>
        <w:numPr>
          <w:ilvl w:val="0"/>
          <w:numId w:val="31"/>
        </w:numPr>
        <w:spacing w:after="269"/>
        <w:ind w:right="15" w:hanging="720"/>
      </w:pPr>
      <w:r>
        <w:rPr>
          <w:b/>
        </w:rPr>
        <w:t>Protective Structures</w:t>
      </w:r>
      <w:r>
        <w:t xml:space="preserve">: Surrounding tissues (e.g., cornea, ear canal) help </w:t>
      </w:r>
      <w:r>
        <w:rPr>
          <w:b/>
        </w:rPr>
        <w:t>filter and focus stimuli</w:t>
      </w:r>
      <w:r>
        <w:t>, enhancing receptor perform</w:t>
      </w:r>
      <w:r>
        <w:rPr>
          <w:b/>
        </w:rPr>
        <w:t>ance.</w:t>
      </w:r>
      <w:r>
        <w:t xml:space="preserve"> </w:t>
      </w:r>
    </w:p>
    <w:p w:rsidR="00B80517" w:rsidRDefault="00810EC3">
      <w:pPr>
        <w:spacing w:after="276" w:line="259" w:lineRule="auto"/>
        <w:ind w:left="396" w:firstLine="0"/>
      </w:pPr>
      <w:r>
        <w:t xml:space="preserve"> </w:t>
      </w:r>
    </w:p>
    <w:p w:rsidR="00B80517" w:rsidRDefault="00810EC3">
      <w:pPr>
        <w:pStyle w:val="Heading2"/>
        <w:ind w:left="31"/>
      </w:pPr>
      <w:bookmarkStart w:id="61" w:name="_Toc162537"/>
      <w:r>
        <w:lastRenderedPageBreak/>
        <w:t>The ey</w:t>
      </w:r>
      <w:r>
        <w:t xml:space="preserve">e </w:t>
      </w:r>
      <w:bookmarkEnd w:id="61"/>
    </w:p>
    <w:p w:rsidR="00B80517" w:rsidRDefault="00810EC3">
      <w:pPr>
        <w:spacing w:after="95" w:line="259" w:lineRule="auto"/>
        <w:ind w:left="0" w:right="2090" w:firstLine="0"/>
        <w:jc w:val="center"/>
      </w:pPr>
      <w:r>
        <w:rPr>
          <w:noProof/>
        </w:rPr>
        <w:drawing>
          <wp:inline distT="0" distB="0" distL="0" distR="0">
            <wp:extent cx="4594225" cy="3137408"/>
            <wp:effectExtent l="0" t="0" r="0" b="0"/>
            <wp:docPr id="6052" name="Picture 6052"/>
            <wp:cNvGraphicFramePr/>
            <a:graphic xmlns:a="http://schemas.openxmlformats.org/drawingml/2006/main">
              <a:graphicData uri="http://schemas.openxmlformats.org/drawingml/2006/picture">
                <pic:pic xmlns:pic="http://schemas.openxmlformats.org/drawingml/2006/picture">
                  <pic:nvPicPr>
                    <pic:cNvPr id="6052" name="Picture 6052"/>
                    <pic:cNvPicPr/>
                  </pic:nvPicPr>
                  <pic:blipFill>
                    <a:blip r:embed="rId22"/>
                    <a:stretch>
                      <a:fillRect/>
                    </a:stretch>
                  </pic:blipFill>
                  <pic:spPr>
                    <a:xfrm>
                      <a:off x="0" y="0"/>
                      <a:ext cx="4594225" cy="3137408"/>
                    </a:xfrm>
                    <a:prstGeom prst="rect">
                      <a:avLst/>
                    </a:prstGeom>
                  </pic:spPr>
                </pic:pic>
              </a:graphicData>
            </a:graphic>
          </wp:inline>
        </w:drawing>
      </w:r>
      <w:r>
        <w:t xml:space="preserve"> </w:t>
      </w:r>
    </w:p>
    <w:p w:rsidR="00B80517" w:rsidRDefault="00810EC3">
      <w:pPr>
        <w:pStyle w:val="Heading3"/>
        <w:spacing w:after="36"/>
        <w:ind w:left="31"/>
      </w:pPr>
      <w:bookmarkStart w:id="62" w:name="_Toc162538"/>
      <w:r>
        <w:t xml:space="preserve">Functions of the parts of the eye </w:t>
      </w:r>
      <w:bookmarkEnd w:id="62"/>
    </w:p>
    <w:p w:rsidR="00B80517" w:rsidRDefault="00810EC3">
      <w:pPr>
        <w:numPr>
          <w:ilvl w:val="0"/>
          <w:numId w:val="32"/>
        </w:numPr>
        <w:ind w:right="15" w:hanging="540"/>
      </w:pPr>
      <w:r>
        <w:rPr>
          <w:b/>
        </w:rPr>
        <w:t>Lens</w:t>
      </w:r>
      <w:r>
        <w:t xml:space="preserve"> refracts light to the retina </w:t>
      </w:r>
    </w:p>
    <w:p w:rsidR="00B80517" w:rsidRDefault="00810EC3">
      <w:pPr>
        <w:numPr>
          <w:ilvl w:val="0"/>
          <w:numId w:val="32"/>
        </w:numPr>
        <w:ind w:right="15" w:hanging="540"/>
      </w:pPr>
      <w:r>
        <w:rPr>
          <w:b/>
        </w:rPr>
        <w:t>Iris</w:t>
      </w:r>
      <w:r>
        <w:t xml:space="preserve"> adjust the size of the pupil </w:t>
      </w:r>
    </w:p>
    <w:p w:rsidR="00B80517" w:rsidRDefault="00810EC3">
      <w:pPr>
        <w:numPr>
          <w:ilvl w:val="0"/>
          <w:numId w:val="32"/>
        </w:numPr>
        <w:ind w:right="15" w:hanging="540"/>
      </w:pPr>
      <w:r>
        <w:rPr>
          <w:b/>
        </w:rPr>
        <w:t xml:space="preserve">Retina </w:t>
      </w:r>
      <w:r>
        <w:t xml:space="preserve">is where the image forms </w:t>
      </w:r>
    </w:p>
    <w:p w:rsidR="00B80517" w:rsidRDefault="00810EC3">
      <w:pPr>
        <w:numPr>
          <w:ilvl w:val="0"/>
          <w:numId w:val="32"/>
        </w:numPr>
        <w:ind w:right="15" w:hanging="540"/>
      </w:pPr>
      <w:r>
        <w:rPr>
          <w:b/>
        </w:rPr>
        <w:t>Pupil</w:t>
      </w:r>
      <w:r>
        <w:t xml:space="preserve"> allows light to pass through into the eye. </w:t>
      </w:r>
    </w:p>
    <w:p w:rsidR="00B80517" w:rsidRDefault="00810EC3">
      <w:pPr>
        <w:spacing w:after="160" w:line="259" w:lineRule="auto"/>
        <w:ind w:left="36" w:firstLine="0"/>
      </w:pPr>
      <w:r>
        <w:t xml:space="preserve"> </w:t>
      </w:r>
    </w:p>
    <w:p w:rsidR="00B80517" w:rsidRDefault="00810EC3">
      <w:pPr>
        <w:pStyle w:val="Heading3"/>
        <w:ind w:left="31"/>
      </w:pPr>
      <w:bookmarkStart w:id="63" w:name="_Toc162539"/>
      <w:r>
        <w:t xml:space="preserve">Controlling amount of light entering the eye </w:t>
      </w:r>
      <w:bookmarkEnd w:id="63"/>
    </w:p>
    <w:p w:rsidR="00B80517" w:rsidRDefault="00810EC3">
      <w:pPr>
        <w:spacing w:after="169"/>
        <w:ind w:left="31" w:right="15"/>
      </w:pPr>
      <w:r>
        <w:t xml:space="preserve">The amount of light entering the eye is controlled by the iris. </w:t>
      </w:r>
    </w:p>
    <w:p w:rsidR="00B80517" w:rsidRDefault="00810EC3">
      <w:pPr>
        <w:spacing w:after="168"/>
        <w:ind w:left="31" w:right="15"/>
      </w:pPr>
      <w:r>
        <w:t xml:space="preserve">In bright light, the </w:t>
      </w:r>
      <w:r>
        <w:rPr>
          <w:b/>
        </w:rPr>
        <w:t>iris circular muscles</w:t>
      </w:r>
      <w:r>
        <w:t xml:space="preserve"> to contract and pupil constricts. </w:t>
      </w:r>
    </w:p>
    <w:p w:rsidR="00B80517" w:rsidRDefault="00810EC3">
      <w:pPr>
        <w:spacing w:after="168"/>
        <w:ind w:left="31" w:right="15"/>
      </w:pPr>
      <w:r>
        <w:t xml:space="preserve">In dim light iris </w:t>
      </w:r>
      <w:r>
        <w:rPr>
          <w:b/>
        </w:rPr>
        <w:t>radial muscles</w:t>
      </w:r>
      <w:r>
        <w:t xml:space="preserve"> contract and the pupil widens </w:t>
      </w:r>
    </w:p>
    <w:p w:rsidR="00B80517" w:rsidRDefault="00810EC3">
      <w:pPr>
        <w:pStyle w:val="Heading3"/>
        <w:ind w:left="31"/>
      </w:pPr>
      <w:bookmarkStart w:id="64" w:name="_Toc162540"/>
      <w:r>
        <w:t xml:space="preserve">Accommodation </w:t>
      </w:r>
      <w:bookmarkEnd w:id="64"/>
    </w:p>
    <w:p w:rsidR="00B80517" w:rsidRDefault="00810EC3">
      <w:pPr>
        <w:spacing w:after="205"/>
        <w:ind w:left="31" w:right="15"/>
      </w:pPr>
      <w:r>
        <w:t xml:space="preserve">Is the ability of the eye to view </w:t>
      </w:r>
      <w:r>
        <w:t xml:space="preserve">near and far objects. </w:t>
      </w:r>
    </w:p>
    <w:p w:rsidR="00B80517" w:rsidRDefault="00810EC3">
      <w:pPr>
        <w:numPr>
          <w:ilvl w:val="0"/>
          <w:numId w:val="33"/>
        </w:numPr>
        <w:ind w:right="15" w:hanging="360"/>
      </w:pPr>
      <w:r>
        <w:t xml:space="preserve">To see near objects, the ciliary muscle contract releases the tension on the lens allowing it to adopt a more spherical shape. The lens then refracts light strongly. </w:t>
      </w:r>
    </w:p>
    <w:p w:rsidR="00B80517" w:rsidRDefault="00810EC3">
      <w:pPr>
        <w:numPr>
          <w:ilvl w:val="0"/>
          <w:numId w:val="33"/>
        </w:numPr>
        <w:spacing w:after="0"/>
        <w:ind w:right="15" w:hanging="360"/>
      </w:pPr>
      <w:r>
        <w:t>To view distant objects, the lens is flattened by relaxation of th</w:t>
      </w:r>
      <w:r>
        <w:t xml:space="preserve">e ciliary muscle which springs outwards. </w:t>
      </w:r>
    </w:p>
    <w:p w:rsidR="00B80517" w:rsidRDefault="00810EC3">
      <w:pPr>
        <w:spacing w:after="111" w:line="259" w:lineRule="auto"/>
        <w:ind w:left="36" w:firstLine="0"/>
      </w:pPr>
      <w:r>
        <w:t xml:space="preserve"> </w:t>
      </w:r>
    </w:p>
    <w:p w:rsidR="00B80517" w:rsidRDefault="00810EC3">
      <w:pPr>
        <w:spacing w:after="95" w:line="259" w:lineRule="auto"/>
        <w:ind w:left="0" w:right="2771" w:firstLine="0"/>
        <w:jc w:val="center"/>
      </w:pPr>
      <w:r>
        <w:rPr>
          <w:noProof/>
        </w:rPr>
        <w:lastRenderedPageBreak/>
        <w:drawing>
          <wp:inline distT="0" distB="0" distL="0" distR="0">
            <wp:extent cx="4161536" cy="3046095"/>
            <wp:effectExtent l="0" t="0" r="0" b="0"/>
            <wp:docPr id="6161" name="Picture 6161"/>
            <wp:cNvGraphicFramePr/>
            <a:graphic xmlns:a="http://schemas.openxmlformats.org/drawingml/2006/main">
              <a:graphicData uri="http://schemas.openxmlformats.org/drawingml/2006/picture">
                <pic:pic xmlns:pic="http://schemas.openxmlformats.org/drawingml/2006/picture">
                  <pic:nvPicPr>
                    <pic:cNvPr id="6161" name="Picture 6161"/>
                    <pic:cNvPicPr/>
                  </pic:nvPicPr>
                  <pic:blipFill>
                    <a:blip r:embed="rId23"/>
                    <a:stretch>
                      <a:fillRect/>
                    </a:stretch>
                  </pic:blipFill>
                  <pic:spPr>
                    <a:xfrm>
                      <a:off x="0" y="0"/>
                      <a:ext cx="4161536" cy="3046095"/>
                    </a:xfrm>
                    <a:prstGeom prst="rect">
                      <a:avLst/>
                    </a:prstGeom>
                  </pic:spPr>
                </pic:pic>
              </a:graphicData>
            </a:graphic>
          </wp:inline>
        </w:drawing>
      </w:r>
      <w:r>
        <w:t xml:space="preserve"> </w:t>
      </w:r>
    </w:p>
    <w:p w:rsidR="00B80517" w:rsidRDefault="00810EC3">
      <w:pPr>
        <w:pStyle w:val="Heading3"/>
        <w:ind w:left="31"/>
      </w:pPr>
      <w:bookmarkStart w:id="65" w:name="_Toc162541"/>
      <w:r>
        <w:t xml:space="preserve">The retina  </w:t>
      </w:r>
      <w:bookmarkEnd w:id="65"/>
    </w:p>
    <w:p w:rsidR="00B80517" w:rsidRDefault="00810EC3">
      <w:pPr>
        <w:spacing w:after="167"/>
        <w:ind w:left="31" w:right="15"/>
      </w:pPr>
      <w:r>
        <w:t xml:space="preserve">The retina contains two types of photoreceptor cells: rods and cone. </w:t>
      </w:r>
    </w:p>
    <w:p w:rsidR="00B80517" w:rsidRDefault="00810EC3">
      <w:pPr>
        <w:spacing w:after="160" w:line="259" w:lineRule="auto"/>
        <w:ind w:left="36" w:firstLine="0"/>
      </w:pPr>
      <w:r>
        <w:t xml:space="preserve"> </w:t>
      </w:r>
    </w:p>
    <w:p w:rsidR="00B80517" w:rsidRDefault="00810EC3">
      <w:pPr>
        <w:ind w:left="31" w:right="15"/>
      </w:pPr>
      <w:r>
        <w:t xml:space="preserve">The cones are found over most of the retina but are particularly concentrated in the centre directly behind the lens. This called the </w:t>
      </w:r>
      <w:r>
        <w:rPr>
          <w:b/>
        </w:rPr>
        <w:t>fovea</w:t>
      </w:r>
      <w:r>
        <w:t xml:space="preserve">. The rods on the other hand lie outside the foveal region in the more peripheral part of the retina. </w:t>
      </w:r>
    </w:p>
    <w:p w:rsidR="00B80517" w:rsidRDefault="00810EC3">
      <w:pPr>
        <w:spacing w:after="168"/>
        <w:ind w:left="31" w:right="15"/>
      </w:pPr>
      <w:r>
        <w:t>The cones enab</w:t>
      </w:r>
      <w:r>
        <w:t xml:space="preserve">le us to perceive the environment in good illumination and are responsible for daylight vision. They enable us to see things clearly and sharply and in color. However, they are relatively insensitive to low light intensities and this is why they will only </w:t>
      </w:r>
      <w:r>
        <w:t xml:space="preserve">work in good light. </w:t>
      </w:r>
    </w:p>
    <w:p w:rsidR="00B80517" w:rsidRDefault="00810EC3">
      <w:pPr>
        <w:spacing w:after="119"/>
        <w:ind w:left="31" w:right="15"/>
      </w:pPr>
      <w:r>
        <w:t>The rods enable us to perceive the environment in conditions of low illumination. In other words, they are responsible for night vision. They are sensitive to very small light intensities of light, which is why they can operate at low-</w:t>
      </w:r>
      <w:r>
        <w:t xml:space="preserve">level illumination. Rods do not register things as clearly and sharply as the cones do, and  they cannot respond to different colours so they only allows to see things in black, white or various shades of grey. </w:t>
      </w:r>
    </w:p>
    <w:p w:rsidR="00B80517" w:rsidRDefault="00810EC3">
      <w:pPr>
        <w:spacing w:after="95" w:line="259" w:lineRule="auto"/>
        <w:ind w:left="0" w:right="36" w:firstLine="0"/>
        <w:jc w:val="right"/>
      </w:pPr>
      <w:r>
        <w:rPr>
          <w:noProof/>
        </w:rPr>
        <w:lastRenderedPageBreak/>
        <w:drawing>
          <wp:inline distT="0" distB="0" distL="0" distR="0">
            <wp:extent cx="5880354" cy="3554095"/>
            <wp:effectExtent l="0" t="0" r="0" b="0"/>
            <wp:docPr id="6310" name="Picture 6310"/>
            <wp:cNvGraphicFramePr/>
            <a:graphic xmlns:a="http://schemas.openxmlformats.org/drawingml/2006/main">
              <a:graphicData uri="http://schemas.openxmlformats.org/drawingml/2006/picture">
                <pic:pic xmlns:pic="http://schemas.openxmlformats.org/drawingml/2006/picture">
                  <pic:nvPicPr>
                    <pic:cNvPr id="6310" name="Picture 6310"/>
                    <pic:cNvPicPr/>
                  </pic:nvPicPr>
                  <pic:blipFill>
                    <a:blip r:embed="rId24"/>
                    <a:stretch>
                      <a:fillRect/>
                    </a:stretch>
                  </pic:blipFill>
                  <pic:spPr>
                    <a:xfrm>
                      <a:off x="0" y="0"/>
                      <a:ext cx="5880354" cy="3554095"/>
                    </a:xfrm>
                    <a:prstGeom prst="rect">
                      <a:avLst/>
                    </a:prstGeom>
                  </pic:spPr>
                </pic:pic>
              </a:graphicData>
            </a:graphic>
          </wp:inline>
        </w:drawing>
      </w:r>
      <w:r>
        <w:t xml:space="preserve">  </w:t>
      </w:r>
    </w:p>
    <w:p w:rsidR="00B80517" w:rsidRDefault="00810EC3">
      <w:pPr>
        <w:spacing w:after="197" w:line="259" w:lineRule="auto"/>
        <w:ind w:left="31"/>
      </w:pPr>
      <w:r>
        <w:rPr>
          <w:color w:val="FF0000"/>
        </w:rPr>
        <w:t xml:space="preserve">Notice that </w:t>
      </w:r>
    </w:p>
    <w:p w:rsidR="00B80517" w:rsidRDefault="00810EC3">
      <w:pPr>
        <w:numPr>
          <w:ilvl w:val="0"/>
          <w:numId w:val="34"/>
        </w:numPr>
        <w:ind w:right="205" w:hanging="360"/>
      </w:pPr>
      <w:r>
        <w:t>A group of rods converges o</w:t>
      </w:r>
      <w:r>
        <w:t xml:space="preserve">n to a single optic nerve fibre. This allows summation to occur and increases overall sensitivity. </w:t>
      </w:r>
    </w:p>
    <w:p w:rsidR="00B80517" w:rsidRDefault="00810EC3">
      <w:pPr>
        <w:numPr>
          <w:ilvl w:val="0"/>
          <w:numId w:val="34"/>
        </w:numPr>
        <w:ind w:right="205" w:hanging="360"/>
      </w:pPr>
      <w:r>
        <w:t xml:space="preserve">A single cone is connected to a single bipolar cell, which allows precision. </w:t>
      </w:r>
    </w:p>
    <w:p w:rsidR="00B80517" w:rsidRDefault="00810EC3">
      <w:pPr>
        <w:pStyle w:val="Heading3"/>
        <w:spacing w:after="24" w:line="251" w:lineRule="auto"/>
        <w:ind w:left="21" w:right="396" w:firstLine="360"/>
      </w:pPr>
      <w:bookmarkStart w:id="66" w:name="_Toc162542"/>
      <w:r>
        <w:t xml:space="preserve">Differences between rods and cones </w:t>
      </w:r>
      <w:bookmarkEnd w:id="66"/>
    </w:p>
    <w:tbl>
      <w:tblPr>
        <w:tblStyle w:val="TableGrid"/>
        <w:tblW w:w="9351" w:type="dxa"/>
        <w:tblInd w:w="-72" w:type="dxa"/>
        <w:tblCellMar>
          <w:top w:w="53" w:type="dxa"/>
          <w:left w:w="108" w:type="dxa"/>
          <w:bottom w:w="0" w:type="dxa"/>
          <w:right w:w="115" w:type="dxa"/>
        </w:tblCellMar>
        <w:tblLook w:val="04A0" w:firstRow="1" w:lastRow="0" w:firstColumn="1" w:lastColumn="0" w:noHBand="0" w:noVBand="1"/>
      </w:tblPr>
      <w:tblGrid>
        <w:gridCol w:w="4675"/>
        <w:gridCol w:w="4676"/>
      </w:tblGrid>
      <w:tr w:rsidR="00B80517">
        <w:trPr>
          <w:trHeight w:val="304"/>
        </w:trPr>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Rods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Cones </w:t>
            </w:r>
          </w:p>
        </w:tc>
      </w:tr>
      <w:tr w:rsidR="00B80517">
        <w:trPr>
          <w:trHeight w:val="302"/>
        </w:trPr>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Outer segment rod shaped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Outer segment cone shaped </w:t>
            </w:r>
          </w:p>
        </w:tc>
      </w:tr>
      <w:tr w:rsidR="00B80517">
        <w:trPr>
          <w:trHeight w:val="304"/>
        </w:trPr>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Rods occur in large number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Concentrated in fovea </w:t>
            </w:r>
          </w:p>
        </w:tc>
      </w:tr>
      <w:tr w:rsidR="00B80517">
        <w:trPr>
          <w:trHeight w:val="302"/>
        </w:trPr>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Have low visual acuity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Have high visual acuity </w:t>
            </w:r>
          </w:p>
        </w:tc>
      </w:tr>
      <w:tr w:rsidR="00B80517">
        <w:trPr>
          <w:trHeight w:val="302"/>
        </w:trPr>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Very sensitive to light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Low sensitivity to light </w:t>
            </w:r>
          </w:p>
        </w:tc>
      </w:tr>
      <w:tr w:rsidR="00B80517">
        <w:trPr>
          <w:trHeight w:val="304"/>
        </w:trPr>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Insensitive to color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Sensitive to color </w:t>
            </w:r>
          </w:p>
        </w:tc>
      </w:tr>
      <w:tr w:rsidR="00B80517">
        <w:trPr>
          <w:trHeight w:val="304"/>
        </w:trPr>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Has one form of rhodopsin </w:t>
            </w:r>
          </w:p>
        </w:tc>
        <w:tc>
          <w:tcPr>
            <w:tcW w:w="467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Has three forms of rhodopsin </w:t>
            </w:r>
          </w:p>
        </w:tc>
      </w:tr>
    </w:tbl>
    <w:p w:rsidR="00B80517" w:rsidRDefault="00810EC3">
      <w:pPr>
        <w:spacing w:after="0" w:line="259" w:lineRule="auto"/>
        <w:ind w:left="36" w:firstLine="0"/>
      </w:pPr>
      <w:r>
        <w:t xml:space="preserve"> </w:t>
      </w:r>
    </w:p>
    <w:p w:rsidR="00B80517" w:rsidRDefault="00810EC3">
      <w:pPr>
        <w:pStyle w:val="Heading3"/>
        <w:ind w:left="31"/>
      </w:pPr>
      <w:bookmarkStart w:id="67" w:name="_Toc162543"/>
      <w:r>
        <w:t xml:space="preserve">The significance of the distribution of photoreceptor cells in the eye </w:t>
      </w:r>
      <w:bookmarkEnd w:id="67"/>
    </w:p>
    <w:p w:rsidR="00B80517" w:rsidRDefault="00810EC3">
      <w:pPr>
        <w:spacing w:after="170" w:line="250" w:lineRule="auto"/>
        <w:ind w:left="21" w:right="52" w:firstLine="0"/>
      </w:pPr>
      <w:r>
        <w:rPr>
          <w:color w:val="001D35"/>
        </w:rPr>
        <w:t>The uneven distribution of photoreceptor cells—rods and cones—significantly shapes our vision by creating a system that combines low-</w:t>
      </w:r>
      <w:r>
        <w:rPr>
          <w:color w:val="001D35"/>
        </w:rPr>
        <w:t xml:space="preserve">light sensitivity with high-resolution color perception. The </w:t>
      </w:r>
      <w:r>
        <w:t>fovea</w:t>
      </w:r>
      <w:r>
        <w:rPr>
          <w:color w:val="001D35"/>
        </w:rPr>
        <w:t>, the retina's central point, is densely packed with cones for sharp, detailed color vision in bright light, while the surrounding retina has a much higher density of rods for detecting move</w:t>
      </w:r>
      <w:r>
        <w:rPr>
          <w:color w:val="001D35"/>
        </w:rPr>
        <w:t xml:space="preserve">ment and vision in dim light, as well as for peripheral vision.  </w:t>
      </w:r>
    </w:p>
    <w:p w:rsidR="00B80517" w:rsidRDefault="00810EC3">
      <w:pPr>
        <w:pStyle w:val="Heading3"/>
        <w:ind w:left="31"/>
      </w:pPr>
      <w:bookmarkStart w:id="68" w:name="_Toc162544"/>
      <w:r>
        <w:lastRenderedPageBreak/>
        <w:t xml:space="preserve">Mutual or Lateral inhibition  </w:t>
      </w:r>
      <w:bookmarkEnd w:id="68"/>
    </w:p>
    <w:p w:rsidR="00B80517" w:rsidRDefault="00810EC3">
      <w:pPr>
        <w:spacing w:after="169"/>
        <w:ind w:left="31" w:right="15"/>
      </w:pPr>
      <w:r>
        <w:t>This occurs when the activity of one cell suppresses the activity of a nearby cell or when activation of one cell by light impairs or prevents neighboring cell</w:t>
      </w:r>
      <w:r>
        <w:t xml:space="preserve">s from being activated. </w:t>
      </w:r>
    </w:p>
    <w:p w:rsidR="00B80517" w:rsidRDefault="00810EC3">
      <w:pPr>
        <w:pStyle w:val="Heading3"/>
        <w:spacing w:after="36"/>
        <w:ind w:left="31"/>
      </w:pPr>
      <w:bookmarkStart w:id="69" w:name="_Toc162545"/>
      <w:r>
        <w:t xml:space="preserve"> Importance of mutual or lateral inhibition   </w:t>
      </w:r>
      <w:bookmarkEnd w:id="69"/>
    </w:p>
    <w:p w:rsidR="00B80517" w:rsidRDefault="00810EC3">
      <w:pPr>
        <w:numPr>
          <w:ilvl w:val="0"/>
          <w:numId w:val="35"/>
        </w:numPr>
        <w:ind w:right="389" w:hanging="360"/>
      </w:pPr>
      <w:r>
        <w:t xml:space="preserve">This causes the edges between light and dark areas to appear more prominent than they would be otherwise </w:t>
      </w:r>
    </w:p>
    <w:p w:rsidR="00B80517" w:rsidRDefault="00810EC3">
      <w:pPr>
        <w:numPr>
          <w:ilvl w:val="0"/>
          <w:numId w:val="35"/>
        </w:numPr>
        <w:spacing w:after="27" w:line="247" w:lineRule="auto"/>
        <w:ind w:right="389" w:hanging="360"/>
      </w:pPr>
      <w:r>
        <w:rPr>
          <w:b/>
          <w:color w:val="222222"/>
        </w:rPr>
        <w:t>Lateral inhibition</w:t>
      </w:r>
      <w:r>
        <w:rPr>
          <w:color w:val="222222"/>
        </w:rPr>
        <w:t xml:space="preserve"> disables the spreading of action potentials from excited ne</w:t>
      </w:r>
      <w:r>
        <w:rPr>
          <w:color w:val="222222"/>
        </w:rPr>
        <w:t xml:space="preserve">urons to neighboring neurons in the </w:t>
      </w:r>
      <w:r>
        <w:rPr>
          <w:b/>
          <w:color w:val="222222"/>
        </w:rPr>
        <w:t>lateral</w:t>
      </w:r>
      <w:r>
        <w:rPr>
          <w:color w:val="222222"/>
        </w:rPr>
        <w:t xml:space="preserve"> direction.</w:t>
      </w:r>
      <w:r>
        <w:t xml:space="preserve"> </w:t>
      </w:r>
    </w:p>
    <w:p w:rsidR="00B80517" w:rsidRDefault="00810EC3">
      <w:pPr>
        <w:spacing w:after="40" w:line="259" w:lineRule="auto"/>
        <w:ind w:left="36" w:firstLine="0"/>
      </w:pPr>
      <w:r>
        <w:rPr>
          <w:b/>
          <w:color w:val="FF0000"/>
        </w:rPr>
        <w:t xml:space="preserve"> </w:t>
      </w:r>
    </w:p>
    <w:p w:rsidR="00B80517" w:rsidRDefault="00810EC3">
      <w:pPr>
        <w:pStyle w:val="Heading3"/>
        <w:spacing w:after="37"/>
        <w:ind w:left="31"/>
      </w:pPr>
      <w:bookmarkStart w:id="70" w:name="_Toc162546"/>
      <w:r>
        <w:t xml:space="preserve">Transduction of light in rods </w:t>
      </w:r>
      <w:bookmarkEnd w:id="70"/>
    </w:p>
    <w:p w:rsidR="00B80517" w:rsidRDefault="00810EC3">
      <w:pPr>
        <w:numPr>
          <w:ilvl w:val="0"/>
          <w:numId w:val="36"/>
        </w:numPr>
        <w:ind w:right="15" w:hanging="594"/>
      </w:pPr>
      <w:r>
        <w:t xml:space="preserve">Photo-transduction is the process in which light is converted into electric signal in rods and cone cells of the retina. </w:t>
      </w:r>
    </w:p>
    <w:p w:rsidR="00B80517" w:rsidRDefault="00810EC3">
      <w:pPr>
        <w:numPr>
          <w:ilvl w:val="0"/>
          <w:numId w:val="36"/>
        </w:numPr>
        <w:spacing w:after="168"/>
        <w:ind w:right="15" w:hanging="594"/>
      </w:pPr>
      <w:r>
        <w:t xml:space="preserve">Both rod cells contain a photopigment, </w:t>
      </w:r>
      <w:r>
        <w:t xml:space="preserve">Rhodopsin. </w:t>
      </w:r>
    </w:p>
    <w:p w:rsidR="00B80517" w:rsidRDefault="00810EC3">
      <w:pPr>
        <w:numPr>
          <w:ilvl w:val="0"/>
          <w:numId w:val="36"/>
        </w:numPr>
        <w:spacing w:after="184"/>
        <w:ind w:right="15" w:hanging="594"/>
      </w:pPr>
      <w:r>
        <w:t xml:space="preserve">Rhodopsin contains retinal (aldehyde of vitamin A) a light sensitive molecule covalently linked to a protein called opsin. </w:t>
      </w:r>
    </w:p>
    <w:p w:rsidR="00B80517" w:rsidRDefault="00810EC3">
      <w:pPr>
        <w:numPr>
          <w:ilvl w:val="0"/>
          <w:numId w:val="36"/>
        </w:numPr>
        <w:spacing w:after="184"/>
        <w:ind w:right="15" w:hanging="594"/>
      </w:pPr>
      <w:r>
        <w:t xml:space="preserve">When struck by light retinal (in cis form) isomerizes to a trans- form. </w:t>
      </w:r>
    </w:p>
    <w:p w:rsidR="00B80517" w:rsidRDefault="00810EC3">
      <w:pPr>
        <w:numPr>
          <w:ilvl w:val="0"/>
          <w:numId w:val="36"/>
        </w:numPr>
        <w:spacing w:after="169"/>
        <w:ind w:right="15" w:hanging="594"/>
      </w:pPr>
      <w:r>
        <w:t xml:space="preserve">Isomerization of retinal activates rhodopsin to start a cascade of events leading to firing of impulses to the brain. </w:t>
      </w:r>
    </w:p>
    <w:p w:rsidR="00B80517" w:rsidRDefault="00810EC3">
      <w:pPr>
        <w:numPr>
          <w:ilvl w:val="0"/>
          <w:numId w:val="36"/>
        </w:numPr>
        <w:spacing w:after="169"/>
        <w:ind w:right="15" w:hanging="594"/>
      </w:pPr>
      <w:r>
        <w:t xml:space="preserve">After depolarization, trans form of retinal is converted back to the cis form to be reused using ATP energy. </w:t>
      </w:r>
    </w:p>
    <w:p w:rsidR="00B80517" w:rsidRDefault="00810EC3">
      <w:pPr>
        <w:pStyle w:val="Heading3"/>
        <w:spacing w:after="317"/>
        <w:ind w:left="31"/>
      </w:pPr>
      <w:bookmarkStart w:id="71" w:name="_Toc162547"/>
      <w:r>
        <w:t>Light Transduction in Cones</w:t>
      </w:r>
      <w:r>
        <w:t xml:space="preserve"> </w:t>
      </w:r>
      <w:bookmarkEnd w:id="71"/>
    </w:p>
    <w:p w:rsidR="00B80517" w:rsidRDefault="00810EC3">
      <w:pPr>
        <w:numPr>
          <w:ilvl w:val="0"/>
          <w:numId w:val="37"/>
        </w:numPr>
        <w:ind w:right="15" w:hanging="540"/>
      </w:pPr>
      <w:r>
        <w:rPr>
          <w:b/>
        </w:rPr>
        <w:t>Light Absorption</w:t>
      </w:r>
      <w:r>
        <w:t xml:space="preserve">: Light hits the cone cell and activates </w:t>
      </w:r>
      <w:r>
        <w:rPr>
          <w:b/>
        </w:rPr>
        <w:t>photopsin</w:t>
      </w:r>
      <w:r>
        <w:t xml:space="preserve">, the pigment specific to red, green, or blue cones. </w:t>
      </w:r>
    </w:p>
    <w:p w:rsidR="00B80517" w:rsidRDefault="00810EC3">
      <w:pPr>
        <w:numPr>
          <w:ilvl w:val="0"/>
          <w:numId w:val="37"/>
        </w:numPr>
        <w:ind w:right="15" w:hanging="540"/>
      </w:pPr>
      <w:r>
        <w:rPr>
          <w:b/>
        </w:rPr>
        <w:t>Pigment Activation</w:t>
      </w:r>
      <w:r>
        <w:t xml:space="preserve">: </w:t>
      </w:r>
      <w:r>
        <w:rPr>
          <w:b/>
        </w:rPr>
        <w:t>11-cis-retinal</w:t>
      </w:r>
      <w:r>
        <w:t xml:space="preserve"> in photopsin converts to </w:t>
      </w:r>
      <w:r>
        <w:rPr>
          <w:b/>
        </w:rPr>
        <w:t>all-trans-retinal</w:t>
      </w:r>
      <w:r>
        <w:t xml:space="preserve">, triggering a conformational change in opsin. </w:t>
      </w:r>
    </w:p>
    <w:p w:rsidR="00B80517" w:rsidRDefault="00810EC3">
      <w:pPr>
        <w:numPr>
          <w:ilvl w:val="0"/>
          <w:numId w:val="37"/>
        </w:numPr>
        <w:ind w:right="15" w:hanging="540"/>
      </w:pPr>
      <w:r>
        <w:rPr>
          <w:b/>
        </w:rPr>
        <w:t>Signal Ca</w:t>
      </w:r>
      <w:r>
        <w:rPr>
          <w:b/>
        </w:rPr>
        <w:t>scade</w:t>
      </w:r>
      <w:r>
        <w:t xml:space="preserve">: Activated opsin stimulates </w:t>
      </w:r>
      <w:r>
        <w:rPr>
          <w:b/>
        </w:rPr>
        <w:t>transducin</w:t>
      </w:r>
      <w:r>
        <w:t xml:space="preserve"> (a G-protein). Transducin activates </w:t>
      </w:r>
      <w:r>
        <w:rPr>
          <w:b/>
        </w:rPr>
        <w:t>phosphodiesterase (PDE)</w:t>
      </w:r>
      <w:r>
        <w:t xml:space="preserve">, which breaks down </w:t>
      </w:r>
      <w:r>
        <w:rPr>
          <w:b/>
        </w:rPr>
        <w:t>cGMP</w:t>
      </w:r>
      <w:r>
        <w:t xml:space="preserve">. </w:t>
      </w:r>
    </w:p>
    <w:p w:rsidR="00B80517" w:rsidRDefault="00810EC3">
      <w:pPr>
        <w:numPr>
          <w:ilvl w:val="0"/>
          <w:numId w:val="37"/>
        </w:numPr>
        <w:ind w:right="15" w:hanging="540"/>
      </w:pPr>
      <w:r>
        <w:rPr>
          <w:b/>
        </w:rPr>
        <w:t>Ion Channel Closure</w:t>
      </w:r>
      <w:r>
        <w:t xml:space="preserve"> Reduced cGMP causes </w:t>
      </w:r>
      <w:r>
        <w:rPr>
          <w:b/>
        </w:rPr>
        <w:t>Na⁺ channels to close</w:t>
      </w:r>
      <w:r>
        <w:t xml:space="preserve">, leading to </w:t>
      </w:r>
      <w:r>
        <w:rPr>
          <w:b/>
        </w:rPr>
        <w:t>hyperpolarization</w:t>
      </w:r>
      <w:r>
        <w:t xml:space="preserve"> of the cone cell membrane. </w:t>
      </w:r>
    </w:p>
    <w:p w:rsidR="00B80517" w:rsidRDefault="00810EC3">
      <w:pPr>
        <w:numPr>
          <w:ilvl w:val="0"/>
          <w:numId w:val="37"/>
        </w:numPr>
        <w:ind w:right="15" w:hanging="540"/>
      </w:pPr>
      <w:r>
        <w:rPr>
          <w:b/>
        </w:rPr>
        <w:t>Neuro</w:t>
      </w:r>
      <w:r>
        <w:rPr>
          <w:b/>
        </w:rPr>
        <w:t>transmitter Modulation</w:t>
      </w:r>
      <w:r>
        <w:t xml:space="preserve"> Hyperpolarization reduces </w:t>
      </w:r>
      <w:r>
        <w:rPr>
          <w:b/>
        </w:rPr>
        <w:t>glutamate release</w:t>
      </w:r>
      <w:r>
        <w:t xml:space="preserve">, altering the signal received by </w:t>
      </w:r>
      <w:r>
        <w:rPr>
          <w:b/>
        </w:rPr>
        <w:t>bipolar cells</w:t>
      </w:r>
      <w:r>
        <w:t xml:space="preserve">. </w:t>
      </w:r>
    </w:p>
    <w:p w:rsidR="00B80517" w:rsidRDefault="00810EC3">
      <w:pPr>
        <w:numPr>
          <w:ilvl w:val="0"/>
          <w:numId w:val="37"/>
        </w:numPr>
        <w:spacing w:after="270"/>
        <w:ind w:right="15" w:hanging="540"/>
      </w:pPr>
      <w:r>
        <w:rPr>
          <w:b/>
        </w:rPr>
        <w:t>Signal Transmission</w:t>
      </w:r>
      <w:r>
        <w:t xml:space="preserve">: Bipolar cells relay the signal to </w:t>
      </w:r>
      <w:r>
        <w:rPr>
          <w:b/>
        </w:rPr>
        <w:t>ganglion cells</w:t>
      </w:r>
      <w:r>
        <w:t xml:space="preserve">, which send impulses via the </w:t>
      </w:r>
      <w:r>
        <w:rPr>
          <w:b/>
        </w:rPr>
        <w:t>optic nerve</w:t>
      </w:r>
      <w:r>
        <w:t xml:space="preserve"> to the brain. </w:t>
      </w:r>
    </w:p>
    <w:p w:rsidR="00B80517" w:rsidRDefault="00810EC3">
      <w:pPr>
        <w:pStyle w:val="Heading3"/>
        <w:ind w:left="31"/>
      </w:pPr>
      <w:bookmarkStart w:id="72" w:name="_Toc162548"/>
      <w:r>
        <w:t>Sensitivity of</w:t>
      </w:r>
      <w:r>
        <w:t xml:space="preserve"> the retina </w:t>
      </w:r>
      <w:bookmarkEnd w:id="72"/>
    </w:p>
    <w:p w:rsidR="00B80517" w:rsidRDefault="00810EC3">
      <w:pPr>
        <w:spacing w:after="205"/>
        <w:ind w:left="31" w:right="15"/>
      </w:pPr>
      <w:r>
        <w:t xml:space="preserve">Rods are more sensitive to light than cones because  </w:t>
      </w:r>
    </w:p>
    <w:p w:rsidR="00B80517" w:rsidRDefault="00810EC3">
      <w:pPr>
        <w:numPr>
          <w:ilvl w:val="0"/>
          <w:numId w:val="38"/>
        </w:numPr>
        <w:ind w:right="15" w:hanging="360"/>
      </w:pPr>
      <w:r>
        <w:lastRenderedPageBreak/>
        <w:t xml:space="preserve">their photochemical pigment of rods responds to very low light intensities. </w:t>
      </w:r>
    </w:p>
    <w:p w:rsidR="00B80517" w:rsidRDefault="00810EC3">
      <w:pPr>
        <w:numPr>
          <w:ilvl w:val="0"/>
          <w:numId w:val="38"/>
        </w:numPr>
        <w:ind w:right="15" w:hanging="360"/>
      </w:pPr>
      <w:r>
        <w:t>Numerous rods make synaptic contact with a single bipolar neuron which in turn connects with cell body of a sing</w:t>
      </w:r>
      <w:r>
        <w:t xml:space="preserve">le optical nerve fibre. A phenomenon called </w:t>
      </w:r>
      <w:r>
        <w:rPr>
          <w:b/>
        </w:rPr>
        <w:t xml:space="preserve">Retinal convergence.  </w:t>
      </w:r>
    </w:p>
    <w:p w:rsidR="00B80517" w:rsidRDefault="00810EC3">
      <w:pPr>
        <w:pStyle w:val="Heading3"/>
        <w:ind w:left="31"/>
      </w:pPr>
      <w:bookmarkStart w:id="73" w:name="_Toc162549"/>
      <w:r>
        <w:t xml:space="preserve">Retinal convergence </w:t>
      </w:r>
      <w:bookmarkEnd w:id="73"/>
    </w:p>
    <w:p w:rsidR="00B80517" w:rsidRDefault="00810EC3">
      <w:pPr>
        <w:spacing w:after="0"/>
        <w:ind w:left="31" w:right="15"/>
      </w:pPr>
      <w:r>
        <w:rPr>
          <w:b/>
        </w:rPr>
        <w:t>Retinal convergence</w:t>
      </w:r>
      <w:r>
        <w:t xml:space="preserve"> is a neurological process where multiple photoreceptor cells (rods and cones) transmit signals to a smaller number of downstream retinal ganglion ce</w:t>
      </w:r>
      <w:r>
        <w:t>lls</w:t>
      </w:r>
      <w:r>
        <w:rPr>
          <w:color w:val="0A0A0A"/>
        </w:rPr>
        <w:t>.</w:t>
      </w:r>
      <w:r>
        <w:rPr>
          <w:b/>
        </w:rPr>
        <w:t xml:space="preserve"> </w:t>
      </w:r>
    </w:p>
    <w:p w:rsidR="00B80517" w:rsidRDefault="00810EC3">
      <w:pPr>
        <w:spacing w:after="0" w:line="259" w:lineRule="auto"/>
        <w:ind w:left="756" w:firstLine="0"/>
      </w:pPr>
      <w:r>
        <w:rPr>
          <w:b/>
        </w:rPr>
        <w:t xml:space="preserve"> </w:t>
      </w:r>
    </w:p>
    <w:p w:rsidR="00B80517" w:rsidRDefault="00810EC3">
      <w:pPr>
        <w:ind w:left="31" w:right="15"/>
      </w:pPr>
      <w:r>
        <w:rPr>
          <w:b/>
        </w:rPr>
        <w:t>Retinal convergence</w:t>
      </w:r>
      <w:r>
        <w:t xml:space="preserve"> increases the sensitivity of the eye because simultaneous excitation of a number of rods is more likely to generate an impulse in the optical nerve than excitation of a single rod would not. </w:t>
      </w:r>
    </w:p>
    <w:p w:rsidR="00B80517" w:rsidRDefault="00810EC3">
      <w:pPr>
        <w:pStyle w:val="Heading3"/>
        <w:ind w:left="31"/>
      </w:pPr>
      <w:bookmarkStart w:id="74" w:name="_Toc162550"/>
      <w:r>
        <w:t xml:space="preserve">Precision of the eye </w:t>
      </w:r>
      <w:bookmarkEnd w:id="74"/>
    </w:p>
    <w:p w:rsidR="00B80517" w:rsidRDefault="00810EC3">
      <w:pPr>
        <w:spacing w:after="169"/>
        <w:ind w:left="31" w:right="15"/>
      </w:pPr>
      <w:r>
        <w:t xml:space="preserve">The ability of the eye to distinguish between two distant points as distinct points is called </w:t>
      </w:r>
      <w:r>
        <w:rPr>
          <w:b/>
        </w:rPr>
        <w:t>visual acuity</w:t>
      </w:r>
      <w:r>
        <w:t xml:space="preserve">. Visual acuity is due to cones. </w:t>
      </w:r>
    </w:p>
    <w:p w:rsidR="00B80517" w:rsidRDefault="00810EC3">
      <w:pPr>
        <w:pStyle w:val="Heading3"/>
        <w:ind w:left="31"/>
      </w:pPr>
      <w:bookmarkStart w:id="75" w:name="_Toc162551"/>
      <w:r>
        <w:t xml:space="preserve">Color vision </w:t>
      </w:r>
      <w:bookmarkEnd w:id="75"/>
    </w:p>
    <w:p w:rsidR="00B80517" w:rsidRDefault="00810EC3">
      <w:pPr>
        <w:spacing w:after="167"/>
        <w:ind w:left="31" w:right="15"/>
      </w:pPr>
      <w:r>
        <w:t>There are three types of cones each corresponding to light of different wavelength. Each cone absorbs</w:t>
      </w:r>
      <w:r>
        <w:t xml:space="preserve"> light of red, green or blue and this has given rise the trichromatic theory which state that different colors are produced by the degree of stimulation of each type of cone. </w:t>
      </w:r>
    </w:p>
    <w:p w:rsidR="00B80517" w:rsidRDefault="00810EC3">
      <w:pPr>
        <w:pStyle w:val="Heading3"/>
        <w:spacing w:after="316"/>
        <w:ind w:left="31"/>
      </w:pPr>
      <w:bookmarkStart w:id="76" w:name="_Toc162552"/>
      <w:r>
        <w:t xml:space="preserve">Adaptation of rod cells </w:t>
      </w:r>
      <w:bookmarkEnd w:id="76"/>
    </w:p>
    <w:p w:rsidR="00B80517" w:rsidRDefault="00810EC3">
      <w:pPr>
        <w:numPr>
          <w:ilvl w:val="0"/>
          <w:numId w:val="39"/>
        </w:numPr>
        <w:ind w:right="15" w:hanging="720"/>
      </w:pPr>
      <w:r>
        <w:rPr>
          <w:b/>
        </w:rPr>
        <w:t>High Sensitivity to Light</w:t>
      </w:r>
      <w:r>
        <w:t xml:space="preserve">: Contain </w:t>
      </w:r>
      <w:r>
        <w:rPr>
          <w:b/>
        </w:rPr>
        <w:t>rhodopsin</w:t>
      </w:r>
      <w:r>
        <w:t>, a pigment</w:t>
      </w:r>
      <w:r>
        <w:t xml:space="preserve"> that responds to even very low light levels. This enables </w:t>
      </w:r>
      <w:r>
        <w:rPr>
          <w:b/>
        </w:rPr>
        <w:t>night vision</w:t>
      </w:r>
      <w:r>
        <w:t xml:space="preserve"> and detection of dim stimuli. </w:t>
      </w:r>
    </w:p>
    <w:p w:rsidR="00B80517" w:rsidRDefault="00810EC3">
      <w:pPr>
        <w:numPr>
          <w:ilvl w:val="0"/>
          <w:numId w:val="39"/>
        </w:numPr>
        <w:ind w:right="15" w:hanging="720"/>
      </w:pPr>
      <w:r>
        <w:rPr>
          <w:b/>
        </w:rPr>
        <w:t>Long Outer Segment</w:t>
      </w:r>
      <w:r>
        <w:t xml:space="preserve">: Packed with </w:t>
      </w:r>
      <w:r>
        <w:rPr>
          <w:b/>
        </w:rPr>
        <w:t>stacked membrane discs</w:t>
      </w:r>
      <w:r>
        <w:t xml:space="preserve"> rich in rhodopsin. This increases surface area for light absorption. </w:t>
      </w:r>
    </w:p>
    <w:p w:rsidR="00B80517" w:rsidRDefault="00810EC3">
      <w:pPr>
        <w:numPr>
          <w:ilvl w:val="0"/>
          <w:numId w:val="39"/>
        </w:numPr>
        <w:ind w:right="15" w:hanging="720"/>
      </w:pPr>
      <w:r>
        <w:rPr>
          <w:b/>
        </w:rPr>
        <w:t>Convergence of Signals</w:t>
      </w:r>
      <w:r>
        <w:t xml:space="preserve">: </w:t>
      </w:r>
      <w:r>
        <w:t xml:space="preserve">Multiple rod cells synapse onto a </w:t>
      </w:r>
      <w:r>
        <w:rPr>
          <w:b/>
        </w:rPr>
        <w:t>single bipolar neuron</w:t>
      </w:r>
      <w:r>
        <w:t xml:space="preserve">. This enhances sensitivity by summing weak signals, though at the cost of visual acuity. </w:t>
      </w:r>
    </w:p>
    <w:p w:rsidR="00B80517" w:rsidRDefault="00810EC3">
      <w:pPr>
        <w:numPr>
          <w:ilvl w:val="0"/>
          <w:numId w:val="39"/>
        </w:numPr>
        <w:ind w:right="15" w:hanging="720"/>
      </w:pPr>
      <w:r>
        <w:rPr>
          <w:b/>
        </w:rPr>
        <w:t>Peripheral Distribution</w:t>
      </w:r>
      <w:r>
        <w:t xml:space="preserve">: Concentrated in the </w:t>
      </w:r>
      <w:r>
        <w:rPr>
          <w:b/>
        </w:rPr>
        <w:t>retinal periphery</w:t>
      </w:r>
      <w:r>
        <w:t>, ideal for detecting motion and shapes in dim l</w:t>
      </w:r>
      <w:r>
        <w:t xml:space="preserve">ight. </w:t>
      </w:r>
    </w:p>
    <w:p w:rsidR="00B80517" w:rsidRDefault="00810EC3">
      <w:pPr>
        <w:numPr>
          <w:ilvl w:val="0"/>
          <w:numId w:val="39"/>
        </w:numPr>
        <w:spacing w:after="0"/>
        <w:ind w:right="15" w:hanging="720"/>
      </w:pPr>
      <w:r>
        <w:rPr>
          <w:b/>
        </w:rPr>
        <w:t>Slow Adaptation to Light Changes</w:t>
      </w:r>
      <w:r>
        <w:t xml:space="preserve">: Rods adapt slowly to changes in light, allowing sustained function in darkness. </w:t>
      </w:r>
    </w:p>
    <w:p w:rsidR="00B80517" w:rsidRDefault="00810EC3">
      <w:pPr>
        <w:numPr>
          <w:ilvl w:val="0"/>
          <w:numId w:val="39"/>
        </w:numPr>
        <w:spacing w:after="268" w:line="249" w:lineRule="auto"/>
        <w:ind w:right="15" w:hanging="720"/>
      </w:pPr>
      <w:r>
        <w:rPr>
          <w:rFonts w:ascii="Times New Roman" w:eastAsia="Times New Roman" w:hAnsi="Times New Roman" w:cs="Times New Roman"/>
        </w:rPr>
        <w:t>Contain numerous mitochondria to provide energy for synthesis of bleached photopigment</w:t>
      </w:r>
      <w:r>
        <w:t xml:space="preserve"> </w:t>
      </w:r>
    </w:p>
    <w:p w:rsidR="00B80517" w:rsidRDefault="00810EC3">
      <w:pPr>
        <w:pStyle w:val="Heading3"/>
        <w:spacing w:after="315"/>
        <w:ind w:left="31"/>
      </w:pPr>
      <w:bookmarkStart w:id="77" w:name="_Toc162553"/>
      <w:r>
        <w:t xml:space="preserve">Adaptations of cones </w:t>
      </w:r>
      <w:bookmarkEnd w:id="77"/>
    </w:p>
    <w:p w:rsidR="00B80517" w:rsidRDefault="00810EC3">
      <w:pPr>
        <w:numPr>
          <w:ilvl w:val="0"/>
          <w:numId w:val="40"/>
        </w:numPr>
        <w:ind w:right="15" w:hanging="720"/>
      </w:pPr>
      <w:r>
        <w:rPr>
          <w:b/>
        </w:rPr>
        <w:t>Color Sensitivity</w:t>
      </w:r>
      <w:r>
        <w:t>: Cones</w:t>
      </w:r>
      <w:r>
        <w:t xml:space="preserve"> contain </w:t>
      </w:r>
      <w:r>
        <w:rPr>
          <w:b/>
        </w:rPr>
        <w:t>photopsins</w:t>
      </w:r>
      <w:r>
        <w:t xml:space="preserve"> tuned to different wavelengths: red, green, and blue. This enables </w:t>
      </w:r>
      <w:r>
        <w:rPr>
          <w:b/>
        </w:rPr>
        <w:t>trichromatic color vision</w:t>
      </w:r>
      <w:r>
        <w:t xml:space="preserve"> in bright light. </w:t>
      </w:r>
    </w:p>
    <w:p w:rsidR="00B80517" w:rsidRDefault="00810EC3">
      <w:pPr>
        <w:numPr>
          <w:ilvl w:val="0"/>
          <w:numId w:val="40"/>
        </w:numPr>
        <w:ind w:right="15" w:hanging="720"/>
      </w:pPr>
      <w:r>
        <w:rPr>
          <w:b/>
        </w:rPr>
        <w:t>High Visual Acuity</w:t>
      </w:r>
      <w:r>
        <w:t xml:space="preserve"> Densely packed in the </w:t>
      </w:r>
      <w:r>
        <w:rPr>
          <w:b/>
        </w:rPr>
        <w:t>fovea</w:t>
      </w:r>
      <w:r>
        <w:t>, where each cone connects to a single bipolar neuron. This allows sharp, detai</w:t>
      </w:r>
      <w:r>
        <w:t xml:space="preserve">led vision. </w:t>
      </w:r>
    </w:p>
    <w:p w:rsidR="00B80517" w:rsidRDefault="00810EC3">
      <w:pPr>
        <w:numPr>
          <w:ilvl w:val="0"/>
          <w:numId w:val="40"/>
        </w:numPr>
        <w:ind w:right="15" w:hanging="720"/>
      </w:pPr>
      <w:r>
        <w:rPr>
          <w:b/>
        </w:rPr>
        <w:lastRenderedPageBreak/>
        <w:t>Rapid Response to Light Changes</w:t>
      </w:r>
      <w:r>
        <w:t xml:space="preserve">: cones adapt quickly to changes in light intensity, ideal for </w:t>
      </w:r>
      <w:r>
        <w:rPr>
          <w:b/>
        </w:rPr>
        <w:t>daylight vision</w:t>
      </w:r>
      <w:r>
        <w:t xml:space="preserve">. </w:t>
      </w:r>
    </w:p>
    <w:p w:rsidR="00B80517" w:rsidRDefault="00810EC3">
      <w:pPr>
        <w:numPr>
          <w:ilvl w:val="0"/>
          <w:numId w:val="40"/>
        </w:numPr>
        <w:spacing w:after="269"/>
        <w:ind w:right="15" w:hanging="720"/>
      </w:pPr>
      <w:r>
        <w:rPr>
          <w:b/>
        </w:rPr>
        <w:t>Low Convergence</w:t>
      </w:r>
      <w:r>
        <w:t xml:space="preserve">: minimal signal pooling preserves </w:t>
      </w:r>
      <w:r>
        <w:rPr>
          <w:b/>
        </w:rPr>
        <w:t>fine spatial resolution</w:t>
      </w:r>
      <w:r>
        <w:t xml:space="preserve">, unlike rods which sacrifice detail for sensitivity. </w:t>
      </w:r>
    </w:p>
    <w:p w:rsidR="00B80517" w:rsidRDefault="00810EC3">
      <w:pPr>
        <w:pStyle w:val="Heading3"/>
        <w:spacing w:after="317"/>
        <w:ind w:left="31"/>
      </w:pPr>
      <w:bookmarkStart w:id="78" w:name="_Toc162554"/>
      <w:r>
        <w:t xml:space="preserve">Reasons for high sensitivity of Rods to light  </w:t>
      </w:r>
      <w:bookmarkEnd w:id="78"/>
    </w:p>
    <w:p w:rsidR="00B80517" w:rsidRDefault="00810EC3">
      <w:pPr>
        <w:numPr>
          <w:ilvl w:val="0"/>
          <w:numId w:val="41"/>
        </w:numPr>
        <w:ind w:right="15" w:hanging="360"/>
      </w:pPr>
      <w:r>
        <w:rPr>
          <w:b/>
        </w:rPr>
        <w:t xml:space="preserve">Presence of Rhodopsin: </w:t>
      </w:r>
      <w:r>
        <w:t xml:space="preserve">Rods contain </w:t>
      </w:r>
      <w:r>
        <w:rPr>
          <w:b/>
        </w:rPr>
        <w:t>rhodopsin</w:t>
      </w:r>
      <w:r>
        <w:t xml:space="preserve">, a pigment that can be activated by </w:t>
      </w:r>
      <w:r>
        <w:rPr>
          <w:b/>
        </w:rPr>
        <w:t>very low light levels</w:t>
      </w:r>
      <w:r>
        <w:t xml:space="preserve">, making them ideal for night vision. </w:t>
      </w:r>
    </w:p>
    <w:p w:rsidR="00B80517" w:rsidRDefault="00810EC3">
      <w:pPr>
        <w:numPr>
          <w:ilvl w:val="0"/>
          <w:numId w:val="41"/>
        </w:numPr>
        <w:ind w:right="15" w:hanging="360"/>
      </w:pPr>
      <w:r>
        <w:rPr>
          <w:b/>
        </w:rPr>
        <w:t>High Pigment Density:</w:t>
      </w:r>
      <w:r>
        <w:t xml:space="preserve"> Their outer segments are packed with </w:t>
      </w:r>
      <w:r>
        <w:rPr>
          <w:b/>
        </w:rPr>
        <w:t>stacked</w:t>
      </w:r>
      <w:r>
        <w:rPr>
          <w:b/>
        </w:rPr>
        <w:t xml:space="preserve"> membrane discs</w:t>
      </w:r>
      <w:r>
        <w:t xml:space="preserve">, increasing the surface area for light absorption. </w:t>
      </w:r>
    </w:p>
    <w:p w:rsidR="00B80517" w:rsidRDefault="00810EC3">
      <w:pPr>
        <w:numPr>
          <w:ilvl w:val="0"/>
          <w:numId w:val="41"/>
        </w:numPr>
        <w:ind w:right="15" w:hanging="360"/>
      </w:pPr>
      <w:r>
        <w:rPr>
          <w:b/>
        </w:rPr>
        <w:t>Signal Convergence:</w:t>
      </w:r>
      <w:r>
        <w:t xml:space="preserve"> Multiple rods connect to a single bipolar neuron, allowing </w:t>
      </w:r>
      <w:r>
        <w:rPr>
          <w:b/>
        </w:rPr>
        <w:t>summation of weak signals</w:t>
      </w:r>
      <w:r>
        <w:t xml:space="preserve">, enhancing sensitivity. </w:t>
      </w:r>
    </w:p>
    <w:p w:rsidR="00B80517" w:rsidRDefault="00810EC3">
      <w:pPr>
        <w:numPr>
          <w:ilvl w:val="0"/>
          <w:numId w:val="41"/>
        </w:numPr>
        <w:spacing w:after="270"/>
        <w:ind w:right="15" w:hanging="360"/>
      </w:pPr>
      <w:r>
        <w:rPr>
          <w:b/>
        </w:rPr>
        <w:t xml:space="preserve">Low Activation Threshold: </w:t>
      </w:r>
      <w:r>
        <w:t xml:space="preserve">Rods require </w:t>
      </w:r>
      <w:r>
        <w:rPr>
          <w:b/>
        </w:rPr>
        <w:t>minimal light</w:t>
      </w:r>
      <w:r>
        <w:t xml:space="preserve"> to tr</w:t>
      </w:r>
      <w:r>
        <w:t xml:space="preserve">igger a response, unlike cones which need brighter light </w:t>
      </w:r>
    </w:p>
    <w:p w:rsidR="00B80517" w:rsidRDefault="00810EC3">
      <w:pPr>
        <w:pStyle w:val="Heading3"/>
        <w:ind w:left="31"/>
      </w:pPr>
      <w:bookmarkStart w:id="79" w:name="_Toc162555"/>
      <w:r>
        <w:t xml:space="preserve">Reasons for high visual acuity of cones </w:t>
      </w:r>
      <w:bookmarkEnd w:id="79"/>
    </w:p>
    <w:p w:rsidR="00B80517" w:rsidRDefault="00810EC3">
      <w:pPr>
        <w:spacing w:after="13" w:line="259" w:lineRule="auto"/>
        <w:ind w:left="1116" w:firstLine="0"/>
      </w:pPr>
      <w:r>
        <w:t xml:space="preserve"> </w:t>
      </w:r>
    </w:p>
    <w:p w:rsidR="00B80517" w:rsidRDefault="00810EC3">
      <w:pPr>
        <w:numPr>
          <w:ilvl w:val="0"/>
          <w:numId w:val="42"/>
        </w:numPr>
        <w:ind w:right="15" w:hanging="360"/>
      </w:pPr>
      <w:r>
        <w:rPr>
          <w:b/>
        </w:rPr>
        <w:t xml:space="preserve">Dense concentration in the fovea: </w:t>
      </w:r>
      <w:r>
        <w:t xml:space="preserve">The </w:t>
      </w:r>
      <w:r>
        <w:rPr>
          <w:b/>
        </w:rPr>
        <w:t>fovea centralis</w:t>
      </w:r>
      <w:r>
        <w:t xml:space="preserve"> is packed with cones and is the region of sharpest vision. </w:t>
      </w:r>
    </w:p>
    <w:p w:rsidR="00B80517" w:rsidRDefault="00810EC3">
      <w:pPr>
        <w:numPr>
          <w:ilvl w:val="0"/>
          <w:numId w:val="42"/>
        </w:numPr>
        <w:ind w:right="15" w:hanging="360"/>
      </w:pPr>
      <w:r>
        <w:rPr>
          <w:b/>
        </w:rPr>
        <w:t xml:space="preserve">One-to-one synaptic connections: </w:t>
      </w:r>
      <w:r>
        <w:t>Each con</w:t>
      </w:r>
      <w:r>
        <w:t xml:space="preserve">e typically connects to a </w:t>
      </w:r>
      <w:r>
        <w:rPr>
          <w:b/>
        </w:rPr>
        <w:t>single bipolar cell</w:t>
      </w:r>
      <w:r>
        <w:t xml:space="preserve">, which connects to a </w:t>
      </w:r>
      <w:r>
        <w:rPr>
          <w:b/>
        </w:rPr>
        <w:t>single ganglion cell</w:t>
      </w:r>
      <w:r>
        <w:t xml:space="preserve">.This preserves </w:t>
      </w:r>
      <w:r>
        <w:rPr>
          <w:b/>
        </w:rPr>
        <w:t>spatial detail</w:t>
      </w:r>
      <w:r>
        <w:t xml:space="preserve"> without signal pooling. </w:t>
      </w:r>
    </w:p>
    <w:p w:rsidR="00B80517" w:rsidRDefault="00810EC3">
      <w:pPr>
        <w:numPr>
          <w:ilvl w:val="0"/>
          <w:numId w:val="42"/>
        </w:numPr>
        <w:ind w:right="15" w:hanging="360"/>
      </w:pPr>
      <w:r>
        <w:rPr>
          <w:b/>
        </w:rPr>
        <w:t xml:space="preserve">Fast response and recovery: </w:t>
      </w:r>
      <w:r>
        <w:t>Cones adapt quickly to changes in light, allowing precise tracking of fine details in</w:t>
      </w:r>
      <w:r>
        <w:t xml:space="preserve"> bright conditions. </w:t>
      </w:r>
    </w:p>
    <w:p w:rsidR="00B80517" w:rsidRDefault="00810EC3">
      <w:pPr>
        <w:numPr>
          <w:ilvl w:val="0"/>
          <w:numId w:val="42"/>
        </w:numPr>
        <w:spacing w:after="289"/>
        <w:ind w:right="15" w:hanging="360"/>
      </w:pPr>
      <w:r>
        <w:rPr>
          <w:b/>
        </w:rPr>
        <w:t xml:space="preserve">Specialized for daylight and color </w:t>
      </w:r>
      <w:r>
        <w:t xml:space="preserve">Their ability to detect </w:t>
      </w:r>
      <w:r>
        <w:rPr>
          <w:b/>
        </w:rPr>
        <w:t>color and fine contrast</w:t>
      </w:r>
      <w:r>
        <w:t xml:space="preserve"> enhances clarity and resolution. </w:t>
      </w:r>
    </w:p>
    <w:p w:rsidR="00B80517" w:rsidRDefault="00810EC3">
      <w:pPr>
        <w:pStyle w:val="Heading2"/>
        <w:ind w:left="31"/>
      </w:pPr>
      <w:bookmarkStart w:id="80" w:name="_Toc162556"/>
      <w:r>
        <w:t xml:space="preserve">Compound eye </w:t>
      </w:r>
      <w:bookmarkEnd w:id="80"/>
    </w:p>
    <w:p w:rsidR="00B80517" w:rsidRDefault="00810EC3">
      <w:pPr>
        <w:ind w:left="31" w:right="15"/>
      </w:pPr>
      <w:r>
        <w:t xml:space="preserve">The compound eye is composed of numerous “mini eyes” ommatidia. Each ommatidia </w:t>
      </w:r>
      <w:r>
        <w:t xml:space="preserve">contain a group of photoreceptor cells which function as a unit. </w:t>
      </w:r>
    </w:p>
    <w:p w:rsidR="00B80517" w:rsidRDefault="00810EC3">
      <w:pPr>
        <w:spacing w:after="95" w:line="259" w:lineRule="auto"/>
        <w:ind w:left="36" w:firstLine="0"/>
      </w:pPr>
      <w:r>
        <w:rPr>
          <w:noProof/>
        </w:rPr>
        <w:lastRenderedPageBreak/>
        <w:drawing>
          <wp:inline distT="0" distB="0" distL="0" distR="0">
            <wp:extent cx="2289175" cy="2417953"/>
            <wp:effectExtent l="0" t="0" r="0" b="0"/>
            <wp:docPr id="7014" name="Picture 7014"/>
            <wp:cNvGraphicFramePr/>
            <a:graphic xmlns:a="http://schemas.openxmlformats.org/drawingml/2006/main">
              <a:graphicData uri="http://schemas.openxmlformats.org/drawingml/2006/picture">
                <pic:pic xmlns:pic="http://schemas.openxmlformats.org/drawingml/2006/picture">
                  <pic:nvPicPr>
                    <pic:cNvPr id="7014" name="Picture 7014"/>
                    <pic:cNvPicPr/>
                  </pic:nvPicPr>
                  <pic:blipFill>
                    <a:blip r:embed="rId25"/>
                    <a:stretch>
                      <a:fillRect/>
                    </a:stretch>
                  </pic:blipFill>
                  <pic:spPr>
                    <a:xfrm>
                      <a:off x="0" y="0"/>
                      <a:ext cx="2289175" cy="2417953"/>
                    </a:xfrm>
                    <a:prstGeom prst="rect">
                      <a:avLst/>
                    </a:prstGeom>
                  </pic:spPr>
                </pic:pic>
              </a:graphicData>
            </a:graphic>
          </wp:inline>
        </w:drawing>
      </w:r>
      <w:r>
        <w:t xml:space="preserve"> </w:t>
      </w:r>
    </w:p>
    <w:p w:rsidR="00B80517" w:rsidRDefault="00810EC3">
      <w:pPr>
        <w:spacing w:after="234"/>
        <w:ind w:left="31" w:right="15"/>
      </w:pPr>
      <w:r>
        <w:t xml:space="preserve">Reasons why it is difficult to catch a fly </w:t>
      </w:r>
    </w:p>
    <w:p w:rsidR="00B80517" w:rsidRDefault="00810EC3">
      <w:pPr>
        <w:spacing w:after="179" w:line="286" w:lineRule="auto"/>
        <w:ind w:left="36" w:right="50" w:firstLine="0"/>
      </w:pPr>
      <w:r>
        <w:rPr>
          <w:color w:val="0A0A0A"/>
        </w:rPr>
        <w:t xml:space="preserve">This ability stems from several key biological advantages: </w:t>
      </w:r>
    </w:p>
    <w:p w:rsidR="00B80517" w:rsidRDefault="00810EC3">
      <w:pPr>
        <w:numPr>
          <w:ilvl w:val="0"/>
          <w:numId w:val="43"/>
        </w:numPr>
        <w:spacing w:after="248" w:line="286" w:lineRule="auto"/>
        <w:ind w:right="50" w:hanging="360"/>
      </w:pPr>
      <w:r>
        <w:rPr>
          <w:b/>
          <w:color w:val="0A0A0A"/>
        </w:rPr>
        <w:t>Faster Visual Processing:</w:t>
      </w:r>
      <w:r>
        <w:rPr>
          <w:color w:val="0A0A0A"/>
        </w:rPr>
        <w:t xml:space="preserve"> </w:t>
      </w:r>
      <w:r>
        <w:rPr>
          <w:color w:val="0A0A0A"/>
        </w:rPr>
        <w:t>Flies have a much higher "flicker fusion rate" than humans. They can process approximately 250 images per second, whereas humans process around 60 per second. To a fly, a human's swatting hand appears to move at a very slow, "sluggish" pace, giving them am</w:t>
      </w:r>
      <w:r>
        <w:rPr>
          <w:color w:val="0A0A0A"/>
        </w:rPr>
        <w:t xml:space="preserve">ple time to react and escape. </w:t>
      </w:r>
    </w:p>
    <w:p w:rsidR="00B80517" w:rsidRDefault="00810EC3">
      <w:pPr>
        <w:numPr>
          <w:ilvl w:val="0"/>
          <w:numId w:val="43"/>
        </w:numPr>
        <w:spacing w:after="248" w:line="286" w:lineRule="auto"/>
        <w:ind w:right="50" w:hanging="360"/>
      </w:pPr>
      <w:r>
        <w:rPr>
          <w:b/>
          <w:color w:val="0A0A0A"/>
        </w:rPr>
        <w:t>Rapid Reaction Time:</w:t>
      </w:r>
      <w:r>
        <w:rPr>
          <w:color w:val="0A0A0A"/>
        </w:rPr>
        <w:t xml:space="preserve"> Flies have exceptionally fast visomotor reflexes. Once they visually detect a looming threat, they can adjust their posture and take off within a fraction of a second (around 20 milliseconds), much faster</w:t>
      </w:r>
      <w:r>
        <w:rPr>
          <w:color w:val="0A0A0A"/>
        </w:rPr>
        <w:t xml:space="preserve"> than a human's average reaction time (around 100 milliseconds). </w:t>
      </w:r>
    </w:p>
    <w:p w:rsidR="00B80517" w:rsidRDefault="00810EC3">
      <w:pPr>
        <w:numPr>
          <w:ilvl w:val="0"/>
          <w:numId w:val="43"/>
        </w:numPr>
        <w:spacing w:after="248" w:line="286" w:lineRule="auto"/>
        <w:ind w:right="50" w:hanging="360"/>
      </w:pPr>
      <w:r>
        <w:rPr>
          <w:b/>
          <w:color w:val="0A0A0A"/>
        </w:rPr>
        <w:t>Near 360-Degree Vision:</w:t>
      </w:r>
      <w:r>
        <w:rPr>
          <w:color w:val="0A0A0A"/>
        </w:rPr>
        <w:t xml:space="preserve"> Their compound eyes provide a wide field of vision, allowing them to spot threats approaching from almost any direction, making it nearly impossible to sneak up on th</w:t>
      </w:r>
      <w:r>
        <w:rPr>
          <w:color w:val="0A0A0A"/>
        </w:rPr>
        <w:t xml:space="preserve">em. </w:t>
      </w:r>
    </w:p>
    <w:p w:rsidR="00B80517" w:rsidRDefault="00810EC3">
      <w:pPr>
        <w:numPr>
          <w:ilvl w:val="0"/>
          <w:numId w:val="43"/>
        </w:numPr>
        <w:spacing w:after="242" w:line="295" w:lineRule="auto"/>
        <w:ind w:right="50" w:hanging="360"/>
      </w:pPr>
      <w:r>
        <w:rPr>
          <w:b/>
          <w:color w:val="0A0A0A"/>
        </w:rPr>
        <w:t>Neural Efficiency:</w:t>
      </w:r>
      <w:r>
        <w:rPr>
          <w:color w:val="0A0A0A"/>
        </w:rPr>
        <w:t xml:space="preserve"> Due to their small size, the distance nerve impulses must travel from the eye to the brain and then to the muscles is very short, facilitating a faster overall response time. </w:t>
      </w:r>
    </w:p>
    <w:p w:rsidR="00B80517" w:rsidRDefault="00810EC3">
      <w:pPr>
        <w:numPr>
          <w:ilvl w:val="0"/>
          <w:numId w:val="43"/>
        </w:numPr>
        <w:spacing w:after="182" w:line="286" w:lineRule="auto"/>
        <w:ind w:right="50" w:hanging="360"/>
      </w:pPr>
      <w:r>
        <w:rPr>
          <w:b/>
          <w:color w:val="0A0A0A"/>
        </w:rPr>
        <w:t>Halteres:</w:t>
      </w:r>
      <w:r>
        <w:rPr>
          <w:color w:val="0A0A0A"/>
        </w:rPr>
        <w:t xml:space="preserve"> Flies possess specialized, dumbbell-shaped org</w:t>
      </w:r>
      <w:r>
        <w:rPr>
          <w:color w:val="0A0A0A"/>
        </w:rPr>
        <w:t xml:space="preserve">ans called halteres that act like gyroscopes, providing stability and balance during their rapid and complex escape maneuvers.  </w:t>
      </w:r>
    </w:p>
    <w:p w:rsidR="00B80517" w:rsidRDefault="00810EC3">
      <w:pPr>
        <w:spacing w:after="0" w:line="259" w:lineRule="auto"/>
        <w:ind w:left="36" w:firstLine="0"/>
      </w:pPr>
      <w:r>
        <w:t xml:space="preserve"> </w:t>
      </w:r>
    </w:p>
    <w:p w:rsidR="00B80517" w:rsidRDefault="00810EC3">
      <w:pPr>
        <w:pStyle w:val="Heading3"/>
        <w:ind w:left="31"/>
      </w:pPr>
      <w:bookmarkStart w:id="81" w:name="_Toc162557"/>
      <w:r>
        <w:lastRenderedPageBreak/>
        <w:t xml:space="preserve">Comparison of compound and human eyes </w:t>
      </w:r>
      <w:bookmarkEnd w:id="81"/>
    </w:p>
    <w:p w:rsidR="00B80517" w:rsidRDefault="00810EC3">
      <w:pPr>
        <w:spacing w:after="204"/>
        <w:ind w:left="31" w:right="15"/>
      </w:pPr>
      <w:r>
        <w:t xml:space="preserve">Similarities </w:t>
      </w:r>
    </w:p>
    <w:p w:rsidR="00B80517" w:rsidRDefault="00810EC3">
      <w:pPr>
        <w:numPr>
          <w:ilvl w:val="0"/>
          <w:numId w:val="44"/>
        </w:numPr>
        <w:ind w:right="15" w:hanging="360"/>
      </w:pPr>
      <w:r>
        <w:t xml:space="preserve">both have lenses </w:t>
      </w:r>
    </w:p>
    <w:p w:rsidR="00B80517" w:rsidRDefault="00810EC3">
      <w:pPr>
        <w:numPr>
          <w:ilvl w:val="0"/>
          <w:numId w:val="44"/>
        </w:numPr>
        <w:ind w:right="15" w:hanging="360"/>
      </w:pPr>
      <w:r>
        <w:t xml:space="preserve">have light sensitive cells allow eye to collect data that is interpreted by brain to form images </w:t>
      </w:r>
    </w:p>
    <w:p w:rsidR="00B80517" w:rsidRDefault="00810EC3">
      <w:pPr>
        <w:numPr>
          <w:ilvl w:val="0"/>
          <w:numId w:val="44"/>
        </w:numPr>
        <w:ind w:right="15" w:hanging="360"/>
      </w:pPr>
      <w:r>
        <w:t xml:space="preserve">both have photo-pigments </w:t>
      </w:r>
    </w:p>
    <w:p w:rsidR="00B80517" w:rsidRDefault="00810EC3">
      <w:pPr>
        <w:ind w:left="31" w:right="15"/>
      </w:pPr>
      <w:r>
        <w:t xml:space="preserve">Differences </w:t>
      </w:r>
    </w:p>
    <w:tbl>
      <w:tblPr>
        <w:tblStyle w:val="TableGrid"/>
        <w:tblW w:w="9351" w:type="dxa"/>
        <w:tblInd w:w="-72" w:type="dxa"/>
        <w:tblCellMar>
          <w:top w:w="53" w:type="dxa"/>
          <w:left w:w="108" w:type="dxa"/>
          <w:bottom w:w="0" w:type="dxa"/>
          <w:right w:w="101" w:type="dxa"/>
        </w:tblCellMar>
        <w:tblLook w:val="04A0" w:firstRow="1" w:lastRow="0" w:firstColumn="1" w:lastColumn="0" w:noHBand="0" w:noVBand="1"/>
      </w:tblPr>
      <w:tblGrid>
        <w:gridCol w:w="3116"/>
        <w:gridCol w:w="3117"/>
        <w:gridCol w:w="3118"/>
      </w:tblGrid>
      <w:tr w:rsidR="00B80517">
        <w:trPr>
          <w:trHeight w:val="302"/>
        </w:trPr>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Character  </w:t>
            </w:r>
          </w:p>
        </w:tc>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Human eye </w:t>
            </w:r>
          </w:p>
        </w:tc>
        <w:tc>
          <w:tcPr>
            <w:tcW w:w="311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Compound eye </w:t>
            </w:r>
          </w:p>
        </w:tc>
      </w:tr>
      <w:tr w:rsidR="00B80517">
        <w:trPr>
          <w:trHeight w:val="596"/>
        </w:trPr>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Field of view </w:t>
            </w:r>
          </w:p>
        </w:tc>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Narrow </w:t>
            </w:r>
          </w:p>
        </w:tc>
        <w:tc>
          <w:tcPr>
            <w:tcW w:w="311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Wide because it covers a big part of the head </w:t>
            </w:r>
          </w:p>
        </w:tc>
      </w:tr>
      <w:tr w:rsidR="00B80517">
        <w:trPr>
          <w:trHeight w:val="302"/>
        </w:trPr>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Number of visual unit </w:t>
            </w:r>
          </w:p>
        </w:tc>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One per eye </w:t>
            </w:r>
          </w:p>
        </w:tc>
        <w:tc>
          <w:tcPr>
            <w:tcW w:w="311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Many (omatia) per eye </w:t>
            </w:r>
          </w:p>
        </w:tc>
      </w:tr>
      <w:tr w:rsidR="00B80517">
        <w:trPr>
          <w:trHeight w:val="596"/>
        </w:trPr>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Regulation of light into the cell </w:t>
            </w:r>
          </w:p>
        </w:tc>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Light is regulated by iris </w:t>
            </w:r>
          </w:p>
        </w:tc>
        <w:tc>
          <w:tcPr>
            <w:tcW w:w="311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Does not regulate light </w:t>
            </w:r>
          </w:p>
        </w:tc>
      </w:tr>
      <w:tr w:rsidR="00B80517">
        <w:trPr>
          <w:trHeight w:val="2353"/>
        </w:trPr>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Visual acuity </w:t>
            </w:r>
          </w:p>
        </w:tc>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40" w:lineRule="auto"/>
              <w:ind w:left="0" w:firstLine="0"/>
            </w:pPr>
            <w:r>
              <w:t xml:space="preserve">High visual acuity due to high density of sensitivity cells in </w:t>
            </w:r>
          </w:p>
          <w:p w:rsidR="00B80517" w:rsidRDefault="00810EC3">
            <w:pPr>
              <w:spacing w:after="0" w:line="259" w:lineRule="auto"/>
              <w:ind w:left="0" w:firstLine="0"/>
            </w:pPr>
            <w:r>
              <w:t xml:space="preserve">the retina </w:t>
            </w:r>
          </w:p>
        </w:tc>
        <w:tc>
          <w:tcPr>
            <w:tcW w:w="3118" w:type="dxa"/>
            <w:tcBorders>
              <w:top w:val="single" w:sz="4" w:space="0" w:color="000000"/>
              <w:left w:val="single" w:sz="4" w:space="0" w:color="000000"/>
              <w:bottom w:val="single" w:sz="4" w:space="0" w:color="000000"/>
              <w:right w:val="single" w:sz="4" w:space="0" w:color="000000"/>
            </w:tcBorders>
          </w:tcPr>
          <w:p w:rsidR="00B80517" w:rsidRDefault="00810EC3">
            <w:pPr>
              <w:spacing w:after="12" w:line="259" w:lineRule="auto"/>
              <w:ind w:left="0" w:firstLine="0"/>
            </w:pPr>
            <w:r>
              <w:t xml:space="preserve">Low visual acuity due to  </w:t>
            </w:r>
          </w:p>
          <w:p w:rsidR="00B80517" w:rsidRDefault="00810EC3">
            <w:pPr>
              <w:numPr>
                <w:ilvl w:val="0"/>
                <w:numId w:val="204"/>
              </w:numPr>
              <w:spacing w:after="37" w:line="240" w:lineRule="auto"/>
              <w:ind w:hanging="425"/>
            </w:pPr>
            <w:r>
              <w:t xml:space="preserve">low density of light sensitive cells (omatidia) </w:t>
            </w:r>
          </w:p>
          <w:p w:rsidR="00B80517" w:rsidRDefault="00810EC3">
            <w:pPr>
              <w:numPr>
                <w:ilvl w:val="0"/>
                <w:numId w:val="204"/>
              </w:numPr>
              <w:spacing w:after="36" w:line="240" w:lineRule="auto"/>
              <w:ind w:hanging="425"/>
            </w:pPr>
            <w:r>
              <w:t xml:space="preserve">small lenses leading to high diffraction of light </w:t>
            </w:r>
          </w:p>
          <w:p w:rsidR="00B80517" w:rsidRDefault="00810EC3">
            <w:pPr>
              <w:numPr>
                <w:ilvl w:val="0"/>
                <w:numId w:val="204"/>
              </w:numPr>
              <w:spacing w:after="0" w:line="259" w:lineRule="auto"/>
              <w:ind w:hanging="425"/>
            </w:pPr>
            <w:r>
              <w:t xml:space="preserve">have small brains that cannot interpret detailed images.   </w:t>
            </w:r>
          </w:p>
        </w:tc>
      </w:tr>
      <w:tr w:rsidR="00B80517">
        <w:trPr>
          <w:trHeight w:val="304"/>
        </w:trPr>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Critical flicker frequency </w:t>
            </w:r>
          </w:p>
        </w:tc>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Low </w:t>
            </w:r>
          </w:p>
        </w:tc>
        <w:tc>
          <w:tcPr>
            <w:tcW w:w="311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High </w:t>
            </w:r>
          </w:p>
        </w:tc>
      </w:tr>
      <w:tr w:rsidR="00B80517">
        <w:trPr>
          <w:trHeight w:val="597"/>
        </w:trPr>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Color vision </w:t>
            </w:r>
          </w:p>
        </w:tc>
        <w:tc>
          <w:tcPr>
            <w:tcW w:w="3117"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Distinguish between colors </w:t>
            </w:r>
          </w:p>
        </w:tc>
        <w:tc>
          <w:tcPr>
            <w:tcW w:w="311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Not all compound eyes can distinguish between colors </w:t>
            </w:r>
          </w:p>
        </w:tc>
      </w:tr>
    </w:tbl>
    <w:p w:rsidR="00B80517" w:rsidRDefault="00810EC3">
      <w:pPr>
        <w:pStyle w:val="Heading4"/>
        <w:spacing w:after="159"/>
        <w:ind w:left="31"/>
      </w:pPr>
      <w:r>
        <w:t xml:space="preserve">Definition </w:t>
      </w:r>
    </w:p>
    <w:p w:rsidR="00B80517" w:rsidRDefault="00810EC3">
      <w:pPr>
        <w:spacing w:after="168"/>
        <w:ind w:left="31" w:right="15"/>
      </w:pPr>
      <w:r>
        <w:t xml:space="preserve">Critical flicker frequency threshold is defined as the frequency at which a flickering light is indistinguishable from stead light. </w:t>
      </w:r>
    </w:p>
    <w:p w:rsidR="00B80517" w:rsidRDefault="00810EC3">
      <w:pPr>
        <w:spacing w:after="205"/>
        <w:ind w:left="31" w:right="15"/>
      </w:pPr>
      <w:r>
        <w:t xml:space="preserve">Insects have high critical flicker frequency because they can process light fast because  </w:t>
      </w:r>
    </w:p>
    <w:p w:rsidR="00B80517" w:rsidRDefault="00810EC3">
      <w:pPr>
        <w:ind w:left="406" w:right="4310"/>
      </w:pPr>
      <w:r>
        <w:t>(i)</w:t>
      </w:r>
      <w:r>
        <w:rPr>
          <w:rFonts w:ascii="Arial" w:eastAsia="Arial" w:hAnsi="Arial" w:cs="Arial"/>
        </w:rPr>
        <w:t xml:space="preserve"> </w:t>
      </w:r>
      <w:r>
        <w:rPr>
          <w:rFonts w:ascii="Arial" w:eastAsia="Arial" w:hAnsi="Arial" w:cs="Arial"/>
        </w:rPr>
        <w:tab/>
      </w:r>
      <w:r>
        <w:t>their rhodopsin is easily resynthesized (ii)</w:t>
      </w:r>
      <w:r>
        <w:rPr>
          <w:rFonts w:ascii="Arial" w:eastAsia="Arial" w:hAnsi="Arial" w:cs="Arial"/>
        </w:rPr>
        <w:t xml:space="preserve"> </w:t>
      </w:r>
      <w:r>
        <w:rPr>
          <w:rFonts w:ascii="Arial" w:eastAsia="Arial" w:hAnsi="Arial" w:cs="Arial"/>
        </w:rPr>
        <w:tab/>
      </w:r>
      <w:r>
        <w:t xml:space="preserve">their eye is closer to the brain. </w:t>
      </w:r>
    </w:p>
    <w:p w:rsidR="00B80517" w:rsidRDefault="00810EC3">
      <w:pPr>
        <w:tabs>
          <w:tab w:val="center" w:pos="552"/>
          <w:tab w:val="center" w:pos="2359"/>
        </w:tabs>
        <w:ind w:left="0" w:firstLine="0"/>
      </w:pPr>
      <w:r>
        <w:rPr>
          <w:sz w:val="22"/>
        </w:rPr>
        <w:tab/>
      </w:r>
      <w:r>
        <w:t>(iii)</w:t>
      </w:r>
      <w:r>
        <w:rPr>
          <w:rFonts w:ascii="Arial" w:eastAsia="Arial" w:hAnsi="Arial" w:cs="Arial"/>
        </w:rPr>
        <w:t xml:space="preserve"> </w:t>
      </w:r>
      <w:r>
        <w:rPr>
          <w:rFonts w:ascii="Arial" w:eastAsia="Arial" w:hAnsi="Arial" w:cs="Arial"/>
        </w:rPr>
        <w:tab/>
      </w:r>
      <w:r>
        <w:t xml:space="preserve">they form simpler images </w:t>
      </w:r>
    </w:p>
    <w:p w:rsidR="00B80517" w:rsidRDefault="00810EC3">
      <w:pPr>
        <w:spacing w:after="168"/>
        <w:ind w:left="31" w:right="15"/>
      </w:pPr>
      <w:r>
        <w:t xml:space="preserve">The high flicker frequency in insects allows </w:t>
      </w:r>
      <w:r>
        <w:t xml:space="preserve">then to detect movement faster than man.  </w:t>
      </w:r>
    </w:p>
    <w:p w:rsidR="00B80517" w:rsidRDefault="00810EC3">
      <w:pPr>
        <w:pStyle w:val="Heading3"/>
        <w:ind w:left="31"/>
      </w:pPr>
      <w:bookmarkStart w:id="82" w:name="_Toc162558"/>
      <w:r>
        <w:t xml:space="preserve">Eye defects </w:t>
      </w:r>
      <w:bookmarkEnd w:id="82"/>
    </w:p>
    <w:p w:rsidR="00B80517" w:rsidRDefault="00810EC3">
      <w:pPr>
        <w:spacing w:after="168"/>
        <w:ind w:left="31" w:right="15"/>
      </w:pPr>
      <w:r>
        <w:t xml:space="preserve">Short sightedness is inability to see distant objects clearly because rays from a distant object are focus in front of the retina. </w:t>
      </w:r>
    </w:p>
    <w:p w:rsidR="00B80517" w:rsidRDefault="00810EC3">
      <w:pPr>
        <w:spacing w:after="167"/>
        <w:ind w:left="31" w:right="15"/>
      </w:pPr>
      <w:r>
        <w:lastRenderedPageBreak/>
        <w:t xml:space="preserve">Causes (i) Lens too strong </w:t>
      </w:r>
    </w:p>
    <w:p w:rsidR="00B80517" w:rsidRDefault="00810EC3">
      <w:pPr>
        <w:ind w:left="31" w:right="15"/>
      </w:pPr>
      <w:r>
        <w:t xml:space="preserve">            (ii) eyeball too long </w:t>
      </w:r>
    </w:p>
    <w:p w:rsidR="00B80517" w:rsidRDefault="00810EC3">
      <w:pPr>
        <w:spacing w:after="168"/>
        <w:ind w:left="31" w:right="15"/>
      </w:pPr>
      <w:r>
        <w:t xml:space="preserve">Correction: by use of a concave or diverging lens </w:t>
      </w:r>
    </w:p>
    <w:p w:rsidR="00B80517" w:rsidRDefault="00810EC3">
      <w:pPr>
        <w:spacing w:after="111" w:line="259" w:lineRule="auto"/>
        <w:ind w:left="36" w:firstLine="0"/>
      </w:pPr>
      <w:r>
        <w:t xml:space="preserve"> </w:t>
      </w:r>
    </w:p>
    <w:p w:rsidR="00B80517" w:rsidRDefault="00810EC3">
      <w:pPr>
        <w:spacing w:after="94" w:line="259" w:lineRule="auto"/>
        <w:ind w:left="0" w:right="2985" w:firstLine="0"/>
        <w:jc w:val="center"/>
      </w:pPr>
      <w:r>
        <w:rPr>
          <w:noProof/>
        </w:rPr>
        <w:drawing>
          <wp:inline distT="0" distB="0" distL="0" distR="0">
            <wp:extent cx="4025900" cy="2773680"/>
            <wp:effectExtent l="0" t="0" r="0" b="0"/>
            <wp:docPr id="7290" name="Picture 7290"/>
            <wp:cNvGraphicFramePr/>
            <a:graphic xmlns:a="http://schemas.openxmlformats.org/drawingml/2006/main">
              <a:graphicData uri="http://schemas.openxmlformats.org/drawingml/2006/picture">
                <pic:pic xmlns:pic="http://schemas.openxmlformats.org/drawingml/2006/picture">
                  <pic:nvPicPr>
                    <pic:cNvPr id="7290" name="Picture 7290"/>
                    <pic:cNvPicPr/>
                  </pic:nvPicPr>
                  <pic:blipFill>
                    <a:blip r:embed="rId26"/>
                    <a:stretch>
                      <a:fillRect/>
                    </a:stretch>
                  </pic:blipFill>
                  <pic:spPr>
                    <a:xfrm>
                      <a:off x="0" y="0"/>
                      <a:ext cx="4025900" cy="2773680"/>
                    </a:xfrm>
                    <a:prstGeom prst="rect">
                      <a:avLst/>
                    </a:prstGeom>
                  </pic:spPr>
                </pic:pic>
              </a:graphicData>
            </a:graphic>
          </wp:inline>
        </w:drawing>
      </w:r>
      <w:r>
        <w:t xml:space="preserve"> </w:t>
      </w:r>
    </w:p>
    <w:p w:rsidR="00B80517" w:rsidRDefault="00810EC3">
      <w:pPr>
        <w:spacing w:after="79" w:line="325" w:lineRule="auto"/>
        <w:ind w:left="31" w:right="570"/>
      </w:pPr>
      <w:r>
        <w:t xml:space="preserve">Long sightedness is inability to see near objects clearly because rays from a near object are focused behind the retina Cause (i) lens too weak </w:t>
      </w:r>
    </w:p>
    <w:p w:rsidR="00B80517" w:rsidRDefault="00810EC3">
      <w:pPr>
        <w:ind w:left="31" w:right="15"/>
      </w:pPr>
      <w:r>
        <w:t xml:space="preserve">          (ii) eyeball too short  </w:t>
      </w:r>
    </w:p>
    <w:p w:rsidR="00B80517" w:rsidRDefault="00810EC3">
      <w:pPr>
        <w:spacing w:after="0" w:line="259" w:lineRule="auto"/>
        <w:ind w:left="36" w:firstLine="0"/>
      </w:pPr>
      <w:r>
        <w:rPr>
          <w:noProof/>
          <w:sz w:val="22"/>
        </w:rPr>
        <mc:AlternateContent>
          <mc:Choice Requires="wpg">
            <w:drawing>
              <wp:inline distT="0" distB="0" distL="0" distR="0">
                <wp:extent cx="3981323" cy="3275660"/>
                <wp:effectExtent l="0" t="0" r="0" b="0"/>
                <wp:docPr id="138246" name="Group 138246"/>
                <wp:cNvGraphicFramePr/>
                <a:graphic xmlns:a="http://schemas.openxmlformats.org/drawingml/2006/main">
                  <a:graphicData uri="http://schemas.microsoft.com/office/word/2010/wordprocessingGroup">
                    <wpg:wgp>
                      <wpg:cNvGrpSpPr/>
                      <wpg:grpSpPr>
                        <a:xfrm>
                          <a:off x="0" y="0"/>
                          <a:ext cx="3981323" cy="3275660"/>
                          <a:chOff x="0" y="0"/>
                          <a:chExt cx="3981323" cy="3275660"/>
                        </a:xfrm>
                      </wpg:grpSpPr>
                      <wps:wsp>
                        <wps:cNvPr id="7284" name="Rectangle 7284"/>
                        <wps:cNvSpPr/>
                        <wps:spPr>
                          <a:xfrm>
                            <a:off x="0" y="0"/>
                            <a:ext cx="1653967" cy="206453"/>
                          </a:xfrm>
                          <a:prstGeom prst="rect">
                            <a:avLst/>
                          </a:prstGeom>
                          <a:ln>
                            <a:noFill/>
                          </a:ln>
                        </wps:spPr>
                        <wps:txbx>
                          <w:txbxContent>
                            <w:p w:rsidR="00B80517" w:rsidRDefault="00810EC3">
                              <w:pPr>
                                <w:spacing w:after="160" w:line="259" w:lineRule="auto"/>
                                <w:ind w:left="0" w:firstLine="0"/>
                              </w:pPr>
                              <w:r>
                                <w:t>Correction: by us</w:t>
                              </w:r>
                              <w:r>
                                <w:t>e o</w:t>
                              </w:r>
                            </w:p>
                          </w:txbxContent>
                        </wps:txbx>
                        <wps:bodyPr horzOverflow="overflow" vert="horz" lIns="0" tIns="0" rIns="0" bIns="0" rtlCol="0">
                          <a:noAutofit/>
                        </wps:bodyPr>
                      </wps:wsp>
                      <wps:wsp>
                        <wps:cNvPr id="7285" name="Rectangle 7285"/>
                        <wps:cNvSpPr/>
                        <wps:spPr>
                          <a:xfrm>
                            <a:off x="1243838" y="0"/>
                            <a:ext cx="1208855" cy="206453"/>
                          </a:xfrm>
                          <a:prstGeom prst="rect">
                            <a:avLst/>
                          </a:prstGeom>
                          <a:ln>
                            <a:noFill/>
                          </a:ln>
                        </wps:spPr>
                        <wps:txbx>
                          <w:txbxContent>
                            <w:p w:rsidR="00B80517" w:rsidRDefault="00810EC3">
                              <w:pPr>
                                <w:spacing w:after="160" w:line="259" w:lineRule="auto"/>
                                <w:ind w:left="0" w:firstLine="0"/>
                              </w:pPr>
                              <w:r>
                                <w:t>f a convex lens</w:t>
                              </w:r>
                            </w:p>
                          </w:txbxContent>
                        </wps:txbx>
                        <wps:bodyPr horzOverflow="overflow" vert="horz" lIns="0" tIns="0" rIns="0" bIns="0" rtlCol="0">
                          <a:noAutofit/>
                        </wps:bodyPr>
                      </wps:wsp>
                      <wps:wsp>
                        <wps:cNvPr id="7286" name="Rectangle 7286"/>
                        <wps:cNvSpPr/>
                        <wps:spPr>
                          <a:xfrm>
                            <a:off x="2152904" y="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7287" name="Rectangle 7287"/>
                        <wps:cNvSpPr/>
                        <wps:spPr>
                          <a:xfrm>
                            <a:off x="0" y="302514"/>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7288" name="Rectangle 7288"/>
                        <wps:cNvSpPr/>
                        <wps:spPr>
                          <a:xfrm>
                            <a:off x="1829054" y="302514"/>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292" name="Picture 7292"/>
                          <pic:cNvPicPr/>
                        </pic:nvPicPr>
                        <pic:blipFill>
                          <a:blip r:embed="rId27"/>
                          <a:stretch>
                            <a:fillRect/>
                          </a:stretch>
                        </pic:blipFill>
                        <pic:spPr>
                          <a:xfrm>
                            <a:off x="0" y="282270"/>
                            <a:ext cx="3902710" cy="2993390"/>
                          </a:xfrm>
                          <a:prstGeom prst="rect">
                            <a:avLst/>
                          </a:prstGeom>
                        </pic:spPr>
                      </pic:pic>
                      <wps:wsp>
                        <wps:cNvPr id="7293" name="Shape 7293"/>
                        <wps:cNvSpPr/>
                        <wps:spPr>
                          <a:xfrm>
                            <a:off x="3900297" y="336042"/>
                            <a:ext cx="81026" cy="77089"/>
                          </a:xfrm>
                          <a:custGeom>
                            <a:avLst/>
                            <a:gdLst/>
                            <a:ahLst/>
                            <a:cxnLst/>
                            <a:rect l="0" t="0" r="0" b="0"/>
                            <a:pathLst>
                              <a:path w="81026" h="77089">
                                <a:moveTo>
                                  <a:pt x="0" y="13589"/>
                                </a:moveTo>
                                <a:cubicBezTo>
                                  <a:pt x="3683" y="11303"/>
                                  <a:pt x="6858" y="6731"/>
                                  <a:pt x="11303" y="6731"/>
                                </a:cubicBezTo>
                                <a:cubicBezTo>
                                  <a:pt x="13716" y="6731"/>
                                  <a:pt x="12446" y="11430"/>
                                  <a:pt x="13589" y="13589"/>
                                </a:cubicBezTo>
                                <a:cubicBezTo>
                                  <a:pt x="14732" y="16002"/>
                                  <a:pt x="16637" y="18161"/>
                                  <a:pt x="18034" y="20320"/>
                                </a:cubicBezTo>
                                <a:cubicBezTo>
                                  <a:pt x="21082" y="19558"/>
                                  <a:pt x="24765" y="20066"/>
                                  <a:pt x="27178" y="18161"/>
                                </a:cubicBezTo>
                                <a:cubicBezTo>
                                  <a:pt x="29210" y="16383"/>
                                  <a:pt x="29337" y="4445"/>
                                  <a:pt x="34036" y="4445"/>
                                </a:cubicBezTo>
                                <a:cubicBezTo>
                                  <a:pt x="36322" y="4445"/>
                                  <a:pt x="32893" y="9271"/>
                                  <a:pt x="31750" y="11303"/>
                                </a:cubicBezTo>
                                <a:cubicBezTo>
                                  <a:pt x="29083" y="16129"/>
                                  <a:pt x="25654" y="20320"/>
                                  <a:pt x="22606" y="24892"/>
                                </a:cubicBezTo>
                                <a:lnTo>
                                  <a:pt x="18034" y="31750"/>
                                </a:lnTo>
                                <a:cubicBezTo>
                                  <a:pt x="18796" y="36957"/>
                                  <a:pt x="17907" y="42799"/>
                                  <a:pt x="20320" y="47625"/>
                                </a:cubicBezTo>
                                <a:cubicBezTo>
                                  <a:pt x="21463" y="49784"/>
                                  <a:pt x="22606" y="43180"/>
                                  <a:pt x="22606" y="40767"/>
                                </a:cubicBezTo>
                                <a:cubicBezTo>
                                  <a:pt x="22606" y="38354"/>
                                  <a:pt x="21082" y="36195"/>
                                  <a:pt x="20320" y="34036"/>
                                </a:cubicBezTo>
                                <a:cubicBezTo>
                                  <a:pt x="21590" y="22098"/>
                                  <a:pt x="18923" y="12700"/>
                                  <a:pt x="27178" y="4445"/>
                                </a:cubicBezTo>
                                <a:cubicBezTo>
                                  <a:pt x="29083" y="2540"/>
                                  <a:pt x="31750" y="1524"/>
                                  <a:pt x="34036" y="0"/>
                                </a:cubicBezTo>
                                <a:cubicBezTo>
                                  <a:pt x="37719" y="762"/>
                                  <a:pt x="41656" y="889"/>
                                  <a:pt x="45339" y="2286"/>
                                </a:cubicBezTo>
                                <a:cubicBezTo>
                                  <a:pt x="47879" y="3175"/>
                                  <a:pt x="49784" y="5461"/>
                                  <a:pt x="52070" y="6731"/>
                                </a:cubicBezTo>
                                <a:cubicBezTo>
                                  <a:pt x="59944" y="11303"/>
                                  <a:pt x="60325" y="11049"/>
                                  <a:pt x="67945" y="13589"/>
                                </a:cubicBezTo>
                                <a:cubicBezTo>
                                  <a:pt x="70231" y="16637"/>
                                  <a:pt x="72898" y="19304"/>
                                  <a:pt x="74803" y="22606"/>
                                </a:cubicBezTo>
                                <a:cubicBezTo>
                                  <a:pt x="75946" y="24765"/>
                                  <a:pt x="77089" y="27051"/>
                                  <a:pt x="77089" y="29464"/>
                                </a:cubicBezTo>
                                <a:cubicBezTo>
                                  <a:pt x="77089" y="69596"/>
                                  <a:pt x="81026" y="60198"/>
                                  <a:pt x="72517" y="77089"/>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246" style="width:313.49pt;height:257.926pt;mso-position-horizontal-relative:char;mso-position-vertical-relative:line" coordsize="39813,32756">
                <v:rect id="Rectangle 7284" style="position:absolute;width:16539;height:2064;left:0;top:0;" filled="f" stroked="f">
                  <v:textbox inset="0,0,0,0">
                    <w:txbxContent>
                      <w:p>
                        <w:pPr>
                          <w:spacing w:before="0" w:after="160" w:line="259" w:lineRule="auto"/>
                          <w:ind w:left="0" w:firstLine="0"/>
                        </w:pPr>
                        <w:r>
                          <w:rPr/>
                          <w:t xml:space="preserve">Correction: by use o</w:t>
                        </w:r>
                      </w:p>
                    </w:txbxContent>
                  </v:textbox>
                </v:rect>
                <v:rect id="Rectangle 7285" style="position:absolute;width:12088;height:2064;left:12438;top:0;" filled="f" stroked="f">
                  <v:textbox inset="0,0,0,0">
                    <w:txbxContent>
                      <w:p>
                        <w:pPr>
                          <w:spacing w:before="0" w:after="160" w:line="259" w:lineRule="auto"/>
                          <w:ind w:left="0" w:firstLine="0"/>
                        </w:pPr>
                        <w:r>
                          <w:rPr/>
                          <w:t xml:space="preserve">f a convex lens</w:t>
                        </w:r>
                      </w:p>
                    </w:txbxContent>
                  </v:textbox>
                </v:rect>
                <v:rect id="Rectangle 7286" style="position:absolute;width:458;height:2064;left:21529;top:0;" filled="f" stroked="f">
                  <v:textbox inset="0,0,0,0">
                    <w:txbxContent>
                      <w:p>
                        <w:pPr>
                          <w:spacing w:before="0" w:after="160" w:line="259" w:lineRule="auto"/>
                          <w:ind w:left="0" w:firstLine="0"/>
                        </w:pPr>
                        <w:r>
                          <w:rPr/>
                          <w:t xml:space="preserve"> </w:t>
                        </w:r>
                      </w:p>
                    </w:txbxContent>
                  </v:textbox>
                </v:rect>
                <v:rect id="Rectangle 7287" style="position:absolute;width:458;height:2064;left:0;top:3025;" filled="f" stroked="f">
                  <v:textbox inset="0,0,0,0">
                    <w:txbxContent>
                      <w:p>
                        <w:pPr>
                          <w:spacing w:before="0" w:after="160" w:line="259" w:lineRule="auto"/>
                          <w:ind w:left="0" w:firstLine="0"/>
                        </w:pPr>
                        <w:r>
                          <w:rPr/>
                          <w:t xml:space="preserve"> </w:t>
                        </w:r>
                      </w:p>
                    </w:txbxContent>
                  </v:textbox>
                </v:rect>
                <v:rect id="Rectangle 7288" style="position:absolute;width:458;height:2064;left:18290;top:3025;" filled="f" stroked="f">
                  <v:textbox inset="0,0,0,0">
                    <w:txbxContent>
                      <w:p>
                        <w:pPr>
                          <w:spacing w:before="0" w:after="160" w:line="259" w:lineRule="auto"/>
                          <w:ind w:left="0" w:firstLine="0"/>
                        </w:pPr>
                        <w:r>
                          <w:rPr/>
                          <w:t xml:space="preserve"> </w:t>
                        </w:r>
                      </w:p>
                    </w:txbxContent>
                  </v:textbox>
                </v:rect>
                <v:shape id="Picture 7292" style="position:absolute;width:39027;height:29933;left:0;top:2822;" filled="f">
                  <v:imagedata r:id="rId28"/>
                </v:shape>
                <v:shape id="Shape 7293" style="position:absolute;width:810;height:770;left:39002;top:3360;" coordsize="81026,77089" path="m0,13589c3683,11303,6858,6731,11303,6731c13716,6731,12446,11430,13589,13589c14732,16002,16637,18161,18034,20320c21082,19558,24765,20066,27178,18161c29210,16383,29337,4445,34036,4445c36322,4445,32893,9271,31750,11303c29083,16129,25654,20320,22606,24892l18034,31750c18796,36957,17907,42799,20320,47625c21463,49784,22606,43180,22606,40767c22606,38354,21082,36195,20320,34036c21590,22098,18923,12700,27178,4445c29083,2540,31750,1524,34036,0c37719,762,41656,889,45339,2286c47879,3175,49784,5461,52070,6731c59944,11303,60325,11049,67945,13589c70231,16637,72898,19304,74803,22606c75946,24765,77089,27051,77089,29464c77089,69596,81026,60198,72517,77089">
                  <v:stroke weight="1pt" endcap="flat" joinstyle="miter" miterlimit="10" on="true" color="#000000"/>
                  <v:fill on="false" color="#000000" opacity="0"/>
                </v:shape>
              </v:group>
            </w:pict>
          </mc:Fallback>
        </mc:AlternateContent>
      </w:r>
    </w:p>
    <w:p w:rsidR="00B80517" w:rsidRDefault="00810EC3">
      <w:pPr>
        <w:pStyle w:val="Heading2"/>
        <w:ind w:left="31"/>
      </w:pPr>
      <w:bookmarkStart w:id="83" w:name="_Toc162559"/>
      <w:r>
        <w:lastRenderedPageBreak/>
        <w:t xml:space="preserve">The human Ear </w:t>
      </w:r>
      <w:bookmarkEnd w:id="83"/>
    </w:p>
    <w:p w:rsidR="00B80517" w:rsidRDefault="00810EC3">
      <w:pPr>
        <w:spacing w:after="204"/>
        <w:ind w:left="31" w:right="15"/>
      </w:pPr>
      <w:r>
        <w:t xml:space="preserve">The mammalian ear has two major functions </w:t>
      </w:r>
    </w:p>
    <w:p w:rsidR="00B80517" w:rsidRDefault="00810EC3">
      <w:pPr>
        <w:numPr>
          <w:ilvl w:val="0"/>
          <w:numId w:val="45"/>
        </w:numPr>
        <w:spacing w:after="46"/>
        <w:ind w:right="15" w:hanging="360"/>
      </w:pPr>
      <w:r>
        <w:t xml:space="preserve">Detecting sound </w:t>
      </w:r>
    </w:p>
    <w:p w:rsidR="00B80517" w:rsidRDefault="00810EC3">
      <w:pPr>
        <w:numPr>
          <w:ilvl w:val="0"/>
          <w:numId w:val="45"/>
        </w:numPr>
        <w:spacing w:after="168"/>
        <w:ind w:right="15" w:hanging="360"/>
      </w:pPr>
      <w:r>
        <w:t xml:space="preserve">Maintenance of body balance </w:t>
      </w:r>
    </w:p>
    <w:p w:rsidR="00B80517" w:rsidRDefault="00810EC3">
      <w:pPr>
        <w:spacing w:after="120"/>
        <w:ind w:left="46"/>
      </w:pPr>
      <w:r>
        <w:rPr>
          <w:b/>
        </w:rPr>
        <w:t xml:space="preserve">Structure of mammalian ear </w:t>
      </w:r>
    </w:p>
    <w:p w:rsidR="00B80517" w:rsidRDefault="00810EC3">
      <w:pPr>
        <w:spacing w:after="65" w:line="337" w:lineRule="auto"/>
        <w:ind w:left="36" w:firstLine="0"/>
      </w:pPr>
      <w:r>
        <w:rPr>
          <w:noProof/>
        </w:rPr>
        <w:drawing>
          <wp:inline distT="0" distB="0" distL="0" distR="0">
            <wp:extent cx="5943473" cy="3465195"/>
            <wp:effectExtent l="0" t="0" r="0" b="0"/>
            <wp:docPr id="7374" name="Picture 7374"/>
            <wp:cNvGraphicFramePr/>
            <a:graphic xmlns:a="http://schemas.openxmlformats.org/drawingml/2006/main">
              <a:graphicData uri="http://schemas.openxmlformats.org/drawingml/2006/picture">
                <pic:pic xmlns:pic="http://schemas.openxmlformats.org/drawingml/2006/picture">
                  <pic:nvPicPr>
                    <pic:cNvPr id="7374" name="Picture 7374"/>
                    <pic:cNvPicPr/>
                  </pic:nvPicPr>
                  <pic:blipFill>
                    <a:blip r:embed="rId29"/>
                    <a:stretch>
                      <a:fillRect/>
                    </a:stretch>
                  </pic:blipFill>
                  <pic:spPr>
                    <a:xfrm>
                      <a:off x="0" y="0"/>
                      <a:ext cx="5943473" cy="3465195"/>
                    </a:xfrm>
                    <a:prstGeom prst="rect">
                      <a:avLst/>
                    </a:prstGeom>
                  </pic:spPr>
                </pic:pic>
              </a:graphicData>
            </a:graphic>
          </wp:inline>
        </w:drawing>
      </w:r>
      <w:r>
        <w:t xml:space="preserve">  </w:t>
      </w:r>
    </w:p>
    <w:p w:rsidR="00B80517" w:rsidRDefault="00810EC3">
      <w:pPr>
        <w:spacing w:after="204"/>
        <w:ind w:left="31" w:right="15"/>
      </w:pPr>
      <w:r>
        <w:t xml:space="preserve">The has three main parts </w:t>
      </w:r>
    </w:p>
    <w:p w:rsidR="00B80517" w:rsidRDefault="00810EC3">
      <w:pPr>
        <w:numPr>
          <w:ilvl w:val="0"/>
          <w:numId w:val="46"/>
        </w:numPr>
        <w:ind w:right="3674" w:hanging="360"/>
      </w:pPr>
      <w:r>
        <w:t xml:space="preserve">Outer ear </w:t>
      </w:r>
    </w:p>
    <w:p w:rsidR="00B80517" w:rsidRDefault="00810EC3">
      <w:pPr>
        <w:numPr>
          <w:ilvl w:val="0"/>
          <w:numId w:val="46"/>
        </w:numPr>
        <w:spacing w:after="161"/>
        <w:ind w:right="3674" w:hanging="360"/>
      </w:pPr>
      <w:r>
        <w:t>Middle ear (c)</w:t>
      </w:r>
      <w:r>
        <w:rPr>
          <w:rFonts w:ascii="Arial" w:eastAsia="Arial" w:hAnsi="Arial" w:cs="Arial"/>
        </w:rPr>
        <w:t xml:space="preserve"> </w:t>
      </w:r>
      <w:r>
        <w:t xml:space="preserve">Inner ear </w:t>
      </w:r>
    </w:p>
    <w:p w:rsidR="00B80517" w:rsidRDefault="00810EC3">
      <w:pPr>
        <w:spacing w:after="168"/>
        <w:ind w:left="31" w:right="15"/>
      </w:pPr>
      <w:r>
        <w:t xml:space="preserve">The middle ear is separated from the outer ear by </w:t>
      </w:r>
      <w:r>
        <w:rPr>
          <w:b/>
        </w:rPr>
        <w:t>tympanic membrane, or ear drum</w:t>
      </w:r>
      <w:r>
        <w:t xml:space="preserve">. The middle ear is separated from the inner ear by an </w:t>
      </w:r>
      <w:r>
        <w:rPr>
          <w:b/>
        </w:rPr>
        <w:t>oval window (fenestra ovalis)</w:t>
      </w:r>
      <w:r>
        <w:t xml:space="preserve"> and </w:t>
      </w:r>
      <w:r>
        <w:rPr>
          <w:b/>
        </w:rPr>
        <w:t>round window (fenestra rotunda)</w:t>
      </w:r>
      <w:r>
        <w:t xml:space="preserve"> both of which are covered by membranes. </w:t>
      </w:r>
    </w:p>
    <w:p w:rsidR="00B80517" w:rsidRDefault="00810EC3">
      <w:pPr>
        <w:ind w:left="31" w:right="15"/>
      </w:pPr>
      <w:r>
        <w:t xml:space="preserve">Spanning the middle ear from the tympanic membrane to the oval window is three tiny bone called </w:t>
      </w:r>
      <w:r>
        <w:rPr>
          <w:b/>
        </w:rPr>
        <w:t>ossicles</w:t>
      </w:r>
      <w:r>
        <w:t xml:space="preserve"> (the </w:t>
      </w:r>
      <w:r>
        <w:rPr>
          <w:b/>
        </w:rPr>
        <w:t>malleus</w:t>
      </w:r>
      <w:r>
        <w:t xml:space="preserve">, </w:t>
      </w:r>
      <w:r>
        <w:rPr>
          <w:b/>
        </w:rPr>
        <w:t>incus</w:t>
      </w:r>
      <w:r>
        <w:t xml:space="preserve"> and </w:t>
      </w:r>
      <w:r>
        <w:rPr>
          <w:b/>
        </w:rPr>
        <w:t>stapes</w:t>
      </w:r>
      <w:r>
        <w:t>). The Eustachian tube, which connects the middle ear with the pharynx, ensures that the air pressures on the both side o</w:t>
      </w:r>
      <w:r>
        <w:t xml:space="preserve">f the tympanic membrane are equal. </w:t>
      </w:r>
    </w:p>
    <w:p w:rsidR="00B80517" w:rsidRDefault="00810EC3">
      <w:pPr>
        <w:spacing w:after="168"/>
        <w:ind w:left="31" w:right="15"/>
      </w:pPr>
      <w:r>
        <w:t xml:space="preserve">The inner ear is made up of two parts, the </w:t>
      </w:r>
      <w:r>
        <w:rPr>
          <w:b/>
        </w:rPr>
        <w:t>vestibular apparatus</w:t>
      </w:r>
      <w:r>
        <w:t xml:space="preserve"> and the </w:t>
      </w:r>
      <w:r>
        <w:rPr>
          <w:b/>
        </w:rPr>
        <w:t>cochlea.</w:t>
      </w:r>
      <w:r>
        <w:t xml:space="preserve"> These two parts of the inner ear are continuous with each other though they carry out separate functions. The entire inner ear is filled wi</w:t>
      </w:r>
      <w:r>
        <w:t xml:space="preserve">th a fluid called </w:t>
      </w:r>
      <w:r>
        <w:rPr>
          <w:b/>
        </w:rPr>
        <w:t>endolymph</w:t>
      </w:r>
      <w:r>
        <w:t xml:space="preserve"> and is separated from the wall of the </w:t>
      </w:r>
      <w:r>
        <w:lastRenderedPageBreak/>
        <w:t xml:space="preserve">skull by another fluid called </w:t>
      </w:r>
      <w:r>
        <w:rPr>
          <w:b/>
        </w:rPr>
        <w:t>perilymph</w:t>
      </w:r>
      <w:r>
        <w:t xml:space="preserve">. The vestibular apparatus is responsible for the sense of balancing while the cochlea is for hearing. </w:t>
      </w:r>
    </w:p>
    <w:p w:rsidR="00B80517" w:rsidRDefault="00810EC3">
      <w:pPr>
        <w:pStyle w:val="Heading3"/>
        <w:ind w:left="31"/>
      </w:pPr>
      <w:bookmarkStart w:id="84" w:name="_Toc162560"/>
      <w:r>
        <w:t xml:space="preserve">The cochlea </w:t>
      </w:r>
      <w:bookmarkEnd w:id="84"/>
    </w:p>
    <w:p w:rsidR="00B80517" w:rsidRDefault="00810EC3">
      <w:pPr>
        <w:spacing w:after="168"/>
        <w:ind w:left="31" w:right="15"/>
      </w:pPr>
      <w:r>
        <w:t>It consists of a coiled tube, whic</w:t>
      </w:r>
      <w:r>
        <w:t xml:space="preserve">h is divided longitudinally into three parallel canals: </w:t>
      </w:r>
      <w:r>
        <w:rPr>
          <w:b/>
        </w:rPr>
        <w:t>vestibular</w:t>
      </w:r>
      <w:r>
        <w:t xml:space="preserve"> (connecting with the oval window). Membranes separate the three canals from each other: </w:t>
      </w:r>
      <w:r>
        <w:rPr>
          <w:b/>
        </w:rPr>
        <w:t>Reissner’s membrane</w:t>
      </w:r>
      <w:r>
        <w:t xml:space="preserve"> between the vestibular and tympanic canals, and the Basilar membrane between the </w:t>
      </w:r>
      <w:r>
        <w:t xml:space="preserve">middle and tympanic canals. All the three canals are filled with fluid: endolymph in the middle canal and perilymph in the other two canals. </w:t>
      </w:r>
    </w:p>
    <w:p w:rsidR="00B80517" w:rsidRDefault="00810EC3">
      <w:pPr>
        <w:spacing w:after="168"/>
        <w:ind w:left="31" w:right="15"/>
      </w:pPr>
      <w:r>
        <w:t xml:space="preserve">The relationship between the canals and membranes is shown in the cross section below: </w:t>
      </w:r>
    </w:p>
    <w:p w:rsidR="00B80517" w:rsidRDefault="00810EC3">
      <w:pPr>
        <w:spacing w:after="111" w:line="259" w:lineRule="auto"/>
        <w:ind w:left="36" w:firstLine="0"/>
      </w:pPr>
      <w:r>
        <w:rPr>
          <w:b/>
        </w:rPr>
        <w:t xml:space="preserve">        </w:t>
      </w:r>
    </w:p>
    <w:p w:rsidR="00B80517" w:rsidRDefault="00810EC3">
      <w:pPr>
        <w:spacing w:after="95" w:line="259" w:lineRule="auto"/>
        <w:ind w:left="0" w:right="1350" w:firstLine="0"/>
        <w:jc w:val="right"/>
      </w:pPr>
      <w:r>
        <w:rPr>
          <w:noProof/>
        </w:rPr>
        <w:drawing>
          <wp:inline distT="0" distB="0" distL="0" distR="0">
            <wp:extent cx="5086223" cy="2647950"/>
            <wp:effectExtent l="0" t="0" r="0" b="0"/>
            <wp:docPr id="7471" name="Picture 7471"/>
            <wp:cNvGraphicFramePr/>
            <a:graphic xmlns:a="http://schemas.openxmlformats.org/drawingml/2006/main">
              <a:graphicData uri="http://schemas.openxmlformats.org/drawingml/2006/picture">
                <pic:pic xmlns:pic="http://schemas.openxmlformats.org/drawingml/2006/picture">
                  <pic:nvPicPr>
                    <pic:cNvPr id="7471" name="Picture 7471"/>
                    <pic:cNvPicPr/>
                  </pic:nvPicPr>
                  <pic:blipFill>
                    <a:blip r:embed="rId30"/>
                    <a:stretch>
                      <a:fillRect/>
                    </a:stretch>
                  </pic:blipFill>
                  <pic:spPr>
                    <a:xfrm>
                      <a:off x="0" y="0"/>
                      <a:ext cx="5086223" cy="2647950"/>
                    </a:xfrm>
                    <a:prstGeom prst="rect">
                      <a:avLst/>
                    </a:prstGeom>
                  </pic:spPr>
                </pic:pic>
              </a:graphicData>
            </a:graphic>
          </wp:inline>
        </w:drawing>
      </w:r>
      <w:r>
        <w:rPr>
          <w:b/>
        </w:rPr>
        <w:t xml:space="preserve"> </w:t>
      </w:r>
    </w:p>
    <w:p w:rsidR="00B80517" w:rsidRDefault="00810EC3">
      <w:pPr>
        <w:ind w:left="31" w:right="15"/>
      </w:pPr>
      <w:r>
        <w:rPr>
          <w:b/>
        </w:rPr>
        <w:t xml:space="preserve"> </w:t>
      </w:r>
      <w:r>
        <w:t>The cross sec</w:t>
      </w:r>
      <w:r>
        <w:t xml:space="preserve">tion also shows the receptor cells that respond to sound. Into the middle canal projects a shelf, the </w:t>
      </w:r>
      <w:r>
        <w:rPr>
          <w:b/>
        </w:rPr>
        <w:t>tectorial membrane</w:t>
      </w:r>
      <w:r>
        <w:t xml:space="preserve">, this runs parallel with the basilar membrane for full length of the cochlea. Receptor cells span the gap between the basilar membrane </w:t>
      </w:r>
      <w:r>
        <w:t>and tectorial membranes. Their bases are rooted in the basilar membrane where they are connected to nerve fibres that join the auditory nerve. At the other end they bear fine hairs which just reach the tectorial membrane. This is the part of the cochlea th</w:t>
      </w:r>
      <w:r>
        <w:t xml:space="preserve">at actually responds to sound and is called </w:t>
      </w:r>
      <w:r>
        <w:rPr>
          <w:b/>
        </w:rPr>
        <w:t xml:space="preserve">Organ of Corti </w:t>
      </w:r>
    </w:p>
    <w:p w:rsidR="00B80517" w:rsidRDefault="00810EC3">
      <w:pPr>
        <w:spacing w:after="94" w:line="259" w:lineRule="auto"/>
        <w:ind w:left="0" w:right="2754" w:firstLine="0"/>
        <w:jc w:val="center"/>
      </w:pPr>
      <w:r>
        <w:rPr>
          <w:noProof/>
        </w:rPr>
        <w:lastRenderedPageBreak/>
        <w:drawing>
          <wp:inline distT="0" distB="0" distL="0" distR="0">
            <wp:extent cx="4169283" cy="2705735"/>
            <wp:effectExtent l="0" t="0" r="0" b="0"/>
            <wp:docPr id="7568" name="Picture 7568"/>
            <wp:cNvGraphicFramePr/>
            <a:graphic xmlns:a="http://schemas.openxmlformats.org/drawingml/2006/main">
              <a:graphicData uri="http://schemas.openxmlformats.org/drawingml/2006/picture">
                <pic:pic xmlns:pic="http://schemas.openxmlformats.org/drawingml/2006/picture">
                  <pic:nvPicPr>
                    <pic:cNvPr id="7568" name="Picture 7568"/>
                    <pic:cNvPicPr/>
                  </pic:nvPicPr>
                  <pic:blipFill>
                    <a:blip r:embed="rId31"/>
                    <a:stretch>
                      <a:fillRect/>
                    </a:stretch>
                  </pic:blipFill>
                  <pic:spPr>
                    <a:xfrm>
                      <a:off x="0" y="0"/>
                      <a:ext cx="4169283" cy="2705735"/>
                    </a:xfrm>
                    <a:prstGeom prst="rect">
                      <a:avLst/>
                    </a:prstGeom>
                  </pic:spPr>
                </pic:pic>
              </a:graphicData>
            </a:graphic>
          </wp:inline>
        </w:drawing>
      </w:r>
      <w:r>
        <w:t xml:space="preserve"> </w:t>
      </w:r>
    </w:p>
    <w:p w:rsidR="00B80517" w:rsidRDefault="00810EC3">
      <w:pPr>
        <w:spacing w:after="160" w:line="259" w:lineRule="auto"/>
        <w:ind w:left="36" w:firstLine="0"/>
      </w:pPr>
      <w:r>
        <w:t xml:space="preserve"> </w:t>
      </w:r>
    </w:p>
    <w:p w:rsidR="00B80517" w:rsidRDefault="00810EC3">
      <w:pPr>
        <w:pStyle w:val="Heading3"/>
        <w:spacing w:after="37"/>
        <w:ind w:left="31"/>
      </w:pPr>
      <w:bookmarkStart w:id="85" w:name="_Toc162561"/>
      <w:r>
        <w:t xml:space="preserve">How Hearing occurs </w:t>
      </w:r>
      <w:bookmarkEnd w:id="85"/>
    </w:p>
    <w:p w:rsidR="00B80517" w:rsidRDefault="00810EC3">
      <w:pPr>
        <w:numPr>
          <w:ilvl w:val="0"/>
          <w:numId w:val="47"/>
        </w:numPr>
        <w:spacing w:after="45"/>
        <w:ind w:right="15" w:hanging="360"/>
      </w:pPr>
      <w:r>
        <w:t xml:space="preserve">Sound waves impinge on tympanic membrane that vibrates accordingly. </w:t>
      </w:r>
    </w:p>
    <w:p w:rsidR="00B80517" w:rsidRDefault="00810EC3">
      <w:pPr>
        <w:numPr>
          <w:ilvl w:val="0"/>
          <w:numId w:val="47"/>
        </w:numPr>
        <w:spacing w:after="44"/>
        <w:ind w:right="15" w:hanging="360"/>
      </w:pPr>
      <w:r>
        <w:t xml:space="preserve">The movement of the tympanic membrane are transmitted by the three ossicles to the oval window </w:t>
      </w:r>
    </w:p>
    <w:p w:rsidR="00B80517" w:rsidRDefault="00810EC3">
      <w:pPr>
        <w:numPr>
          <w:ilvl w:val="0"/>
          <w:numId w:val="47"/>
        </w:numPr>
        <w:spacing w:after="45"/>
        <w:ind w:right="15" w:hanging="360"/>
      </w:pPr>
      <w:r>
        <w:t xml:space="preserve">This causes displacement of fluid in the vestibular canal which; in turn causes movement of Reissner’s membrane. </w:t>
      </w:r>
    </w:p>
    <w:p w:rsidR="00B80517" w:rsidRDefault="00810EC3">
      <w:pPr>
        <w:numPr>
          <w:ilvl w:val="0"/>
          <w:numId w:val="47"/>
        </w:numPr>
        <w:spacing w:after="44"/>
        <w:ind w:right="15" w:hanging="360"/>
      </w:pPr>
      <w:r>
        <w:t>Vibration of Reissner’s membrane displaces fluid in the middle canal which move the basilar membrane, thereby displacing fluid in tympanic can</w:t>
      </w:r>
      <w:r>
        <w:t xml:space="preserve">al </w:t>
      </w:r>
    </w:p>
    <w:p w:rsidR="00B80517" w:rsidRDefault="00810EC3">
      <w:pPr>
        <w:numPr>
          <w:ilvl w:val="0"/>
          <w:numId w:val="47"/>
        </w:numPr>
        <w:spacing w:after="44"/>
        <w:ind w:right="15" w:hanging="360"/>
      </w:pPr>
      <w:r>
        <w:t xml:space="preserve">Displacement of the fluid in the tympanic canal is taken up by stretching of the membrane covering the round window. </w:t>
      </w:r>
    </w:p>
    <w:p w:rsidR="00B80517" w:rsidRDefault="00810EC3">
      <w:pPr>
        <w:numPr>
          <w:ilvl w:val="0"/>
          <w:numId w:val="47"/>
        </w:numPr>
        <w:spacing w:after="46"/>
        <w:ind w:right="15" w:hanging="360"/>
      </w:pPr>
      <w:r>
        <w:t xml:space="preserve">The vibration of basilar membrane distorts the sensory cells of Organ of Corti, which fire impulses to the brain. </w:t>
      </w:r>
    </w:p>
    <w:p w:rsidR="00B80517" w:rsidRDefault="00810EC3">
      <w:pPr>
        <w:numPr>
          <w:ilvl w:val="0"/>
          <w:numId w:val="47"/>
        </w:numPr>
        <w:spacing w:after="46"/>
        <w:ind w:right="15" w:hanging="360"/>
      </w:pPr>
      <w:r>
        <w:t xml:space="preserve">The </w:t>
      </w:r>
      <w:r>
        <w:rPr>
          <w:b/>
        </w:rPr>
        <w:t>pitch</w:t>
      </w:r>
      <w:r>
        <w:t xml:space="preserve"> of sound </w:t>
      </w:r>
      <w:r>
        <w:t xml:space="preserve">is determined by the frequency of vibration of the basilar membrane determine by the frequency of sound </w:t>
      </w:r>
    </w:p>
    <w:p w:rsidR="00B80517" w:rsidRDefault="00810EC3">
      <w:pPr>
        <w:numPr>
          <w:ilvl w:val="0"/>
          <w:numId w:val="47"/>
        </w:numPr>
        <w:spacing w:after="169"/>
        <w:ind w:right="15" w:hanging="360"/>
      </w:pPr>
      <w:r>
        <w:t xml:space="preserve">The </w:t>
      </w:r>
      <w:r>
        <w:rPr>
          <w:b/>
        </w:rPr>
        <w:t>intensity or loudness</w:t>
      </w:r>
      <w:r>
        <w:t xml:space="preserve"> of sound is determined by the amplitude of the vibration of basilar membrane in turn determined by amplitude of sound. </w:t>
      </w:r>
    </w:p>
    <w:p w:rsidR="00B80517" w:rsidRDefault="00810EC3">
      <w:pPr>
        <w:pStyle w:val="Heading3"/>
        <w:ind w:left="31"/>
      </w:pPr>
      <w:bookmarkStart w:id="86" w:name="_Toc162562"/>
      <w:r>
        <w:t>The a</w:t>
      </w:r>
      <w:r>
        <w:t xml:space="preserve">nalysis of sound frequencies by the basilar membrane  </w:t>
      </w:r>
      <w:bookmarkEnd w:id="86"/>
    </w:p>
    <w:p w:rsidR="00B80517" w:rsidRDefault="00810EC3">
      <w:pPr>
        <w:spacing w:after="167"/>
        <w:ind w:left="31" w:right="15"/>
      </w:pPr>
      <w:r>
        <w:t>The fibres of the basilar membrane become progressively wider and more flexible from the base of the cochlea to the apex. As a result, each area of the basilar membrane vibrates preferentially to a par</w:t>
      </w:r>
      <w:r>
        <w:t xml:space="preserve">ticular sound frequency.  </w:t>
      </w:r>
    </w:p>
    <w:p w:rsidR="00B80517" w:rsidRDefault="00810EC3">
      <w:pPr>
        <w:spacing w:after="168"/>
        <w:ind w:left="31" w:right="15"/>
      </w:pPr>
      <w:r>
        <w:t xml:space="preserve">The higher the frequency of the sound imposed the shorter the distance the waves travel.  </w:t>
      </w:r>
    </w:p>
    <w:p w:rsidR="00B80517" w:rsidRDefault="00810EC3">
      <w:pPr>
        <w:spacing w:after="206"/>
        <w:ind w:left="31" w:right="15"/>
      </w:pPr>
      <w:r>
        <w:t>Thus, a</w:t>
      </w:r>
      <w:hyperlink r:id="rId32">
        <w:r>
          <w:t xml:space="preserve"> </w:t>
        </w:r>
      </w:hyperlink>
      <w:hyperlink r:id="rId33">
        <w:r>
          <w:t>tone</w:t>
        </w:r>
      </w:hyperlink>
      <w:hyperlink r:id="rId34">
        <w:r>
          <w:t xml:space="preserve"> </w:t>
        </w:r>
      </w:hyperlink>
      <w:r>
        <w:t xml:space="preserve">of a given frequency causes stimulation to reach a peak at a certain place on the basilar membrane. The region that vibrates most vigorously stimulates the greatest number of </w:t>
      </w:r>
      <w:r>
        <w:lastRenderedPageBreak/>
        <w:t xml:space="preserve">hair cells </w:t>
      </w:r>
      <w:r>
        <w:t>in that area of the organ of Corti, and these hair cells send the most nerve impulses to the</w:t>
      </w:r>
      <w:hyperlink r:id="rId35">
        <w:r>
          <w:t xml:space="preserve"> </w:t>
        </w:r>
      </w:hyperlink>
      <w:hyperlink r:id="rId36">
        <w:r>
          <w:t>auditor</w:t>
        </w:r>
        <w:r>
          <w:t>y nerve</w:t>
        </w:r>
      </w:hyperlink>
      <w:hyperlink r:id="rId37">
        <w:r>
          <w:t xml:space="preserve"> </w:t>
        </w:r>
      </w:hyperlink>
      <w:r>
        <w:t>and the</w:t>
      </w:r>
      <w:hyperlink r:id="rId38">
        <w:r>
          <w:t xml:space="preserve"> </w:t>
        </w:r>
      </w:hyperlink>
      <w:hyperlink r:id="rId39">
        <w:r>
          <w:t>brain.</w:t>
        </w:r>
      </w:hyperlink>
      <w:r>
        <w:t xml:space="preserve"> The brain recognizes the place on t</w:t>
      </w:r>
      <w:r>
        <w:t xml:space="preserve">he basilar membrane, and thus the pitch of the tone, by the particular group of nerve fibres activated. </w:t>
      </w:r>
    </w:p>
    <w:p w:rsidR="00B80517" w:rsidRDefault="00810EC3">
      <w:pPr>
        <w:numPr>
          <w:ilvl w:val="0"/>
          <w:numId w:val="48"/>
        </w:numPr>
        <w:spacing w:after="46"/>
        <w:ind w:right="15" w:hanging="720"/>
      </w:pPr>
      <w:r>
        <w:t xml:space="preserve">High-frequency sound waves cause maximum vibration of the area of the basilar membrane nearest to the base of the cochlea;  </w:t>
      </w:r>
    </w:p>
    <w:p w:rsidR="00B80517" w:rsidRDefault="00810EC3">
      <w:pPr>
        <w:numPr>
          <w:ilvl w:val="0"/>
          <w:numId w:val="48"/>
        </w:numPr>
        <w:spacing w:after="45"/>
        <w:ind w:right="15" w:hanging="720"/>
      </w:pPr>
      <w:r>
        <w:t>medium-frequency waves aff</w:t>
      </w:r>
      <w:r>
        <w:t xml:space="preserve">ect the centre of the membrane;  </w:t>
      </w:r>
    </w:p>
    <w:p w:rsidR="00B80517" w:rsidRDefault="00810EC3">
      <w:pPr>
        <w:numPr>
          <w:ilvl w:val="0"/>
          <w:numId w:val="48"/>
        </w:numPr>
        <w:ind w:right="15" w:hanging="720"/>
      </w:pPr>
      <w:r>
        <w:t xml:space="preserve">low-frequency waves preferentially stimulate the apex of the basilar membrane.  </w:t>
      </w:r>
    </w:p>
    <w:p w:rsidR="00B80517" w:rsidRDefault="00810EC3">
      <w:pPr>
        <w:spacing w:after="0" w:line="259" w:lineRule="auto"/>
        <w:ind w:left="745" w:firstLine="0"/>
      </w:pPr>
      <w:r>
        <w:t xml:space="preserve"> </w:t>
      </w:r>
    </w:p>
    <w:p w:rsidR="00B80517" w:rsidRDefault="00810EC3">
      <w:pPr>
        <w:ind w:left="755" w:right="15"/>
      </w:pPr>
      <w:r>
        <w:t xml:space="preserve">The locations of cochlear frequencies along the basilar membrane shown are a composite drawn from different sources below: </w:t>
      </w:r>
    </w:p>
    <w:p w:rsidR="00B80517" w:rsidRDefault="00810EC3">
      <w:pPr>
        <w:spacing w:after="0" w:line="259" w:lineRule="auto"/>
        <w:ind w:left="280" w:firstLine="0"/>
      </w:pPr>
      <w:r>
        <w:rPr>
          <w:noProof/>
          <w:sz w:val="22"/>
        </w:rPr>
        <mc:AlternateContent>
          <mc:Choice Requires="wpg">
            <w:drawing>
              <wp:inline distT="0" distB="0" distL="0" distR="0">
                <wp:extent cx="5715000" cy="3200400"/>
                <wp:effectExtent l="0" t="0" r="0" b="0"/>
                <wp:docPr id="139065" name="Group 139065"/>
                <wp:cNvGraphicFramePr/>
                <a:graphic xmlns:a="http://schemas.openxmlformats.org/drawingml/2006/main">
                  <a:graphicData uri="http://schemas.microsoft.com/office/word/2010/wordprocessingGroup">
                    <wpg:wgp>
                      <wpg:cNvGrpSpPr/>
                      <wpg:grpSpPr>
                        <a:xfrm>
                          <a:off x="0" y="0"/>
                          <a:ext cx="5715000" cy="3200400"/>
                          <a:chOff x="0" y="0"/>
                          <a:chExt cx="5715000" cy="3200400"/>
                        </a:xfrm>
                      </wpg:grpSpPr>
                      <wps:wsp>
                        <wps:cNvPr id="7623" name="Rectangle 7623"/>
                        <wps:cNvSpPr/>
                        <wps:spPr>
                          <a:xfrm>
                            <a:off x="1062228" y="109855"/>
                            <a:ext cx="45808" cy="206453"/>
                          </a:xfrm>
                          <a:prstGeom prst="rect">
                            <a:avLst/>
                          </a:prstGeom>
                          <a:ln>
                            <a:noFill/>
                          </a:ln>
                        </wps:spPr>
                        <wps:txbx>
                          <w:txbxContent>
                            <w:p w:rsidR="00B80517" w:rsidRDefault="00810EC3">
                              <w:pPr>
                                <w:spacing w:after="160" w:line="259" w:lineRule="auto"/>
                                <w:ind w:left="0" w:firstLine="0"/>
                              </w:pPr>
                              <w:r>
                                <w:rPr>
                                  <w:b/>
                                </w:rPr>
                                <w:t xml:space="preserve"> </w:t>
                              </w:r>
                            </w:p>
                          </w:txbxContent>
                        </wps:txbx>
                        <wps:bodyPr horzOverflow="overflow" vert="horz" lIns="0" tIns="0" rIns="0" bIns="0" rtlCol="0">
                          <a:noAutofit/>
                        </wps:bodyPr>
                      </wps:wsp>
                      <wps:wsp>
                        <wps:cNvPr id="7624" name="Rectangle 7624"/>
                        <wps:cNvSpPr/>
                        <wps:spPr>
                          <a:xfrm>
                            <a:off x="2891028" y="109855"/>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626" name="Picture 7626"/>
                          <pic:cNvPicPr/>
                        </pic:nvPicPr>
                        <pic:blipFill>
                          <a:blip r:embed="rId40"/>
                          <a:stretch>
                            <a:fillRect/>
                          </a:stretch>
                        </pic:blipFill>
                        <pic:spPr>
                          <a:xfrm>
                            <a:off x="0" y="0"/>
                            <a:ext cx="5715000" cy="3200400"/>
                          </a:xfrm>
                          <a:prstGeom prst="rect">
                            <a:avLst/>
                          </a:prstGeom>
                        </pic:spPr>
                      </pic:pic>
                    </wpg:wgp>
                  </a:graphicData>
                </a:graphic>
              </wp:inline>
            </w:drawing>
          </mc:Choice>
          <mc:Fallback xmlns:a="http://schemas.openxmlformats.org/drawingml/2006/main">
            <w:pict>
              <v:group id="Group 139065" style="width:450pt;height:252pt;mso-position-horizontal-relative:char;mso-position-vertical-relative:line" coordsize="57150,32004">
                <v:rect id="Rectangle 7623" style="position:absolute;width:458;height:2064;left:10622;top:1098;"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7624" style="position:absolute;width:458;height:2064;left:28910;top:1098;" filled="f" stroked="f">
                  <v:textbox inset="0,0,0,0">
                    <w:txbxContent>
                      <w:p>
                        <w:pPr>
                          <w:spacing w:before="0" w:after="160" w:line="259" w:lineRule="auto"/>
                          <w:ind w:left="0" w:firstLine="0"/>
                        </w:pPr>
                        <w:r>
                          <w:rPr/>
                          <w:t xml:space="preserve"> </w:t>
                        </w:r>
                      </w:p>
                    </w:txbxContent>
                  </v:textbox>
                </v:rect>
                <v:shape id="Picture 7626" style="position:absolute;width:57150;height:32004;left:0;top:0;" filled="f">
                  <v:imagedata r:id="rId41"/>
                </v:shape>
              </v:group>
            </w:pict>
          </mc:Fallback>
        </mc:AlternateContent>
      </w:r>
    </w:p>
    <w:p w:rsidR="00B80517" w:rsidRDefault="00810EC3">
      <w:pPr>
        <w:pStyle w:val="Heading3"/>
        <w:ind w:left="31"/>
      </w:pPr>
      <w:bookmarkStart w:id="87" w:name="_Toc162563"/>
      <w:r>
        <w:t xml:space="preserve">The vestibular apparatus </w:t>
      </w:r>
      <w:bookmarkEnd w:id="87"/>
    </w:p>
    <w:p w:rsidR="00B80517" w:rsidRDefault="00810EC3">
      <w:pPr>
        <w:spacing w:after="168"/>
        <w:ind w:left="31" w:right="15"/>
      </w:pPr>
      <w:r>
        <w:t xml:space="preserve">The vestibular apparatus responsible for the sense movements in body and maintenance of dynamic equilibrium consists of three semicircular canals in planes at right angles to each other.  </w:t>
      </w:r>
    </w:p>
    <w:p w:rsidR="00B80517" w:rsidRDefault="00810EC3">
      <w:pPr>
        <w:spacing w:after="169"/>
        <w:ind w:left="31" w:right="15"/>
      </w:pPr>
      <w:r>
        <w:t xml:space="preserve">At one end of each semicircular canal is </w:t>
      </w:r>
      <w:r>
        <w:t>a swelling (</w:t>
      </w:r>
      <w:r>
        <w:rPr>
          <w:b/>
        </w:rPr>
        <w:t>ampulla</w:t>
      </w:r>
      <w:r>
        <w:t xml:space="preserve">) which contains a receptor called a </w:t>
      </w:r>
      <w:r>
        <w:rPr>
          <w:b/>
        </w:rPr>
        <w:t>crista.</w:t>
      </w:r>
      <w:r>
        <w:t xml:space="preserve">  </w:t>
      </w:r>
    </w:p>
    <w:p w:rsidR="00B80517" w:rsidRDefault="00810EC3">
      <w:pPr>
        <w:spacing w:after="121"/>
        <w:ind w:left="31" w:right="15"/>
      </w:pPr>
      <w:r>
        <w:t xml:space="preserve">Each semicircular canal connects to two sacs called </w:t>
      </w:r>
      <w:r>
        <w:rPr>
          <w:b/>
        </w:rPr>
        <w:t>saccules</w:t>
      </w:r>
      <w:r>
        <w:t xml:space="preserve"> and </w:t>
      </w:r>
      <w:r>
        <w:rPr>
          <w:b/>
        </w:rPr>
        <w:t>utricle</w:t>
      </w:r>
      <w:r>
        <w:t xml:space="preserve"> often called Otolith organs.  </w:t>
      </w:r>
    </w:p>
    <w:p w:rsidR="00B80517" w:rsidRDefault="00810EC3">
      <w:pPr>
        <w:spacing w:after="95" w:line="259" w:lineRule="auto"/>
        <w:ind w:left="0" w:right="5065" w:firstLine="0"/>
        <w:jc w:val="center"/>
      </w:pPr>
      <w:r>
        <w:rPr>
          <w:noProof/>
        </w:rPr>
        <w:lastRenderedPageBreak/>
        <w:drawing>
          <wp:inline distT="0" distB="0" distL="0" distR="0">
            <wp:extent cx="2695575" cy="3162300"/>
            <wp:effectExtent l="0" t="0" r="0" b="0"/>
            <wp:docPr id="7703" name="Picture 7703"/>
            <wp:cNvGraphicFramePr/>
            <a:graphic xmlns:a="http://schemas.openxmlformats.org/drawingml/2006/main">
              <a:graphicData uri="http://schemas.openxmlformats.org/drawingml/2006/picture">
                <pic:pic xmlns:pic="http://schemas.openxmlformats.org/drawingml/2006/picture">
                  <pic:nvPicPr>
                    <pic:cNvPr id="7703" name="Picture 7703"/>
                    <pic:cNvPicPr/>
                  </pic:nvPicPr>
                  <pic:blipFill>
                    <a:blip r:embed="rId42"/>
                    <a:stretch>
                      <a:fillRect/>
                    </a:stretch>
                  </pic:blipFill>
                  <pic:spPr>
                    <a:xfrm>
                      <a:off x="0" y="0"/>
                      <a:ext cx="2695575" cy="3162300"/>
                    </a:xfrm>
                    <a:prstGeom prst="rect">
                      <a:avLst/>
                    </a:prstGeom>
                  </pic:spPr>
                </pic:pic>
              </a:graphicData>
            </a:graphic>
          </wp:inline>
        </w:drawing>
      </w:r>
      <w:r>
        <w:t xml:space="preserve"> </w:t>
      </w:r>
    </w:p>
    <w:p w:rsidR="00B80517" w:rsidRDefault="00810EC3">
      <w:pPr>
        <w:spacing w:after="168"/>
        <w:ind w:left="46"/>
      </w:pPr>
      <w:r>
        <w:rPr>
          <w:b/>
        </w:rPr>
        <w:t xml:space="preserve">The ampulla </w:t>
      </w:r>
    </w:p>
    <w:p w:rsidR="00B80517" w:rsidRDefault="00810EC3">
      <w:pPr>
        <w:spacing w:after="169"/>
        <w:ind w:left="31" w:right="15"/>
      </w:pPr>
      <w:r>
        <w:t xml:space="preserve">The ampulla contains of a group of receptor cells with hairs embedded in in a dome shaped gelatinous cap, the </w:t>
      </w:r>
      <w:r>
        <w:rPr>
          <w:b/>
        </w:rPr>
        <w:t>Cupula</w:t>
      </w:r>
      <w:r>
        <w:t xml:space="preserve"> sensitive to movements of the head. </w:t>
      </w:r>
    </w:p>
    <w:p w:rsidR="00B80517" w:rsidRDefault="00810EC3">
      <w:pPr>
        <w:spacing w:after="169"/>
        <w:ind w:left="31" w:right="15"/>
      </w:pPr>
      <w:r>
        <w:t xml:space="preserve">The fact that, the three canals are in different planes ensures sensitivity to movement in any plane. </w:t>
      </w:r>
      <w:r>
        <w:t xml:space="preserve"> </w:t>
      </w:r>
    </w:p>
    <w:p w:rsidR="00B80517" w:rsidRDefault="00810EC3">
      <w:pPr>
        <w:spacing w:after="168"/>
        <w:ind w:left="31" w:right="15"/>
      </w:pPr>
      <w:r>
        <w:t xml:space="preserve">Because of inertia of the fluid in the semicircular canals, movement of the head deflects the ampulla in an opposite direction as shown by the figure below. </w:t>
      </w:r>
    </w:p>
    <w:p w:rsidR="00B80517" w:rsidRDefault="00810EC3">
      <w:pPr>
        <w:spacing w:after="0" w:line="259" w:lineRule="auto"/>
        <w:ind w:left="36" w:firstLine="0"/>
      </w:pPr>
      <w:r>
        <w:t xml:space="preserve"> </w:t>
      </w:r>
    </w:p>
    <w:p w:rsidR="00B80517" w:rsidRDefault="00810EC3">
      <w:pPr>
        <w:spacing w:after="95" w:line="259" w:lineRule="auto"/>
        <w:ind w:left="0" w:right="2124" w:firstLine="0"/>
        <w:jc w:val="center"/>
      </w:pPr>
      <w:r>
        <w:rPr>
          <w:noProof/>
        </w:rPr>
        <w:drawing>
          <wp:inline distT="0" distB="0" distL="0" distR="0">
            <wp:extent cx="4572000" cy="1847850"/>
            <wp:effectExtent l="0" t="0" r="0" b="0"/>
            <wp:docPr id="7756" name="Picture 7756"/>
            <wp:cNvGraphicFramePr/>
            <a:graphic xmlns:a="http://schemas.openxmlformats.org/drawingml/2006/main">
              <a:graphicData uri="http://schemas.openxmlformats.org/drawingml/2006/picture">
                <pic:pic xmlns:pic="http://schemas.openxmlformats.org/drawingml/2006/picture">
                  <pic:nvPicPr>
                    <pic:cNvPr id="7756" name="Picture 7756"/>
                    <pic:cNvPicPr/>
                  </pic:nvPicPr>
                  <pic:blipFill>
                    <a:blip r:embed="rId43"/>
                    <a:stretch>
                      <a:fillRect/>
                    </a:stretch>
                  </pic:blipFill>
                  <pic:spPr>
                    <a:xfrm>
                      <a:off x="0" y="0"/>
                      <a:ext cx="4572000" cy="1847850"/>
                    </a:xfrm>
                    <a:prstGeom prst="rect">
                      <a:avLst/>
                    </a:prstGeom>
                  </pic:spPr>
                </pic:pic>
              </a:graphicData>
            </a:graphic>
          </wp:inline>
        </w:drawing>
      </w:r>
      <w:r>
        <w:t xml:space="preserve"> </w:t>
      </w:r>
    </w:p>
    <w:p w:rsidR="00B80517" w:rsidRDefault="00810EC3">
      <w:pPr>
        <w:spacing w:after="169"/>
        <w:ind w:left="31" w:right="15"/>
      </w:pPr>
      <w:r>
        <w:t xml:space="preserve">The deflection of the cupula puts mechanical strain on receptor cells, causing them to fire impulses to the brain </w:t>
      </w:r>
    </w:p>
    <w:p w:rsidR="00B80517" w:rsidRDefault="00810EC3">
      <w:pPr>
        <w:pStyle w:val="Heading3"/>
        <w:ind w:left="31"/>
      </w:pPr>
      <w:bookmarkStart w:id="88" w:name="_Toc162564"/>
      <w:r>
        <w:lastRenderedPageBreak/>
        <w:t xml:space="preserve">The utricle and saccule </w:t>
      </w:r>
      <w:bookmarkEnd w:id="88"/>
    </w:p>
    <w:p w:rsidR="00B80517" w:rsidRDefault="00810EC3">
      <w:pPr>
        <w:spacing w:after="168"/>
        <w:ind w:left="31" w:right="15"/>
      </w:pPr>
      <w:r>
        <w:t xml:space="preserve">The utricle and saccule contain specialized group of cells called </w:t>
      </w:r>
      <w:r>
        <w:rPr>
          <w:b/>
        </w:rPr>
        <w:t>macula</w:t>
      </w:r>
      <w:r>
        <w:t xml:space="preserve"> that give information on the position of th</w:t>
      </w:r>
      <w:r>
        <w:t xml:space="preserve">e head.   </w:t>
      </w:r>
    </w:p>
    <w:p w:rsidR="00B80517" w:rsidRDefault="00810EC3">
      <w:pPr>
        <w:spacing w:after="167"/>
        <w:ind w:left="31" w:right="15"/>
      </w:pPr>
      <w:r>
        <w:t xml:space="preserve">Macula consists of a group of receptor cells, the free ends of which are embedded in a gelatinous substance containing a high concentration of dense particles of calcium carbonate called </w:t>
      </w:r>
      <w:r>
        <w:rPr>
          <w:b/>
        </w:rPr>
        <w:t>otolith</w:t>
      </w:r>
      <w:r>
        <w:t xml:space="preserve">. The role of otolith is to increase inertia.  </w:t>
      </w:r>
    </w:p>
    <w:p w:rsidR="00B80517" w:rsidRDefault="00810EC3">
      <w:pPr>
        <w:spacing w:after="120"/>
        <w:ind w:left="31" w:right="15"/>
      </w:pPr>
      <w:r>
        <w:t>Acc</w:t>
      </w:r>
      <w:r>
        <w:t xml:space="preserve">ording to the position of the head, the pull of gravity on the Otolith vary as shown in the diagram below. </w:t>
      </w:r>
    </w:p>
    <w:p w:rsidR="00B80517" w:rsidRDefault="00810EC3">
      <w:pPr>
        <w:spacing w:after="95" w:line="259" w:lineRule="auto"/>
        <w:ind w:left="0" w:right="2390" w:firstLine="0"/>
        <w:jc w:val="center"/>
      </w:pPr>
      <w:r>
        <w:rPr>
          <w:noProof/>
        </w:rPr>
        <w:drawing>
          <wp:inline distT="0" distB="0" distL="0" distR="0">
            <wp:extent cx="4403725" cy="2174875"/>
            <wp:effectExtent l="0" t="0" r="0" b="0"/>
            <wp:docPr id="7758" name="Picture 7758"/>
            <wp:cNvGraphicFramePr/>
            <a:graphic xmlns:a="http://schemas.openxmlformats.org/drawingml/2006/main">
              <a:graphicData uri="http://schemas.openxmlformats.org/drawingml/2006/picture">
                <pic:pic xmlns:pic="http://schemas.openxmlformats.org/drawingml/2006/picture">
                  <pic:nvPicPr>
                    <pic:cNvPr id="7758" name="Picture 7758"/>
                    <pic:cNvPicPr/>
                  </pic:nvPicPr>
                  <pic:blipFill>
                    <a:blip r:embed="rId44"/>
                    <a:stretch>
                      <a:fillRect/>
                    </a:stretch>
                  </pic:blipFill>
                  <pic:spPr>
                    <a:xfrm>
                      <a:off x="0" y="0"/>
                      <a:ext cx="4403725" cy="2174875"/>
                    </a:xfrm>
                    <a:prstGeom prst="rect">
                      <a:avLst/>
                    </a:prstGeom>
                  </pic:spPr>
                </pic:pic>
              </a:graphicData>
            </a:graphic>
          </wp:inline>
        </w:drawing>
      </w:r>
      <w:r>
        <w:t xml:space="preserve"> </w:t>
      </w:r>
    </w:p>
    <w:p w:rsidR="00B80517" w:rsidRDefault="00810EC3">
      <w:pPr>
        <w:spacing w:after="169"/>
        <w:ind w:left="31" w:right="15"/>
      </w:pPr>
      <w:r>
        <w:t xml:space="preserve">The differential distortion of the receptor cells resulting from the head being held in difference position determines the pattern of impulses discharged by the nerve fibre to the brain. </w:t>
      </w:r>
    </w:p>
    <w:p w:rsidR="00B80517" w:rsidRDefault="00810EC3">
      <w:pPr>
        <w:spacing w:after="289"/>
        <w:ind w:left="31" w:right="15"/>
      </w:pPr>
      <w:r>
        <w:t>Because of the way they are situated within the vestibular apparatus</w:t>
      </w:r>
      <w:r>
        <w:t xml:space="preserve">, the saccule is more sensitive to vertical acceleration (like riding in an elevator) and the utricle is more sensitive to horizontal acceleration (riding in a car).  </w:t>
      </w:r>
    </w:p>
    <w:p w:rsidR="00B80517" w:rsidRDefault="00810EC3">
      <w:pPr>
        <w:spacing w:after="0" w:line="259" w:lineRule="auto"/>
        <w:ind w:left="36" w:firstLine="0"/>
      </w:pPr>
      <w:r>
        <w:rPr>
          <w:b/>
          <w:color w:val="FF0000"/>
        </w:rPr>
        <w:t xml:space="preserve"> </w:t>
      </w:r>
    </w:p>
    <w:p w:rsidR="00B80517" w:rsidRDefault="00810EC3">
      <w:pPr>
        <w:pStyle w:val="Heading1"/>
        <w:ind w:left="31"/>
      </w:pPr>
      <w:bookmarkStart w:id="89" w:name="_Toc162565"/>
      <w:r>
        <w:t xml:space="preserve">Animal behaviors </w:t>
      </w:r>
      <w:bookmarkEnd w:id="89"/>
    </w:p>
    <w:p w:rsidR="00B80517" w:rsidRDefault="00810EC3">
      <w:pPr>
        <w:spacing w:after="168"/>
        <w:ind w:left="46"/>
      </w:pPr>
      <w:r>
        <w:rPr>
          <w:b/>
        </w:rPr>
        <w:t xml:space="preserve">Behaviors </w:t>
      </w:r>
    </w:p>
    <w:p w:rsidR="00B80517" w:rsidRDefault="00810EC3">
      <w:pPr>
        <w:spacing w:after="169"/>
        <w:ind w:left="31" w:right="15"/>
      </w:pPr>
      <w:r>
        <w:t xml:space="preserve">They are responses to the stimuli animals receive. Those </w:t>
      </w:r>
      <w:r>
        <w:t xml:space="preserve">animals that respond appropriately to changes in their environment are more likely to survive and reproduce. </w:t>
      </w:r>
    </w:p>
    <w:p w:rsidR="00B80517" w:rsidRDefault="00810EC3">
      <w:pPr>
        <w:spacing w:after="168"/>
        <w:ind w:left="31" w:right="15"/>
      </w:pPr>
      <w:r>
        <w:t xml:space="preserve">A stimulus is anything that causes an action or reaction from something else. </w:t>
      </w:r>
    </w:p>
    <w:p w:rsidR="00B80517" w:rsidRDefault="00810EC3">
      <w:pPr>
        <w:spacing w:after="168"/>
        <w:ind w:left="46"/>
      </w:pPr>
      <w:r>
        <w:rPr>
          <w:b/>
        </w:rPr>
        <w:t xml:space="preserve">The development of behaviors </w:t>
      </w:r>
    </w:p>
    <w:p w:rsidR="00B80517" w:rsidRDefault="00810EC3">
      <w:pPr>
        <w:spacing w:after="188"/>
        <w:ind w:left="31" w:right="15"/>
      </w:pPr>
      <w:r>
        <w:t>To almost all behaviors there are two</w:t>
      </w:r>
      <w:r>
        <w:t xml:space="preserve"> components one is instinctive and one learned.eg fish instinctively swim when they first take to water. Instincts are genetically inherited from parents and handled down in evolution. In most cases instinctive behaviors are common to all members </w:t>
      </w:r>
      <w:r>
        <w:lastRenderedPageBreak/>
        <w:t>of a spec</w:t>
      </w:r>
      <w:r>
        <w:t xml:space="preserve">ies. Like structural features such as limb, instincts are subject to natural selection. However, with practice fish learn to swim more effectively. </w:t>
      </w:r>
    </w:p>
    <w:p w:rsidR="00B80517" w:rsidRDefault="00810EC3">
      <w:pPr>
        <w:pStyle w:val="Heading2"/>
        <w:ind w:left="31"/>
      </w:pPr>
      <w:bookmarkStart w:id="90" w:name="_Toc162566"/>
      <w:r>
        <w:t xml:space="preserve">Instincts  </w:t>
      </w:r>
      <w:bookmarkEnd w:id="90"/>
    </w:p>
    <w:p w:rsidR="00B80517" w:rsidRDefault="00810EC3">
      <w:pPr>
        <w:spacing w:after="151" w:line="441" w:lineRule="auto"/>
        <w:ind w:left="36" w:right="44" w:firstLine="0"/>
        <w:jc w:val="both"/>
      </w:pPr>
      <w:r>
        <w:t>Instinctive behavior is an innate (inborn), stereotyped response to one or more environment sti</w:t>
      </w:r>
      <w:r>
        <w:t xml:space="preserve">muli, characteristics of organism of a given species Characteristic of instincts include:  </w:t>
      </w:r>
    </w:p>
    <w:p w:rsidR="00B80517" w:rsidRDefault="00810EC3">
      <w:pPr>
        <w:numPr>
          <w:ilvl w:val="0"/>
          <w:numId w:val="49"/>
        </w:numPr>
        <w:spacing w:after="1" w:line="367" w:lineRule="auto"/>
        <w:ind w:right="130" w:hanging="360"/>
      </w:pPr>
      <w:r>
        <w:t xml:space="preserve">Are inherited and not acquired. That is, they develop independent of the environment </w:t>
      </w:r>
      <w:r>
        <w:rPr>
          <w:rFonts w:ascii="Segoe UI Symbol" w:eastAsia="Segoe UI Symbol" w:hAnsi="Segoe UI Symbol" w:cs="Segoe UI Symbol"/>
        </w:rPr>
        <w:t></w:t>
      </w:r>
      <w:r>
        <w:rPr>
          <w:rFonts w:ascii="Arial" w:eastAsia="Arial" w:hAnsi="Arial" w:cs="Arial"/>
        </w:rPr>
        <w:t xml:space="preserve"> </w:t>
      </w:r>
      <w:r>
        <w:t xml:space="preserve">Are usually of immediate adaptive value to the organism. </w:t>
      </w:r>
    </w:p>
    <w:p w:rsidR="00B80517" w:rsidRDefault="00810EC3">
      <w:pPr>
        <w:numPr>
          <w:ilvl w:val="0"/>
          <w:numId w:val="49"/>
        </w:numPr>
        <w:spacing w:after="153"/>
        <w:ind w:right="130" w:hanging="360"/>
      </w:pPr>
      <w:r>
        <w:t xml:space="preserve">Are produced unconsciously in response to sudden change in the environment. </w:t>
      </w:r>
    </w:p>
    <w:p w:rsidR="00B80517" w:rsidRDefault="00810EC3">
      <w:pPr>
        <w:numPr>
          <w:ilvl w:val="0"/>
          <w:numId w:val="49"/>
        </w:numPr>
        <w:spacing w:line="361" w:lineRule="auto"/>
        <w:ind w:right="130" w:hanging="360"/>
      </w:pPr>
      <w:r>
        <w:t xml:space="preserve">Are similar in all members of a species and develop even in isolation. They include </w:t>
      </w:r>
    </w:p>
    <w:p w:rsidR="00B80517" w:rsidRDefault="00810EC3">
      <w:pPr>
        <w:pStyle w:val="Heading3"/>
        <w:ind w:left="31"/>
      </w:pPr>
      <w:bookmarkStart w:id="91" w:name="_Toc162567"/>
      <w:r>
        <w:t xml:space="preserve">Reflex. </w:t>
      </w:r>
      <w:bookmarkEnd w:id="91"/>
    </w:p>
    <w:p w:rsidR="00B80517" w:rsidRDefault="00810EC3">
      <w:pPr>
        <w:spacing w:after="168"/>
        <w:ind w:left="526" w:right="15"/>
      </w:pPr>
      <w:r>
        <w:t>A reflex is a simple act of behavior in which a stimulus produces a specific short-li</w:t>
      </w:r>
      <w:r>
        <w:t xml:space="preserve">ved response.  </w:t>
      </w:r>
    </w:p>
    <w:p w:rsidR="00B80517" w:rsidRDefault="00810EC3">
      <w:pPr>
        <w:spacing w:after="204"/>
        <w:ind w:left="526" w:right="15"/>
      </w:pPr>
      <w:r>
        <w:t xml:space="preserve">Foe example of reflex </w:t>
      </w:r>
    </w:p>
    <w:p w:rsidR="00B80517" w:rsidRDefault="00810EC3">
      <w:pPr>
        <w:numPr>
          <w:ilvl w:val="0"/>
          <w:numId w:val="50"/>
        </w:numPr>
        <w:ind w:right="15" w:hanging="360"/>
      </w:pPr>
      <w:r>
        <w:t xml:space="preserve">Escape response of the earthworm i.e. when they hit an obstacle they quickly disappear into their burrows.  </w:t>
      </w:r>
    </w:p>
    <w:p w:rsidR="00B80517" w:rsidRDefault="00810EC3">
      <w:pPr>
        <w:numPr>
          <w:ilvl w:val="0"/>
          <w:numId w:val="50"/>
        </w:numPr>
        <w:ind w:right="15" w:hanging="360"/>
      </w:pPr>
      <w:r>
        <w:t xml:space="preserve">Quick removal of hands from a hot object. </w:t>
      </w:r>
    </w:p>
    <w:p w:rsidR="00B80517" w:rsidRDefault="00810EC3">
      <w:pPr>
        <w:spacing w:after="160" w:line="259" w:lineRule="auto"/>
        <w:ind w:left="516" w:firstLine="0"/>
      </w:pPr>
      <w:r>
        <w:t xml:space="preserve"> </w:t>
      </w:r>
    </w:p>
    <w:p w:rsidR="00B80517" w:rsidRDefault="00810EC3">
      <w:pPr>
        <w:spacing w:after="159" w:line="259" w:lineRule="auto"/>
        <w:ind w:left="36" w:firstLine="0"/>
      </w:pPr>
      <w:r>
        <w:t xml:space="preserve"> </w:t>
      </w:r>
    </w:p>
    <w:p w:rsidR="00B80517" w:rsidRDefault="00810EC3">
      <w:pPr>
        <w:spacing w:after="0" w:line="259" w:lineRule="auto"/>
        <w:ind w:left="36" w:firstLine="0"/>
      </w:pPr>
      <w:r>
        <w:t xml:space="preserve"> </w:t>
      </w:r>
    </w:p>
    <w:p w:rsidR="00B80517" w:rsidRDefault="00810EC3">
      <w:pPr>
        <w:pStyle w:val="Heading3"/>
        <w:spacing w:after="36"/>
        <w:ind w:left="31"/>
      </w:pPr>
      <w:bookmarkStart w:id="92" w:name="_Toc162568"/>
      <w:r>
        <w:t>Ecologi</w:t>
      </w:r>
      <w:r>
        <w:rPr>
          <w:b w:val="0"/>
        </w:rPr>
        <w:t xml:space="preserve">cal importance reflex behavior </w:t>
      </w:r>
      <w:bookmarkEnd w:id="92"/>
    </w:p>
    <w:p w:rsidR="00B80517" w:rsidRDefault="00810EC3">
      <w:pPr>
        <w:numPr>
          <w:ilvl w:val="0"/>
          <w:numId w:val="51"/>
        </w:numPr>
        <w:ind w:right="15" w:hanging="540"/>
      </w:pPr>
      <w:r>
        <w:t xml:space="preserve">Rapid response </w:t>
      </w:r>
      <w:r>
        <w:t>to a stimulus, helps minimizes any damage to the body from potentially harmful conditions,</w:t>
      </w:r>
      <w:r>
        <w:rPr>
          <w:color w:val="231F20"/>
        </w:rPr>
        <w:t xml:space="preserve"> such</w:t>
      </w:r>
      <w:r>
        <w:t xml:space="preserve"> as touching something hot. </w:t>
      </w:r>
    </w:p>
    <w:p w:rsidR="00B80517" w:rsidRDefault="00810EC3">
      <w:pPr>
        <w:numPr>
          <w:ilvl w:val="0"/>
          <w:numId w:val="51"/>
        </w:numPr>
        <w:ind w:right="15" w:hanging="540"/>
      </w:pPr>
      <w:r>
        <w:t xml:space="preserve">Knee jerk help us in balance </w:t>
      </w:r>
    </w:p>
    <w:p w:rsidR="00B80517" w:rsidRDefault="00810EC3">
      <w:pPr>
        <w:numPr>
          <w:ilvl w:val="0"/>
          <w:numId w:val="51"/>
        </w:numPr>
        <w:ind w:right="15" w:hanging="540"/>
      </w:pPr>
      <w:r>
        <w:rPr>
          <w:color w:val="222222"/>
        </w:rPr>
        <w:t xml:space="preserve">Reduce energy that would be required </w:t>
      </w:r>
      <w:r>
        <w:t xml:space="preserve">to plan and actively execute every tiny movement we make. </w:t>
      </w:r>
    </w:p>
    <w:p w:rsidR="00B80517" w:rsidRDefault="00810EC3">
      <w:pPr>
        <w:numPr>
          <w:ilvl w:val="0"/>
          <w:numId w:val="51"/>
        </w:numPr>
        <w:ind w:right="15" w:hanging="540"/>
      </w:pPr>
      <w:r>
        <w:t xml:space="preserve">reduces chances of the earthworm being eaten by foxes or other predators. </w:t>
      </w:r>
    </w:p>
    <w:p w:rsidR="00B80517" w:rsidRDefault="00810EC3">
      <w:pPr>
        <w:spacing w:after="160" w:line="259" w:lineRule="auto"/>
        <w:ind w:left="36" w:firstLine="0"/>
      </w:pPr>
      <w:r>
        <w:t xml:space="preserve"> </w:t>
      </w:r>
    </w:p>
    <w:p w:rsidR="00B80517" w:rsidRDefault="00810EC3">
      <w:pPr>
        <w:pStyle w:val="Heading3"/>
        <w:ind w:left="31"/>
      </w:pPr>
      <w:bookmarkStart w:id="93" w:name="_Toc162569"/>
      <w:r>
        <w:t xml:space="preserve">Kinesis  </w:t>
      </w:r>
      <w:bookmarkEnd w:id="93"/>
    </w:p>
    <w:p w:rsidR="00B80517" w:rsidRDefault="00810EC3">
      <w:pPr>
        <w:spacing w:after="45"/>
        <w:ind w:left="526" w:right="15"/>
      </w:pPr>
      <w:r>
        <w:t xml:space="preserve">Alternative definitions </w:t>
      </w:r>
    </w:p>
    <w:p w:rsidR="00B80517" w:rsidRDefault="00810EC3">
      <w:pPr>
        <w:numPr>
          <w:ilvl w:val="0"/>
          <w:numId w:val="52"/>
        </w:numPr>
        <w:ind w:right="15" w:hanging="513"/>
      </w:pPr>
      <w:r>
        <w:t xml:space="preserve">is a behavior pattern in which an animal responds to an alternation in stimulus intensity by changing its activity level.  </w:t>
      </w:r>
    </w:p>
    <w:p w:rsidR="00B80517" w:rsidRDefault="00810EC3">
      <w:pPr>
        <w:numPr>
          <w:ilvl w:val="0"/>
          <w:numId w:val="52"/>
        </w:numPr>
        <w:ind w:right="15" w:hanging="513"/>
      </w:pPr>
      <w:r>
        <w:t>is the movement of a</w:t>
      </w:r>
      <w:r>
        <w:t xml:space="preserve">n organism in response to a stimulus, but it does not result in movement directly towards or away from the stimulus. </w:t>
      </w:r>
    </w:p>
    <w:p w:rsidR="00B80517" w:rsidRDefault="00810EC3">
      <w:pPr>
        <w:numPr>
          <w:ilvl w:val="0"/>
          <w:numId w:val="52"/>
        </w:numPr>
        <w:ind w:right="15" w:hanging="513"/>
      </w:pPr>
      <w:r>
        <w:lastRenderedPageBreak/>
        <w:t xml:space="preserve">Kinesis is a random (non-directional) movement in response to a stimulus </w:t>
      </w:r>
    </w:p>
    <w:p w:rsidR="00B80517" w:rsidRDefault="00810EC3">
      <w:pPr>
        <w:spacing w:after="160" w:line="259" w:lineRule="auto"/>
        <w:ind w:left="516" w:firstLine="0"/>
      </w:pPr>
      <w:r>
        <w:t xml:space="preserve"> </w:t>
      </w:r>
    </w:p>
    <w:p w:rsidR="00B80517" w:rsidRDefault="00810EC3">
      <w:pPr>
        <w:pStyle w:val="Heading3"/>
        <w:ind w:left="31"/>
      </w:pPr>
      <w:bookmarkStart w:id="94" w:name="_Toc162570"/>
      <w:r>
        <w:t xml:space="preserve">Difference between kinesis and taxis </w:t>
      </w:r>
      <w:bookmarkEnd w:id="94"/>
    </w:p>
    <w:p w:rsidR="00B80517" w:rsidRDefault="00810EC3">
      <w:pPr>
        <w:spacing w:after="169"/>
        <w:ind w:left="31" w:right="15"/>
      </w:pPr>
      <w:r>
        <w:t>Kinesis is a random (non</w:t>
      </w:r>
      <w:r>
        <w:t xml:space="preserve">-directional) movement in response to a stimulus while taxis is a directional movement away or towards a stimuli </w:t>
      </w:r>
    </w:p>
    <w:p w:rsidR="00B80517" w:rsidRDefault="00810EC3">
      <w:pPr>
        <w:pStyle w:val="Heading3"/>
        <w:spacing w:after="37"/>
        <w:ind w:left="31"/>
      </w:pPr>
      <w:bookmarkStart w:id="95" w:name="_Toc162571"/>
      <w:r>
        <w:t xml:space="preserve">Example of kinesis </w:t>
      </w:r>
      <w:bookmarkEnd w:id="95"/>
    </w:p>
    <w:p w:rsidR="00B80517" w:rsidRDefault="00810EC3">
      <w:pPr>
        <w:numPr>
          <w:ilvl w:val="0"/>
          <w:numId w:val="53"/>
        </w:numPr>
        <w:spacing w:after="0"/>
        <w:ind w:right="15" w:hanging="540"/>
      </w:pPr>
      <w:r>
        <w:t>Woodlice like damp conditions. If the environment is too dry, they will move more often (although in random directions), u</w:t>
      </w:r>
      <w:r>
        <w:t xml:space="preserve">ntil they find a damp environment. They will then move less often to try and stay in that environment. Note that the movement is non-directional but the organism simply moves more, or less in response to a stimulus. </w:t>
      </w:r>
    </w:p>
    <w:p w:rsidR="00B80517" w:rsidRDefault="00810EC3">
      <w:pPr>
        <w:spacing w:after="205"/>
        <w:ind w:left="586" w:right="15"/>
      </w:pPr>
      <w:r>
        <w:t>It’s important to emphasize that wood lice don not move up the gradient of humidity. They simply move more in a non-humid environment. Eventually by sheer chance they are likely to reach a more humid environment. The result of this behavior is that wood li</w:t>
      </w:r>
      <w:r>
        <w:t xml:space="preserve">ce spend most of their time in moist habitats. </w:t>
      </w:r>
    </w:p>
    <w:p w:rsidR="00B80517" w:rsidRDefault="00810EC3">
      <w:pPr>
        <w:numPr>
          <w:ilvl w:val="0"/>
          <w:numId w:val="53"/>
        </w:numPr>
        <w:ind w:right="15" w:hanging="540"/>
      </w:pPr>
      <w:r>
        <w:t>When a light is turned on, the cockroach will quickly start running - not necessarily away from or towards the light. This is kinesis, as it is just movement as a response to the stimulus of the light being t</w:t>
      </w:r>
      <w:r>
        <w:t xml:space="preserve">urned on and not associated with a direction. </w:t>
      </w:r>
    </w:p>
    <w:p w:rsidR="00B80517" w:rsidRDefault="00810EC3">
      <w:pPr>
        <w:numPr>
          <w:ilvl w:val="0"/>
          <w:numId w:val="53"/>
        </w:numPr>
        <w:spacing w:after="0"/>
        <w:ind w:right="15" w:hanging="540"/>
      </w:pPr>
      <w:r>
        <w:rPr>
          <w:noProof/>
          <w:sz w:val="22"/>
        </w:rPr>
        <mc:AlternateContent>
          <mc:Choice Requires="wpg">
            <w:drawing>
              <wp:anchor distT="0" distB="0" distL="114300" distR="114300" simplePos="0" relativeHeight="251658240" behindDoc="1" locked="0" layoutInCell="1" allowOverlap="1">
                <wp:simplePos x="0" y="0"/>
                <wp:positionH relativeFrom="column">
                  <wp:posOffset>365760</wp:posOffset>
                </wp:positionH>
                <wp:positionV relativeFrom="paragraph">
                  <wp:posOffset>-30307</wp:posOffset>
                </wp:positionV>
                <wp:extent cx="34290" cy="185928"/>
                <wp:effectExtent l="0" t="0" r="0" b="0"/>
                <wp:wrapNone/>
                <wp:docPr id="139482" name="Group 139482"/>
                <wp:cNvGraphicFramePr/>
                <a:graphic xmlns:a="http://schemas.openxmlformats.org/drawingml/2006/main">
                  <a:graphicData uri="http://schemas.microsoft.com/office/word/2010/wordprocessingGroup">
                    <wpg:wgp>
                      <wpg:cNvGrpSpPr/>
                      <wpg:grpSpPr>
                        <a:xfrm>
                          <a:off x="0" y="0"/>
                          <a:ext cx="34290" cy="185928"/>
                          <a:chOff x="0" y="0"/>
                          <a:chExt cx="34290" cy="185928"/>
                        </a:xfrm>
                      </wpg:grpSpPr>
                      <wps:wsp>
                        <wps:cNvPr id="165443" name="Shape 165443"/>
                        <wps:cNvSpPr/>
                        <wps:spPr>
                          <a:xfrm>
                            <a:off x="0" y="0"/>
                            <a:ext cx="34290" cy="185928"/>
                          </a:xfrm>
                          <a:custGeom>
                            <a:avLst/>
                            <a:gdLst/>
                            <a:ahLst/>
                            <a:cxnLst/>
                            <a:rect l="0" t="0" r="0" b="0"/>
                            <a:pathLst>
                              <a:path w="34290" h="185928">
                                <a:moveTo>
                                  <a:pt x="0" y="0"/>
                                </a:moveTo>
                                <a:lnTo>
                                  <a:pt x="34290" y="0"/>
                                </a:lnTo>
                                <a:lnTo>
                                  <a:pt x="34290" y="185928"/>
                                </a:lnTo>
                                <a:lnTo>
                                  <a:pt x="0" y="185928"/>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g:wgp>
                  </a:graphicData>
                </a:graphic>
              </wp:anchor>
            </w:drawing>
          </mc:Choice>
          <mc:Fallback xmlns:a="http://schemas.openxmlformats.org/drawingml/2006/main">
            <w:pict>
              <v:group id="Group 139482" style="width:2.7pt;height:14.64pt;position:absolute;z-index:-2147483531;mso-position-horizontal-relative:text;mso-position-horizontal:absolute;margin-left:28.8pt;mso-position-vertical-relative:text;margin-top:-2.38647pt;" coordsize="342,1859">
                <v:shape id="Shape 165444" style="position:absolute;width:342;height:1859;left:0;top:0;" coordsize="34290,185928" path="m0,0l34290,0l34290,185928l0,185928l0,0">
                  <v:stroke weight="0pt" endcap="flat" joinstyle="miter" miterlimit="10" on="false" color="#000000" opacity="0"/>
                  <v:fill on="true" color="#f3f3f3"/>
                </v:shape>
              </v:group>
            </w:pict>
          </mc:Fallback>
        </mc:AlternateContent>
      </w:r>
      <w:r>
        <w:t xml:space="preserve">Kinesis is movement triggered by increased activity such as an animal that feels cold, hot, hungry or angry. </w:t>
      </w:r>
    </w:p>
    <w:p w:rsidR="00B80517" w:rsidRDefault="00810EC3">
      <w:pPr>
        <w:spacing w:after="160" w:line="259" w:lineRule="auto"/>
        <w:ind w:left="36" w:firstLine="0"/>
      </w:pPr>
      <w:r>
        <w:t xml:space="preserve"> </w:t>
      </w:r>
    </w:p>
    <w:p w:rsidR="00B80517" w:rsidRDefault="00810EC3">
      <w:pPr>
        <w:pStyle w:val="Heading3"/>
        <w:spacing w:after="104"/>
        <w:ind w:left="31"/>
      </w:pPr>
      <w:bookmarkStart w:id="96" w:name="_Toc162572"/>
      <w:r>
        <w:t xml:space="preserve">Ecological importance of kinesis </w:t>
      </w:r>
      <w:bookmarkEnd w:id="96"/>
    </w:p>
    <w:p w:rsidR="00B80517" w:rsidRDefault="00810EC3">
      <w:pPr>
        <w:numPr>
          <w:ilvl w:val="0"/>
          <w:numId w:val="54"/>
        </w:numPr>
        <w:spacing w:after="25" w:line="250" w:lineRule="auto"/>
        <w:ind w:right="52" w:hanging="540"/>
      </w:pPr>
      <w:r>
        <w:rPr>
          <w:color w:val="001D35"/>
        </w:rPr>
        <w:t>This adaptive movement helps organisms find a suitable environ</w:t>
      </w:r>
      <w:r>
        <w:rPr>
          <w:color w:val="001D35"/>
        </w:rPr>
        <w:t xml:space="preserve">ment, survive, and reproduce by ensuring they spend more time in preferred conditions.  For example, by moving faster in dry areas and slower in moist ones, woodlice can increase their chances of finding a humid habitat to avoid desiccation. </w:t>
      </w:r>
      <w:r>
        <w:t xml:space="preserve">  </w:t>
      </w:r>
    </w:p>
    <w:p w:rsidR="00B80517" w:rsidRDefault="00810EC3">
      <w:pPr>
        <w:numPr>
          <w:ilvl w:val="0"/>
          <w:numId w:val="54"/>
        </w:numPr>
        <w:spacing w:after="82" w:line="250" w:lineRule="auto"/>
        <w:ind w:right="52" w:hanging="540"/>
      </w:pPr>
      <w:r>
        <w:rPr>
          <w:color w:val="001D35"/>
        </w:rPr>
        <w:t>By moving f</w:t>
      </w:r>
      <w:r>
        <w:rPr>
          <w:color w:val="001D35"/>
        </w:rPr>
        <w:t xml:space="preserve">aster in the open, organisms can increase their chances of leaving an unfavorable or exposed area, helping them to avoid predators.  </w:t>
      </w:r>
    </w:p>
    <w:p w:rsidR="00B80517" w:rsidRDefault="00810EC3">
      <w:pPr>
        <w:numPr>
          <w:ilvl w:val="0"/>
          <w:numId w:val="54"/>
        </w:numPr>
        <w:spacing w:after="333" w:line="250" w:lineRule="auto"/>
        <w:ind w:right="52" w:hanging="540"/>
      </w:pPr>
      <w:r>
        <w:t xml:space="preserve">It </w:t>
      </w:r>
      <w:r>
        <w:rPr>
          <w:color w:val="001D35"/>
        </w:rPr>
        <w:t>increases</w:t>
      </w:r>
      <w:r>
        <w:t xml:space="preserve"> the chances of finding resources and favorable conditions by sheer luck.</w:t>
      </w:r>
      <w:r>
        <w:rPr>
          <w:color w:val="001D35"/>
        </w:rPr>
        <w:t xml:space="preserve">  For instance, some predators may in</w:t>
      </w:r>
      <w:r>
        <w:rPr>
          <w:color w:val="001D35"/>
        </w:rPr>
        <w:t xml:space="preserve">crease their search speed between resource-rich areas and slow down their movement within these areas to search more efficiently. </w:t>
      </w:r>
      <w:r>
        <w:t xml:space="preserve"> </w:t>
      </w:r>
    </w:p>
    <w:p w:rsidR="00B80517" w:rsidRDefault="00810EC3">
      <w:pPr>
        <w:pStyle w:val="Heading1"/>
        <w:ind w:left="31"/>
      </w:pPr>
      <w:bookmarkStart w:id="97" w:name="_Toc162573"/>
      <w:r>
        <w:t xml:space="preserve">Taxis </w:t>
      </w:r>
      <w:bookmarkEnd w:id="97"/>
    </w:p>
    <w:p w:rsidR="00B80517" w:rsidRDefault="00810EC3">
      <w:pPr>
        <w:ind w:left="31" w:right="1271"/>
      </w:pPr>
      <w:r>
        <w:rPr>
          <w:b/>
        </w:rPr>
        <w:t>Taxis</w:t>
      </w:r>
      <w:r>
        <w:t xml:space="preserve"> is a movement that oriented in relation to the direction of stimulus  </w:t>
      </w:r>
    </w:p>
    <w:p w:rsidR="00B80517" w:rsidRDefault="00810EC3">
      <w:pPr>
        <w:pStyle w:val="Heading3"/>
        <w:spacing w:after="24" w:line="251" w:lineRule="auto"/>
        <w:ind w:left="31" w:right="1271"/>
      </w:pPr>
      <w:bookmarkStart w:id="98" w:name="_Toc162574"/>
      <w:r>
        <w:t xml:space="preserve">Examples of taxis </w:t>
      </w:r>
      <w:bookmarkEnd w:id="98"/>
    </w:p>
    <w:p w:rsidR="00B80517" w:rsidRDefault="00810EC3">
      <w:pPr>
        <w:numPr>
          <w:ilvl w:val="0"/>
          <w:numId w:val="55"/>
        </w:numPr>
        <w:ind w:right="15" w:hanging="566"/>
      </w:pPr>
      <w:r>
        <w:t xml:space="preserve">Euglena swims towards light. Euglena is said to be positively phototactic. Earth worms move away from light and are therefore negatively phototactic. </w:t>
      </w:r>
    </w:p>
    <w:p w:rsidR="00B80517" w:rsidRDefault="00810EC3">
      <w:pPr>
        <w:numPr>
          <w:ilvl w:val="0"/>
          <w:numId w:val="55"/>
        </w:numPr>
        <w:ind w:right="15" w:hanging="566"/>
      </w:pPr>
      <w:r>
        <w:t xml:space="preserve">The mosquito moves towards the carbon dioxide source in order to find food. </w:t>
      </w:r>
    </w:p>
    <w:p w:rsidR="00B80517" w:rsidRDefault="00810EC3">
      <w:pPr>
        <w:numPr>
          <w:ilvl w:val="0"/>
          <w:numId w:val="55"/>
        </w:numPr>
        <w:ind w:right="15" w:hanging="566"/>
      </w:pPr>
      <w:r>
        <w:lastRenderedPageBreak/>
        <w:t>Moving toward a source of se</w:t>
      </w:r>
      <w:r>
        <w:t xml:space="preserve">nt to find ripe fruit/food. </w:t>
      </w:r>
    </w:p>
    <w:p w:rsidR="00B80517" w:rsidRDefault="00810EC3">
      <w:pPr>
        <w:spacing w:after="159" w:line="259" w:lineRule="auto"/>
        <w:ind w:left="36" w:firstLine="0"/>
      </w:pPr>
      <w:r>
        <w:t xml:space="preserve"> </w:t>
      </w:r>
    </w:p>
    <w:p w:rsidR="00B80517" w:rsidRDefault="00810EC3">
      <w:pPr>
        <w:pStyle w:val="Heading3"/>
        <w:ind w:left="31"/>
      </w:pPr>
      <w:bookmarkStart w:id="99" w:name="_Toc162575"/>
      <w:r>
        <w:t xml:space="preserve">Ecological importance of taxis </w:t>
      </w:r>
      <w:bookmarkEnd w:id="99"/>
    </w:p>
    <w:p w:rsidR="00B80517" w:rsidRDefault="00810EC3">
      <w:pPr>
        <w:spacing w:after="189" w:line="250" w:lineRule="auto"/>
        <w:ind w:left="21" w:right="52" w:firstLine="0"/>
      </w:pPr>
      <w:r>
        <w:rPr>
          <w:color w:val="001D35"/>
        </w:rPr>
        <w:t>The significance of taxi behavior is that it enables organisms to move towards beneficial stimuli (positive taxis) like food, mate or shelter, or away from harmful ones (negative taxis), aiding</w:t>
      </w:r>
      <w:r>
        <w:rPr>
          <w:color w:val="001D35"/>
        </w:rPr>
        <w:t xml:space="preserve"> survival, reproduction, and navigation. This innate, directional movement helps organisms find resources, avoid predators, and maintain homeostasis by responding to environmental cues such as light (phototaxis), chemicals (chemotaxis), and gravity (geotax</w:t>
      </w:r>
      <w:r>
        <w:rPr>
          <w:color w:val="001D35"/>
        </w:rPr>
        <w:t>is)</w:t>
      </w:r>
      <w:r>
        <w:rPr>
          <w:b/>
        </w:rPr>
        <w:t xml:space="preserve"> </w:t>
      </w:r>
    </w:p>
    <w:p w:rsidR="00B80517" w:rsidRDefault="00810EC3">
      <w:pPr>
        <w:pStyle w:val="Heading2"/>
        <w:ind w:left="31"/>
      </w:pPr>
      <w:bookmarkStart w:id="100" w:name="_Toc162576"/>
      <w:r>
        <w:t xml:space="preserve">Sign of stimuli. </w:t>
      </w:r>
      <w:bookmarkEnd w:id="100"/>
    </w:p>
    <w:p w:rsidR="00B80517" w:rsidRDefault="00810EC3">
      <w:pPr>
        <w:spacing w:after="168"/>
        <w:ind w:left="31" w:right="15"/>
      </w:pPr>
      <w:r>
        <w:t>It is a stimulus that produces a selectively stereotyped response. Such selective behavior is adaptive because it allows an animal to respond immediately in an appropriate way to relevant aspect of its environment and to ignore other</w:t>
      </w:r>
      <w:r>
        <w:t xml:space="preserve">s. </w:t>
      </w:r>
    </w:p>
    <w:p w:rsidR="00B80517" w:rsidRDefault="00810EC3">
      <w:pPr>
        <w:spacing w:after="218"/>
        <w:ind w:left="31" w:right="15"/>
      </w:pPr>
      <w:r>
        <w:t xml:space="preserve">Example; </w:t>
      </w:r>
    </w:p>
    <w:p w:rsidR="00B80517" w:rsidRDefault="00810EC3">
      <w:pPr>
        <w:numPr>
          <w:ilvl w:val="0"/>
          <w:numId w:val="56"/>
        </w:numPr>
        <w:ind w:right="15" w:hanging="360"/>
      </w:pPr>
      <w:r>
        <w:t xml:space="preserve">the two eyes constitute the sight stimulus which cause the baby smile. </w:t>
      </w:r>
    </w:p>
    <w:p w:rsidR="00B80517" w:rsidRDefault="00810EC3">
      <w:pPr>
        <w:numPr>
          <w:ilvl w:val="0"/>
          <w:numId w:val="56"/>
        </w:numPr>
        <w:ind w:right="15" w:hanging="360"/>
      </w:pPr>
      <w:r>
        <w:t xml:space="preserve">The red spot of herring gull’s yellow beak is a sign stimulus that directs its chicks to peck at its beak to receive food. </w:t>
      </w:r>
    </w:p>
    <w:p w:rsidR="00B80517" w:rsidRDefault="00810EC3">
      <w:pPr>
        <w:numPr>
          <w:ilvl w:val="0"/>
          <w:numId w:val="56"/>
        </w:numPr>
        <w:ind w:right="15" w:hanging="360"/>
      </w:pPr>
      <w:r>
        <w:t>The swollen abdomen of stickleback is the sign</w:t>
      </w:r>
      <w:r>
        <w:t xml:space="preserve"> stimulus to attract male stickleback. </w:t>
      </w:r>
    </w:p>
    <w:p w:rsidR="00B80517" w:rsidRDefault="00810EC3">
      <w:pPr>
        <w:spacing w:after="179" w:line="259" w:lineRule="auto"/>
        <w:ind w:left="36" w:firstLine="0"/>
      </w:pPr>
      <w:r>
        <w:t xml:space="preserve"> </w:t>
      </w:r>
    </w:p>
    <w:p w:rsidR="00B80517" w:rsidRDefault="00810EC3">
      <w:pPr>
        <w:pStyle w:val="Heading2"/>
        <w:ind w:left="31"/>
      </w:pPr>
      <w:bookmarkStart w:id="101" w:name="_Toc162577"/>
      <w:r>
        <w:t xml:space="preserve">Learning </w:t>
      </w:r>
      <w:bookmarkEnd w:id="101"/>
    </w:p>
    <w:p w:rsidR="00B80517" w:rsidRDefault="00810EC3">
      <w:pPr>
        <w:spacing w:after="168"/>
        <w:ind w:left="31" w:right="15"/>
      </w:pPr>
      <w:r>
        <w:t xml:space="preserve">It refers to a more or less permanent change in behavior which occurs as a result of experience. Animals vary in how much they are capable of learning.  </w:t>
      </w:r>
    </w:p>
    <w:p w:rsidR="00B80517" w:rsidRDefault="00810EC3">
      <w:pPr>
        <w:ind w:left="31" w:right="15"/>
      </w:pPr>
      <w:r>
        <w:t xml:space="preserve">In general, the larger an animal’s brain, the more it can learn though much of the brain has nothing to do with learning.  </w:t>
      </w:r>
    </w:p>
    <w:p w:rsidR="00B80517" w:rsidRDefault="00810EC3">
      <w:pPr>
        <w:spacing w:after="188"/>
        <w:ind w:left="31" w:right="15"/>
      </w:pPr>
      <w:r>
        <w:t>The tremendous capacity human for learning is due to enlarged cerebral hemispheres with extensive cortical folding and organization.</w:t>
      </w:r>
      <w:r>
        <w:t xml:space="preserve"> </w:t>
      </w:r>
    </w:p>
    <w:p w:rsidR="00B80517" w:rsidRDefault="00810EC3">
      <w:pPr>
        <w:pStyle w:val="Heading2"/>
        <w:ind w:left="31"/>
      </w:pPr>
      <w:bookmarkStart w:id="102" w:name="_Toc162578"/>
      <w:r>
        <w:t xml:space="preserve">Types of learning. </w:t>
      </w:r>
      <w:bookmarkEnd w:id="102"/>
    </w:p>
    <w:p w:rsidR="00B80517" w:rsidRDefault="00810EC3">
      <w:pPr>
        <w:pStyle w:val="Heading3"/>
        <w:ind w:left="31"/>
      </w:pPr>
      <w:bookmarkStart w:id="103" w:name="_Toc162579"/>
      <w:r>
        <w:t xml:space="preserve">Habituation </w:t>
      </w:r>
      <w:bookmarkEnd w:id="103"/>
    </w:p>
    <w:p w:rsidR="00B80517" w:rsidRDefault="00810EC3">
      <w:pPr>
        <w:spacing w:after="168"/>
        <w:ind w:left="766" w:right="15"/>
      </w:pPr>
      <w:r>
        <w:t xml:space="preserve">It is reduced response of an animal to a repeated stimulus which is associated with neither benefit nor harm. </w:t>
      </w:r>
    </w:p>
    <w:p w:rsidR="00B80517" w:rsidRDefault="00810EC3">
      <w:pPr>
        <w:pStyle w:val="Heading3"/>
        <w:spacing w:after="36"/>
        <w:ind w:left="31"/>
      </w:pPr>
      <w:bookmarkStart w:id="104" w:name="_Toc162580"/>
      <w:r>
        <w:t xml:space="preserve"> Examples of habituation </w:t>
      </w:r>
      <w:bookmarkEnd w:id="104"/>
    </w:p>
    <w:p w:rsidR="00B80517" w:rsidRDefault="00810EC3">
      <w:pPr>
        <w:numPr>
          <w:ilvl w:val="0"/>
          <w:numId w:val="57"/>
        </w:numPr>
        <w:ind w:right="15" w:hanging="540"/>
      </w:pPr>
      <w:r>
        <w:t xml:space="preserve">Birds soon ignore the scarecrow which prevented them from landing when it was first </w:t>
      </w:r>
      <w:r>
        <w:t xml:space="preserve">placed in a field.  </w:t>
      </w:r>
    </w:p>
    <w:p w:rsidR="00B80517" w:rsidRDefault="00810EC3">
      <w:pPr>
        <w:numPr>
          <w:ilvl w:val="0"/>
          <w:numId w:val="57"/>
        </w:numPr>
        <w:ind w:right="15" w:hanging="540"/>
      </w:pPr>
      <w:r>
        <w:t xml:space="preserve">Lack of continued response to strong odors is a common example of sensory habituation. </w:t>
      </w:r>
    </w:p>
    <w:p w:rsidR="00B80517" w:rsidRDefault="00810EC3">
      <w:pPr>
        <w:numPr>
          <w:ilvl w:val="0"/>
          <w:numId w:val="57"/>
        </w:numPr>
        <w:ind w:right="15" w:hanging="540"/>
      </w:pPr>
      <w:r>
        <w:t xml:space="preserve">Reduced response to tingling sensation of coarse sweater. </w:t>
      </w:r>
    </w:p>
    <w:p w:rsidR="00B80517" w:rsidRDefault="00810EC3">
      <w:pPr>
        <w:numPr>
          <w:ilvl w:val="0"/>
          <w:numId w:val="57"/>
        </w:numPr>
        <w:spacing w:after="27" w:line="247" w:lineRule="auto"/>
        <w:ind w:right="15" w:hanging="540"/>
      </w:pPr>
      <w:r>
        <w:rPr>
          <w:color w:val="222222"/>
        </w:rPr>
        <w:t>Reduced distraction from noise while revising in class</w:t>
      </w:r>
      <w:r>
        <w:t xml:space="preserve">  </w:t>
      </w:r>
    </w:p>
    <w:p w:rsidR="00B80517" w:rsidRDefault="00810EC3">
      <w:pPr>
        <w:spacing w:after="160" w:line="259" w:lineRule="auto"/>
        <w:ind w:left="756" w:firstLine="0"/>
      </w:pPr>
      <w:r>
        <w:lastRenderedPageBreak/>
        <w:t xml:space="preserve"> </w:t>
      </w:r>
    </w:p>
    <w:p w:rsidR="00B80517" w:rsidRDefault="00810EC3">
      <w:pPr>
        <w:pStyle w:val="Heading3"/>
        <w:spacing w:after="36"/>
        <w:ind w:left="31"/>
      </w:pPr>
      <w:bookmarkStart w:id="105" w:name="_Toc162581"/>
      <w:r>
        <w:t xml:space="preserve">Importance of habituation </w:t>
      </w:r>
      <w:bookmarkEnd w:id="105"/>
    </w:p>
    <w:p w:rsidR="00B80517" w:rsidRDefault="00810EC3">
      <w:pPr>
        <w:numPr>
          <w:ilvl w:val="0"/>
          <w:numId w:val="58"/>
        </w:numPr>
        <w:ind w:right="15" w:hanging="540"/>
      </w:pPr>
      <w:r>
        <w:t>It</w:t>
      </w:r>
      <w:r>
        <w:t xml:space="preserve"> enables an animal to save energy by not responding to non-harmful stimuli over and over again, which conserves energy and attention for more important tasks, and to form the basis for higher-level learning and cognition</w:t>
      </w:r>
      <w:r>
        <w:rPr>
          <w:color w:val="001D35"/>
        </w:rPr>
        <w:t>.</w:t>
      </w:r>
      <w:r>
        <w:t xml:space="preserve"> </w:t>
      </w:r>
    </w:p>
    <w:p w:rsidR="00B80517" w:rsidRDefault="00810EC3">
      <w:pPr>
        <w:numPr>
          <w:ilvl w:val="0"/>
          <w:numId w:val="58"/>
        </w:numPr>
        <w:ind w:right="15" w:hanging="540"/>
      </w:pPr>
      <w:r>
        <w:t>Enables a young animal to underst</w:t>
      </w:r>
      <w:r>
        <w:t xml:space="preserve">and neutral elements in the environment such as movements due to wind. </w:t>
      </w:r>
    </w:p>
    <w:p w:rsidR="00B80517" w:rsidRDefault="00810EC3">
      <w:pPr>
        <w:numPr>
          <w:ilvl w:val="0"/>
          <w:numId w:val="58"/>
        </w:numPr>
        <w:spacing w:after="0"/>
        <w:ind w:right="15" w:hanging="540"/>
      </w:pPr>
      <w:r>
        <w:t xml:space="preserve">Helps an animal filter large amount of information received from the surrounding environment. </w:t>
      </w:r>
    </w:p>
    <w:p w:rsidR="00B80517" w:rsidRDefault="00810EC3">
      <w:pPr>
        <w:spacing w:after="219" w:line="259" w:lineRule="auto"/>
        <w:ind w:left="1312" w:firstLine="0"/>
      </w:pPr>
      <w:r>
        <w:t xml:space="preserve"> </w:t>
      </w:r>
    </w:p>
    <w:p w:rsidR="00B80517" w:rsidRDefault="00810EC3">
      <w:pPr>
        <w:pStyle w:val="Heading2"/>
        <w:ind w:left="31"/>
      </w:pPr>
      <w:bookmarkStart w:id="106" w:name="_Toc162582"/>
      <w:r>
        <w:t xml:space="preserve">Associative learning or conditioning  </w:t>
      </w:r>
      <w:bookmarkEnd w:id="106"/>
    </w:p>
    <w:p w:rsidR="00B80517" w:rsidRDefault="00810EC3">
      <w:pPr>
        <w:spacing w:after="169"/>
        <w:ind w:left="31" w:right="15"/>
      </w:pPr>
      <w:r>
        <w:t xml:space="preserve">This is any learning </w:t>
      </w:r>
      <w:r>
        <w:t xml:space="preserve">process in which a new response becomes associated with a particular stimulus. Or is learning attributed to temporary relationship between events. </w:t>
      </w:r>
    </w:p>
    <w:p w:rsidR="00B80517" w:rsidRDefault="00810EC3">
      <w:pPr>
        <w:spacing w:after="168"/>
        <w:ind w:left="46"/>
      </w:pPr>
      <w:r>
        <w:t xml:space="preserve">It is classified as </w:t>
      </w:r>
      <w:r>
        <w:rPr>
          <w:b/>
        </w:rPr>
        <w:t>classical conditioning</w:t>
      </w:r>
      <w:r>
        <w:t xml:space="preserve"> and </w:t>
      </w:r>
      <w:r>
        <w:rPr>
          <w:b/>
        </w:rPr>
        <w:t xml:space="preserve">operant condition </w:t>
      </w:r>
    </w:p>
    <w:p w:rsidR="00B80517" w:rsidRDefault="00810EC3">
      <w:pPr>
        <w:pStyle w:val="Heading3"/>
        <w:ind w:left="31"/>
      </w:pPr>
      <w:bookmarkStart w:id="107" w:name="_Toc162583"/>
      <w:r>
        <w:t xml:space="preserve">Classical conditioning </w:t>
      </w:r>
      <w:bookmarkEnd w:id="107"/>
    </w:p>
    <w:p w:rsidR="00B80517" w:rsidRDefault="00810EC3">
      <w:pPr>
        <w:spacing w:after="168"/>
        <w:ind w:left="31" w:right="15"/>
      </w:pPr>
      <w:r>
        <w:t>Classical conditio</w:t>
      </w:r>
      <w:r>
        <w:t xml:space="preserve">ning is the process by which a naturally occurring stimulus is paired with a stimulus in the environment, and as a result, the environmental stimulus eventually elicits the same response as the natural stimulus.  </w:t>
      </w:r>
    </w:p>
    <w:p w:rsidR="00B80517" w:rsidRDefault="00810EC3">
      <w:pPr>
        <w:pStyle w:val="Heading3"/>
        <w:ind w:left="31"/>
      </w:pPr>
      <w:bookmarkStart w:id="108" w:name="_Toc162584"/>
      <w:r>
        <w:t xml:space="preserve">Examples of classical conditioning </w:t>
      </w:r>
      <w:bookmarkEnd w:id="108"/>
    </w:p>
    <w:p w:rsidR="00B80517" w:rsidRDefault="00810EC3">
      <w:pPr>
        <w:spacing w:after="282" w:line="259" w:lineRule="auto"/>
        <w:ind w:left="36" w:firstLine="0"/>
      </w:pPr>
      <w:r>
        <w:rPr>
          <w:sz w:val="22"/>
        </w:rPr>
        <w:t xml:space="preserve">1. </w:t>
      </w:r>
      <w:r>
        <w:rPr>
          <w:b/>
          <w:color w:val="3906BA"/>
        </w:rPr>
        <w:t>Pav</w:t>
      </w:r>
      <w:r>
        <w:rPr>
          <w:b/>
          <w:color w:val="3906BA"/>
        </w:rPr>
        <w:t>lov’s Dogs (The Classic Example)</w:t>
      </w:r>
      <w:r>
        <w:rPr>
          <w:sz w:val="22"/>
        </w:rPr>
        <w:t xml:space="preserve"> </w:t>
      </w:r>
    </w:p>
    <w:p w:rsidR="00B80517" w:rsidRDefault="00810EC3">
      <w:pPr>
        <w:numPr>
          <w:ilvl w:val="0"/>
          <w:numId w:val="59"/>
        </w:numPr>
        <w:spacing w:after="4"/>
        <w:ind w:hanging="360"/>
      </w:pPr>
      <w:r>
        <w:rPr>
          <w:b/>
        </w:rPr>
        <w:t>Unconditioned stimulus (UCS):</w:t>
      </w:r>
      <w:r>
        <w:t xml:space="preserve"> Food </w:t>
      </w:r>
    </w:p>
    <w:p w:rsidR="00B80517" w:rsidRDefault="00810EC3">
      <w:pPr>
        <w:numPr>
          <w:ilvl w:val="0"/>
          <w:numId w:val="59"/>
        </w:numPr>
        <w:spacing w:after="4"/>
        <w:ind w:hanging="360"/>
      </w:pPr>
      <w:r>
        <w:rPr>
          <w:b/>
        </w:rPr>
        <w:t>Unconditioned response (UCR):</w:t>
      </w:r>
      <w:r>
        <w:t xml:space="preserve"> Salivation </w:t>
      </w:r>
    </w:p>
    <w:p w:rsidR="00B80517" w:rsidRDefault="00810EC3">
      <w:pPr>
        <w:numPr>
          <w:ilvl w:val="0"/>
          <w:numId w:val="59"/>
        </w:numPr>
        <w:spacing w:after="4"/>
        <w:ind w:hanging="360"/>
      </w:pPr>
      <w:r>
        <w:rPr>
          <w:b/>
        </w:rPr>
        <w:t>Neutral stimulus (NS):</w:t>
      </w:r>
      <w:r>
        <w:t xml:space="preserve"> Bell </w:t>
      </w:r>
    </w:p>
    <w:p w:rsidR="00B80517" w:rsidRDefault="00810EC3">
      <w:pPr>
        <w:numPr>
          <w:ilvl w:val="0"/>
          <w:numId w:val="59"/>
        </w:numPr>
        <w:ind w:hanging="360"/>
      </w:pPr>
      <w:r>
        <w:rPr>
          <w:b/>
        </w:rPr>
        <w:t>Conditioned stimulus (CS):</w:t>
      </w:r>
      <w:r>
        <w:t xml:space="preserve"> Bell (after pairing with food) </w:t>
      </w:r>
    </w:p>
    <w:p w:rsidR="00B80517" w:rsidRDefault="00810EC3">
      <w:pPr>
        <w:numPr>
          <w:ilvl w:val="0"/>
          <w:numId w:val="59"/>
        </w:numPr>
        <w:spacing w:after="4"/>
        <w:ind w:hanging="360"/>
      </w:pPr>
      <w:r>
        <w:rPr>
          <w:b/>
        </w:rPr>
        <w:t>Conditioned response (CR):</w:t>
      </w:r>
      <w:r>
        <w:t xml:space="preserve"> Salivation to the bell </w:t>
      </w:r>
    </w:p>
    <w:p w:rsidR="00B80517" w:rsidRDefault="00810EC3">
      <w:pPr>
        <w:pStyle w:val="Heading3"/>
        <w:spacing w:after="282"/>
        <w:ind w:left="31"/>
      </w:pPr>
      <w:bookmarkStart w:id="109" w:name="_Toc162585"/>
      <w:r>
        <w:rPr>
          <w:color w:val="3906BA"/>
        </w:rPr>
        <w:t xml:space="preserve">2. </w:t>
      </w:r>
      <w:r>
        <w:rPr>
          <w:b w:val="0"/>
        </w:rPr>
        <w:t>Li</w:t>
      </w:r>
      <w:r>
        <w:rPr>
          <w:b w:val="0"/>
        </w:rPr>
        <w:t>ttle Albert Experiment</w:t>
      </w:r>
      <w:r>
        <w:rPr>
          <w:color w:val="3906BA"/>
        </w:rPr>
        <w:t xml:space="preserve"> </w:t>
      </w:r>
      <w:bookmarkEnd w:id="109"/>
    </w:p>
    <w:p w:rsidR="00B80517" w:rsidRDefault="00810EC3">
      <w:pPr>
        <w:numPr>
          <w:ilvl w:val="0"/>
          <w:numId w:val="60"/>
        </w:numPr>
        <w:ind w:right="15" w:hanging="360"/>
      </w:pPr>
      <w:r>
        <w:rPr>
          <w:b/>
        </w:rPr>
        <w:t>UCS:</w:t>
      </w:r>
      <w:r>
        <w:t xml:space="preserve"> Loud noise </w:t>
      </w:r>
    </w:p>
    <w:p w:rsidR="00B80517" w:rsidRDefault="00810EC3">
      <w:pPr>
        <w:numPr>
          <w:ilvl w:val="0"/>
          <w:numId w:val="60"/>
        </w:numPr>
        <w:ind w:right="15" w:hanging="360"/>
      </w:pPr>
      <w:r>
        <w:rPr>
          <w:b/>
        </w:rPr>
        <w:t>UCR:</w:t>
      </w:r>
      <w:r>
        <w:t xml:space="preserve"> Fear </w:t>
      </w:r>
    </w:p>
    <w:p w:rsidR="00B80517" w:rsidRDefault="00810EC3">
      <w:pPr>
        <w:numPr>
          <w:ilvl w:val="0"/>
          <w:numId w:val="60"/>
        </w:numPr>
        <w:ind w:right="15" w:hanging="360"/>
      </w:pPr>
      <w:r>
        <w:rPr>
          <w:b/>
        </w:rPr>
        <w:t>NS:</w:t>
      </w:r>
      <w:r>
        <w:t xml:space="preserve"> White rat </w:t>
      </w:r>
    </w:p>
    <w:p w:rsidR="00B80517" w:rsidRDefault="00810EC3">
      <w:pPr>
        <w:numPr>
          <w:ilvl w:val="0"/>
          <w:numId w:val="60"/>
        </w:numPr>
        <w:ind w:right="15" w:hanging="360"/>
      </w:pPr>
      <w:r>
        <w:rPr>
          <w:b/>
        </w:rPr>
        <w:t>CS:</w:t>
      </w:r>
      <w:r>
        <w:t xml:space="preserve"> White rat (after pairing with noise) </w:t>
      </w:r>
    </w:p>
    <w:p w:rsidR="00B80517" w:rsidRDefault="00810EC3">
      <w:pPr>
        <w:numPr>
          <w:ilvl w:val="0"/>
          <w:numId w:val="60"/>
        </w:numPr>
        <w:ind w:right="15" w:hanging="360"/>
      </w:pPr>
      <w:r>
        <w:rPr>
          <w:b/>
        </w:rPr>
        <w:t>CR:</w:t>
      </w:r>
      <w:r>
        <w:t xml:space="preserve"> Fear of the white rat </w:t>
      </w:r>
    </w:p>
    <w:p w:rsidR="00B80517" w:rsidRDefault="00810EC3">
      <w:pPr>
        <w:numPr>
          <w:ilvl w:val="0"/>
          <w:numId w:val="60"/>
        </w:numPr>
        <w:spacing w:after="257" w:line="259" w:lineRule="auto"/>
        <w:ind w:right="15" w:hanging="360"/>
      </w:pPr>
      <w:r>
        <w:rPr>
          <w:i/>
        </w:rPr>
        <w:t>Conducted by John B. Watson and Rosalie Rayner in 1920.</w:t>
      </w:r>
      <w:r>
        <w:t xml:space="preserve"> </w:t>
      </w:r>
    </w:p>
    <w:p w:rsidR="00B80517" w:rsidRDefault="00810EC3">
      <w:pPr>
        <w:pStyle w:val="Heading3"/>
        <w:spacing w:after="282"/>
        <w:ind w:left="31"/>
      </w:pPr>
      <w:bookmarkStart w:id="110" w:name="_Toc162586"/>
      <w:r>
        <w:rPr>
          <w:color w:val="3906BA"/>
        </w:rPr>
        <w:t xml:space="preserve">3. </w:t>
      </w:r>
      <w:r>
        <w:rPr>
          <w:b w:val="0"/>
        </w:rPr>
        <w:t>Taste Aversion</w:t>
      </w:r>
      <w:r>
        <w:t xml:space="preserve"> </w:t>
      </w:r>
      <w:bookmarkEnd w:id="110"/>
    </w:p>
    <w:p w:rsidR="00B80517" w:rsidRDefault="00810EC3">
      <w:pPr>
        <w:numPr>
          <w:ilvl w:val="0"/>
          <w:numId w:val="61"/>
        </w:numPr>
        <w:ind w:right="15" w:hanging="360"/>
      </w:pPr>
      <w:r>
        <w:rPr>
          <w:b/>
        </w:rPr>
        <w:t>UCS:</w:t>
      </w:r>
      <w:r>
        <w:t xml:space="preserve"> Spoiled food (causing illness) </w:t>
      </w:r>
    </w:p>
    <w:p w:rsidR="00B80517" w:rsidRDefault="00810EC3">
      <w:pPr>
        <w:numPr>
          <w:ilvl w:val="0"/>
          <w:numId w:val="61"/>
        </w:numPr>
        <w:ind w:right="15" w:hanging="360"/>
      </w:pPr>
      <w:r>
        <w:rPr>
          <w:b/>
        </w:rPr>
        <w:lastRenderedPageBreak/>
        <w:t>UCR:</w:t>
      </w:r>
      <w:r>
        <w:t xml:space="preserve"> </w:t>
      </w:r>
      <w:r>
        <w:t xml:space="preserve">Nausea </w:t>
      </w:r>
    </w:p>
    <w:p w:rsidR="00B80517" w:rsidRDefault="00810EC3">
      <w:pPr>
        <w:numPr>
          <w:ilvl w:val="0"/>
          <w:numId w:val="61"/>
        </w:numPr>
        <w:ind w:right="15" w:hanging="360"/>
      </w:pPr>
      <w:r>
        <w:rPr>
          <w:b/>
        </w:rPr>
        <w:t>NS:</w:t>
      </w:r>
      <w:r>
        <w:t xml:space="preserve"> Specific taste or smell </w:t>
      </w:r>
    </w:p>
    <w:p w:rsidR="00B80517" w:rsidRDefault="00810EC3">
      <w:pPr>
        <w:numPr>
          <w:ilvl w:val="0"/>
          <w:numId w:val="61"/>
        </w:numPr>
        <w:ind w:right="15" w:hanging="360"/>
      </w:pPr>
      <w:r>
        <w:rPr>
          <w:b/>
        </w:rPr>
        <w:t>CS:</w:t>
      </w:r>
      <w:r>
        <w:t xml:space="preserve"> That taste/smell </w:t>
      </w:r>
    </w:p>
    <w:p w:rsidR="00B80517" w:rsidRDefault="00810EC3">
      <w:pPr>
        <w:numPr>
          <w:ilvl w:val="0"/>
          <w:numId w:val="61"/>
        </w:numPr>
        <w:spacing w:after="266"/>
        <w:ind w:right="15" w:hanging="360"/>
      </w:pPr>
      <w:r>
        <w:rPr>
          <w:b/>
        </w:rPr>
        <w:t>CR:</w:t>
      </w:r>
      <w:r>
        <w:t xml:space="preserve"> Nausea when encountering the taste again </w:t>
      </w:r>
    </w:p>
    <w:p w:rsidR="00B80517" w:rsidRDefault="00810EC3">
      <w:pPr>
        <w:pStyle w:val="Heading3"/>
        <w:spacing w:after="282"/>
        <w:ind w:left="31"/>
      </w:pPr>
      <w:bookmarkStart w:id="111" w:name="_Toc162587"/>
      <w:r>
        <w:rPr>
          <w:color w:val="3906BA"/>
        </w:rPr>
        <w:t xml:space="preserve">4. </w:t>
      </w:r>
      <w:r>
        <w:rPr>
          <w:b w:val="0"/>
        </w:rPr>
        <w:t>School Bell and Student Behavior</w:t>
      </w:r>
      <w:r>
        <w:rPr>
          <w:color w:val="3906BA"/>
        </w:rPr>
        <w:t xml:space="preserve"> </w:t>
      </w:r>
      <w:bookmarkEnd w:id="111"/>
    </w:p>
    <w:p w:rsidR="00B80517" w:rsidRDefault="00810EC3">
      <w:pPr>
        <w:numPr>
          <w:ilvl w:val="0"/>
          <w:numId w:val="62"/>
        </w:numPr>
        <w:ind w:right="15" w:hanging="360"/>
      </w:pPr>
      <w:r>
        <w:rPr>
          <w:b/>
        </w:rPr>
        <w:t>UCS:</w:t>
      </w:r>
      <w:r>
        <w:t xml:space="preserve"> End of class </w:t>
      </w:r>
    </w:p>
    <w:p w:rsidR="00B80517" w:rsidRDefault="00810EC3">
      <w:pPr>
        <w:numPr>
          <w:ilvl w:val="0"/>
          <w:numId w:val="62"/>
        </w:numPr>
        <w:ind w:right="15" w:hanging="360"/>
      </w:pPr>
      <w:r>
        <w:rPr>
          <w:b/>
        </w:rPr>
        <w:t>UCR:</w:t>
      </w:r>
      <w:r>
        <w:t xml:space="preserve"> Students packing up </w:t>
      </w:r>
    </w:p>
    <w:p w:rsidR="00B80517" w:rsidRDefault="00810EC3">
      <w:pPr>
        <w:numPr>
          <w:ilvl w:val="0"/>
          <w:numId w:val="62"/>
        </w:numPr>
        <w:ind w:right="15" w:hanging="360"/>
      </w:pPr>
      <w:r>
        <w:rPr>
          <w:b/>
        </w:rPr>
        <w:t>NS:</w:t>
      </w:r>
      <w:r>
        <w:t xml:space="preserve"> Bell sound </w:t>
      </w:r>
    </w:p>
    <w:p w:rsidR="00B80517" w:rsidRDefault="00810EC3">
      <w:pPr>
        <w:numPr>
          <w:ilvl w:val="0"/>
          <w:numId w:val="62"/>
        </w:numPr>
        <w:ind w:right="15" w:hanging="360"/>
      </w:pPr>
      <w:r>
        <w:rPr>
          <w:b/>
        </w:rPr>
        <w:t>CS:</w:t>
      </w:r>
      <w:r>
        <w:t xml:space="preserve"> Bell (after repeated pairings) </w:t>
      </w:r>
    </w:p>
    <w:p w:rsidR="00B80517" w:rsidRDefault="00810EC3">
      <w:pPr>
        <w:numPr>
          <w:ilvl w:val="0"/>
          <w:numId w:val="62"/>
        </w:numPr>
        <w:spacing w:after="266"/>
        <w:ind w:right="15" w:hanging="360"/>
      </w:pPr>
      <w:r>
        <w:rPr>
          <w:b/>
        </w:rPr>
        <w:t>CR:</w:t>
      </w:r>
      <w:r>
        <w:t xml:space="preserve"> Students pack</w:t>
      </w:r>
      <w:r>
        <w:t xml:space="preserve"> up when they hear the bell </w:t>
      </w:r>
    </w:p>
    <w:p w:rsidR="00B80517" w:rsidRDefault="00810EC3">
      <w:pPr>
        <w:pStyle w:val="Heading3"/>
        <w:spacing w:after="282"/>
        <w:ind w:left="31"/>
      </w:pPr>
      <w:bookmarkStart w:id="112" w:name="_Toc162588"/>
      <w:r>
        <w:rPr>
          <w:color w:val="3906BA"/>
        </w:rPr>
        <w:t xml:space="preserve">5. </w:t>
      </w:r>
      <w:r>
        <w:rPr>
          <w:b w:val="0"/>
        </w:rPr>
        <w:t>Dog Leash and Excitement</w:t>
      </w:r>
      <w:r>
        <w:rPr>
          <w:color w:val="3906BA"/>
        </w:rPr>
        <w:t xml:space="preserve"> </w:t>
      </w:r>
      <w:bookmarkEnd w:id="112"/>
    </w:p>
    <w:p w:rsidR="00B80517" w:rsidRDefault="00810EC3">
      <w:pPr>
        <w:numPr>
          <w:ilvl w:val="0"/>
          <w:numId w:val="63"/>
        </w:numPr>
        <w:ind w:right="15" w:hanging="360"/>
      </w:pPr>
      <w:r>
        <w:rPr>
          <w:b/>
        </w:rPr>
        <w:t>UCS:</w:t>
      </w:r>
      <w:r>
        <w:t xml:space="preserve"> Going for a walk </w:t>
      </w:r>
    </w:p>
    <w:p w:rsidR="00B80517" w:rsidRDefault="00810EC3">
      <w:pPr>
        <w:numPr>
          <w:ilvl w:val="0"/>
          <w:numId w:val="63"/>
        </w:numPr>
        <w:ind w:right="15" w:hanging="360"/>
      </w:pPr>
      <w:r>
        <w:rPr>
          <w:b/>
        </w:rPr>
        <w:t>UCR:</w:t>
      </w:r>
      <w:r>
        <w:t xml:space="preserve"> Excitement </w:t>
      </w:r>
    </w:p>
    <w:p w:rsidR="00B80517" w:rsidRDefault="00810EC3">
      <w:pPr>
        <w:numPr>
          <w:ilvl w:val="0"/>
          <w:numId w:val="63"/>
        </w:numPr>
        <w:ind w:right="15" w:hanging="360"/>
      </w:pPr>
      <w:r>
        <w:rPr>
          <w:b/>
        </w:rPr>
        <w:t>NS:</w:t>
      </w:r>
      <w:r>
        <w:t xml:space="preserve"> Leash </w:t>
      </w:r>
    </w:p>
    <w:p w:rsidR="00B80517" w:rsidRDefault="00810EC3">
      <w:pPr>
        <w:numPr>
          <w:ilvl w:val="0"/>
          <w:numId w:val="63"/>
        </w:numPr>
        <w:ind w:right="15" w:hanging="360"/>
      </w:pPr>
      <w:r>
        <w:rPr>
          <w:b/>
        </w:rPr>
        <w:t>CS:</w:t>
      </w:r>
      <w:r>
        <w:t xml:space="preserve"> Leash (after being associated with walks) </w:t>
      </w:r>
    </w:p>
    <w:p w:rsidR="00B80517" w:rsidRDefault="00810EC3">
      <w:pPr>
        <w:numPr>
          <w:ilvl w:val="0"/>
          <w:numId w:val="63"/>
        </w:numPr>
        <w:spacing w:after="265"/>
        <w:ind w:right="15" w:hanging="360"/>
      </w:pPr>
      <w:r>
        <w:rPr>
          <w:b/>
        </w:rPr>
        <w:t>CR:</w:t>
      </w:r>
      <w:r>
        <w:t xml:space="preserve"> Dog gets excited when seeing the leash </w:t>
      </w:r>
    </w:p>
    <w:p w:rsidR="00B80517" w:rsidRDefault="00810EC3">
      <w:pPr>
        <w:spacing w:after="160" w:line="259" w:lineRule="auto"/>
        <w:ind w:left="1029" w:firstLine="0"/>
      </w:pPr>
      <w:r>
        <w:t xml:space="preserve"> </w:t>
      </w:r>
    </w:p>
    <w:p w:rsidR="00B80517" w:rsidRDefault="00810EC3">
      <w:pPr>
        <w:pStyle w:val="Heading3"/>
        <w:ind w:left="31"/>
      </w:pPr>
      <w:bookmarkStart w:id="113" w:name="_Toc162589"/>
      <w:r>
        <w:t xml:space="preserve">Operant conditioning, Instrumental or trial and error learning  </w:t>
      </w:r>
      <w:bookmarkEnd w:id="113"/>
    </w:p>
    <w:p w:rsidR="00B80517" w:rsidRDefault="00810EC3">
      <w:pPr>
        <w:spacing w:after="169"/>
        <w:ind w:left="1126" w:right="15"/>
      </w:pPr>
      <w:r>
        <w:t xml:space="preserve">This is a type of learning where behavior is controlled by consequences i.e. reward or punishment. </w:t>
      </w:r>
    </w:p>
    <w:p w:rsidR="00B80517" w:rsidRDefault="00810EC3">
      <w:pPr>
        <w:pStyle w:val="Heading3"/>
        <w:spacing w:after="37"/>
        <w:ind w:left="31"/>
      </w:pPr>
      <w:bookmarkStart w:id="114" w:name="_Toc162590"/>
      <w:r>
        <w:t xml:space="preserve">Examples of operant conditioning </w:t>
      </w:r>
      <w:bookmarkEnd w:id="114"/>
    </w:p>
    <w:p w:rsidR="00B80517" w:rsidRDefault="00810EC3">
      <w:pPr>
        <w:numPr>
          <w:ilvl w:val="0"/>
          <w:numId w:val="64"/>
        </w:numPr>
        <w:ind w:right="15" w:hanging="540"/>
      </w:pPr>
      <w:r>
        <w:t>Suppose a hungry dog is allowed to roam around a room. As soon as it jumps onto a particular chair it is given it some food. The dog soon learns to associate jumping onto that chair with a reward. If hungry it will go straight to the chair as soon as it en</w:t>
      </w:r>
      <w:r>
        <w:t xml:space="preserve">ters the room. As with classical conditioning, this is a form of associative behavior. However the dog has learned to associate a reward not with a particular stimuli but its own behavior.  </w:t>
      </w:r>
    </w:p>
    <w:p w:rsidR="00B80517" w:rsidRDefault="00810EC3">
      <w:pPr>
        <w:numPr>
          <w:ilvl w:val="0"/>
          <w:numId w:val="64"/>
        </w:numPr>
        <w:ind w:right="15" w:hanging="540"/>
      </w:pPr>
      <w:r>
        <w:t xml:space="preserve">Children learn to avoid hot red hot objects.  </w:t>
      </w:r>
    </w:p>
    <w:p w:rsidR="00B80517" w:rsidRDefault="00810EC3">
      <w:pPr>
        <w:numPr>
          <w:ilvl w:val="0"/>
          <w:numId w:val="64"/>
        </w:numPr>
        <w:ind w:right="15" w:hanging="540"/>
      </w:pPr>
      <w:r>
        <w:t>A student tends to</w:t>
      </w:r>
      <w:r>
        <w:t xml:space="preserve"> complete his/her homework daily; because he/she knows that he/she will be rewarded with a candy (action) or praise (behavior). </w:t>
      </w:r>
    </w:p>
    <w:p w:rsidR="00B80517" w:rsidRDefault="00810EC3">
      <w:pPr>
        <w:numPr>
          <w:ilvl w:val="0"/>
          <w:numId w:val="64"/>
        </w:numPr>
        <w:ind w:right="15" w:hanging="540"/>
      </w:pPr>
      <w:r>
        <w:t>Workers are often offered with the incentives and bonus in return of completing their targets in time or for regular attendance</w:t>
      </w:r>
      <w:r>
        <w:t xml:space="preserve">. It makes the workers to perform better, so that, they can continuously get those incentives and bonus. </w:t>
      </w:r>
    </w:p>
    <w:p w:rsidR="00B80517" w:rsidRDefault="00810EC3">
      <w:pPr>
        <w:numPr>
          <w:ilvl w:val="0"/>
          <w:numId w:val="64"/>
        </w:numPr>
        <w:spacing w:after="48"/>
        <w:ind w:right="15" w:hanging="540"/>
      </w:pPr>
      <w:r>
        <w:t>Students or children will follow rules strictly to avoid being nagged by the teachers or parents. So, to avoid nagging, the child might end up followi</w:t>
      </w:r>
      <w:r>
        <w:t xml:space="preserve">ng the rules strictly. Similarly, </w:t>
      </w:r>
      <w:r>
        <w:lastRenderedPageBreak/>
        <w:t xml:space="preserve">army personnel also have to follow the strict routine to avoid disciplinary actions against them; it shapes them into a disciplined individual. </w:t>
      </w:r>
    </w:p>
    <w:p w:rsidR="00B80517" w:rsidRDefault="00810EC3">
      <w:pPr>
        <w:pStyle w:val="Heading2"/>
        <w:ind w:left="31"/>
      </w:pPr>
      <w:bookmarkStart w:id="115" w:name="_Toc162591"/>
      <w:r>
        <w:t>Latent learning</w:t>
      </w:r>
      <w:r>
        <w:rPr>
          <w:color w:val="000000"/>
        </w:rPr>
        <w:t xml:space="preserve"> </w:t>
      </w:r>
      <w:bookmarkEnd w:id="115"/>
    </w:p>
    <w:p w:rsidR="00B80517" w:rsidRDefault="00810EC3">
      <w:pPr>
        <w:spacing w:after="168"/>
        <w:ind w:left="31" w:right="15"/>
      </w:pPr>
      <w:r>
        <w:t xml:space="preserve">Animal learn about something unintentionally but the </w:t>
      </w:r>
      <w:r>
        <w:t xml:space="preserve">knowledge become useful at the time when it’s necessary.  </w:t>
      </w:r>
    </w:p>
    <w:p w:rsidR="00B80517" w:rsidRDefault="00810EC3">
      <w:pPr>
        <w:spacing w:after="169"/>
        <w:ind w:left="31" w:right="15"/>
      </w:pPr>
      <w:r>
        <w:t xml:space="preserve">Latent learning is important because in most cases the information we have learned is not always recognizable until the moment that we need to display it </w:t>
      </w:r>
    </w:p>
    <w:p w:rsidR="00B80517" w:rsidRDefault="00810EC3">
      <w:pPr>
        <w:pStyle w:val="Heading3"/>
        <w:spacing w:after="36"/>
        <w:ind w:left="31"/>
      </w:pPr>
      <w:bookmarkStart w:id="116" w:name="_Toc162592"/>
      <w:r>
        <w:t>For examples of latent learning/observatio</w:t>
      </w:r>
      <w:r>
        <w:t xml:space="preserve">nal learning  </w:t>
      </w:r>
      <w:bookmarkEnd w:id="116"/>
    </w:p>
    <w:p w:rsidR="00B80517" w:rsidRDefault="00810EC3">
      <w:pPr>
        <w:numPr>
          <w:ilvl w:val="0"/>
          <w:numId w:val="65"/>
        </w:numPr>
        <w:ind w:right="244" w:hanging="540"/>
      </w:pPr>
      <w:r>
        <w:t xml:space="preserve">A signpost of a medical facility may be may be remembered when one is sick. </w:t>
      </w:r>
    </w:p>
    <w:p w:rsidR="00B80517" w:rsidRDefault="00810EC3">
      <w:pPr>
        <w:numPr>
          <w:ilvl w:val="0"/>
          <w:numId w:val="65"/>
        </w:numPr>
        <w:spacing w:after="27" w:line="247" w:lineRule="auto"/>
        <w:ind w:right="244" w:hanging="540"/>
      </w:pPr>
      <w:r>
        <w:rPr>
          <w:color w:val="222222"/>
        </w:rPr>
        <w:t xml:space="preserve">A </w:t>
      </w:r>
      <w:r>
        <w:t>student</w:t>
      </w:r>
      <w:r>
        <w:rPr>
          <w:color w:val="222222"/>
        </w:rPr>
        <w:t xml:space="preserve"> is taught how to perform a special type of addition, but does not demonstrate the knowledge until an important test is administered.</w:t>
      </w:r>
      <w:r>
        <w:t xml:space="preserve"> </w:t>
      </w:r>
    </w:p>
    <w:p w:rsidR="00B80517" w:rsidRDefault="00810EC3">
      <w:pPr>
        <w:numPr>
          <w:ilvl w:val="0"/>
          <w:numId w:val="65"/>
        </w:numPr>
        <w:spacing w:after="27" w:line="247" w:lineRule="auto"/>
        <w:ind w:right="244" w:hanging="540"/>
      </w:pPr>
      <w:r>
        <w:rPr>
          <w:color w:val="222222"/>
        </w:rPr>
        <w:t xml:space="preserve">An </w:t>
      </w:r>
      <w:r>
        <w:t>infant</w:t>
      </w:r>
      <w:r>
        <w:rPr>
          <w:color w:val="222222"/>
        </w:rPr>
        <w:t xml:space="preserve"> learns to </w:t>
      </w:r>
      <w:r>
        <w:rPr>
          <w:color w:val="222222"/>
        </w:rPr>
        <w:t xml:space="preserve">make and understand facial expressions. A child learns to chew.  </w:t>
      </w:r>
    </w:p>
    <w:p w:rsidR="00B80517" w:rsidRDefault="00810EC3">
      <w:pPr>
        <w:numPr>
          <w:ilvl w:val="0"/>
          <w:numId w:val="65"/>
        </w:numPr>
        <w:spacing w:after="27" w:line="247" w:lineRule="auto"/>
        <w:ind w:right="244" w:hanging="540"/>
      </w:pPr>
      <w:r>
        <w:t>After</w:t>
      </w:r>
      <w:r>
        <w:rPr>
          <w:color w:val="222222"/>
        </w:rPr>
        <w:t xml:space="preserve"> witnessing an older sibling being punished for taking a cookie without asking, </w:t>
      </w:r>
      <w:r>
        <w:rPr>
          <w:b/>
          <w:color w:val="222222"/>
        </w:rPr>
        <w:t>the</w:t>
      </w:r>
      <w:r>
        <w:rPr>
          <w:color w:val="222222"/>
        </w:rPr>
        <w:t xml:space="preserve"> younger child does not take cookies without permission.</w:t>
      </w:r>
      <w:r>
        <w:t xml:space="preserve"> </w:t>
      </w:r>
    </w:p>
    <w:p w:rsidR="00B80517" w:rsidRDefault="00810EC3">
      <w:pPr>
        <w:pStyle w:val="Heading3"/>
        <w:spacing w:after="37"/>
        <w:ind w:left="31"/>
      </w:pPr>
      <w:bookmarkStart w:id="117" w:name="_Toc162593"/>
      <w:r>
        <w:t xml:space="preserve">Importance of latent learning </w:t>
      </w:r>
      <w:bookmarkEnd w:id="117"/>
    </w:p>
    <w:p w:rsidR="00B80517" w:rsidRDefault="00810EC3">
      <w:pPr>
        <w:numPr>
          <w:ilvl w:val="0"/>
          <w:numId w:val="66"/>
        </w:numPr>
        <w:ind w:right="15" w:hanging="540"/>
      </w:pPr>
      <w:r>
        <w:rPr>
          <w:b/>
          <w:color w:val="222222"/>
        </w:rPr>
        <w:t>Enhances</w:t>
      </w:r>
      <w:r>
        <w:rPr>
          <w:b/>
        </w:rPr>
        <w:t xml:space="preserve"> Adap</w:t>
      </w:r>
      <w:r>
        <w:rPr>
          <w:b/>
        </w:rPr>
        <w:t xml:space="preserve">tability: </w:t>
      </w:r>
      <w:r>
        <w:t xml:space="preserve">Organisms can acquire knowledge passively and use it later when needed. For example, a rat exploring a maze without a reward still learns the layout and uses it when food is introduced. </w:t>
      </w:r>
    </w:p>
    <w:p w:rsidR="00B80517" w:rsidRDefault="00810EC3">
      <w:pPr>
        <w:numPr>
          <w:ilvl w:val="0"/>
          <w:numId w:val="66"/>
        </w:numPr>
        <w:ind w:right="15" w:hanging="540"/>
      </w:pPr>
      <w:r>
        <w:rPr>
          <w:b/>
          <w:color w:val="222222"/>
        </w:rPr>
        <w:t>Socialization:</w:t>
      </w:r>
      <w:r>
        <w:t xml:space="preserve"> For instance  children learn how to behave a</w:t>
      </w:r>
      <w:r>
        <w:t xml:space="preserve">nd respond to others by observing how their parents and other caregivers interact with each other and with other people </w:t>
      </w:r>
    </w:p>
    <w:p w:rsidR="00B80517" w:rsidRDefault="00810EC3">
      <w:pPr>
        <w:numPr>
          <w:ilvl w:val="0"/>
          <w:numId w:val="66"/>
        </w:numPr>
        <w:ind w:right="15" w:hanging="540"/>
      </w:pPr>
      <w:r>
        <w:rPr>
          <w:b/>
        </w:rPr>
        <w:t xml:space="preserve">Influences Educational Strategies: </w:t>
      </w:r>
      <w:r>
        <w:t>Highlights the value of exploration and curiosity-driven learning. Encourages educators to create en</w:t>
      </w:r>
      <w:r>
        <w:t xml:space="preserve">vironments where students can absorb information even without immediate testing or grading. </w:t>
      </w:r>
    </w:p>
    <w:p w:rsidR="00B80517" w:rsidRDefault="00810EC3">
      <w:pPr>
        <w:numPr>
          <w:ilvl w:val="0"/>
          <w:numId w:val="66"/>
        </w:numPr>
        <w:ind w:right="15" w:hanging="540"/>
      </w:pPr>
      <w:r>
        <w:rPr>
          <w:b/>
          <w:color w:val="222222"/>
        </w:rPr>
        <w:t>Challenges</w:t>
      </w:r>
      <w:r>
        <w:rPr>
          <w:b/>
        </w:rPr>
        <w:t xml:space="preserve"> Behaviorist Views: </w:t>
      </w:r>
      <w:r>
        <w:t>Demonstrates that not all learning requires reinforcement, contradicting strict behaviorist theories. Helped shape cognitive psycholo</w:t>
      </w:r>
      <w:r>
        <w:t xml:space="preserve">gy by emphasizing internal mental processes. For instance, copying role models. </w:t>
      </w:r>
    </w:p>
    <w:p w:rsidR="00B80517" w:rsidRDefault="00810EC3">
      <w:pPr>
        <w:numPr>
          <w:ilvl w:val="0"/>
          <w:numId w:val="66"/>
        </w:numPr>
        <w:spacing w:after="0"/>
        <w:ind w:right="15" w:hanging="540"/>
      </w:pPr>
      <w:r>
        <w:rPr>
          <w:b/>
          <w:color w:val="222222"/>
        </w:rPr>
        <w:t>Classic</w:t>
      </w:r>
      <w:r>
        <w:rPr>
          <w:b/>
        </w:rPr>
        <w:t xml:space="preserve"> Example: Tolman’s Maze Experiment: </w:t>
      </w:r>
      <w:r>
        <w:t xml:space="preserve">Rats that explored a maze without rewards later navigated it just as well as those trained with food. Showed that learning occurred </w:t>
      </w:r>
      <w:r>
        <w:t xml:space="preserve">without reinforcement and was stored for future use. </w:t>
      </w:r>
    </w:p>
    <w:p w:rsidR="00B80517" w:rsidRDefault="00810EC3">
      <w:pPr>
        <w:spacing w:after="0" w:line="259" w:lineRule="auto"/>
        <w:ind w:left="396" w:firstLine="0"/>
      </w:pPr>
      <w:r>
        <w:t xml:space="preserve"> </w:t>
      </w:r>
    </w:p>
    <w:p w:rsidR="00B80517" w:rsidRDefault="00810EC3">
      <w:pPr>
        <w:pStyle w:val="Heading2"/>
        <w:ind w:left="31"/>
      </w:pPr>
      <w:bookmarkStart w:id="118" w:name="_Toc162594"/>
      <w:r>
        <w:t xml:space="preserve">Insight learning </w:t>
      </w:r>
      <w:bookmarkEnd w:id="118"/>
    </w:p>
    <w:p w:rsidR="00B80517" w:rsidRDefault="00810EC3">
      <w:pPr>
        <w:spacing w:after="169"/>
        <w:ind w:left="31" w:right="15"/>
      </w:pPr>
      <w:r>
        <w:t xml:space="preserve">It occurs when an animal solves unfamiliar problem apparently by looking at it, assessing the situation and the arriving at a solution. </w:t>
      </w:r>
    </w:p>
    <w:p w:rsidR="00B80517" w:rsidRDefault="00810EC3">
      <w:pPr>
        <w:spacing w:after="167"/>
        <w:ind w:left="31" w:right="15"/>
      </w:pPr>
      <w:r>
        <w:t xml:space="preserve">The first experiment which demonstrated this type of learning in non-human were done on chimpanzees. Presented with a bunch of banana too high to reach and a few boxes, some chimpanzees piled up boxes to make a stand for themselves. </w:t>
      </w:r>
    </w:p>
    <w:p w:rsidR="00B80517" w:rsidRDefault="00810EC3">
      <w:pPr>
        <w:spacing w:after="168"/>
        <w:ind w:left="31" w:right="15"/>
      </w:pPr>
      <w:r>
        <w:rPr>
          <w:b/>
        </w:rPr>
        <w:t xml:space="preserve">Intelligence: </w:t>
      </w:r>
      <w:r>
        <w:t>Intellig</w:t>
      </w:r>
      <w:r>
        <w:t xml:space="preserve">ence is the ability of an animal to solve unfamiliar problems. </w:t>
      </w:r>
      <w:r>
        <w:rPr>
          <w:b/>
        </w:rPr>
        <w:t xml:space="preserve"> </w:t>
      </w:r>
    </w:p>
    <w:p w:rsidR="00B80517" w:rsidRDefault="00810EC3">
      <w:pPr>
        <w:spacing w:after="278"/>
        <w:ind w:left="31" w:right="15"/>
      </w:pPr>
      <w:r>
        <w:lastRenderedPageBreak/>
        <w:t xml:space="preserve">Significance of insight learning </w:t>
      </w:r>
    </w:p>
    <w:p w:rsidR="00B80517" w:rsidRDefault="00810EC3">
      <w:pPr>
        <w:spacing w:after="46"/>
        <w:ind w:left="31" w:right="530"/>
      </w:pPr>
      <w:r>
        <w:rPr>
          <w:sz w:val="28"/>
        </w:rPr>
        <w:t>(i)</w:t>
      </w:r>
      <w:r>
        <w:rPr>
          <w:rFonts w:ascii="Arial" w:eastAsia="Arial" w:hAnsi="Arial" w:cs="Arial"/>
          <w:sz w:val="28"/>
        </w:rPr>
        <w:t xml:space="preserve"> </w:t>
      </w:r>
      <w:r>
        <w:t>Promotes creativity and innovations in engineering, design, and entrepreneurship.</w:t>
      </w:r>
      <w:r>
        <w:rPr>
          <w:sz w:val="28"/>
        </w:rPr>
        <w:t xml:space="preserve"> </w:t>
      </w:r>
      <w:r>
        <w:t>(ii)</w:t>
      </w:r>
      <w:r>
        <w:rPr>
          <w:rFonts w:ascii="Arial" w:eastAsia="Arial" w:hAnsi="Arial" w:cs="Arial"/>
        </w:rPr>
        <w:t xml:space="preserve"> </w:t>
      </w:r>
      <w:r>
        <w:rPr>
          <w:rFonts w:ascii="Arial" w:eastAsia="Arial" w:hAnsi="Arial" w:cs="Arial"/>
        </w:rPr>
        <w:tab/>
      </w:r>
      <w:r>
        <w:t xml:space="preserve">Promote problem solving by providing potential solutions </w:t>
      </w:r>
    </w:p>
    <w:p w:rsidR="00B80517" w:rsidRDefault="00810EC3">
      <w:pPr>
        <w:numPr>
          <w:ilvl w:val="0"/>
          <w:numId w:val="67"/>
        </w:numPr>
        <w:spacing w:after="46"/>
        <w:ind w:right="15" w:hanging="540"/>
      </w:pPr>
      <w:r>
        <w:rPr>
          <w:b/>
        </w:rPr>
        <w:t>Improves Transfer of Knowledge</w:t>
      </w:r>
      <w:r>
        <w:t xml:space="preserve">: Because it involves understanding underlying principles, insight learning helps apply knowledge to </w:t>
      </w:r>
      <w:r>
        <w:rPr>
          <w:i/>
        </w:rPr>
        <w:t>new and unfamiliar situations</w:t>
      </w:r>
      <w:r>
        <w:t xml:space="preserve">. </w:t>
      </w:r>
    </w:p>
    <w:p w:rsidR="00B80517" w:rsidRDefault="00810EC3">
      <w:pPr>
        <w:numPr>
          <w:ilvl w:val="0"/>
          <w:numId w:val="67"/>
        </w:numPr>
        <w:spacing w:after="46"/>
        <w:ind w:right="15" w:hanging="540"/>
      </w:pPr>
      <w:r>
        <w:rPr>
          <w:b/>
        </w:rPr>
        <w:t>Education</w:t>
      </w:r>
      <w:r>
        <w:t xml:space="preserve">: Encourages teaching methods that promote exploration, questioning, and conceptual </w:t>
      </w:r>
      <w:r>
        <w:t xml:space="preserve">understanding rather than memorization. </w:t>
      </w:r>
    </w:p>
    <w:p w:rsidR="00B80517" w:rsidRDefault="00810EC3">
      <w:pPr>
        <w:numPr>
          <w:ilvl w:val="0"/>
          <w:numId w:val="67"/>
        </w:numPr>
        <w:ind w:right="15" w:hanging="540"/>
      </w:pPr>
      <w:r>
        <w:rPr>
          <w:b/>
        </w:rPr>
        <w:t>Therapy and Personal Growth</w:t>
      </w:r>
      <w:r>
        <w:t xml:space="preserve">: it promotes better coping strategies. </w:t>
      </w:r>
    </w:p>
    <w:p w:rsidR="00B80517" w:rsidRDefault="00810EC3">
      <w:pPr>
        <w:spacing w:after="179" w:line="259" w:lineRule="auto"/>
        <w:ind w:left="396" w:firstLine="0"/>
      </w:pPr>
      <w:r>
        <w:t xml:space="preserve"> </w:t>
      </w:r>
    </w:p>
    <w:p w:rsidR="00B80517" w:rsidRDefault="00810EC3">
      <w:pPr>
        <w:pStyle w:val="Heading2"/>
        <w:ind w:left="31"/>
      </w:pPr>
      <w:bookmarkStart w:id="119" w:name="_Toc162595"/>
      <w:r>
        <w:t xml:space="preserve">Imprinting </w:t>
      </w:r>
      <w:bookmarkEnd w:id="119"/>
    </w:p>
    <w:p w:rsidR="00B80517" w:rsidRDefault="00810EC3">
      <w:pPr>
        <w:spacing w:after="167"/>
        <w:ind w:left="31" w:right="15"/>
      </w:pPr>
      <w:r>
        <w:t xml:space="preserve">It is another form of learning where chicks, duckling and goslings will follow the first moving object they see after hatching. This </w:t>
      </w:r>
      <w:r>
        <w:t xml:space="preserve">object is ordinary their mother but they seemingly can be imprinted on any object such as a human or a red ball, if it’s the first moving object they see during a sensitive period of two to three days after hatching.  </w:t>
      </w:r>
    </w:p>
    <w:p w:rsidR="00B80517" w:rsidRDefault="00810EC3">
      <w:pPr>
        <w:spacing w:after="168"/>
        <w:ind w:left="31" w:right="15"/>
      </w:pPr>
      <w:r>
        <w:t xml:space="preserve">The term sensitive period means that </w:t>
      </w:r>
      <w:r>
        <w:t xml:space="preserve">the behavior only develops during this time.  </w:t>
      </w:r>
    </w:p>
    <w:p w:rsidR="00B80517" w:rsidRDefault="00810EC3">
      <w:pPr>
        <w:pStyle w:val="Heading3"/>
        <w:spacing w:after="37"/>
        <w:ind w:left="31"/>
      </w:pPr>
      <w:bookmarkStart w:id="120" w:name="_Toc162596"/>
      <w:r>
        <w:t xml:space="preserve">Importance of imprinting behavior </w:t>
      </w:r>
      <w:bookmarkEnd w:id="120"/>
    </w:p>
    <w:p w:rsidR="00B80517" w:rsidRDefault="00810EC3">
      <w:pPr>
        <w:numPr>
          <w:ilvl w:val="0"/>
          <w:numId w:val="68"/>
        </w:numPr>
        <w:ind w:right="15" w:hanging="540"/>
      </w:pPr>
      <w:r>
        <w:t xml:space="preserve">It enables the young animal to recognize its own mother from among the other adults of its species. </w:t>
      </w:r>
    </w:p>
    <w:p w:rsidR="00B80517" w:rsidRDefault="00810EC3">
      <w:pPr>
        <w:numPr>
          <w:ilvl w:val="0"/>
          <w:numId w:val="68"/>
        </w:numPr>
        <w:ind w:right="15" w:hanging="540"/>
      </w:pPr>
      <w:r>
        <w:t xml:space="preserve">In early childhood, human become imprinted on their brother and sister and subconsciously learn not to mate with them subsequently to prevent inbreeding. </w:t>
      </w:r>
    </w:p>
    <w:p w:rsidR="00B80517" w:rsidRDefault="00810EC3">
      <w:pPr>
        <w:numPr>
          <w:ilvl w:val="0"/>
          <w:numId w:val="68"/>
        </w:numPr>
        <w:ind w:right="15" w:hanging="540"/>
      </w:pPr>
      <w:r>
        <w:t>Enable animals to visually identify with other members of their species so they may choose appropriat</w:t>
      </w:r>
      <w:r>
        <w:t xml:space="preserve">e mates later in life. </w:t>
      </w:r>
    </w:p>
    <w:p w:rsidR="00B80517" w:rsidRDefault="00810EC3">
      <w:pPr>
        <w:numPr>
          <w:ilvl w:val="0"/>
          <w:numId w:val="68"/>
        </w:numPr>
        <w:ind w:right="15" w:hanging="540"/>
      </w:pPr>
      <w:r>
        <w:t xml:space="preserve">Enable young one to get food from their parents. </w:t>
      </w:r>
    </w:p>
    <w:p w:rsidR="00B80517" w:rsidRDefault="00810EC3">
      <w:pPr>
        <w:spacing w:after="179" w:line="259" w:lineRule="auto"/>
        <w:ind w:left="396" w:firstLine="0"/>
      </w:pPr>
      <w:r>
        <w:t xml:space="preserve"> </w:t>
      </w:r>
    </w:p>
    <w:p w:rsidR="00B80517" w:rsidRDefault="00810EC3">
      <w:pPr>
        <w:pStyle w:val="Heading2"/>
        <w:ind w:left="31"/>
      </w:pPr>
      <w:bookmarkStart w:id="121" w:name="_Toc162597"/>
      <w:r>
        <w:t xml:space="preserve">Displacement activity </w:t>
      </w:r>
      <w:bookmarkEnd w:id="121"/>
    </w:p>
    <w:p w:rsidR="00B80517" w:rsidRDefault="00810EC3">
      <w:pPr>
        <w:spacing w:after="169"/>
        <w:ind w:left="31" w:right="15"/>
      </w:pPr>
      <w:r>
        <w:t>Displacement behavior are inappropriate behavior (out of context) which are sometimes displayed by animals when is in state of internal conflict such as fear</w:t>
      </w:r>
      <w:r>
        <w:t xml:space="preserve"> and aggression.  </w:t>
      </w:r>
    </w:p>
    <w:p w:rsidR="00B80517" w:rsidRDefault="00810EC3">
      <w:pPr>
        <w:ind w:left="31" w:right="15"/>
      </w:pPr>
      <w:r>
        <w:t xml:space="preserve">When an animal is confronted with several alternative courses of action, it may perform what appear to be an irrelevant behavior,  </w:t>
      </w:r>
    </w:p>
    <w:p w:rsidR="00B80517" w:rsidRDefault="00810EC3">
      <w:pPr>
        <w:pStyle w:val="Heading3"/>
        <w:spacing w:after="36"/>
        <w:ind w:left="31"/>
      </w:pPr>
      <w:bookmarkStart w:id="122" w:name="_Toc162598"/>
      <w:r>
        <w:t xml:space="preserve">Examples of displacement activity </w:t>
      </w:r>
      <w:bookmarkEnd w:id="122"/>
    </w:p>
    <w:p w:rsidR="00B80517" w:rsidRDefault="00810EC3">
      <w:pPr>
        <w:numPr>
          <w:ilvl w:val="0"/>
          <w:numId w:val="69"/>
        </w:numPr>
        <w:ind w:right="52" w:hanging="630"/>
      </w:pPr>
      <w:r>
        <w:t>When a bird sitting on its egg is suddenly confronted by a predator, i</w:t>
      </w:r>
      <w:r>
        <w:t xml:space="preserve">nstead of fleeing or attacking the predator may not do either but preens its feather. </w:t>
      </w:r>
    </w:p>
    <w:p w:rsidR="00B80517" w:rsidRDefault="00810EC3">
      <w:pPr>
        <w:numPr>
          <w:ilvl w:val="0"/>
          <w:numId w:val="69"/>
        </w:numPr>
        <w:spacing w:after="25" w:line="250" w:lineRule="auto"/>
        <w:ind w:right="52" w:hanging="630"/>
      </w:pPr>
      <w:r>
        <w:rPr>
          <w:color w:val="001D35"/>
        </w:rPr>
        <w:t>In humans, displacement activities can include scratching one's head when unsure which of two choices to make, or chewing on nails and unnecessary</w:t>
      </w:r>
      <w:r>
        <w:t xml:space="preserve"> running a hand through</w:t>
      </w:r>
      <w:r>
        <w:t xml:space="preserve"> one’s hair </w:t>
      </w:r>
      <w:r>
        <w:rPr>
          <w:color w:val="001D35"/>
        </w:rPr>
        <w:t xml:space="preserve">when stressed.  </w:t>
      </w:r>
    </w:p>
    <w:p w:rsidR="00B80517" w:rsidRDefault="00810EC3">
      <w:pPr>
        <w:numPr>
          <w:ilvl w:val="0"/>
          <w:numId w:val="69"/>
        </w:numPr>
        <w:spacing w:after="25" w:line="250" w:lineRule="auto"/>
        <w:ind w:right="52" w:hanging="630"/>
      </w:pPr>
      <w:r>
        <w:rPr>
          <w:color w:val="001D35"/>
        </w:rPr>
        <w:lastRenderedPageBreak/>
        <w:t xml:space="preserve">A bird might start pecking at the ground, as if to eat, when it is in a state of conflict between two strong urges, such as attacking an intruder and fleeing from it. </w:t>
      </w:r>
      <w:r>
        <w:t xml:space="preserve"> </w:t>
      </w:r>
    </w:p>
    <w:p w:rsidR="00B80517" w:rsidRDefault="00810EC3">
      <w:pPr>
        <w:numPr>
          <w:ilvl w:val="0"/>
          <w:numId w:val="69"/>
        </w:numPr>
        <w:spacing w:after="25" w:line="250" w:lineRule="auto"/>
        <w:ind w:right="52" w:hanging="630"/>
      </w:pPr>
      <w:r>
        <w:rPr>
          <w:color w:val="001D35"/>
        </w:rPr>
        <w:t>A gull might start preening its feathers when another male</w:t>
      </w:r>
      <w:r>
        <w:rPr>
          <w:color w:val="001D35"/>
        </w:rPr>
        <w:t xml:space="preserve"> enters its territory instead of fighting or retreating. </w:t>
      </w:r>
      <w:r>
        <w:t xml:space="preserve"> </w:t>
      </w:r>
    </w:p>
    <w:p w:rsidR="00B80517" w:rsidRDefault="00810EC3">
      <w:pPr>
        <w:numPr>
          <w:ilvl w:val="0"/>
          <w:numId w:val="69"/>
        </w:numPr>
        <w:spacing w:after="25" w:line="250" w:lineRule="auto"/>
        <w:ind w:right="52" w:hanging="630"/>
      </w:pPr>
      <w:r>
        <w:rPr>
          <w:color w:val="001D35"/>
        </w:rPr>
        <w:t xml:space="preserve">Primates will often groom themselves or scratch when they are under stress or in conflict. </w:t>
      </w:r>
      <w:r>
        <w:t xml:space="preserve"> </w:t>
      </w:r>
    </w:p>
    <w:p w:rsidR="00B80517" w:rsidRDefault="00810EC3">
      <w:pPr>
        <w:numPr>
          <w:ilvl w:val="0"/>
          <w:numId w:val="69"/>
        </w:numPr>
        <w:spacing w:after="25" w:line="250" w:lineRule="auto"/>
        <w:ind w:right="52" w:hanging="630"/>
      </w:pPr>
      <w:r>
        <w:rPr>
          <w:color w:val="001D35"/>
        </w:rPr>
        <w:t xml:space="preserve">Yawning frequently and showing teeth can be a displacement activity in some primates when they are in a </w:t>
      </w:r>
      <w:r>
        <w:rPr>
          <w:color w:val="001D35"/>
        </w:rPr>
        <w:t xml:space="preserve">stressful situation, notes The University of Chicago. </w:t>
      </w:r>
      <w:r>
        <w:t xml:space="preserve"> </w:t>
      </w:r>
    </w:p>
    <w:p w:rsidR="00B80517" w:rsidRDefault="00810EC3">
      <w:pPr>
        <w:numPr>
          <w:ilvl w:val="0"/>
          <w:numId w:val="69"/>
        </w:numPr>
        <w:spacing w:after="0" w:line="250" w:lineRule="auto"/>
        <w:ind w:right="52" w:hanging="630"/>
      </w:pPr>
      <w:r>
        <w:rPr>
          <w:color w:val="001D35"/>
        </w:rPr>
        <w:t xml:space="preserve">A hungry hen that finds its food dispenser blocked may start to pace and preen vigorously, which are displacement activities caused by frustration. </w:t>
      </w:r>
      <w:r>
        <w:t xml:space="preserve"> </w:t>
      </w:r>
    </w:p>
    <w:p w:rsidR="00B80517" w:rsidRDefault="00810EC3">
      <w:pPr>
        <w:spacing w:after="159" w:line="259" w:lineRule="auto"/>
        <w:ind w:left="396" w:firstLine="0"/>
      </w:pPr>
      <w:r>
        <w:t xml:space="preserve"> </w:t>
      </w:r>
    </w:p>
    <w:p w:rsidR="00B80517" w:rsidRDefault="00810EC3">
      <w:pPr>
        <w:pStyle w:val="Heading3"/>
        <w:spacing w:after="316"/>
        <w:ind w:left="31"/>
      </w:pPr>
      <w:bookmarkStart w:id="123" w:name="_Toc162599"/>
      <w:r>
        <w:t xml:space="preserve">Importance of displacement activity </w:t>
      </w:r>
      <w:bookmarkEnd w:id="123"/>
    </w:p>
    <w:p w:rsidR="00B80517" w:rsidRDefault="00810EC3">
      <w:pPr>
        <w:numPr>
          <w:ilvl w:val="0"/>
          <w:numId w:val="70"/>
        </w:numPr>
        <w:ind w:right="15" w:hanging="540"/>
      </w:pPr>
      <w:r>
        <w:rPr>
          <w:b/>
        </w:rPr>
        <w:t>Indicator of Internal Conflict</w:t>
      </w:r>
      <w:r>
        <w:t xml:space="preserve">: Occurs when an animal is torn between two drives, such as </w:t>
      </w:r>
      <w:r>
        <w:rPr>
          <w:i/>
        </w:rPr>
        <w:t>fight vs. flight</w:t>
      </w:r>
      <w:r>
        <w:t xml:space="preserve">. For example, a bird might preen itself during a territorial dispute instead of attacking or fleeing. </w:t>
      </w:r>
    </w:p>
    <w:p w:rsidR="00B80517" w:rsidRDefault="00810EC3">
      <w:pPr>
        <w:numPr>
          <w:ilvl w:val="0"/>
          <w:numId w:val="70"/>
        </w:numPr>
        <w:ind w:right="15" w:hanging="540"/>
      </w:pPr>
      <w:r>
        <w:rPr>
          <w:b/>
        </w:rPr>
        <w:t>Stress Relief Mechanism</w:t>
      </w:r>
      <w:r>
        <w:t xml:space="preserve">: Acts as a </w:t>
      </w:r>
      <w:r>
        <w:rPr>
          <w:i/>
        </w:rPr>
        <w:t>coping stra</w:t>
      </w:r>
      <w:r>
        <w:rPr>
          <w:i/>
        </w:rPr>
        <w:t>tegy</w:t>
      </w:r>
      <w:r>
        <w:t xml:space="preserve"> to reduce anxiety or tension.Helps animals maintain emotional balance in uncertain or threatening situations. </w:t>
      </w:r>
    </w:p>
    <w:p w:rsidR="00B80517" w:rsidRDefault="00810EC3">
      <w:pPr>
        <w:numPr>
          <w:ilvl w:val="0"/>
          <w:numId w:val="70"/>
        </w:numPr>
        <w:ind w:right="15" w:hanging="540"/>
      </w:pPr>
      <w:r>
        <w:rPr>
          <w:b/>
        </w:rPr>
        <w:t>Tool for Behavioral Research</w:t>
      </w:r>
      <w:r>
        <w:t xml:space="preserve">: Used in studies to measure </w:t>
      </w:r>
      <w:r>
        <w:rPr>
          <w:i/>
        </w:rPr>
        <w:t>anxiety levels</w:t>
      </w:r>
      <w:r>
        <w:t xml:space="preserve"> in animals, especially primates and humans. Known as </w:t>
      </w:r>
      <w:r>
        <w:rPr>
          <w:i/>
        </w:rPr>
        <w:t>self-directed b</w:t>
      </w:r>
      <w:r>
        <w:rPr>
          <w:i/>
        </w:rPr>
        <w:t>ehavior (SDB)</w:t>
      </w:r>
      <w:r>
        <w:t xml:space="preserve">, it provides insights into emotional states without invasive methods. </w:t>
      </w:r>
    </w:p>
    <w:p w:rsidR="00B80517" w:rsidRDefault="00810EC3">
      <w:pPr>
        <w:numPr>
          <w:ilvl w:val="0"/>
          <w:numId w:val="70"/>
        </w:numPr>
        <w:ind w:right="15" w:hanging="540"/>
      </w:pPr>
      <w:r>
        <w:rPr>
          <w:b/>
        </w:rPr>
        <w:t>Conflict Avoidance</w:t>
      </w:r>
      <w:r>
        <w:t xml:space="preserve">: Displacement behaviors can </w:t>
      </w:r>
      <w:r>
        <w:rPr>
          <w:i/>
        </w:rPr>
        <w:t>defuse aggression</w:t>
      </w:r>
      <w:r>
        <w:t xml:space="preserve"> and prevent escalation. </w:t>
      </w:r>
      <w:r>
        <w:t xml:space="preserve">For instance, two animals in a standoff might suddenly start grooming or feeding to avoid a fight. </w:t>
      </w:r>
    </w:p>
    <w:p w:rsidR="00B80517" w:rsidRDefault="00810EC3">
      <w:pPr>
        <w:numPr>
          <w:ilvl w:val="0"/>
          <w:numId w:val="70"/>
        </w:numPr>
        <w:spacing w:after="288"/>
        <w:ind w:right="15" w:hanging="540"/>
      </w:pPr>
      <w:r>
        <w:rPr>
          <w:b/>
        </w:rPr>
        <w:t>Observational Value</w:t>
      </w:r>
      <w:r>
        <w:rPr>
          <w:rFonts w:ascii="Times New Roman" w:eastAsia="Times New Roman" w:hAnsi="Times New Roman" w:cs="Times New Roman"/>
        </w:rPr>
        <w:t>:</w:t>
      </w:r>
      <w:r>
        <w:t xml:space="preserve"> Helps researchers and caretakers </w:t>
      </w:r>
      <w:r>
        <w:rPr>
          <w:i/>
        </w:rPr>
        <w:t>identify stress or discomfort</w:t>
      </w:r>
      <w:r>
        <w:t xml:space="preserve"> in animals. Useful in zoos, farms, and labs to improve animal welfare. </w:t>
      </w:r>
    </w:p>
    <w:p w:rsidR="00B80517" w:rsidRDefault="00810EC3">
      <w:pPr>
        <w:pStyle w:val="Heading2"/>
        <w:ind w:left="31"/>
      </w:pPr>
      <w:bookmarkStart w:id="124" w:name="_Toc162600"/>
      <w:r>
        <w:t xml:space="preserve">Reproductive behavior </w:t>
      </w:r>
      <w:bookmarkEnd w:id="124"/>
    </w:p>
    <w:p w:rsidR="00B80517" w:rsidRDefault="00810EC3">
      <w:pPr>
        <w:spacing w:after="168"/>
        <w:ind w:left="31" w:right="15"/>
      </w:pPr>
      <w:r>
        <w:t xml:space="preserve">For an organism that reproduces; sexually reproductive success depends on finding a mate. During the course of evolution an amazing diversity of pattern of courting and mating has arisen. </w:t>
      </w:r>
    </w:p>
    <w:p w:rsidR="00B80517" w:rsidRDefault="00810EC3">
      <w:pPr>
        <w:pStyle w:val="Heading3"/>
        <w:ind w:left="31"/>
      </w:pPr>
      <w:bookmarkStart w:id="125" w:name="_Toc162601"/>
      <w:r>
        <w:t xml:space="preserve">Choosing a mate </w:t>
      </w:r>
      <w:bookmarkEnd w:id="125"/>
    </w:p>
    <w:p w:rsidR="00B80517" w:rsidRDefault="00810EC3">
      <w:pPr>
        <w:ind w:left="31" w:right="15"/>
      </w:pPr>
      <w:r>
        <w:t xml:space="preserve">It must be emphasized that </w:t>
      </w:r>
      <w:r>
        <w:t xml:space="preserve">the phrase choosing a mate does not imply that organism consciously try to decide with whom to mate. For the vast majority of species ‘decision’ made one almost certainly subconscious. </w:t>
      </w:r>
    </w:p>
    <w:p w:rsidR="00B80517" w:rsidRDefault="00810EC3">
      <w:pPr>
        <w:pStyle w:val="Heading2"/>
        <w:ind w:left="31"/>
      </w:pPr>
      <w:bookmarkStart w:id="126" w:name="_Toc162602"/>
      <w:r>
        <w:t xml:space="preserve">Species-specific signals </w:t>
      </w:r>
      <w:bookmarkEnd w:id="126"/>
    </w:p>
    <w:p w:rsidR="00B80517" w:rsidRDefault="00810EC3">
      <w:pPr>
        <w:spacing w:after="169"/>
        <w:ind w:left="31" w:right="15"/>
      </w:pPr>
      <w:r>
        <w:t>At the most basic level a mate must be an in</w:t>
      </w:r>
      <w:r>
        <w:t xml:space="preserve">dividual of the same species but the opposite sex. In many species what ensure that the right individuals mate with each other is </w:t>
      </w:r>
      <w:r>
        <w:rPr>
          <w:b/>
        </w:rPr>
        <w:t>courtship</w:t>
      </w:r>
      <w:r>
        <w:t xml:space="preserve">. </w:t>
      </w:r>
    </w:p>
    <w:p w:rsidR="00B80517" w:rsidRDefault="00810EC3">
      <w:pPr>
        <w:spacing w:after="167"/>
        <w:ind w:left="31" w:right="15"/>
      </w:pPr>
      <w:r>
        <w:rPr>
          <w:b/>
        </w:rPr>
        <w:lastRenderedPageBreak/>
        <w:t>Courtship</w:t>
      </w:r>
      <w:r>
        <w:t xml:space="preserve"> is a complex behavior pattern designed to stimulate organism to sexual activity, and is associated with </w:t>
      </w:r>
      <w:r>
        <w:t>pair formation in those species where both sexes are involved in rearing off springs such as baboons. Courtship behavior is controlled primarily by motivational and releasing stimuli and leads to mating. A variety of signals used in courtship to attract me</w:t>
      </w:r>
      <w:r>
        <w:t xml:space="preserve">mber of the opposite sex include sight, sound, smell, etc. </w:t>
      </w:r>
    </w:p>
    <w:p w:rsidR="00B80517" w:rsidRDefault="00810EC3">
      <w:pPr>
        <w:pStyle w:val="Heading3"/>
        <w:spacing w:after="105"/>
        <w:ind w:left="31"/>
      </w:pPr>
      <w:bookmarkStart w:id="127" w:name="_Toc162603"/>
      <w:r>
        <w:t xml:space="preserve">Functions of courtship </w:t>
      </w:r>
      <w:bookmarkEnd w:id="127"/>
    </w:p>
    <w:p w:rsidR="00B80517" w:rsidRDefault="00810EC3">
      <w:pPr>
        <w:numPr>
          <w:ilvl w:val="0"/>
          <w:numId w:val="71"/>
        </w:numPr>
        <w:spacing w:after="82" w:line="250" w:lineRule="auto"/>
        <w:ind w:right="52" w:hanging="540"/>
      </w:pPr>
      <w:r>
        <w:rPr>
          <w:b/>
          <w:color w:val="001D35"/>
        </w:rPr>
        <w:t>Attraction of mates</w:t>
      </w:r>
      <w:r>
        <w:rPr>
          <w:color w:val="001D35"/>
        </w:rPr>
        <w:t xml:space="preserve">: Animals use displays such as colorful plumage, vocalizations, or intricate dances to attract a potential partner. </w:t>
      </w:r>
      <w:r>
        <w:rPr>
          <w:color w:val="001D35"/>
        </w:rPr>
        <w:t xml:space="preserve">For example, a male peacock displays its tail feathers to impress females.  </w:t>
      </w:r>
    </w:p>
    <w:p w:rsidR="00B80517" w:rsidRDefault="00810EC3">
      <w:pPr>
        <w:numPr>
          <w:ilvl w:val="0"/>
          <w:numId w:val="71"/>
        </w:numPr>
        <w:spacing w:after="82" w:line="250" w:lineRule="auto"/>
        <w:ind w:right="52" w:hanging="540"/>
      </w:pPr>
      <w:r>
        <w:rPr>
          <w:b/>
          <w:color w:val="001D35"/>
        </w:rPr>
        <w:t>Species and sex recognition</w:t>
      </w:r>
      <w:r>
        <w:rPr>
          <w:color w:val="001D35"/>
        </w:rPr>
        <w:t>: Courtship rituals are species-specific and help an animal recognize a suitable mate of the opposite sex and of the same species, preventing interbreed</w:t>
      </w:r>
      <w:r>
        <w:rPr>
          <w:color w:val="001D35"/>
        </w:rPr>
        <w:t xml:space="preserve">ing. For instance, the courtship songs of different species of fruit flies vary and help keep them reproductively isolated. </w:t>
      </w:r>
      <w:r>
        <w:t xml:space="preserve"> </w:t>
      </w:r>
    </w:p>
    <w:p w:rsidR="00B80517" w:rsidRDefault="00810EC3">
      <w:pPr>
        <w:numPr>
          <w:ilvl w:val="0"/>
          <w:numId w:val="71"/>
        </w:numPr>
        <w:spacing w:after="83" w:line="250" w:lineRule="auto"/>
        <w:ind w:right="52" w:hanging="540"/>
      </w:pPr>
      <w:r>
        <w:rPr>
          <w:b/>
          <w:color w:val="001D35"/>
        </w:rPr>
        <w:t>Mate selection</w:t>
      </w:r>
      <w:r>
        <w:rPr>
          <w:color w:val="001D35"/>
        </w:rPr>
        <w:t>: Females typically choose mates based on the quality of their courtship displays, which can indicate health and gen</w:t>
      </w:r>
      <w:r>
        <w:rPr>
          <w:color w:val="001D35"/>
        </w:rPr>
        <w:t xml:space="preserve">etic fitness. Males may also build elaborate nests or structures to demonstrate their skill and suitability as a partner. </w:t>
      </w:r>
      <w:r>
        <w:t xml:space="preserve"> </w:t>
      </w:r>
    </w:p>
    <w:p w:rsidR="00B80517" w:rsidRDefault="00810EC3">
      <w:pPr>
        <w:numPr>
          <w:ilvl w:val="0"/>
          <w:numId w:val="71"/>
        </w:numPr>
        <w:spacing w:after="82" w:line="250" w:lineRule="auto"/>
        <w:ind w:right="52" w:hanging="540"/>
      </w:pPr>
      <w:r>
        <w:rPr>
          <w:b/>
          <w:color w:val="001D35"/>
        </w:rPr>
        <w:t>Communication and compatibility</w:t>
      </w:r>
      <w:r>
        <w:rPr>
          <w:color w:val="001D35"/>
        </w:rPr>
        <w:t>: The process involves a dialogue between the sexes, where a male's performance is met with a female'</w:t>
      </w:r>
      <w:r>
        <w:rPr>
          <w:color w:val="001D35"/>
        </w:rPr>
        <w:t xml:space="preserve">s response, helping them assess compatibility. </w:t>
      </w:r>
      <w:r>
        <w:t xml:space="preserve"> </w:t>
      </w:r>
    </w:p>
    <w:p w:rsidR="00B80517" w:rsidRDefault="00810EC3">
      <w:pPr>
        <w:numPr>
          <w:ilvl w:val="0"/>
          <w:numId w:val="71"/>
        </w:numPr>
        <w:spacing w:after="82" w:line="250" w:lineRule="auto"/>
        <w:ind w:right="52" w:hanging="540"/>
      </w:pPr>
      <w:r>
        <w:rPr>
          <w:b/>
          <w:color w:val="001D35"/>
        </w:rPr>
        <w:t>Reduction of hostility</w:t>
      </w:r>
      <w:r>
        <w:rPr>
          <w:color w:val="001D35"/>
        </w:rPr>
        <w:t xml:space="preserve">: Courtship behaviors can decrease aggression between potential partners, especially in species where males might otherwise be aggressive towards each other or females. </w:t>
      </w:r>
      <w:r>
        <w:t xml:space="preserve"> </w:t>
      </w:r>
    </w:p>
    <w:p w:rsidR="00B80517" w:rsidRDefault="00810EC3">
      <w:pPr>
        <w:numPr>
          <w:ilvl w:val="0"/>
          <w:numId w:val="71"/>
        </w:numPr>
        <w:spacing w:after="82" w:line="250" w:lineRule="auto"/>
        <w:ind w:right="52" w:hanging="540"/>
      </w:pPr>
      <w:r>
        <w:rPr>
          <w:b/>
          <w:color w:val="001D35"/>
        </w:rPr>
        <w:t>Synchronizatio</w:t>
      </w:r>
      <w:r>
        <w:rPr>
          <w:b/>
          <w:color w:val="001D35"/>
        </w:rPr>
        <w:t>n of reproductive timing</w:t>
      </w:r>
      <w:r>
        <w:rPr>
          <w:color w:val="001D35"/>
        </w:rPr>
        <w:t xml:space="preserve">: Courtship can help synchronize the reproductive readiness of both sexes, which is often cued by environmental factors like day length or lunar cycles. This synchronization is crucial for successful mating. </w:t>
      </w:r>
      <w:r>
        <w:t xml:space="preserve"> </w:t>
      </w:r>
    </w:p>
    <w:p w:rsidR="00B80517" w:rsidRDefault="00810EC3">
      <w:pPr>
        <w:numPr>
          <w:ilvl w:val="0"/>
          <w:numId w:val="71"/>
        </w:numPr>
        <w:spacing w:after="0" w:line="295" w:lineRule="auto"/>
        <w:ind w:right="52" w:hanging="540"/>
      </w:pPr>
      <w:r>
        <w:rPr>
          <w:b/>
          <w:color w:val="001D35"/>
        </w:rPr>
        <w:t>Strengthening pair bon</w:t>
      </w:r>
      <w:r>
        <w:rPr>
          <w:b/>
          <w:color w:val="001D35"/>
        </w:rPr>
        <w:t>ds</w:t>
      </w:r>
      <w:r>
        <w:rPr>
          <w:color w:val="001D35"/>
        </w:rPr>
        <w:t xml:space="preserve">: For some species, courtship rituals are a way of strengthening the bond between mates, which can be important for future mating or raising young. </w:t>
      </w:r>
      <w:r>
        <w:t xml:space="preserve"> </w:t>
      </w:r>
    </w:p>
    <w:p w:rsidR="00B80517" w:rsidRDefault="00810EC3">
      <w:pPr>
        <w:spacing w:after="35" w:line="259" w:lineRule="auto"/>
        <w:ind w:left="846" w:firstLine="0"/>
      </w:pPr>
      <w:r>
        <w:t xml:space="preserve"> </w:t>
      </w:r>
    </w:p>
    <w:p w:rsidR="00B80517" w:rsidRDefault="00810EC3">
      <w:pPr>
        <w:pStyle w:val="Heading2"/>
        <w:ind w:left="31"/>
      </w:pPr>
      <w:bookmarkStart w:id="128" w:name="_Toc162604"/>
      <w:r>
        <w:t xml:space="preserve">Communication </w:t>
      </w:r>
      <w:bookmarkEnd w:id="128"/>
    </w:p>
    <w:p w:rsidR="00B80517" w:rsidRDefault="00810EC3">
      <w:pPr>
        <w:spacing w:after="168"/>
        <w:ind w:left="31" w:right="15"/>
      </w:pPr>
      <w:r>
        <w:t>The ability of animal to communicate with one another is a fundamental to animal behavi</w:t>
      </w:r>
      <w:r>
        <w:t xml:space="preserve">or.  </w:t>
      </w:r>
    </w:p>
    <w:p w:rsidR="00B80517" w:rsidRDefault="00810EC3">
      <w:pPr>
        <w:spacing w:after="203"/>
        <w:ind w:left="31" w:right="15"/>
      </w:pPr>
      <w:r>
        <w:t xml:space="preserve">Communication between two individuals involves the following; </w:t>
      </w:r>
    </w:p>
    <w:p w:rsidR="00B80517" w:rsidRDefault="00810EC3">
      <w:pPr>
        <w:numPr>
          <w:ilvl w:val="0"/>
          <w:numId w:val="72"/>
        </w:numPr>
        <w:ind w:right="15" w:hanging="540"/>
      </w:pPr>
      <w:r>
        <w:rPr>
          <w:b/>
        </w:rPr>
        <w:t>Signal;</w:t>
      </w:r>
      <w:r>
        <w:t xml:space="preserve"> The message conveyed from one individual to another. </w:t>
      </w:r>
    </w:p>
    <w:p w:rsidR="00B80517" w:rsidRDefault="00810EC3">
      <w:pPr>
        <w:numPr>
          <w:ilvl w:val="0"/>
          <w:numId w:val="72"/>
        </w:numPr>
        <w:ind w:right="15" w:hanging="540"/>
      </w:pPr>
      <w:r>
        <w:rPr>
          <w:b/>
        </w:rPr>
        <w:t>A sender;</w:t>
      </w:r>
      <w:r>
        <w:t xml:space="preserve"> The individual who transmits the signal. </w:t>
      </w:r>
    </w:p>
    <w:p w:rsidR="00B80517" w:rsidRDefault="00810EC3">
      <w:pPr>
        <w:numPr>
          <w:ilvl w:val="0"/>
          <w:numId w:val="72"/>
        </w:numPr>
        <w:ind w:right="15" w:hanging="540"/>
      </w:pPr>
      <w:r>
        <w:rPr>
          <w:b/>
        </w:rPr>
        <w:t>A context;</w:t>
      </w:r>
      <w:r>
        <w:t xml:space="preserve"> The setting in which communication occurs. </w:t>
      </w:r>
    </w:p>
    <w:p w:rsidR="00B80517" w:rsidRDefault="00810EC3">
      <w:pPr>
        <w:numPr>
          <w:ilvl w:val="0"/>
          <w:numId w:val="72"/>
        </w:numPr>
        <w:ind w:right="15" w:hanging="540"/>
      </w:pPr>
      <w:r>
        <w:rPr>
          <w:b/>
        </w:rPr>
        <w:t>A channel;</w:t>
      </w:r>
      <w:r>
        <w:t xml:space="preserve"> The med</w:t>
      </w:r>
      <w:r>
        <w:t xml:space="preserve">ium in which the signal is transmitted [e.g. chemical, auditory or tactile] </w:t>
      </w:r>
    </w:p>
    <w:p w:rsidR="00B80517" w:rsidRDefault="00810EC3">
      <w:pPr>
        <w:numPr>
          <w:ilvl w:val="0"/>
          <w:numId w:val="72"/>
        </w:numPr>
        <w:ind w:right="15" w:hanging="540"/>
      </w:pPr>
      <w:r>
        <w:rPr>
          <w:b/>
        </w:rPr>
        <w:t>A receiver;</w:t>
      </w:r>
      <w:r>
        <w:t xml:space="preserve"> Individual who detects the signal </w:t>
      </w:r>
    </w:p>
    <w:p w:rsidR="00B80517" w:rsidRDefault="00810EC3">
      <w:pPr>
        <w:numPr>
          <w:ilvl w:val="0"/>
          <w:numId w:val="72"/>
        </w:numPr>
        <w:ind w:right="15" w:hanging="540"/>
      </w:pPr>
      <w:r>
        <w:rPr>
          <w:b/>
        </w:rPr>
        <w:lastRenderedPageBreak/>
        <w:t>A code;</w:t>
      </w:r>
      <w:r>
        <w:t xml:space="preserve"> The rules which enable the receive to decipher/translate the signal. </w:t>
      </w:r>
    </w:p>
    <w:p w:rsidR="00B80517" w:rsidRDefault="00810EC3">
      <w:pPr>
        <w:spacing w:after="160" w:line="259" w:lineRule="auto"/>
        <w:ind w:left="396" w:firstLine="0"/>
      </w:pPr>
      <w:r>
        <w:t xml:space="preserve"> </w:t>
      </w:r>
    </w:p>
    <w:p w:rsidR="00B80517" w:rsidRDefault="00810EC3">
      <w:pPr>
        <w:spacing w:after="167"/>
        <w:ind w:left="31" w:right="15"/>
      </w:pPr>
      <w:r>
        <w:t xml:space="preserve">Communication may be either intraspecific or interspecific. </w:t>
      </w:r>
    </w:p>
    <w:p w:rsidR="00B80517" w:rsidRDefault="00810EC3">
      <w:pPr>
        <w:pStyle w:val="Heading3"/>
        <w:spacing w:after="36"/>
        <w:ind w:left="31"/>
      </w:pPr>
      <w:bookmarkStart w:id="129" w:name="_Toc162605"/>
      <w:r>
        <w:t xml:space="preserve">Importance of communication in animals </w:t>
      </w:r>
      <w:bookmarkEnd w:id="129"/>
    </w:p>
    <w:p w:rsidR="00B80517" w:rsidRDefault="00810EC3">
      <w:pPr>
        <w:numPr>
          <w:ilvl w:val="0"/>
          <w:numId w:val="73"/>
        </w:numPr>
        <w:spacing w:after="25" w:line="250" w:lineRule="auto"/>
        <w:ind w:right="52" w:hanging="540"/>
      </w:pPr>
      <w:r>
        <w:rPr>
          <w:b/>
          <w:color w:val="001D35"/>
        </w:rPr>
        <w:t>Reproduction:</w:t>
      </w:r>
      <w:r>
        <w:rPr>
          <w:color w:val="001D35"/>
        </w:rPr>
        <w:t xml:space="preserve"> Animals use elaborate signals to attract mates and advertise their quality and reproductive readiness.  </w:t>
      </w:r>
    </w:p>
    <w:p w:rsidR="00B80517" w:rsidRDefault="00810EC3">
      <w:pPr>
        <w:numPr>
          <w:ilvl w:val="0"/>
          <w:numId w:val="73"/>
        </w:numPr>
        <w:spacing w:after="25" w:line="250" w:lineRule="auto"/>
        <w:ind w:right="52" w:hanging="540"/>
      </w:pPr>
      <w:r>
        <w:rPr>
          <w:b/>
          <w:color w:val="001D35"/>
        </w:rPr>
        <w:t>Territory defense:</w:t>
      </w:r>
      <w:r>
        <w:rPr>
          <w:color w:val="001D35"/>
        </w:rPr>
        <w:t xml:space="preserve"> Communication hel</w:t>
      </w:r>
      <w:r>
        <w:rPr>
          <w:color w:val="001D35"/>
        </w:rPr>
        <w:t xml:space="preserve">ps animals defend their territory from rivals. </w:t>
      </w:r>
      <w:r>
        <w:t xml:space="preserve"> </w:t>
      </w:r>
    </w:p>
    <w:p w:rsidR="00B80517" w:rsidRDefault="00810EC3">
      <w:pPr>
        <w:numPr>
          <w:ilvl w:val="0"/>
          <w:numId w:val="73"/>
        </w:numPr>
        <w:spacing w:after="25" w:line="250" w:lineRule="auto"/>
        <w:ind w:right="52" w:hanging="540"/>
      </w:pPr>
      <w:r>
        <w:rPr>
          <w:b/>
          <w:color w:val="001D35"/>
        </w:rPr>
        <w:t>Social structure:</w:t>
      </w:r>
      <w:r>
        <w:rPr>
          <w:color w:val="001D35"/>
        </w:rPr>
        <w:t xml:space="preserve"> It is essential for maintaining social order, such as establishing dominance hierarchies within a group. </w:t>
      </w:r>
      <w:r>
        <w:t xml:space="preserve"> </w:t>
      </w:r>
    </w:p>
    <w:p w:rsidR="00B80517" w:rsidRDefault="00810EC3">
      <w:pPr>
        <w:numPr>
          <w:ilvl w:val="0"/>
          <w:numId w:val="73"/>
        </w:numPr>
        <w:spacing w:after="25" w:line="250" w:lineRule="auto"/>
        <w:ind w:right="52" w:hanging="540"/>
      </w:pPr>
      <w:r>
        <w:rPr>
          <w:b/>
          <w:color w:val="001D35"/>
        </w:rPr>
        <w:t>Alarm and warning:</w:t>
      </w:r>
      <w:r>
        <w:rPr>
          <w:color w:val="001D35"/>
        </w:rPr>
        <w:t xml:space="preserve"> Animals communicate threats, such as predators, to other member</w:t>
      </w:r>
      <w:r>
        <w:rPr>
          <w:color w:val="001D35"/>
        </w:rPr>
        <w:t xml:space="preserve">s of their species. </w:t>
      </w:r>
      <w:r>
        <w:t xml:space="preserve"> </w:t>
      </w:r>
    </w:p>
    <w:p w:rsidR="00B80517" w:rsidRDefault="00810EC3">
      <w:pPr>
        <w:numPr>
          <w:ilvl w:val="0"/>
          <w:numId w:val="73"/>
        </w:numPr>
        <w:spacing w:after="25" w:line="250" w:lineRule="auto"/>
        <w:ind w:right="52" w:hanging="540"/>
      </w:pPr>
      <w:r>
        <w:rPr>
          <w:b/>
          <w:color w:val="001D35"/>
        </w:rPr>
        <w:t>Parental care:</w:t>
      </w:r>
      <w:r>
        <w:rPr>
          <w:color w:val="001D35"/>
        </w:rPr>
        <w:t xml:space="preserve"> Communication ensures the care and protection of young, with parents and offspring communicating for their mutual well-being. </w:t>
      </w:r>
      <w:r>
        <w:t xml:space="preserve"> </w:t>
      </w:r>
    </w:p>
    <w:p w:rsidR="00B80517" w:rsidRDefault="00810EC3">
      <w:pPr>
        <w:numPr>
          <w:ilvl w:val="0"/>
          <w:numId w:val="73"/>
        </w:numPr>
        <w:spacing w:after="49" w:line="250" w:lineRule="auto"/>
        <w:ind w:right="52" w:hanging="540"/>
      </w:pPr>
      <w:r>
        <w:rPr>
          <w:b/>
          <w:color w:val="001D35"/>
        </w:rPr>
        <w:t>Coordination:</w:t>
      </w:r>
      <w:r>
        <w:rPr>
          <w:color w:val="001D35"/>
        </w:rPr>
        <w:t xml:space="preserve"> It enables animals to cooperate on tasks and organize their activities, such </w:t>
      </w:r>
      <w:r>
        <w:rPr>
          <w:color w:val="001D35"/>
        </w:rPr>
        <w:t xml:space="preserve">as when a swarm of bees works together to find a new hive. </w:t>
      </w:r>
      <w:r>
        <w:t xml:space="preserve"> </w:t>
      </w:r>
    </w:p>
    <w:p w:rsidR="00B80517" w:rsidRDefault="00810EC3">
      <w:pPr>
        <w:pStyle w:val="Heading2"/>
        <w:ind w:left="31"/>
      </w:pPr>
      <w:bookmarkStart w:id="130" w:name="_Toc162606"/>
      <w:r>
        <w:t xml:space="preserve">Territorial behavior </w:t>
      </w:r>
      <w:bookmarkEnd w:id="130"/>
    </w:p>
    <w:p w:rsidR="00B80517" w:rsidRDefault="00810EC3">
      <w:pPr>
        <w:spacing w:after="169"/>
        <w:ind w:left="406" w:right="15"/>
      </w:pPr>
      <w:r>
        <w:t xml:space="preserve">A territory is more or less exclusive area defended by an individual or group. </w:t>
      </w:r>
    </w:p>
    <w:p w:rsidR="00B80517" w:rsidRDefault="00810EC3">
      <w:pPr>
        <w:pStyle w:val="Heading3"/>
        <w:spacing w:after="36"/>
        <w:ind w:left="31"/>
      </w:pPr>
      <w:bookmarkStart w:id="131" w:name="_Toc162607"/>
      <w:r>
        <w:t xml:space="preserve">Function of a territory </w:t>
      </w:r>
      <w:bookmarkEnd w:id="131"/>
    </w:p>
    <w:p w:rsidR="00B80517" w:rsidRDefault="00810EC3">
      <w:pPr>
        <w:numPr>
          <w:ilvl w:val="0"/>
          <w:numId w:val="74"/>
        </w:numPr>
        <w:ind w:right="15" w:hanging="540"/>
      </w:pPr>
      <w:r>
        <w:t xml:space="preserve">It limits mating to fit individuals produce vibrant off springs </w:t>
      </w:r>
    </w:p>
    <w:p w:rsidR="00B80517" w:rsidRDefault="00810EC3">
      <w:pPr>
        <w:numPr>
          <w:ilvl w:val="0"/>
          <w:numId w:val="74"/>
        </w:numPr>
        <w:ind w:right="15" w:hanging="540"/>
      </w:pPr>
      <w:r>
        <w:t>Exc</w:t>
      </w:r>
      <w:r>
        <w:t xml:space="preserve">lusive access to food; some animals hunt in groups  </w:t>
      </w:r>
    </w:p>
    <w:p w:rsidR="00B80517" w:rsidRDefault="00810EC3">
      <w:pPr>
        <w:numPr>
          <w:ilvl w:val="0"/>
          <w:numId w:val="74"/>
        </w:numPr>
        <w:ind w:right="15" w:hanging="540"/>
      </w:pPr>
      <w:r>
        <w:t xml:space="preserve">Allow one sex, usually the male to defend an area to which female are attracted for mating </w:t>
      </w:r>
    </w:p>
    <w:p w:rsidR="00B80517" w:rsidRDefault="00810EC3">
      <w:pPr>
        <w:numPr>
          <w:ilvl w:val="0"/>
          <w:numId w:val="74"/>
        </w:numPr>
        <w:ind w:right="15" w:hanging="540"/>
      </w:pPr>
      <w:r>
        <w:t xml:space="preserve">Protection; organism defend themselves as a group from intruders or predators. </w:t>
      </w:r>
    </w:p>
    <w:p w:rsidR="00B80517" w:rsidRDefault="00810EC3">
      <w:pPr>
        <w:numPr>
          <w:ilvl w:val="0"/>
          <w:numId w:val="74"/>
        </w:numPr>
        <w:ind w:right="15" w:hanging="540"/>
      </w:pPr>
      <w:r>
        <w:t xml:space="preserve">Provide breeding space. </w:t>
      </w:r>
    </w:p>
    <w:p w:rsidR="00B80517" w:rsidRDefault="00810EC3">
      <w:pPr>
        <w:numPr>
          <w:ilvl w:val="0"/>
          <w:numId w:val="74"/>
        </w:numPr>
        <w:ind w:right="15" w:hanging="540"/>
      </w:pPr>
      <w:r>
        <w:t xml:space="preserve">Allow sharing of resources with those organs that cannot guard their family. </w:t>
      </w:r>
    </w:p>
    <w:p w:rsidR="00B80517" w:rsidRDefault="00810EC3">
      <w:pPr>
        <w:spacing w:after="160" w:line="259" w:lineRule="auto"/>
        <w:ind w:left="396" w:firstLine="0"/>
      </w:pPr>
      <w:r>
        <w:t xml:space="preserve"> </w:t>
      </w:r>
    </w:p>
    <w:p w:rsidR="00B80517" w:rsidRDefault="00810EC3">
      <w:pPr>
        <w:pStyle w:val="Heading3"/>
        <w:spacing w:after="37"/>
        <w:ind w:left="31"/>
      </w:pPr>
      <w:bookmarkStart w:id="132" w:name="_Toc162608"/>
      <w:r>
        <w:t xml:space="preserve">Disadvantage of territory </w:t>
      </w:r>
      <w:bookmarkEnd w:id="132"/>
    </w:p>
    <w:p w:rsidR="00B80517" w:rsidRDefault="00810EC3">
      <w:pPr>
        <w:numPr>
          <w:ilvl w:val="0"/>
          <w:numId w:val="75"/>
        </w:numPr>
        <w:ind w:right="15" w:hanging="720"/>
      </w:pPr>
      <w:r>
        <w:t xml:space="preserve">Weak animals are denied sex </w:t>
      </w:r>
    </w:p>
    <w:p w:rsidR="00B80517" w:rsidRDefault="00810EC3">
      <w:pPr>
        <w:numPr>
          <w:ilvl w:val="0"/>
          <w:numId w:val="75"/>
        </w:numPr>
        <w:ind w:right="15" w:hanging="720"/>
      </w:pPr>
      <w:r>
        <w:t xml:space="preserve">Promote inbreeding </w:t>
      </w:r>
    </w:p>
    <w:p w:rsidR="00B80517" w:rsidRDefault="00810EC3">
      <w:pPr>
        <w:numPr>
          <w:ilvl w:val="0"/>
          <w:numId w:val="75"/>
        </w:numPr>
        <w:ind w:right="15" w:hanging="720"/>
      </w:pPr>
      <w:r>
        <w:t xml:space="preserve">Limit population density and other good qualities are lost </w:t>
      </w:r>
    </w:p>
    <w:p w:rsidR="00B80517" w:rsidRDefault="00810EC3">
      <w:pPr>
        <w:numPr>
          <w:ilvl w:val="0"/>
          <w:numId w:val="75"/>
        </w:numPr>
        <w:ind w:right="15" w:hanging="720"/>
      </w:pPr>
      <w:r>
        <w:t xml:space="preserve">Promote spreading of diseases </w:t>
      </w:r>
    </w:p>
    <w:p w:rsidR="00B80517" w:rsidRDefault="00810EC3">
      <w:pPr>
        <w:numPr>
          <w:ilvl w:val="0"/>
          <w:numId w:val="75"/>
        </w:numPr>
        <w:ind w:right="15" w:hanging="720"/>
      </w:pPr>
      <w:r>
        <w:t xml:space="preserve">May lead </w:t>
      </w:r>
      <w:r>
        <w:t xml:space="preserve">to extinction in case of disaster. </w:t>
      </w:r>
    </w:p>
    <w:p w:rsidR="00B80517" w:rsidRDefault="00810EC3">
      <w:pPr>
        <w:spacing w:after="38" w:line="259" w:lineRule="auto"/>
        <w:ind w:left="36" w:firstLine="0"/>
      </w:pPr>
      <w:r>
        <w:rPr>
          <w:b/>
          <w:color w:val="FF0000"/>
          <w:sz w:val="26"/>
        </w:rPr>
        <w:t xml:space="preserve"> </w:t>
      </w:r>
    </w:p>
    <w:p w:rsidR="00B80517" w:rsidRDefault="00810EC3">
      <w:pPr>
        <w:pStyle w:val="Heading2"/>
        <w:ind w:left="31"/>
      </w:pPr>
      <w:bookmarkStart w:id="133" w:name="_Toc162609"/>
      <w:r>
        <w:t xml:space="preserve">Role of pheromones in territorial behavior </w:t>
      </w:r>
      <w:bookmarkEnd w:id="133"/>
    </w:p>
    <w:p w:rsidR="00B80517" w:rsidRDefault="00810EC3">
      <w:pPr>
        <w:spacing w:after="324"/>
        <w:ind w:left="31" w:right="15"/>
      </w:pPr>
      <w:r>
        <w:t xml:space="preserve">A pheromone is a chemical that an animal produces which changes the behavior of another animal of the same species. They perform the following functions: </w:t>
      </w:r>
    </w:p>
    <w:p w:rsidR="00B80517" w:rsidRDefault="00810EC3">
      <w:pPr>
        <w:numPr>
          <w:ilvl w:val="0"/>
          <w:numId w:val="76"/>
        </w:numPr>
        <w:ind w:right="15" w:hanging="540"/>
      </w:pPr>
      <w:r>
        <w:lastRenderedPageBreak/>
        <w:t xml:space="preserve">Animals such dogs, </w:t>
      </w:r>
      <w:r>
        <w:t xml:space="preserve">cats, and other animals use pheromones to mark their territories </w:t>
      </w:r>
      <w:r>
        <w:rPr>
          <w:i/>
        </w:rPr>
        <w:t>and establish ownership.</w:t>
      </w:r>
      <w:r>
        <w:t xml:space="preserve"> </w:t>
      </w:r>
    </w:p>
    <w:p w:rsidR="00B80517" w:rsidRDefault="00810EC3">
      <w:pPr>
        <w:numPr>
          <w:ilvl w:val="0"/>
          <w:numId w:val="76"/>
        </w:numPr>
        <w:ind w:right="15" w:hanging="540"/>
      </w:pPr>
      <w:r>
        <w:t xml:space="preserve">Pheromones help animals to distinguish members of the territory. </w:t>
      </w:r>
    </w:p>
    <w:p w:rsidR="00B80517" w:rsidRDefault="00810EC3">
      <w:pPr>
        <w:numPr>
          <w:ilvl w:val="0"/>
          <w:numId w:val="76"/>
        </w:numPr>
        <w:ind w:right="15" w:hanging="540"/>
      </w:pPr>
      <w:r>
        <w:rPr>
          <w:b/>
        </w:rPr>
        <w:t>Attracting mates</w:t>
      </w:r>
      <w:r>
        <w:t xml:space="preserve">: Many insects emit pheromones to attract potential mates into a territory. </w:t>
      </w:r>
    </w:p>
    <w:p w:rsidR="00B80517" w:rsidRDefault="00810EC3">
      <w:pPr>
        <w:numPr>
          <w:ilvl w:val="0"/>
          <w:numId w:val="76"/>
        </w:numPr>
        <w:ind w:right="15" w:hanging="540"/>
      </w:pPr>
      <w:r>
        <w:t>Pherom</w:t>
      </w:r>
      <w:r>
        <w:t xml:space="preserve">ones such injured bee’s “ranked smell” solicit defence causing other angry bees to sting </w:t>
      </w:r>
    </w:p>
    <w:p w:rsidR="00B80517" w:rsidRDefault="00810EC3">
      <w:pPr>
        <w:numPr>
          <w:ilvl w:val="0"/>
          <w:numId w:val="76"/>
        </w:numPr>
        <w:ind w:right="15" w:hanging="540"/>
      </w:pPr>
      <w:r>
        <w:rPr>
          <w:b/>
        </w:rPr>
        <w:t>Alarm signals</w:t>
      </w:r>
      <w:r>
        <w:t xml:space="preserve">: animals use pheromones to scare away potential competitor to their territory. </w:t>
      </w:r>
    </w:p>
    <w:p w:rsidR="00B80517" w:rsidRDefault="00810EC3">
      <w:pPr>
        <w:numPr>
          <w:ilvl w:val="0"/>
          <w:numId w:val="76"/>
        </w:numPr>
        <w:ind w:right="15" w:hanging="540"/>
      </w:pPr>
      <w:r>
        <w:rPr>
          <w:b/>
        </w:rPr>
        <w:t xml:space="preserve">Insects produce pheromones </w:t>
      </w:r>
      <w:r>
        <w:t xml:space="preserve">to tell other female insects to lay their eggs elsewhere </w:t>
      </w:r>
    </w:p>
    <w:p w:rsidR="00B80517" w:rsidRDefault="00810EC3">
      <w:pPr>
        <w:numPr>
          <w:ilvl w:val="0"/>
          <w:numId w:val="76"/>
        </w:numPr>
        <w:spacing w:after="288"/>
        <w:ind w:right="15" w:hanging="540"/>
      </w:pPr>
      <w:r>
        <w:rPr>
          <w:b/>
        </w:rPr>
        <w:t>Animals produce pheromones</w:t>
      </w:r>
      <w:r>
        <w:t xml:space="preserve"> to strengthen bonds between mother and offspring in a territory. </w:t>
      </w:r>
    </w:p>
    <w:p w:rsidR="00B80517" w:rsidRDefault="00810EC3">
      <w:pPr>
        <w:pStyle w:val="Heading2"/>
        <w:spacing w:after="290"/>
        <w:ind w:left="31"/>
      </w:pPr>
      <w:bookmarkStart w:id="134" w:name="_Toc162610"/>
      <w:r>
        <w:t xml:space="preserve">Role of testosterone hormone in territoriality </w:t>
      </w:r>
      <w:bookmarkEnd w:id="134"/>
    </w:p>
    <w:p w:rsidR="00B80517" w:rsidRDefault="00810EC3">
      <w:pPr>
        <w:numPr>
          <w:ilvl w:val="0"/>
          <w:numId w:val="77"/>
        </w:numPr>
        <w:ind w:right="15" w:hanging="540"/>
      </w:pPr>
      <w:r>
        <w:t>Increase in testosterone level in male animals increase p</w:t>
      </w:r>
      <w:r>
        <w:t xml:space="preserve">hysical aggression to defend the territory </w:t>
      </w:r>
    </w:p>
    <w:p w:rsidR="00B80517" w:rsidRDefault="00810EC3">
      <w:pPr>
        <w:numPr>
          <w:ilvl w:val="0"/>
          <w:numId w:val="77"/>
        </w:numPr>
        <w:ind w:right="15" w:hanging="540"/>
      </w:pPr>
      <w:r>
        <w:t xml:space="preserve">Increase in testosterone level in male animals increase physical aggression to defend the mates in territory </w:t>
      </w:r>
    </w:p>
    <w:p w:rsidR="00B80517" w:rsidRDefault="00810EC3">
      <w:pPr>
        <w:numPr>
          <w:ilvl w:val="0"/>
          <w:numId w:val="77"/>
        </w:numPr>
        <w:ind w:right="15" w:hanging="540"/>
      </w:pPr>
      <w:r>
        <w:t xml:space="preserve">Testosterone promotes muscular build up that increases strength to protect the territory </w:t>
      </w:r>
    </w:p>
    <w:p w:rsidR="00B80517" w:rsidRDefault="00810EC3">
      <w:pPr>
        <w:numPr>
          <w:ilvl w:val="0"/>
          <w:numId w:val="77"/>
        </w:numPr>
        <w:spacing w:after="289"/>
        <w:ind w:right="15" w:hanging="540"/>
      </w:pPr>
      <w:r>
        <w:t>Testosterone</w:t>
      </w:r>
      <w:r>
        <w:t xml:space="preserve"> promotes mating in primates for the survival of the territory with new members.  </w:t>
      </w:r>
    </w:p>
    <w:p w:rsidR="00B80517" w:rsidRDefault="00810EC3">
      <w:pPr>
        <w:pStyle w:val="Heading2"/>
        <w:ind w:left="31"/>
      </w:pPr>
      <w:bookmarkStart w:id="135" w:name="_Toc162611"/>
      <w:r>
        <w:t xml:space="preserve">Social behavior </w:t>
      </w:r>
      <w:bookmarkEnd w:id="135"/>
    </w:p>
    <w:p w:rsidR="00B80517" w:rsidRDefault="00810EC3">
      <w:pPr>
        <w:spacing w:after="168"/>
        <w:ind w:left="31" w:right="15"/>
      </w:pPr>
      <w:r>
        <w:t xml:space="preserve">This is where animals live in groups. </w:t>
      </w:r>
    </w:p>
    <w:p w:rsidR="00B80517" w:rsidRDefault="00810EC3">
      <w:pPr>
        <w:spacing w:after="168"/>
        <w:ind w:left="31" w:right="15"/>
      </w:pPr>
      <w:r>
        <w:rPr>
          <w:b/>
        </w:rPr>
        <w:t>Socialization</w:t>
      </w:r>
      <w:r>
        <w:t xml:space="preserve"> is the process by which human learn to become members of the society. </w:t>
      </w:r>
    </w:p>
    <w:p w:rsidR="00B80517" w:rsidRDefault="00810EC3">
      <w:pPr>
        <w:pStyle w:val="Heading3"/>
        <w:spacing w:after="36"/>
        <w:ind w:left="31"/>
      </w:pPr>
      <w:bookmarkStart w:id="136" w:name="_Toc162612"/>
      <w:r>
        <w:t xml:space="preserve">Advantages of social behavior </w:t>
      </w:r>
      <w:bookmarkEnd w:id="136"/>
    </w:p>
    <w:p w:rsidR="00B80517" w:rsidRDefault="00810EC3">
      <w:pPr>
        <w:numPr>
          <w:ilvl w:val="0"/>
          <w:numId w:val="78"/>
        </w:numPr>
        <w:ind w:right="15" w:hanging="540"/>
      </w:pPr>
      <w:r>
        <w:t>S</w:t>
      </w:r>
      <w:r>
        <w:t xml:space="preserve">pecies in large groups suffer less predators even when the predator is successful; The chance that one is picked is very low. </w:t>
      </w:r>
    </w:p>
    <w:p w:rsidR="00B80517" w:rsidRDefault="00810EC3">
      <w:pPr>
        <w:numPr>
          <w:ilvl w:val="0"/>
          <w:numId w:val="78"/>
        </w:numPr>
        <w:ind w:right="15" w:hanging="540"/>
      </w:pPr>
      <w:r>
        <w:t xml:space="preserve">Predators are more successful at catching large prey when hunting in groups than when hunting on their own. </w:t>
      </w:r>
    </w:p>
    <w:p w:rsidR="00B80517" w:rsidRDefault="00810EC3">
      <w:pPr>
        <w:numPr>
          <w:ilvl w:val="0"/>
          <w:numId w:val="78"/>
        </w:numPr>
        <w:ind w:right="15" w:hanging="540"/>
      </w:pPr>
      <w:r>
        <w:t>Wood lice buddle tog</w:t>
      </w:r>
      <w:r>
        <w:t xml:space="preserve">ether and survive desiccation better. </w:t>
      </w:r>
    </w:p>
    <w:p w:rsidR="00B80517" w:rsidRDefault="00810EC3">
      <w:pPr>
        <w:numPr>
          <w:ilvl w:val="0"/>
          <w:numId w:val="78"/>
        </w:numPr>
        <w:ind w:right="15" w:hanging="540"/>
      </w:pPr>
      <w:r>
        <w:t xml:space="preserve">Honey bees build hives with an internal air- conditioning system created by thousands of work be fanning with their wings </w:t>
      </w:r>
    </w:p>
    <w:p w:rsidR="00B80517" w:rsidRDefault="00810EC3">
      <w:pPr>
        <w:numPr>
          <w:ilvl w:val="0"/>
          <w:numId w:val="78"/>
        </w:numPr>
        <w:ind w:right="15" w:hanging="540"/>
      </w:pPr>
      <w:r>
        <w:t>Males able to hold on to resources show their evolutionary fitness and are attractive to femal</w:t>
      </w:r>
      <w:r>
        <w:t xml:space="preserve">es.  </w:t>
      </w:r>
    </w:p>
    <w:p w:rsidR="00B80517" w:rsidRDefault="00810EC3">
      <w:pPr>
        <w:numPr>
          <w:ilvl w:val="0"/>
          <w:numId w:val="78"/>
        </w:numPr>
        <w:ind w:right="15" w:hanging="540"/>
      </w:pPr>
      <w:r>
        <w:t xml:space="preserve">Exclusive access to food, particularly at times of shortage.  </w:t>
      </w:r>
    </w:p>
    <w:p w:rsidR="00B80517" w:rsidRDefault="00810EC3">
      <w:pPr>
        <w:numPr>
          <w:ilvl w:val="0"/>
          <w:numId w:val="78"/>
        </w:numPr>
        <w:ind w:right="15" w:hanging="540"/>
      </w:pPr>
      <w:r>
        <w:t xml:space="preserve">Exclusive area for breeding and raising young.  </w:t>
      </w:r>
    </w:p>
    <w:p w:rsidR="00B80517" w:rsidRDefault="00810EC3">
      <w:pPr>
        <w:numPr>
          <w:ilvl w:val="0"/>
          <w:numId w:val="78"/>
        </w:numPr>
        <w:ind w:right="15" w:hanging="540"/>
      </w:pPr>
      <w:r>
        <w:t xml:space="preserve">Space for sexual display and courtship.  </w:t>
      </w:r>
    </w:p>
    <w:p w:rsidR="00B80517" w:rsidRDefault="00810EC3">
      <w:pPr>
        <w:numPr>
          <w:ilvl w:val="0"/>
          <w:numId w:val="78"/>
        </w:numPr>
        <w:ind w:right="15" w:hanging="540"/>
      </w:pPr>
      <w:r>
        <w:lastRenderedPageBreak/>
        <w:t xml:space="preserve">Spacing of animals avoids competition.  </w:t>
      </w:r>
    </w:p>
    <w:p w:rsidR="00B80517" w:rsidRDefault="00810EC3">
      <w:pPr>
        <w:numPr>
          <w:ilvl w:val="0"/>
          <w:numId w:val="78"/>
        </w:numPr>
        <w:ind w:right="15" w:hanging="540"/>
      </w:pPr>
      <w:r>
        <w:t xml:space="preserve">Reduces aggression / conflicts.  </w:t>
      </w:r>
    </w:p>
    <w:p w:rsidR="00B80517" w:rsidRDefault="00810EC3">
      <w:pPr>
        <w:numPr>
          <w:ilvl w:val="0"/>
          <w:numId w:val="78"/>
        </w:numPr>
        <w:ind w:right="15" w:hanging="540"/>
      </w:pPr>
      <w:r>
        <w:t xml:space="preserve">Improves local knowledge of predators and resources.  </w:t>
      </w:r>
    </w:p>
    <w:p w:rsidR="00B80517" w:rsidRDefault="00810EC3">
      <w:pPr>
        <w:spacing w:after="160" w:line="259" w:lineRule="auto"/>
        <w:ind w:left="396" w:firstLine="0"/>
      </w:pPr>
      <w:r>
        <w:rPr>
          <w:b/>
        </w:rPr>
        <w:t xml:space="preserve"> </w:t>
      </w:r>
    </w:p>
    <w:p w:rsidR="00B80517" w:rsidRDefault="00810EC3">
      <w:pPr>
        <w:pStyle w:val="Heading3"/>
        <w:spacing w:after="35"/>
        <w:ind w:left="31"/>
      </w:pPr>
      <w:bookmarkStart w:id="137" w:name="_Toc162613"/>
      <w:r>
        <w:t xml:space="preserve">Disadvantages of group/social behaviours </w:t>
      </w:r>
      <w:bookmarkEnd w:id="137"/>
    </w:p>
    <w:p w:rsidR="00B80517" w:rsidRDefault="00810EC3">
      <w:pPr>
        <w:numPr>
          <w:ilvl w:val="0"/>
          <w:numId w:val="79"/>
        </w:numPr>
        <w:ind w:right="15" w:hanging="540"/>
      </w:pPr>
      <w:r>
        <w:t xml:space="preserve">Competition for food </w:t>
      </w:r>
    </w:p>
    <w:p w:rsidR="00B80517" w:rsidRDefault="00810EC3">
      <w:pPr>
        <w:numPr>
          <w:ilvl w:val="0"/>
          <w:numId w:val="79"/>
        </w:numPr>
        <w:ind w:right="15" w:hanging="540"/>
      </w:pPr>
      <w:r>
        <w:t xml:space="preserve">Competition for male and some monopolize female. </w:t>
      </w:r>
    </w:p>
    <w:p w:rsidR="00B80517" w:rsidRDefault="00810EC3">
      <w:pPr>
        <w:numPr>
          <w:ilvl w:val="0"/>
          <w:numId w:val="79"/>
        </w:numPr>
        <w:ind w:right="15" w:hanging="540"/>
      </w:pPr>
      <w:r>
        <w:t xml:space="preserve">Promotes inbreeding. </w:t>
      </w:r>
    </w:p>
    <w:p w:rsidR="00B80517" w:rsidRDefault="00810EC3">
      <w:pPr>
        <w:numPr>
          <w:ilvl w:val="0"/>
          <w:numId w:val="79"/>
        </w:numPr>
        <w:ind w:right="15" w:hanging="540"/>
      </w:pPr>
      <w:r>
        <w:t>Intraspecific competition may be a means of regulating populati</w:t>
      </w:r>
      <w:r>
        <w:t xml:space="preserve">on size </w:t>
      </w:r>
    </w:p>
    <w:p w:rsidR="00B80517" w:rsidRDefault="00810EC3">
      <w:pPr>
        <w:numPr>
          <w:ilvl w:val="0"/>
          <w:numId w:val="79"/>
        </w:numPr>
        <w:ind w:right="15" w:hanging="540"/>
      </w:pPr>
      <w:r>
        <w:t xml:space="preserve">Reduces individual’s chances of being eaten </w:t>
      </w:r>
    </w:p>
    <w:p w:rsidR="00B80517" w:rsidRDefault="00810EC3">
      <w:pPr>
        <w:numPr>
          <w:ilvl w:val="0"/>
          <w:numId w:val="79"/>
        </w:numPr>
        <w:ind w:right="15" w:hanging="540"/>
      </w:pPr>
      <w:r>
        <w:t xml:space="preserve">Cost of defending territory including risk of physical contact, and displays of strength.  </w:t>
      </w:r>
    </w:p>
    <w:p w:rsidR="00B80517" w:rsidRDefault="00810EC3">
      <w:pPr>
        <w:numPr>
          <w:ilvl w:val="0"/>
          <w:numId w:val="79"/>
        </w:numPr>
        <w:ind w:right="15" w:hanging="540"/>
      </w:pPr>
      <w:r>
        <w:t xml:space="preserve">Difficult for smaller animals to hold territory; i.e. more likely to be attacked than larger animals  </w:t>
      </w:r>
    </w:p>
    <w:p w:rsidR="00B80517" w:rsidRDefault="00810EC3">
      <w:pPr>
        <w:numPr>
          <w:ilvl w:val="0"/>
          <w:numId w:val="79"/>
        </w:numPr>
        <w:ind w:right="15" w:hanging="540"/>
      </w:pPr>
      <w:r>
        <w:t>Difficu</w:t>
      </w:r>
      <w:r>
        <w:t xml:space="preserve">lt to move if resources exhausted.  </w:t>
      </w:r>
    </w:p>
    <w:p w:rsidR="00B80517" w:rsidRDefault="00810EC3">
      <w:pPr>
        <w:numPr>
          <w:ilvl w:val="0"/>
          <w:numId w:val="79"/>
        </w:numPr>
        <w:ind w:right="15" w:hanging="540"/>
      </w:pPr>
      <w:r>
        <w:t xml:space="preserve">Importance of territory size. If too large, then hard to maintain control. If too small, not enough resources for effort of defending.  </w:t>
      </w:r>
    </w:p>
    <w:p w:rsidR="00B80517" w:rsidRDefault="00810EC3">
      <w:pPr>
        <w:numPr>
          <w:ilvl w:val="0"/>
          <w:numId w:val="79"/>
        </w:numPr>
        <w:ind w:right="15" w:hanging="540"/>
      </w:pPr>
      <w:r>
        <w:t xml:space="preserve">Higher risk of predation if territory within predator’s territory.  </w:t>
      </w:r>
    </w:p>
    <w:p w:rsidR="00B80517" w:rsidRDefault="00810EC3">
      <w:pPr>
        <w:numPr>
          <w:ilvl w:val="0"/>
          <w:numId w:val="79"/>
        </w:numPr>
        <w:ind w:right="15" w:hanging="540"/>
      </w:pPr>
      <w:r>
        <w:t>Easy for pred</w:t>
      </w:r>
      <w:r>
        <w:t xml:space="preserve">ators to find. </w:t>
      </w:r>
      <w:r>
        <w:rPr>
          <w:b/>
        </w:rPr>
        <w:t xml:space="preserve"> </w:t>
      </w:r>
    </w:p>
    <w:p w:rsidR="00B80517" w:rsidRDefault="00810EC3">
      <w:pPr>
        <w:spacing w:after="180" w:line="259" w:lineRule="auto"/>
        <w:ind w:left="396" w:firstLine="0"/>
      </w:pPr>
      <w:r>
        <w:rPr>
          <w:b/>
        </w:rPr>
        <w:t xml:space="preserve"> </w:t>
      </w:r>
    </w:p>
    <w:p w:rsidR="00B80517" w:rsidRDefault="00810EC3">
      <w:pPr>
        <w:pStyle w:val="Heading2"/>
        <w:ind w:left="31"/>
      </w:pPr>
      <w:bookmarkStart w:id="138" w:name="_Toc162614"/>
      <w:r>
        <w:t xml:space="preserve">Altruism and kin selection </w:t>
      </w:r>
      <w:bookmarkEnd w:id="138"/>
    </w:p>
    <w:p w:rsidR="00B80517" w:rsidRDefault="00810EC3">
      <w:pPr>
        <w:spacing w:after="168"/>
        <w:ind w:left="31" w:right="15"/>
      </w:pPr>
      <w:r>
        <w:rPr>
          <w:b/>
        </w:rPr>
        <w:t xml:space="preserve">Altruism </w:t>
      </w:r>
      <w:r>
        <w:t xml:space="preserve">is a disadvantageous behavior for an individual performing the behavior, but helpful to other individual e.g. worker honey bees are altruism </w:t>
      </w:r>
      <w:r>
        <w:t xml:space="preserve">in that they help their mother to produce off spring rather than lay eggs themselves. </w:t>
      </w:r>
    </w:p>
    <w:p w:rsidR="00B80517" w:rsidRDefault="00810EC3">
      <w:pPr>
        <w:spacing w:after="168"/>
        <w:ind w:left="31" w:right="15"/>
      </w:pPr>
      <w:r>
        <w:rPr>
          <w:b/>
        </w:rPr>
        <w:t>Kin selection</w:t>
      </w:r>
      <w:r>
        <w:t>: is said to occur when a decrease in an individual’s fitness, or the number of off springs it produces, is more than compensated by an increase in the fitn</w:t>
      </w:r>
      <w:r>
        <w:t xml:space="preserve">ess of its relative, e.g. communal suckling. </w:t>
      </w:r>
    </w:p>
    <w:p w:rsidR="00B80517" w:rsidRDefault="00810EC3">
      <w:pPr>
        <w:spacing w:after="159" w:line="259" w:lineRule="auto"/>
        <w:ind w:left="396" w:firstLine="0"/>
      </w:pPr>
      <w:r>
        <w:t xml:space="preserve"> </w:t>
      </w:r>
    </w:p>
    <w:p w:rsidR="00B80517" w:rsidRDefault="00810EC3">
      <w:pPr>
        <w:spacing w:after="168"/>
        <w:ind w:left="31" w:right="15"/>
      </w:pPr>
      <w:r>
        <w:rPr>
          <w:b/>
        </w:rPr>
        <w:t>Reciprocal altruism</w:t>
      </w:r>
      <w:r>
        <w:t xml:space="preserve">, when altruist subsequently receive aid in return. </w:t>
      </w:r>
    </w:p>
    <w:p w:rsidR="00B80517" w:rsidRDefault="00810EC3">
      <w:pPr>
        <w:spacing w:after="180" w:line="259" w:lineRule="auto"/>
        <w:ind w:left="396" w:firstLine="0"/>
      </w:pPr>
      <w:r>
        <w:t xml:space="preserve"> </w:t>
      </w:r>
    </w:p>
    <w:p w:rsidR="00B80517" w:rsidRDefault="00810EC3">
      <w:pPr>
        <w:pStyle w:val="Heading2"/>
        <w:spacing w:after="133"/>
        <w:ind w:left="31"/>
      </w:pPr>
      <w:bookmarkStart w:id="139" w:name="_Toc162615"/>
      <w:r>
        <w:t>Migration</w:t>
      </w:r>
      <w:r>
        <w:rPr>
          <w:b w:val="0"/>
          <w:color w:val="000000"/>
          <w:sz w:val="24"/>
        </w:rPr>
        <w:t xml:space="preserve"> </w:t>
      </w:r>
      <w:bookmarkEnd w:id="139"/>
    </w:p>
    <w:p w:rsidR="00B80517" w:rsidRDefault="00810EC3">
      <w:pPr>
        <w:ind w:left="31" w:right="15"/>
      </w:pPr>
      <w:r>
        <w:t>It is Inborn, seasonal, long-</w:t>
      </w:r>
      <w:r>
        <w:t xml:space="preserve">distance travel of animals to specific locations, usually with a return. Orientation: organism is capable of detecting compass direction (N, S, E, W) using cues from the environment  </w:t>
      </w:r>
    </w:p>
    <w:p w:rsidR="00B80517" w:rsidRDefault="00810EC3">
      <w:pPr>
        <w:spacing w:after="169"/>
        <w:ind w:left="31" w:right="15"/>
      </w:pPr>
      <w:r>
        <w:rPr>
          <w:b/>
          <w:color w:val="FF0000"/>
        </w:rPr>
        <w:t>Navigation:</w:t>
      </w:r>
      <w:r>
        <w:rPr>
          <w:color w:val="FF0000"/>
        </w:rPr>
        <w:t xml:space="preserve"> </w:t>
      </w:r>
      <w:r>
        <w:t>organism is capable of detecting its position as well as ori</w:t>
      </w:r>
      <w:r>
        <w:t xml:space="preserve">entation, (N, S, E, W of something – river, ocean, mountain range, etc)    </w:t>
      </w:r>
    </w:p>
    <w:p w:rsidR="00B80517" w:rsidRDefault="00810EC3">
      <w:pPr>
        <w:spacing w:after="205"/>
        <w:ind w:left="46"/>
      </w:pPr>
      <w:r>
        <w:rPr>
          <w:b/>
        </w:rPr>
        <w:lastRenderedPageBreak/>
        <w:t xml:space="preserve">Examples of migration:   </w:t>
      </w:r>
    </w:p>
    <w:p w:rsidR="00B80517" w:rsidRDefault="00810EC3">
      <w:pPr>
        <w:numPr>
          <w:ilvl w:val="0"/>
          <w:numId w:val="80"/>
        </w:numPr>
        <w:ind w:right="15" w:hanging="540"/>
      </w:pPr>
      <w:r>
        <w:t xml:space="preserve">Some species of Gallinaceous and raptorial birds migrate from valley to mountain peaks.  </w:t>
      </w:r>
    </w:p>
    <w:p w:rsidR="00B80517" w:rsidRDefault="00810EC3">
      <w:pPr>
        <w:numPr>
          <w:ilvl w:val="0"/>
          <w:numId w:val="80"/>
        </w:numPr>
        <w:ind w:right="15" w:hanging="540"/>
      </w:pPr>
      <w:r>
        <w:t xml:space="preserve">Salmon return to native streams to breed after several years at </w:t>
      </w:r>
      <w:r>
        <w:t xml:space="preserve">sea.  </w:t>
      </w:r>
    </w:p>
    <w:p w:rsidR="00B80517" w:rsidRDefault="00810EC3">
      <w:pPr>
        <w:numPr>
          <w:ilvl w:val="0"/>
          <w:numId w:val="80"/>
        </w:numPr>
        <w:ind w:right="15" w:hanging="540"/>
      </w:pPr>
      <w:r>
        <w:t xml:space="preserve">Deer and Caribou, African ungulates - mammals engaged in overland migrations. </w:t>
      </w:r>
    </w:p>
    <w:p w:rsidR="00B80517" w:rsidRDefault="00810EC3">
      <w:pPr>
        <w:numPr>
          <w:ilvl w:val="0"/>
          <w:numId w:val="80"/>
        </w:numPr>
        <w:ind w:right="15" w:hanging="540"/>
      </w:pPr>
      <w:r>
        <w:t>Some sharks, whales (northern oceans for calving, southern areas for breeding) and other marine mammals - engaged in long distance oceanic migrations   Migration is trigg</w:t>
      </w:r>
      <w:r>
        <w:t xml:space="preserve">ered by seasonal changes in weather, air temperature or day length, or changing food supply.  Examples: wildebeest move towards rain in the dry season, some animals move from one food source to another, while others migrate to particular breeding areas.  </w:t>
      </w:r>
    </w:p>
    <w:p w:rsidR="00B80517" w:rsidRDefault="00810EC3">
      <w:pPr>
        <w:spacing w:after="123" w:line="259" w:lineRule="auto"/>
        <w:ind w:left="1116" w:firstLine="0"/>
      </w:pPr>
      <w:r>
        <w:rPr>
          <w:b/>
          <w:color w:val="FF0000"/>
          <w:sz w:val="28"/>
        </w:rPr>
        <w:t xml:space="preserve">  </w:t>
      </w:r>
    </w:p>
    <w:p w:rsidR="00B80517" w:rsidRDefault="00810EC3">
      <w:pPr>
        <w:pStyle w:val="Heading4"/>
        <w:spacing w:after="196"/>
        <w:ind w:left="31"/>
      </w:pPr>
      <w:r>
        <w:t xml:space="preserve">Cues that animals use to navigate  </w:t>
      </w:r>
    </w:p>
    <w:p w:rsidR="00B80517" w:rsidRDefault="00810EC3">
      <w:pPr>
        <w:numPr>
          <w:ilvl w:val="0"/>
          <w:numId w:val="81"/>
        </w:numPr>
        <w:ind w:right="1491" w:hanging="540"/>
      </w:pPr>
      <w:r>
        <w:t xml:space="preserve">Endogenous - hormonal   </w:t>
      </w:r>
    </w:p>
    <w:p w:rsidR="00B80517" w:rsidRDefault="00810EC3">
      <w:pPr>
        <w:numPr>
          <w:ilvl w:val="0"/>
          <w:numId w:val="81"/>
        </w:numPr>
        <w:spacing w:after="209"/>
        <w:ind w:right="1491" w:hanging="540"/>
      </w:pPr>
      <w:r>
        <w:t xml:space="preserve">Exogenous - external cues from the environment   Examples:   </w:t>
      </w:r>
    </w:p>
    <w:p w:rsidR="00B80517" w:rsidRDefault="00810EC3">
      <w:pPr>
        <w:numPr>
          <w:ilvl w:val="1"/>
          <w:numId w:val="81"/>
        </w:numPr>
        <w:spacing w:after="46"/>
        <w:ind w:right="15" w:hanging="360"/>
      </w:pPr>
      <w:r>
        <w:t xml:space="preserve">Sun compass - movement of sun; angle of sun; polarized light (pattern of light based on sun’s position and reflection on water)  </w:t>
      </w:r>
    </w:p>
    <w:p w:rsidR="00B80517" w:rsidRDefault="00810EC3">
      <w:pPr>
        <w:numPr>
          <w:ilvl w:val="1"/>
          <w:numId w:val="81"/>
        </w:numPr>
        <w:ind w:right="15" w:hanging="360"/>
      </w:pPr>
      <w:r>
        <w:t xml:space="preserve">Geomagnetic compass - sensitivity to magnetic North and the earth’s magnetic field  </w:t>
      </w:r>
    </w:p>
    <w:p w:rsidR="00B80517" w:rsidRDefault="00810EC3">
      <w:pPr>
        <w:numPr>
          <w:ilvl w:val="1"/>
          <w:numId w:val="81"/>
        </w:numPr>
        <w:spacing w:after="46"/>
        <w:ind w:right="15" w:hanging="360"/>
      </w:pPr>
      <w:r>
        <w:t xml:space="preserve">Star compass or position of moon  </w:t>
      </w:r>
    </w:p>
    <w:p w:rsidR="00B80517" w:rsidRDefault="00810EC3">
      <w:pPr>
        <w:numPr>
          <w:ilvl w:val="1"/>
          <w:numId w:val="81"/>
        </w:numPr>
        <w:ind w:right="15" w:hanging="360"/>
      </w:pPr>
      <w:r>
        <w:t xml:space="preserve">Other visual cues - patterns of waves; cloud patterns; landmarks  </w:t>
      </w:r>
    </w:p>
    <w:p w:rsidR="00B80517" w:rsidRDefault="00810EC3">
      <w:pPr>
        <w:numPr>
          <w:ilvl w:val="1"/>
          <w:numId w:val="81"/>
        </w:numPr>
        <w:ind w:right="15" w:hanging="360"/>
      </w:pPr>
      <w:r>
        <w:t xml:space="preserve">Smell  </w:t>
      </w:r>
    </w:p>
    <w:p w:rsidR="00B80517" w:rsidRDefault="00810EC3">
      <w:pPr>
        <w:numPr>
          <w:ilvl w:val="1"/>
          <w:numId w:val="81"/>
        </w:numPr>
        <w:ind w:right="15" w:hanging="360"/>
      </w:pPr>
      <w:r>
        <w:t xml:space="preserve">Sound  </w:t>
      </w:r>
    </w:p>
    <w:p w:rsidR="00B80517" w:rsidRDefault="00810EC3">
      <w:pPr>
        <w:numPr>
          <w:ilvl w:val="1"/>
          <w:numId w:val="81"/>
        </w:numPr>
        <w:spacing w:after="47"/>
        <w:ind w:right="15" w:hanging="360"/>
      </w:pPr>
      <w:r>
        <w:t xml:space="preserve">Electric  </w:t>
      </w:r>
    </w:p>
    <w:p w:rsidR="00B80517" w:rsidRDefault="00810EC3">
      <w:pPr>
        <w:numPr>
          <w:ilvl w:val="1"/>
          <w:numId w:val="81"/>
        </w:numPr>
        <w:spacing w:after="167"/>
        <w:ind w:right="15" w:hanging="360"/>
      </w:pPr>
      <w:r>
        <w:t xml:space="preserve">Young animals may learn when and where to </w:t>
      </w:r>
      <w:r>
        <w:t xml:space="preserve">migrate by following their parents </w:t>
      </w:r>
    </w:p>
    <w:p w:rsidR="00B80517" w:rsidRDefault="00810EC3">
      <w:pPr>
        <w:pStyle w:val="Heading3"/>
        <w:spacing w:after="37"/>
        <w:ind w:left="31"/>
      </w:pPr>
      <w:bookmarkStart w:id="140" w:name="_Toc162616"/>
      <w:r>
        <w:t xml:space="preserve">Advantages of migration  </w:t>
      </w:r>
      <w:bookmarkEnd w:id="140"/>
    </w:p>
    <w:p w:rsidR="00B80517" w:rsidRDefault="00810EC3">
      <w:pPr>
        <w:numPr>
          <w:ilvl w:val="0"/>
          <w:numId w:val="82"/>
        </w:numPr>
        <w:ind w:right="15" w:hanging="540"/>
      </w:pPr>
      <w:r>
        <w:rPr>
          <w:b/>
        </w:rPr>
        <w:t>Avoid predators:</w:t>
      </w:r>
      <w:r>
        <w:t xml:space="preserve"> for instance migrate from predator rich area.  </w:t>
      </w:r>
    </w:p>
    <w:p w:rsidR="00B80517" w:rsidRDefault="00810EC3">
      <w:pPr>
        <w:numPr>
          <w:ilvl w:val="0"/>
          <w:numId w:val="82"/>
        </w:numPr>
        <w:ind w:right="15" w:hanging="540"/>
      </w:pPr>
      <w:r>
        <w:rPr>
          <w:b/>
        </w:rPr>
        <w:t>Maximize feeding opportunity</w:t>
      </w:r>
      <w:r>
        <w:t>: Move to where food/prey available when not breeding, particularly with young. Stationary animals ri</w:t>
      </w:r>
      <w:r>
        <w:t xml:space="preserve">sk exhausting food supply using it all year round, particularly if competition from other species. </w:t>
      </w:r>
    </w:p>
    <w:p w:rsidR="00B80517" w:rsidRDefault="00810EC3">
      <w:pPr>
        <w:numPr>
          <w:ilvl w:val="0"/>
          <w:numId w:val="82"/>
        </w:numPr>
        <w:ind w:right="15" w:hanging="540"/>
      </w:pPr>
      <w:r>
        <w:rPr>
          <w:b/>
        </w:rPr>
        <w:t>Constant temperature conditions</w:t>
      </w:r>
      <w:r>
        <w:t xml:space="preserve">: Animals migrate to escape bad weather and lower temperatures (and greater risk of death), especially to give birth.  </w:t>
      </w:r>
    </w:p>
    <w:p w:rsidR="00B80517" w:rsidRDefault="00810EC3">
      <w:pPr>
        <w:numPr>
          <w:ilvl w:val="0"/>
          <w:numId w:val="82"/>
        </w:numPr>
        <w:ind w:right="15" w:hanging="540"/>
      </w:pPr>
      <w:r>
        <w:rPr>
          <w:b/>
        </w:rPr>
        <w:t>To fi</w:t>
      </w:r>
      <w:r>
        <w:rPr>
          <w:b/>
        </w:rPr>
        <w:t>nd specialized breeding site:</w:t>
      </w:r>
      <w:r>
        <w:t xml:space="preserve"> animals migrate to breed in a special site with no or few predators.  </w:t>
      </w:r>
    </w:p>
    <w:p w:rsidR="00B80517" w:rsidRDefault="00810EC3">
      <w:pPr>
        <w:numPr>
          <w:ilvl w:val="0"/>
          <w:numId w:val="82"/>
        </w:numPr>
        <w:ind w:right="15" w:hanging="540"/>
      </w:pPr>
      <w:r>
        <w:t xml:space="preserve">Birds migrating at night usually safe from predators as few day-time birds of prey adapt to night-time hunting. </w:t>
      </w:r>
    </w:p>
    <w:p w:rsidR="00B80517" w:rsidRDefault="00810EC3">
      <w:pPr>
        <w:pStyle w:val="Heading3"/>
        <w:spacing w:after="38"/>
        <w:ind w:left="31"/>
      </w:pPr>
      <w:bookmarkStart w:id="141" w:name="_Toc162617"/>
      <w:r>
        <w:t xml:space="preserve">Disadvantages of migration   </w:t>
      </w:r>
      <w:bookmarkEnd w:id="141"/>
    </w:p>
    <w:p w:rsidR="00B80517" w:rsidRDefault="00810EC3">
      <w:pPr>
        <w:numPr>
          <w:ilvl w:val="0"/>
          <w:numId w:val="83"/>
        </w:numPr>
        <w:ind w:right="15" w:hanging="540"/>
      </w:pPr>
      <w:r>
        <w:t xml:space="preserve">Large amount of energy required to travel long distances.  </w:t>
      </w:r>
    </w:p>
    <w:p w:rsidR="00B80517" w:rsidRDefault="00810EC3">
      <w:pPr>
        <w:numPr>
          <w:ilvl w:val="0"/>
          <w:numId w:val="83"/>
        </w:numPr>
        <w:ind w:right="15" w:hanging="540"/>
      </w:pPr>
      <w:r>
        <w:t xml:space="preserve">Problems and risks of navigation.  </w:t>
      </w:r>
    </w:p>
    <w:p w:rsidR="00B80517" w:rsidRDefault="00810EC3">
      <w:pPr>
        <w:numPr>
          <w:ilvl w:val="0"/>
          <w:numId w:val="83"/>
        </w:numPr>
        <w:ind w:right="15" w:hanging="540"/>
      </w:pPr>
      <w:r>
        <w:lastRenderedPageBreak/>
        <w:t xml:space="preserve">Risk of forgetting sites or not being able to find again.  </w:t>
      </w:r>
    </w:p>
    <w:p w:rsidR="00B80517" w:rsidRDefault="00810EC3">
      <w:pPr>
        <w:numPr>
          <w:ilvl w:val="0"/>
          <w:numId w:val="83"/>
        </w:numPr>
        <w:ind w:right="15" w:hanging="540"/>
      </w:pPr>
      <w:r>
        <w:t xml:space="preserve">Leave home territory empty allowing for invaders, and then fights on returning.  </w:t>
      </w:r>
    </w:p>
    <w:p w:rsidR="00B80517" w:rsidRDefault="00810EC3">
      <w:pPr>
        <w:numPr>
          <w:ilvl w:val="0"/>
          <w:numId w:val="83"/>
        </w:numPr>
        <w:ind w:right="15" w:hanging="540"/>
      </w:pPr>
      <w:r>
        <w:t xml:space="preserve">Risk at temporary </w:t>
      </w:r>
      <w:r>
        <w:t xml:space="preserve">stopovers from lack of local knowledge about predators.  </w:t>
      </w:r>
    </w:p>
    <w:p w:rsidR="00B80517" w:rsidRDefault="00810EC3">
      <w:pPr>
        <w:numPr>
          <w:ilvl w:val="0"/>
          <w:numId w:val="83"/>
        </w:numPr>
        <w:ind w:right="15" w:hanging="540"/>
      </w:pPr>
      <w:r>
        <w:t xml:space="preserve">Vulnerable to weather changes or poor conditions in one year. </w:t>
      </w:r>
    </w:p>
    <w:p w:rsidR="00B80517" w:rsidRDefault="00810EC3">
      <w:pPr>
        <w:numPr>
          <w:ilvl w:val="0"/>
          <w:numId w:val="83"/>
        </w:numPr>
        <w:ind w:right="15" w:hanging="540"/>
      </w:pPr>
      <w:r>
        <w:t xml:space="preserve">Many decisions required including optimal fuel load and optimal time of departure.  </w:t>
      </w:r>
    </w:p>
    <w:p w:rsidR="00B80517" w:rsidRDefault="00810EC3">
      <w:pPr>
        <w:numPr>
          <w:ilvl w:val="0"/>
          <w:numId w:val="83"/>
        </w:numPr>
        <w:ind w:right="15" w:hanging="540"/>
      </w:pPr>
      <w:r>
        <w:t xml:space="preserve">Other risks like the change from salt to freshwater or vice versa for some fish.    </w:t>
      </w:r>
    </w:p>
    <w:p w:rsidR="00B80517" w:rsidRDefault="00810EC3">
      <w:pPr>
        <w:numPr>
          <w:ilvl w:val="0"/>
          <w:numId w:val="83"/>
        </w:numPr>
        <w:ind w:right="15" w:hanging="540"/>
      </w:pPr>
      <w:r>
        <w:t xml:space="preserve">Evolutionary maladaptive behaviour in some cases; e.g. green turtles feed on eastern coast of South America but breed on Ascension Island (south Atlantic).  </w:t>
      </w:r>
    </w:p>
    <w:p w:rsidR="00B80517" w:rsidRDefault="00810EC3">
      <w:pPr>
        <w:numPr>
          <w:ilvl w:val="0"/>
          <w:numId w:val="83"/>
        </w:numPr>
        <w:ind w:right="15" w:hanging="540"/>
      </w:pPr>
      <w:r>
        <w:t>Risks of nigh</w:t>
      </w:r>
      <w:r>
        <w:t xml:space="preserve">t-time migration if animals normally active in day-time (e.g. bat predation of birds). </w:t>
      </w:r>
    </w:p>
    <w:p w:rsidR="00B80517" w:rsidRDefault="00810EC3">
      <w:pPr>
        <w:spacing w:after="0" w:line="259" w:lineRule="auto"/>
        <w:ind w:left="36" w:firstLine="0"/>
      </w:pPr>
      <w:r>
        <w:t xml:space="preserve"> </w:t>
      </w:r>
      <w:r>
        <w:tab/>
        <w:t xml:space="preserve"> </w:t>
      </w:r>
      <w:r>
        <w:br w:type="page"/>
      </w:r>
    </w:p>
    <w:p w:rsidR="00B80517" w:rsidRDefault="00810EC3">
      <w:pPr>
        <w:pStyle w:val="Heading1"/>
        <w:spacing w:after="210"/>
        <w:ind w:left="31"/>
      </w:pPr>
      <w:bookmarkStart w:id="142" w:name="_Toc162618"/>
      <w:r>
        <w:lastRenderedPageBreak/>
        <w:t xml:space="preserve">Revision exercise on plant response </w:t>
      </w:r>
      <w:bookmarkEnd w:id="142"/>
    </w:p>
    <w:p w:rsidR="00B80517" w:rsidRDefault="00810EC3">
      <w:pPr>
        <w:spacing w:after="45"/>
        <w:ind w:left="406" w:right="15"/>
      </w:pPr>
      <w:r>
        <w:t>1.</w:t>
      </w:r>
      <w:r>
        <w:rPr>
          <w:rFonts w:ascii="Arial" w:eastAsia="Arial" w:hAnsi="Arial" w:cs="Arial"/>
        </w:rPr>
        <w:t xml:space="preserve"> </w:t>
      </w:r>
      <w:r>
        <w:t xml:space="preserve">The importance of phototropism in plants is to enable  </w:t>
      </w:r>
    </w:p>
    <w:p w:rsidR="00B80517" w:rsidRDefault="00810EC3">
      <w:pPr>
        <w:numPr>
          <w:ilvl w:val="0"/>
          <w:numId w:val="84"/>
        </w:numPr>
        <w:spacing w:after="46"/>
        <w:ind w:right="15" w:firstLine="360"/>
      </w:pPr>
      <w:r>
        <w:t xml:space="preserve">Plants to grow towards mineral salts and water </w:t>
      </w:r>
    </w:p>
    <w:p w:rsidR="00B80517" w:rsidRDefault="00810EC3">
      <w:pPr>
        <w:numPr>
          <w:ilvl w:val="0"/>
          <w:numId w:val="84"/>
        </w:numPr>
        <w:spacing w:after="45"/>
        <w:ind w:right="15" w:firstLine="360"/>
      </w:pPr>
      <w:r>
        <w:t xml:space="preserve">Climbing plants to </w:t>
      </w:r>
      <w:r>
        <w:t xml:space="preserve">get grip on their support </w:t>
      </w:r>
    </w:p>
    <w:p w:rsidR="00B80517" w:rsidRDefault="00810EC3">
      <w:pPr>
        <w:numPr>
          <w:ilvl w:val="0"/>
          <w:numId w:val="84"/>
        </w:numPr>
        <w:spacing w:after="45"/>
        <w:ind w:right="15" w:firstLine="360"/>
      </w:pPr>
      <w:r>
        <w:t xml:space="preserve">Plants in shade grow faster and get exposed to light </w:t>
      </w:r>
    </w:p>
    <w:p w:rsidR="00B80517" w:rsidRDefault="00810EC3">
      <w:pPr>
        <w:numPr>
          <w:ilvl w:val="0"/>
          <w:numId w:val="84"/>
        </w:numPr>
        <w:ind w:right="15" w:firstLine="360"/>
      </w:pPr>
      <w:r>
        <w:t xml:space="preserve">Plant roots gain anchorage </w:t>
      </w:r>
      <w:r>
        <w:tab/>
        <w:t xml:space="preserve"> </w:t>
      </w:r>
      <w:r>
        <w:tab/>
        <w:t xml:space="preserve"> </w:t>
      </w:r>
      <w:r>
        <w:tab/>
        <w:t xml:space="preserve"> </w:t>
      </w:r>
      <w:r>
        <w:tab/>
        <w:t xml:space="preserve"> </w:t>
      </w:r>
      <w:r>
        <w:tab/>
        <w:t xml:space="preserve"> </w:t>
      </w:r>
      <w:r>
        <w:tab/>
        <w:t xml:space="preserve"> </w:t>
      </w:r>
      <w:r>
        <w:tab/>
        <w:t>C 2.</w:t>
      </w:r>
      <w:r>
        <w:rPr>
          <w:rFonts w:ascii="Arial" w:eastAsia="Arial" w:hAnsi="Arial" w:cs="Arial"/>
        </w:rPr>
        <w:t xml:space="preserve"> </w:t>
      </w:r>
      <w:r>
        <w:t xml:space="preserve">The movement of maggots to dark areas when exposed to light is an example of </w:t>
      </w:r>
    </w:p>
    <w:p w:rsidR="00B80517" w:rsidRDefault="00810EC3">
      <w:pPr>
        <w:numPr>
          <w:ilvl w:val="0"/>
          <w:numId w:val="85"/>
        </w:numPr>
        <w:ind w:right="15" w:hanging="360"/>
      </w:pPr>
      <w:r>
        <w:t xml:space="preserve">Phototaxis </w:t>
      </w:r>
    </w:p>
    <w:p w:rsidR="00B80517" w:rsidRDefault="00810EC3">
      <w:pPr>
        <w:numPr>
          <w:ilvl w:val="0"/>
          <w:numId w:val="85"/>
        </w:numPr>
        <w:spacing w:after="45"/>
        <w:ind w:right="15" w:hanging="360"/>
      </w:pPr>
      <w:r>
        <w:t xml:space="preserve">Reflex action </w:t>
      </w:r>
    </w:p>
    <w:p w:rsidR="00B80517" w:rsidRDefault="00810EC3">
      <w:pPr>
        <w:numPr>
          <w:ilvl w:val="0"/>
          <w:numId w:val="85"/>
        </w:numPr>
        <w:spacing w:after="44"/>
        <w:ind w:right="15" w:hanging="360"/>
      </w:pPr>
      <w:r>
        <w:t xml:space="preserve">Phototropism </w:t>
      </w:r>
    </w:p>
    <w:p w:rsidR="00B80517" w:rsidRDefault="00810EC3">
      <w:pPr>
        <w:numPr>
          <w:ilvl w:val="0"/>
          <w:numId w:val="85"/>
        </w:numPr>
        <w:spacing w:after="46"/>
        <w:ind w:right="15" w:hanging="360"/>
      </w:pPr>
      <w:r>
        <w:t xml:space="preserve">Conditioned reflex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B80517" w:rsidRDefault="00810EC3">
      <w:pPr>
        <w:spacing w:after="44"/>
        <w:ind w:left="756" w:right="15" w:hanging="360"/>
      </w:pPr>
      <w:r>
        <w:t>3.</w:t>
      </w:r>
      <w:r>
        <w:rPr>
          <w:rFonts w:ascii="Arial" w:eastAsia="Arial" w:hAnsi="Arial" w:cs="Arial"/>
        </w:rPr>
        <w:t xml:space="preserve"> </w:t>
      </w:r>
      <w:r>
        <w:t xml:space="preserve">When the tip  of a maize coleoptile is covered with an aluminium foil and then illuminated on one side, it grows straight because   </w:t>
      </w:r>
    </w:p>
    <w:p w:rsidR="00B80517" w:rsidRDefault="00810EC3">
      <w:pPr>
        <w:numPr>
          <w:ilvl w:val="0"/>
          <w:numId w:val="86"/>
        </w:numPr>
        <w:spacing w:after="46"/>
        <w:ind w:right="15" w:firstLine="360"/>
      </w:pPr>
      <w:r>
        <w:t xml:space="preserve">The foil kills the hormones in the coleoptile </w:t>
      </w:r>
    </w:p>
    <w:p w:rsidR="00B80517" w:rsidRDefault="00810EC3">
      <w:pPr>
        <w:numPr>
          <w:ilvl w:val="0"/>
          <w:numId w:val="86"/>
        </w:numPr>
        <w:spacing w:after="45"/>
        <w:ind w:right="15" w:firstLine="360"/>
      </w:pPr>
      <w:r>
        <w:t>The tip does not receive the light s</w:t>
      </w:r>
      <w:r>
        <w:t xml:space="preserve">timulus </w:t>
      </w:r>
    </w:p>
    <w:p w:rsidR="00B80517" w:rsidRDefault="00810EC3">
      <w:pPr>
        <w:numPr>
          <w:ilvl w:val="0"/>
          <w:numId w:val="86"/>
        </w:numPr>
        <w:spacing w:after="46"/>
        <w:ind w:right="15" w:firstLine="360"/>
      </w:pPr>
      <w:r>
        <w:t xml:space="preserve">Hormones in the coleoptile move to the zone of elongation </w:t>
      </w:r>
    </w:p>
    <w:p w:rsidR="00B80517" w:rsidRDefault="00810EC3">
      <w:pPr>
        <w:numPr>
          <w:ilvl w:val="0"/>
          <w:numId w:val="86"/>
        </w:numPr>
        <w:ind w:right="15" w:firstLine="360"/>
      </w:pPr>
      <w:r>
        <w:t xml:space="preserve">The foil activates the hormones in the coleoptile </w:t>
      </w:r>
      <w:r>
        <w:tab/>
        <w:t xml:space="preserve"> </w:t>
      </w:r>
      <w:r>
        <w:tab/>
        <w:t xml:space="preserve"> </w:t>
      </w:r>
      <w:r>
        <w:tab/>
        <w:t xml:space="preserve"> </w:t>
      </w:r>
      <w:r>
        <w:tab/>
        <w:t>B 4.</w:t>
      </w:r>
      <w:r>
        <w:rPr>
          <w:rFonts w:ascii="Arial" w:eastAsia="Arial" w:hAnsi="Arial" w:cs="Arial"/>
        </w:rPr>
        <w:t xml:space="preserve"> </w:t>
      </w:r>
      <w:r>
        <w:t>When a seedling is fixed on a rotating clinostat and placed in a horizontal position, the shoot continues to grow in a horizon</w:t>
      </w:r>
      <w:r>
        <w:t xml:space="preserve">tal position because </w:t>
      </w:r>
    </w:p>
    <w:p w:rsidR="00B80517" w:rsidRDefault="00810EC3">
      <w:pPr>
        <w:numPr>
          <w:ilvl w:val="0"/>
          <w:numId w:val="87"/>
        </w:numPr>
        <w:spacing w:after="45"/>
        <w:ind w:right="15" w:hanging="360"/>
      </w:pPr>
      <w:r>
        <w:t xml:space="preserve">Auxins accumulate on the lower side of the shoot </w:t>
      </w:r>
    </w:p>
    <w:p w:rsidR="00B80517" w:rsidRDefault="00810EC3">
      <w:pPr>
        <w:numPr>
          <w:ilvl w:val="0"/>
          <w:numId w:val="87"/>
        </w:numPr>
        <w:spacing w:after="45"/>
        <w:ind w:right="15" w:hanging="360"/>
      </w:pPr>
      <w:r>
        <w:t xml:space="preserve">Production auxins stops </w:t>
      </w:r>
    </w:p>
    <w:p w:rsidR="00B80517" w:rsidRDefault="00810EC3">
      <w:pPr>
        <w:numPr>
          <w:ilvl w:val="0"/>
          <w:numId w:val="87"/>
        </w:numPr>
        <w:spacing w:after="46"/>
        <w:ind w:right="15" w:hanging="360"/>
      </w:pPr>
      <w:r>
        <w:t xml:space="preserve">Auxins are uniformly distributed in the shoot </w:t>
      </w:r>
    </w:p>
    <w:p w:rsidR="00B80517" w:rsidRDefault="00810EC3">
      <w:pPr>
        <w:numPr>
          <w:ilvl w:val="0"/>
          <w:numId w:val="87"/>
        </w:numPr>
        <w:spacing w:after="45"/>
        <w:ind w:right="15" w:hanging="360"/>
      </w:pPr>
      <w:r>
        <w:t xml:space="preserve">Auxins accumulate on the upper side of the shoot </w:t>
      </w:r>
      <w:r>
        <w:tab/>
        <w:t xml:space="preserve"> </w:t>
      </w:r>
      <w:r>
        <w:tab/>
        <w:t xml:space="preserve"> </w:t>
      </w:r>
      <w:r>
        <w:tab/>
        <w:t xml:space="preserve"> </w:t>
      </w:r>
      <w:r>
        <w:tab/>
        <w:t xml:space="preserve">C </w:t>
      </w:r>
    </w:p>
    <w:p w:rsidR="00B80517" w:rsidRDefault="00810EC3">
      <w:pPr>
        <w:numPr>
          <w:ilvl w:val="0"/>
          <w:numId w:val="88"/>
        </w:numPr>
        <w:spacing w:after="45"/>
        <w:ind w:right="15" w:hanging="360"/>
      </w:pPr>
      <w:r>
        <w:t xml:space="preserve">The growth of a plant shoot towards light is induced by </w:t>
      </w:r>
    </w:p>
    <w:p w:rsidR="00B80517" w:rsidRDefault="00810EC3">
      <w:pPr>
        <w:numPr>
          <w:ilvl w:val="1"/>
          <w:numId w:val="88"/>
        </w:numPr>
        <w:spacing w:after="45"/>
        <w:ind w:right="15" w:hanging="360"/>
      </w:pPr>
      <w:r>
        <w:t xml:space="preserve">Lack of auxins on the dark side </w:t>
      </w:r>
    </w:p>
    <w:p w:rsidR="00B80517" w:rsidRDefault="00810EC3">
      <w:pPr>
        <w:numPr>
          <w:ilvl w:val="1"/>
          <w:numId w:val="88"/>
        </w:numPr>
        <w:spacing w:after="46"/>
        <w:ind w:right="15" w:hanging="360"/>
      </w:pPr>
      <w:r>
        <w:t xml:space="preserve">A higher concentration of auxins on the light side </w:t>
      </w:r>
    </w:p>
    <w:p w:rsidR="00B80517" w:rsidRDefault="00810EC3">
      <w:pPr>
        <w:numPr>
          <w:ilvl w:val="1"/>
          <w:numId w:val="88"/>
        </w:numPr>
        <w:spacing w:after="45"/>
        <w:ind w:right="15" w:hanging="360"/>
      </w:pPr>
      <w:r>
        <w:t xml:space="preserve">A high concentration of auxins at the tip of the shoot </w:t>
      </w:r>
    </w:p>
    <w:p w:rsidR="00B80517" w:rsidRDefault="00810EC3">
      <w:pPr>
        <w:numPr>
          <w:ilvl w:val="1"/>
          <w:numId w:val="88"/>
        </w:numPr>
        <w:spacing w:after="46"/>
        <w:ind w:right="15" w:hanging="360"/>
      </w:pPr>
      <w:r>
        <w:t xml:space="preserve">A higher distribution of auxins on the dark side  </w:t>
      </w:r>
      <w:r>
        <w:tab/>
        <w:t xml:space="preserve"> </w:t>
      </w:r>
      <w:r>
        <w:tab/>
        <w:t xml:space="preserve"> </w:t>
      </w:r>
      <w:r>
        <w:tab/>
        <w:t xml:space="preserve"> </w:t>
      </w:r>
      <w:r>
        <w:tab/>
        <w:t>D</w:t>
      </w:r>
      <w:r>
        <w:t xml:space="preserve"> </w:t>
      </w:r>
    </w:p>
    <w:p w:rsidR="00B80517" w:rsidRDefault="00810EC3">
      <w:pPr>
        <w:numPr>
          <w:ilvl w:val="0"/>
          <w:numId w:val="88"/>
        </w:numPr>
        <w:spacing w:after="45"/>
        <w:ind w:right="15" w:hanging="360"/>
      </w:pPr>
      <w:r>
        <w:t xml:space="preserve">A radicle of a seedling grows downwards because he concentration of auxins is </w:t>
      </w:r>
    </w:p>
    <w:p w:rsidR="00B80517" w:rsidRDefault="00810EC3">
      <w:pPr>
        <w:numPr>
          <w:ilvl w:val="1"/>
          <w:numId w:val="88"/>
        </w:numPr>
        <w:spacing w:after="45"/>
        <w:ind w:right="15" w:hanging="360"/>
      </w:pPr>
      <w:r>
        <w:t xml:space="preserve">higher on the lower side, promoting growth on that side </w:t>
      </w:r>
    </w:p>
    <w:p w:rsidR="00B80517" w:rsidRDefault="00810EC3">
      <w:pPr>
        <w:numPr>
          <w:ilvl w:val="1"/>
          <w:numId w:val="88"/>
        </w:numPr>
        <w:spacing w:after="46"/>
        <w:ind w:right="15" w:hanging="360"/>
      </w:pPr>
      <w:r>
        <w:t xml:space="preserve">lower on its lower side, promoting growth on that side </w:t>
      </w:r>
    </w:p>
    <w:p w:rsidR="00B80517" w:rsidRDefault="00810EC3">
      <w:pPr>
        <w:numPr>
          <w:ilvl w:val="1"/>
          <w:numId w:val="88"/>
        </w:numPr>
        <w:spacing w:after="45"/>
        <w:ind w:right="15" w:hanging="360"/>
      </w:pPr>
      <w:r>
        <w:t xml:space="preserve">higher on its upper side, promoting growth on that side </w:t>
      </w:r>
    </w:p>
    <w:p w:rsidR="00B80517" w:rsidRDefault="00810EC3">
      <w:pPr>
        <w:numPr>
          <w:ilvl w:val="1"/>
          <w:numId w:val="88"/>
        </w:numPr>
        <w:ind w:right="15" w:hanging="360"/>
      </w:pPr>
      <w:r>
        <w:t>lower</w:t>
      </w:r>
      <w:r>
        <w:t xml:space="preserve">  on its upper side, promoting growth on that side </w:t>
      </w:r>
      <w:r>
        <w:tab/>
        <w:t xml:space="preserve"> </w:t>
      </w:r>
      <w:r>
        <w:tab/>
        <w:t xml:space="preserve"> </w:t>
      </w:r>
      <w:r>
        <w:tab/>
        <w:t xml:space="preserve">D </w:t>
      </w:r>
    </w:p>
    <w:p w:rsidR="00B80517" w:rsidRDefault="00810EC3">
      <w:pPr>
        <w:ind w:left="1126" w:right="15"/>
      </w:pPr>
      <w:r>
        <w:t xml:space="preserve">* high concentration of auxins inhibit growth </w:t>
      </w:r>
    </w:p>
    <w:p w:rsidR="00B80517" w:rsidRDefault="00810EC3">
      <w:pPr>
        <w:numPr>
          <w:ilvl w:val="0"/>
          <w:numId w:val="88"/>
        </w:numPr>
        <w:spacing w:after="45"/>
        <w:ind w:right="15" w:hanging="360"/>
      </w:pPr>
      <w:r>
        <w:t xml:space="preserve">Which one of the following is a nastic response? </w:t>
      </w:r>
    </w:p>
    <w:p w:rsidR="00B80517" w:rsidRDefault="00810EC3">
      <w:pPr>
        <w:numPr>
          <w:ilvl w:val="1"/>
          <w:numId w:val="88"/>
        </w:numPr>
        <w:spacing w:after="45"/>
        <w:ind w:right="15" w:hanging="360"/>
      </w:pPr>
      <w:r>
        <w:t xml:space="preserve">Bending of shoot towards light </w:t>
      </w:r>
    </w:p>
    <w:p w:rsidR="00B80517" w:rsidRDefault="00810EC3">
      <w:pPr>
        <w:numPr>
          <w:ilvl w:val="1"/>
          <w:numId w:val="88"/>
        </w:numPr>
        <w:spacing w:after="46"/>
        <w:ind w:right="15" w:hanging="360"/>
      </w:pPr>
      <w:r>
        <w:lastRenderedPageBreak/>
        <w:t xml:space="preserve">Folding of plant leaflets when touched </w:t>
      </w:r>
    </w:p>
    <w:p w:rsidR="00B80517" w:rsidRDefault="00810EC3">
      <w:pPr>
        <w:numPr>
          <w:ilvl w:val="1"/>
          <w:numId w:val="88"/>
        </w:numPr>
        <w:spacing w:after="45"/>
        <w:ind w:right="15" w:hanging="360"/>
      </w:pPr>
      <w:r>
        <w:t>Growing of plant roots towar</w:t>
      </w:r>
      <w:r>
        <w:t xml:space="preserve">ds water </w:t>
      </w:r>
    </w:p>
    <w:p w:rsidR="00B80517" w:rsidRDefault="00810EC3">
      <w:pPr>
        <w:numPr>
          <w:ilvl w:val="1"/>
          <w:numId w:val="88"/>
        </w:numPr>
        <w:ind w:right="15" w:hanging="360"/>
      </w:pPr>
      <w:r>
        <w:t xml:space="preserve">Bending of plant root towards gravity </w:t>
      </w:r>
      <w:r>
        <w:tab/>
        <w:t xml:space="preserve"> </w:t>
      </w:r>
      <w:r>
        <w:tab/>
        <w:t xml:space="preserve"> </w:t>
      </w:r>
      <w:r>
        <w:tab/>
        <w:t xml:space="preserve"> </w:t>
      </w:r>
      <w:r>
        <w:tab/>
        <w:t xml:space="preserve"> </w:t>
      </w:r>
      <w:r>
        <w:tab/>
        <w:t xml:space="preserve"> </w:t>
      </w:r>
      <w:r>
        <w:tab/>
        <w:t xml:space="preserve">B </w:t>
      </w:r>
    </w:p>
    <w:p w:rsidR="00B80517" w:rsidRDefault="00810EC3">
      <w:pPr>
        <w:numPr>
          <w:ilvl w:val="0"/>
          <w:numId w:val="88"/>
        </w:numPr>
        <w:spacing w:after="121"/>
        <w:ind w:right="15" w:hanging="360"/>
      </w:pPr>
      <w:r>
        <w:t xml:space="preserve">The figure below is a setup of an experiment to show the effect of unilateral lighting on plant shoots </w:t>
      </w:r>
    </w:p>
    <w:p w:rsidR="00B80517" w:rsidRDefault="00810EC3">
      <w:pPr>
        <w:spacing w:after="95" w:line="259" w:lineRule="auto"/>
        <w:ind w:left="0" w:right="1200" w:firstLine="0"/>
        <w:jc w:val="right"/>
      </w:pPr>
      <w:r>
        <w:rPr>
          <w:noProof/>
        </w:rPr>
        <w:drawing>
          <wp:inline distT="0" distB="0" distL="0" distR="0">
            <wp:extent cx="4725035" cy="1528318"/>
            <wp:effectExtent l="0" t="0" r="0" b="0"/>
            <wp:docPr id="10492" name="Picture 10492"/>
            <wp:cNvGraphicFramePr/>
            <a:graphic xmlns:a="http://schemas.openxmlformats.org/drawingml/2006/main">
              <a:graphicData uri="http://schemas.openxmlformats.org/drawingml/2006/picture">
                <pic:pic xmlns:pic="http://schemas.openxmlformats.org/drawingml/2006/picture">
                  <pic:nvPicPr>
                    <pic:cNvPr id="10492" name="Picture 10492"/>
                    <pic:cNvPicPr/>
                  </pic:nvPicPr>
                  <pic:blipFill>
                    <a:blip r:embed="rId45"/>
                    <a:stretch>
                      <a:fillRect/>
                    </a:stretch>
                  </pic:blipFill>
                  <pic:spPr>
                    <a:xfrm>
                      <a:off x="0" y="0"/>
                      <a:ext cx="4725035" cy="1528318"/>
                    </a:xfrm>
                    <a:prstGeom prst="rect">
                      <a:avLst/>
                    </a:prstGeom>
                  </pic:spPr>
                </pic:pic>
              </a:graphicData>
            </a:graphic>
          </wp:inline>
        </w:drawing>
      </w:r>
      <w:r>
        <w:t xml:space="preserve"> </w:t>
      </w:r>
    </w:p>
    <w:p w:rsidR="00B80517" w:rsidRDefault="00810EC3">
      <w:pPr>
        <w:spacing w:after="203"/>
        <w:ind w:left="406" w:right="15"/>
      </w:pPr>
      <w:r>
        <w:t xml:space="preserve">In which experiments would the shoot grow straight? </w:t>
      </w:r>
    </w:p>
    <w:p w:rsidR="00B80517" w:rsidRDefault="00810EC3">
      <w:pPr>
        <w:numPr>
          <w:ilvl w:val="0"/>
          <w:numId w:val="89"/>
        </w:numPr>
        <w:ind w:right="15" w:hanging="360"/>
      </w:pPr>
      <w:r>
        <w:t xml:space="preserve">I and II </w:t>
      </w:r>
    </w:p>
    <w:p w:rsidR="00B80517" w:rsidRDefault="00810EC3">
      <w:pPr>
        <w:numPr>
          <w:ilvl w:val="0"/>
          <w:numId w:val="89"/>
        </w:numPr>
        <w:spacing w:after="45"/>
        <w:ind w:right="15" w:hanging="360"/>
      </w:pPr>
      <w:r>
        <w:t xml:space="preserve">I and III </w:t>
      </w:r>
    </w:p>
    <w:p w:rsidR="00B80517" w:rsidRDefault="00810EC3">
      <w:pPr>
        <w:numPr>
          <w:ilvl w:val="0"/>
          <w:numId w:val="89"/>
        </w:numPr>
        <w:ind w:right="15" w:hanging="360"/>
      </w:pPr>
      <w:r>
        <w:t xml:space="preserve">II and III </w:t>
      </w:r>
    </w:p>
    <w:p w:rsidR="00B80517" w:rsidRDefault="00810EC3">
      <w:pPr>
        <w:numPr>
          <w:ilvl w:val="0"/>
          <w:numId w:val="89"/>
        </w:numPr>
        <w:spacing w:after="45"/>
        <w:ind w:right="15" w:hanging="360"/>
      </w:pPr>
      <w:r>
        <w:t xml:space="preserve">III only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B80517" w:rsidRDefault="00810EC3">
      <w:pPr>
        <w:numPr>
          <w:ilvl w:val="0"/>
          <w:numId w:val="90"/>
        </w:numPr>
        <w:ind w:right="15" w:hanging="540"/>
      </w:pPr>
      <w:r>
        <w:t xml:space="preserve">Which of the following is directional growth response </w:t>
      </w:r>
    </w:p>
    <w:p w:rsidR="00B80517" w:rsidRDefault="00810EC3">
      <w:pPr>
        <w:numPr>
          <w:ilvl w:val="1"/>
          <w:numId w:val="90"/>
        </w:numPr>
        <w:ind w:right="15" w:hanging="360"/>
      </w:pPr>
      <w:r>
        <w:t xml:space="preserve">Taxis </w:t>
      </w:r>
    </w:p>
    <w:p w:rsidR="00B80517" w:rsidRDefault="00810EC3">
      <w:pPr>
        <w:numPr>
          <w:ilvl w:val="1"/>
          <w:numId w:val="90"/>
        </w:numPr>
        <w:spacing w:after="44"/>
        <w:ind w:right="15" w:hanging="360"/>
      </w:pPr>
      <w:r>
        <w:t xml:space="preserve">Reflex </w:t>
      </w:r>
    </w:p>
    <w:p w:rsidR="00B80517" w:rsidRDefault="00810EC3">
      <w:pPr>
        <w:numPr>
          <w:ilvl w:val="1"/>
          <w:numId w:val="90"/>
        </w:numPr>
        <w:ind w:right="15" w:hanging="360"/>
      </w:pPr>
      <w:r>
        <w:t xml:space="preserve">Tropic </w:t>
      </w:r>
    </w:p>
    <w:p w:rsidR="00B80517" w:rsidRDefault="00810EC3">
      <w:pPr>
        <w:numPr>
          <w:ilvl w:val="1"/>
          <w:numId w:val="90"/>
        </w:numPr>
        <w:spacing w:after="169"/>
        <w:ind w:right="15" w:hanging="360"/>
      </w:pPr>
      <w:r>
        <w:t xml:space="preserve">Nastic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B80517" w:rsidRDefault="00810EC3">
      <w:pPr>
        <w:numPr>
          <w:ilvl w:val="0"/>
          <w:numId w:val="90"/>
        </w:numPr>
        <w:spacing w:after="82" w:line="368" w:lineRule="auto"/>
        <w:ind w:right="15" w:hanging="540"/>
      </w:pPr>
      <w:r>
        <w:t>If a long-day plant has a critical night length of 10 hours, which one of the following conditions would allow flowe</w:t>
      </w:r>
      <w:r>
        <w:t xml:space="preserve">ring in the plant? A. 8 hours light and 16 hours darkness. </w:t>
      </w:r>
      <w:r>
        <w:rPr>
          <w:b/>
        </w:rPr>
        <w:t>B</w:t>
      </w:r>
      <w:r>
        <w:t xml:space="preserve">. 16 hours light and 8 hours darkness. </w:t>
      </w:r>
    </w:p>
    <w:p w:rsidR="00B80517" w:rsidRDefault="00810EC3">
      <w:pPr>
        <w:numPr>
          <w:ilvl w:val="1"/>
          <w:numId w:val="97"/>
        </w:numPr>
        <w:spacing w:after="224"/>
        <w:ind w:right="170" w:hanging="425"/>
      </w:pPr>
      <w:r>
        <w:t xml:space="preserve">12 hours light and 12 hours darkness. </w:t>
      </w:r>
    </w:p>
    <w:p w:rsidR="00B80517" w:rsidRDefault="00810EC3">
      <w:pPr>
        <w:numPr>
          <w:ilvl w:val="1"/>
          <w:numId w:val="97"/>
        </w:numPr>
        <w:spacing w:after="209" w:line="250" w:lineRule="auto"/>
        <w:ind w:right="170" w:hanging="425"/>
      </w:pPr>
      <w:r>
        <w:t xml:space="preserve">10 hours light and 14 hours darkness. </w:t>
      </w:r>
      <w:r>
        <w:tab/>
        <w:t xml:space="preserve"> </w:t>
      </w:r>
      <w:r>
        <w:tab/>
        <w:t xml:space="preserve"> </w:t>
      </w:r>
      <w:r>
        <w:tab/>
        <w:t xml:space="preserve"> </w:t>
      </w:r>
      <w:r>
        <w:tab/>
        <w:t xml:space="preserve"> </w:t>
      </w:r>
      <w:r>
        <w:tab/>
        <w:t xml:space="preserve"> </w:t>
      </w:r>
      <w:r>
        <w:tab/>
        <w:t xml:space="preserve">B </w:t>
      </w:r>
    </w:p>
    <w:p w:rsidR="00B80517" w:rsidRDefault="00810EC3">
      <w:pPr>
        <w:spacing w:after="277"/>
        <w:ind w:left="391"/>
      </w:pPr>
      <w:r>
        <w:rPr>
          <w:b/>
        </w:rPr>
        <w:t xml:space="preserve">Explanation </w:t>
      </w:r>
    </w:p>
    <w:p w:rsidR="00B80517" w:rsidRDefault="00810EC3">
      <w:pPr>
        <w:numPr>
          <w:ilvl w:val="1"/>
          <w:numId w:val="93"/>
        </w:numPr>
        <w:spacing w:after="248" w:line="286" w:lineRule="auto"/>
        <w:ind w:right="50" w:hanging="360"/>
      </w:pPr>
      <w:r>
        <w:rPr>
          <w:b/>
          <w:color w:val="0A0A0A"/>
        </w:rPr>
        <w:t>Long-day plants</w:t>
      </w:r>
      <w:r>
        <w:rPr>
          <w:color w:val="0A0A0A"/>
        </w:rPr>
        <w:t xml:space="preserve"> </w:t>
      </w:r>
      <w:r>
        <w:rPr>
          <w:color w:val="0A0A0A"/>
        </w:rPr>
        <w:t xml:space="preserve">require a night period that is shorter than their critical night length to flower. </w:t>
      </w:r>
    </w:p>
    <w:p w:rsidR="00B80517" w:rsidRDefault="00810EC3">
      <w:pPr>
        <w:numPr>
          <w:ilvl w:val="1"/>
          <w:numId w:val="93"/>
        </w:numPr>
        <w:spacing w:after="248" w:line="286" w:lineRule="auto"/>
        <w:ind w:right="50" w:hanging="360"/>
      </w:pPr>
      <w:r>
        <w:rPr>
          <w:color w:val="0A0A0A"/>
        </w:rPr>
        <w:t xml:space="preserve">The critical night length for this plant is 10 hours. This means that if the continuous dark period is 10 hours or longer, flowering will be inhibited. </w:t>
      </w:r>
    </w:p>
    <w:p w:rsidR="00B80517" w:rsidRDefault="00810EC3">
      <w:pPr>
        <w:numPr>
          <w:ilvl w:val="1"/>
          <w:numId w:val="93"/>
        </w:numPr>
        <w:spacing w:after="182" w:line="286" w:lineRule="auto"/>
        <w:ind w:right="50" w:hanging="360"/>
      </w:pPr>
      <w:r>
        <w:rPr>
          <w:color w:val="0A0A0A"/>
        </w:rPr>
        <w:lastRenderedPageBreak/>
        <w:t xml:space="preserve">Therefore, for the </w:t>
      </w:r>
      <w:r>
        <w:rPr>
          <w:color w:val="0A0A0A"/>
        </w:rPr>
        <w:t xml:space="preserve">plant to flower, the night must be </w:t>
      </w:r>
      <w:r>
        <w:rPr>
          <w:b/>
          <w:color w:val="0A0A0A"/>
        </w:rPr>
        <w:t>less than 10 hours</w:t>
      </w:r>
      <w:r>
        <w:rPr>
          <w:color w:val="0A0A0A"/>
        </w:rPr>
        <w:t xml:space="preserve">. Option B provides an 8-hour period of darkness, which is shorter than the 10-hour critical night length and thus allows flowering.  </w:t>
      </w:r>
    </w:p>
    <w:p w:rsidR="00B80517" w:rsidRDefault="00810EC3">
      <w:pPr>
        <w:numPr>
          <w:ilvl w:val="0"/>
          <w:numId w:val="90"/>
        </w:numPr>
        <w:spacing w:after="202" w:line="359" w:lineRule="auto"/>
        <w:ind w:right="15" w:hanging="540"/>
      </w:pPr>
      <w:r>
        <w:t>Interruption of the period of darkness by a brief red light prevents</w:t>
      </w:r>
      <w:r>
        <w:t xml:space="preserve"> flowering in a short day plant because </w:t>
      </w:r>
    </w:p>
    <w:p w:rsidR="00B80517" w:rsidRDefault="00810EC3">
      <w:pPr>
        <w:numPr>
          <w:ilvl w:val="1"/>
          <w:numId w:val="90"/>
        </w:numPr>
        <w:spacing w:after="332"/>
        <w:ind w:right="15" w:hanging="360"/>
      </w:pPr>
      <w:r>
        <w:t xml:space="preserve">florigen is produced rapidly. </w:t>
      </w:r>
    </w:p>
    <w:p w:rsidR="00B80517" w:rsidRDefault="00810EC3">
      <w:pPr>
        <w:numPr>
          <w:ilvl w:val="1"/>
          <w:numId w:val="90"/>
        </w:numPr>
        <w:spacing w:after="332"/>
        <w:ind w:right="15" w:hanging="360"/>
      </w:pPr>
      <w:r>
        <w:t xml:space="preserve">the concentration of Pfr lowers. </w:t>
      </w:r>
    </w:p>
    <w:p w:rsidR="00B80517" w:rsidRDefault="00810EC3">
      <w:pPr>
        <w:numPr>
          <w:ilvl w:val="1"/>
          <w:numId w:val="90"/>
        </w:numPr>
        <w:spacing w:after="347"/>
        <w:ind w:right="15" w:hanging="360"/>
      </w:pPr>
      <w:r>
        <w:t xml:space="preserve">the concentration of Pfr increases. </w:t>
      </w:r>
    </w:p>
    <w:p w:rsidR="00B80517" w:rsidRDefault="00810EC3">
      <w:pPr>
        <w:numPr>
          <w:ilvl w:val="1"/>
          <w:numId w:val="90"/>
        </w:numPr>
        <w:spacing w:after="460"/>
        <w:ind w:right="15" w:hanging="360"/>
      </w:pPr>
      <w:r>
        <w:t xml:space="preserve">Pr is converted to Pfr.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B80517" w:rsidRDefault="00810EC3">
      <w:pPr>
        <w:spacing w:after="205" w:line="259" w:lineRule="auto"/>
        <w:ind w:left="472"/>
      </w:pPr>
      <w:r>
        <w:rPr>
          <w:b/>
          <w:color w:val="0A0A0A"/>
        </w:rPr>
        <w:t xml:space="preserve">Explanation </w:t>
      </w:r>
    </w:p>
    <w:p w:rsidR="00B80517" w:rsidRDefault="00810EC3">
      <w:pPr>
        <w:spacing w:after="122" w:line="394" w:lineRule="auto"/>
        <w:ind w:left="856" w:right="50" w:hanging="370"/>
      </w:pPr>
      <w:r>
        <w:rPr>
          <w:rFonts w:ascii="Segoe UI Symbol" w:eastAsia="Segoe UI Symbol" w:hAnsi="Segoe UI Symbol" w:cs="Segoe UI Symbol"/>
          <w:color w:val="0A0A0A"/>
          <w:sz w:val="20"/>
        </w:rPr>
        <w:t></w:t>
      </w:r>
      <w:r>
        <w:rPr>
          <w:rFonts w:ascii="Arial" w:eastAsia="Arial" w:hAnsi="Arial" w:cs="Arial"/>
          <w:color w:val="0A0A0A"/>
          <w:sz w:val="20"/>
        </w:rPr>
        <w:t xml:space="preserve"> </w:t>
      </w:r>
      <w:r>
        <w:rPr>
          <w:b/>
          <w:color w:val="0A0A0A"/>
        </w:rPr>
        <w:t>Phytochrome System:</w:t>
      </w:r>
      <w:r>
        <w:rPr>
          <w:color w:val="0A0A0A"/>
        </w:rPr>
        <w:t xml:space="preserve"> </w:t>
      </w:r>
      <w:r>
        <w:rPr>
          <w:color w:val="0A0A0A"/>
        </w:rPr>
        <w:t xml:space="preserve">Plants use a pigment called phytochrome to detect light and measure the length of day and night. Phytochrome exists in two interconvertible forms: </w:t>
      </w:r>
      <w:r>
        <w:rPr>
          <w:rFonts w:ascii="Courier New" w:eastAsia="Courier New" w:hAnsi="Courier New" w:cs="Courier New"/>
          <w:color w:val="0A0A0A"/>
          <w:sz w:val="20"/>
        </w:rPr>
        <w:t>o</w:t>
      </w:r>
      <w:r>
        <w:rPr>
          <w:rFonts w:ascii="Arial" w:eastAsia="Arial" w:hAnsi="Arial" w:cs="Arial"/>
          <w:color w:val="0A0A0A"/>
          <w:sz w:val="20"/>
        </w:rPr>
        <w:t xml:space="preserve"> </w:t>
      </w:r>
      <w:r>
        <w:rPr>
          <w:rFonts w:ascii="Arial" w:eastAsia="Arial" w:hAnsi="Arial" w:cs="Arial"/>
          <w:color w:val="0A0A0A"/>
          <w:sz w:val="20"/>
        </w:rPr>
        <w:tab/>
      </w:r>
      <w:r>
        <w:rPr>
          <w:b/>
          <w:color w:val="0A0A0A"/>
        </w:rPr>
        <w:t>Pr (phytochrome red):</w:t>
      </w:r>
      <w:r>
        <w:rPr>
          <w:color w:val="0A0A0A"/>
        </w:rPr>
        <w:t xml:space="preserve"> The inactive form, which absorbs red light (around 660 nm). </w:t>
      </w:r>
    </w:p>
    <w:p w:rsidR="00B80517" w:rsidRDefault="00810EC3">
      <w:pPr>
        <w:spacing w:after="248" w:line="286" w:lineRule="auto"/>
        <w:ind w:left="1216" w:right="50" w:hanging="370"/>
      </w:pPr>
      <w:r>
        <w:rPr>
          <w:rFonts w:ascii="Courier New" w:eastAsia="Courier New" w:hAnsi="Courier New" w:cs="Courier New"/>
          <w:color w:val="0A0A0A"/>
          <w:sz w:val="20"/>
        </w:rPr>
        <w:t>o</w:t>
      </w:r>
      <w:r>
        <w:rPr>
          <w:rFonts w:ascii="Arial" w:eastAsia="Arial" w:hAnsi="Arial" w:cs="Arial"/>
          <w:color w:val="0A0A0A"/>
          <w:sz w:val="20"/>
        </w:rPr>
        <w:t xml:space="preserve"> </w:t>
      </w:r>
      <w:r>
        <w:rPr>
          <w:rFonts w:ascii="Arial" w:eastAsia="Arial" w:hAnsi="Arial" w:cs="Arial"/>
          <w:color w:val="0A0A0A"/>
          <w:sz w:val="20"/>
        </w:rPr>
        <w:tab/>
      </w:r>
      <w:r>
        <w:rPr>
          <w:b/>
          <w:color w:val="0A0A0A"/>
        </w:rPr>
        <w:t>Pfr (phytochrome far</w:t>
      </w:r>
      <w:r>
        <w:rPr>
          <w:b/>
          <w:color w:val="0A0A0A"/>
        </w:rPr>
        <w:t>-red):</w:t>
      </w:r>
      <w:r>
        <w:rPr>
          <w:color w:val="0A0A0A"/>
        </w:rPr>
        <w:t xml:space="preserve"> The active form, which absorbs far-red light (around 730 nm). </w:t>
      </w:r>
    </w:p>
    <w:p w:rsidR="00B80517" w:rsidRDefault="00810EC3">
      <w:pPr>
        <w:numPr>
          <w:ilvl w:val="1"/>
          <w:numId w:val="91"/>
        </w:numPr>
        <w:spacing w:after="248" w:line="286" w:lineRule="auto"/>
        <w:ind w:right="50" w:hanging="270"/>
      </w:pPr>
      <w:r>
        <w:rPr>
          <w:b/>
          <w:color w:val="0A0A0A"/>
        </w:rPr>
        <w:t>Day-Night Conversion:</w:t>
      </w:r>
      <w:r>
        <w:rPr>
          <w:color w:val="0A0A0A"/>
        </w:rPr>
        <w:t xml:space="preserve"> During the day, red light is abundant, converting most Pr to Pfr. In short-day plants, Pfr acts as a flowering inhibitor. During the continuous darkness of a long n</w:t>
      </w:r>
      <w:r>
        <w:rPr>
          <w:color w:val="0A0A0A"/>
        </w:rPr>
        <w:t xml:space="preserve">ight, Pfr is slowly converted back to the inactive Pr form (dark reversion), and its concentration falls to a low enough level to remove the inhibition, thus allowing flowering to occur. </w:t>
      </w:r>
    </w:p>
    <w:p w:rsidR="00B80517" w:rsidRDefault="00810EC3">
      <w:pPr>
        <w:numPr>
          <w:ilvl w:val="1"/>
          <w:numId w:val="91"/>
        </w:numPr>
        <w:spacing w:after="248" w:line="286" w:lineRule="auto"/>
        <w:ind w:right="50" w:hanging="270"/>
      </w:pPr>
      <w:r>
        <w:rPr>
          <w:b/>
          <w:color w:val="0A0A0A"/>
        </w:rPr>
        <w:t>Red Light Interruption:</w:t>
      </w:r>
      <w:r>
        <w:rPr>
          <w:color w:val="0A0A0A"/>
        </w:rPr>
        <w:t xml:space="preserve"> When the long dark period is interrupted by </w:t>
      </w:r>
      <w:r>
        <w:rPr>
          <w:color w:val="0A0A0A"/>
        </w:rPr>
        <w:t>a brief flash of red light, the accumulated Pr is immediately converted back into Pfr. This sudden increase in Pfr concentration re-establishes the inhibitory condition, effectively "breaking" the long night signal and preventing the short-day plant from f</w:t>
      </w:r>
      <w:r>
        <w:rPr>
          <w:color w:val="0A0A0A"/>
        </w:rPr>
        <w:t xml:space="preserve">lowering.  </w:t>
      </w:r>
    </w:p>
    <w:p w:rsidR="00B80517" w:rsidRDefault="00810EC3">
      <w:pPr>
        <w:spacing w:after="108" w:line="286" w:lineRule="auto"/>
        <w:ind w:left="846" w:right="50" w:firstLine="0"/>
      </w:pPr>
      <w:r>
        <w:rPr>
          <w:color w:val="0A0A0A"/>
        </w:rPr>
        <w:t xml:space="preserve">Therefore, the increased concentration of Pfr is what inhibits flowering </w:t>
      </w:r>
    </w:p>
    <w:p w:rsidR="00B80517" w:rsidRDefault="00810EC3">
      <w:pPr>
        <w:spacing w:after="0" w:line="259" w:lineRule="auto"/>
        <w:ind w:left="36" w:firstLine="0"/>
      </w:pPr>
      <w:r>
        <w:lastRenderedPageBreak/>
        <w:t xml:space="preserve"> </w:t>
      </w:r>
    </w:p>
    <w:p w:rsidR="00B80517" w:rsidRDefault="00810EC3">
      <w:pPr>
        <w:numPr>
          <w:ilvl w:val="0"/>
          <w:numId w:val="90"/>
        </w:numPr>
        <w:spacing w:after="238" w:line="359" w:lineRule="auto"/>
        <w:ind w:right="15" w:hanging="540"/>
      </w:pPr>
      <w:r>
        <w:t xml:space="preserve">The ripening of raw tomatoes when mixed with ripe ones occurs because ripe tomatoes produce. </w:t>
      </w:r>
    </w:p>
    <w:p w:rsidR="00B80517" w:rsidRDefault="00810EC3">
      <w:pPr>
        <w:numPr>
          <w:ilvl w:val="1"/>
          <w:numId w:val="90"/>
        </w:numPr>
        <w:spacing w:after="168"/>
        <w:ind w:right="15" w:hanging="360"/>
      </w:pPr>
      <w:r>
        <w:t xml:space="preserve">warmth. </w:t>
      </w:r>
    </w:p>
    <w:p w:rsidR="00B80517" w:rsidRDefault="00810EC3">
      <w:pPr>
        <w:numPr>
          <w:ilvl w:val="1"/>
          <w:numId w:val="90"/>
        </w:numPr>
        <w:spacing w:after="168"/>
        <w:ind w:right="15" w:hanging="360"/>
      </w:pPr>
      <w:r>
        <w:t xml:space="preserve">cytokinins. </w:t>
      </w:r>
    </w:p>
    <w:p w:rsidR="00B80517" w:rsidRDefault="00810EC3">
      <w:pPr>
        <w:numPr>
          <w:ilvl w:val="1"/>
          <w:numId w:val="90"/>
        </w:numPr>
        <w:spacing w:after="167"/>
        <w:ind w:right="15" w:hanging="360"/>
      </w:pPr>
      <w:r>
        <w:t xml:space="preserve">ethene. </w:t>
      </w:r>
    </w:p>
    <w:p w:rsidR="00B80517" w:rsidRDefault="00810EC3">
      <w:pPr>
        <w:numPr>
          <w:ilvl w:val="1"/>
          <w:numId w:val="90"/>
        </w:numPr>
        <w:spacing w:after="332"/>
        <w:ind w:right="15" w:hanging="360"/>
      </w:pPr>
      <w:r>
        <w:t xml:space="preserve">Gibberellins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B80517" w:rsidRDefault="00810EC3">
      <w:pPr>
        <w:numPr>
          <w:ilvl w:val="0"/>
          <w:numId w:val="90"/>
        </w:numPr>
        <w:spacing w:after="1" w:line="523" w:lineRule="auto"/>
        <w:ind w:right="15" w:hanging="540"/>
      </w:pPr>
      <w:r>
        <w:t xml:space="preserve">The hormone which enables plants to respond to drought is A. gibberellins. </w:t>
      </w:r>
    </w:p>
    <w:p w:rsidR="00B80517" w:rsidRDefault="00810EC3">
      <w:pPr>
        <w:numPr>
          <w:ilvl w:val="2"/>
          <w:numId w:val="92"/>
        </w:numPr>
        <w:spacing w:after="332"/>
        <w:ind w:right="15" w:hanging="262"/>
      </w:pPr>
      <w:r>
        <w:t xml:space="preserve">abscisic acid. </w:t>
      </w:r>
    </w:p>
    <w:p w:rsidR="00B80517" w:rsidRDefault="00810EC3">
      <w:pPr>
        <w:numPr>
          <w:ilvl w:val="2"/>
          <w:numId w:val="92"/>
        </w:numPr>
        <w:spacing w:after="347"/>
        <w:ind w:right="15" w:hanging="262"/>
      </w:pPr>
      <w:r>
        <w:t xml:space="preserve">auxins. </w:t>
      </w:r>
    </w:p>
    <w:p w:rsidR="00B80517" w:rsidRDefault="00810EC3">
      <w:pPr>
        <w:numPr>
          <w:ilvl w:val="2"/>
          <w:numId w:val="92"/>
        </w:numPr>
        <w:spacing w:after="333"/>
        <w:ind w:right="15" w:hanging="262"/>
      </w:pPr>
      <w:r>
        <w:t xml:space="preserve">cytokinin.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numPr>
          <w:ilvl w:val="0"/>
          <w:numId w:val="90"/>
        </w:numPr>
        <w:spacing w:after="202" w:line="359" w:lineRule="auto"/>
        <w:ind w:right="15" w:hanging="540"/>
      </w:pPr>
      <w:r>
        <w:t xml:space="preserve">Which one of the following would occur to a plant requiring at least 14 hours of dark period daily in order to flower? </w:t>
      </w:r>
    </w:p>
    <w:p w:rsidR="00B80517" w:rsidRDefault="00810EC3">
      <w:pPr>
        <w:numPr>
          <w:ilvl w:val="2"/>
          <w:numId w:val="94"/>
        </w:numPr>
        <w:spacing w:after="332"/>
        <w:ind w:right="15" w:hanging="262"/>
      </w:pPr>
      <w:r>
        <w:t>No</w:t>
      </w:r>
      <w:r>
        <w:t xml:space="preserve"> flowering occurs if the dark period is interrupted with a flash of light. </w:t>
      </w:r>
    </w:p>
    <w:p w:rsidR="00B80517" w:rsidRDefault="00810EC3">
      <w:pPr>
        <w:numPr>
          <w:ilvl w:val="2"/>
          <w:numId w:val="94"/>
        </w:numPr>
        <w:spacing w:after="332"/>
        <w:ind w:right="15" w:hanging="262"/>
      </w:pPr>
      <w:r>
        <w:t xml:space="preserve">Flowering occurs if the days are 14hours long. </w:t>
      </w:r>
    </w:p>
    <w:p w:rsidR="00B80517" w:rsidRDefault="00810EC3">
      <w:pPr>
        <w:numPr>
          <w:ilvl w:val="2"/>
          <w:numId w:val="94"/>
        </w:numPr>
        <w:spacing w:after="347"/>
        <w:ind w:right="15" w:hanging="262"/>
      </w:pPr>
      <w:r>
        <w:t xml:space="preserve">No flowering occurs if the dark period is more than 14 days. </w:t>
      </w:r>
    </w:p>
    <w:p w:rsidR="00B80517" w:rsidRDefault="00810EC3">
      <w:pPr>
        <w:numPr>
          <w:ilvl w:val="2"/>
          <w:numId w:val="94"/>
        </w:numPr>
        <w:spacing w:after="347"/>
        <w:ind w:right="15" w:hanging="262"/>
      </w:pPr>
      <w:r>
        <w:t>Flowering occurs if the dark period is interrupted with a flash of lig</w:t>
      </w:r>
      <w:r>
        <w:t xml:space="preserve">ht.   </w:t>
      </w:r>
      <w:r>
        <w:tab/>
        <w:t xml:space="preserve"> </w:t>
      </w:r>
      <w:r>
        <w:tab/>
        <w:t xml:space="preserve">A      </w:t>
      </w:r>
    </w:p>
    <w:p w:rsidR="00B80517" w:rsidRDefault="00810EC3">
      <w:pPr>
        <w:numPr>
          <w:ilvl w:val="0"/>
          <w:numId w:val="90"/>
        </w:numPr>
        <w:spacing w:after="1" w:line="536" w:lineRule="auto"/>
        <w:ind w:right="15" w:hanging="540"/>
      </w:pPr>
      <w:r>
        <w:t xml:space="preserve">Ripening of unripe fruits is facilitated when they are enclosed with ripe ones because A. </w:t>
      </w:r>
      <w:r>
        <w:tab/>
        <w:t xml:space="preserve">IAA is produced by the ripe fruits to initiate ripening of others. </w:t>
      </w:r>
    </w:p>
    <w:p w:rsidR="00B80517" w:rsidRDefault="00810EC3">
      <w:pPr>
        <w:numPr>
          <w:ilvl w:val="1"/>
          <w:numId w:val="95"/>
        </w:numPr>
        <w:spacing w:after="347"/>
        <w:ind w:right="15" w:hanging="900"/>
      </w:pPr>
      <w:r>
        <w:t xml:space="preserve">ripe fruits produce ethene which facilitates ripening of others  </w:t>
      </w:r>
    </w:p>
    <w:p w:rsidR="00B80517" w:rsidRDefault="00810EC3">
      <w:pPr>
        <w:numPr>
          <w:ilvl w:val="1"/>
          <w:numId w:val="95"/>
        </w:numPr>
        <w:spacing w:after="348"/>
        <w:ind w:right="15" w:hanging="900"/>
      </w:pPr>
      <w:r>
        <w:t xml:space="preserve">ripe fruits increase the temperature which enhances ripening. </w:t>
      </w:r>
    </w:p>
    <w:p w:rsidR="00B80517" w:rsidRDefault="00810EC3">
      <w:pPr>
        <w:numPr>
          <w:ilvl w:val="1"/>
          <w:numId w:val="95"/>
        </w:numPr>
        <w:ind w:right="15" w:hanging="900"/>
      </w:pPr>
      <w:r>
        <w:t xml:space="preserve">the unripe fruits absorb moisture from ripe fruits which speeds up ripening. B </w:t>
      </w:r>
    </w:p>
    <w:p w:rsidR="00B80517" w:rsidRDefault="00810EC3">
      <w:pPr>
        <w:numPr>
          <w:ilvl w:val="0"/>
          <w:numId w:val="90"/>
        </w:numPr>
        <w:spacing w:after="0" w:line="524" w:lineRule="auto"/>
        <w:ind w:right="15" w:hanging="540"/>
      </w:pPr>
      <w:r>
        <w:lastRenderedPageBreak/>
        <w:t>When the shoot apex of a growing plant is removed, lateral growth is encouraged because A. auxins are activated i</w:t>
      </w:r>
      <w:r>
        <w:t xml:space="preserve">n buds. </w:t>
      </w:r>
    </w:p>
    <w:p w:rsidR="00B80517" w:rsidRDefault="00810EC3">
      <w:pPr>
        <w:numPr>
          <w:ilvl w:val="1"/>
          <w:numId w:val="96"/>
        </w:numPr>
        <w:spacing w:after="332"/>
        <w:ind w:right="15" w:hanging="262"/>
      </w:pPr>
      <w:r>
        <w:t xml:space="preserve">growth of lateral buds is stimulated by gibberellins. </w:t>
      </w:r>
    </w:p>
    <w:p w:rsidR="00B80517" w:rsidRDefault="00810EC3">
      <w:pPr>
        <w:numPr>
          <w:ilvl w:val="1"/>
          <w:numId w:val="96"/>
        </w:numPr>
        <w:spacing w:after="347"/>
        <w:ind w:right="15" w:hanging="262"/>
      </w:pPr>
      <w:r>
        <w:t xml:space="preserve">more abscisic acid is produced to promote lateral growth. </w:t>
      </w:r>
    </w:p>
    <w:p w:rsidR="00B80517" w:rsidRDefault="00810EC3">
      <w:pPr>
        <w:numPr>
          <w:ilvl w:val="1"/>
          <w:numId w:val="96"/>
        </w:numPr>
        <w:spacing w:after="330"/>
        <w:ind w:right="15" w:hanging="262"/>
      </w:pPr>
      <w:r>
        <w:t xml:space="preserve">cytokinins are activated in the absence of auxins at the apex. </w:t>
      </w:r>
      <w:r>
        <w:tab/>
        <w:t xml:space="preserve"> </w:t>
      </w:r>
      <w:r>
        <w:tab/>
        <w:t xml:space="preserve"> </w:t>
      </w:r>
      <w:r>
        <w:tab/>
        <w:t xml:space="preserve">A </w:t>
      </w:r>
    </w:p>
    <w:p w:rsidR="00B80517" w:rsidRDefault="00810EC3">
      <w:pPr>
        <w:spacing w:after="400"/>
        <w:ind w:left="391"/>
      </w:pPr>
      <w:r>
        <w:rPr>
          <w:b/>
        </w:rPr>
        <w:t xml:space="preserve">Explanation </w:t>
      </w:r>
    </w:p>
    <w:p w:rsidR="00B80517" w:rsidRDefault="00810EC3">
      <w:pPr>
        <w:spacing w:after="170" w:line="286" w:lineRule="auto"/>
        <w:ind w:left="381" w:right="50" w:firstLine="0"/>
      </w:pPr>
      <w:r>
        <w:rPr>
          <w:color w:val="0A0A0A"/>
        </w:rPr>
        <w:t>When the shoot apex of a growing plant is removed</w:t>
      </w:r>
      <w:r>
        <w:rPr>
          <w:color w:val="0A0A0A"/>
        </w:rPr>
        <w:t xml:space="preserve">, lateral growth is encouraged because the source of auxin, a hormone that suppresses lateral bud development, is eliminated.  </w:t>
      </w:r>
    </w:p>
    <w:p w:rsidR="00B80517" w:rsidRDefault="00810EC3">
      <w:pPr>
        <w:spacing w:after="100" w:line="286" w:lineRule="auto"/>
        <w:ind w:left="381" w:right="50" w:firstLine="0"/>
      </w:pPr>
      <w:r>
        <w:rPr>
          <w:color w:val="0A0A0A"/>
        </w:rPr>
        <w:t xml:space="preserve">Specifically, the correct answer is related to the decrease of auxin, but among the given options, the best fit is </w:t>
      </w:r>
      <w:r>
        <w:rPr>
          <w:b/>
          <w:color w:val="0A0A0A"/>
        </w:rPr>
        <w:t>A. auxins are</w:t>
      </w:r>
      <w:r>
        <w:rPr>
          <w:b/>
          <w:color w:val="0A0A0A"/>
        </w:rPr>
        <w:t xml:space="preserve"> activated in buds</w:t>
      </w:r>
      <w:r>
        <w:rPr>
          <w:color w:val="0A0A0A"/>
        </w:rPr>
        <w:t xml:space="preserve"> (which should be interpreted as the inhibition from auxins is removed, leading to activation/growth of the buds). </w:t>
      </w:r>
    </w:p>
    <w:p w:rsidR="00B80517" w:rsidRDefault="00810EC3">
      <w:pPr>
        <w:numPr>
          <w:ilvl w:val="0"/>
          <w:numId w:val="90"/>
        </w:numPr>
        <w:spacing w:after="332"/>
        <w:ind w:right="15" w:hanging="540"/>
      </w:pPr>
      <w:r>
        <w:t xml:space="preserve">When are gibberellins formed in the germinating starchy seed? </w:t>
      </w:r>
    </w:p>
    <w:p w:rsidR="00B80517" w:rsidRDefault="00810EC3">
      <w:pPr>
        <w:numPr>
          <w:ilvl w:val="1"/>
          <w:numId w:val="90"/>
        </w:numPr>
        <w:spacing w:after="332"/>
        <w:ind w:right="15" w:hanging="360"/>
      </w:pPr>
      <w:r>
        <w:t xml:space="preserve">After absorption of water </w:t>
      </w:r>
    </w:p>
    <w:p w:rsidR="00B80517" w:rsidRDefault="00810EC3">
      <w:pPr>
        <w:numPr>
          <w:ilvl w:val="1"/>
          <w:numId w:val="90"/>
        </w:numPr>
        <w:spacing w:after="332"/>
        <w:ind w:right="15" w:hanging="360"/>
      </w:pPr>
      <w:r>
        <w:t xml:space="preserve">after production of amylase </w:t>
      </w:r>
    </w:p>
    <w:p w:rsidR="00B80517" w:rsidRDefault="00810EC3">
      <w:pPr>
        <w:numPr>
          <w:ilvl w:val="1"/>
          <w:numId w:val="90"/>
        </w:numPr>
        <w:spacing w:after="346"/>
        <w:ind w:right="15" w:hanging="360"/>
      </w:pPr>
      <w:r>
        <w:t xml:space="preserve">when the radicle immerge </w:t>
      </w:r>
    </w:p>
    <w:p w:rsidR="00B80517" w:rsidRDefault="00810EC3">
      <w:pPr>
        <w:numPr>
          <w:ilvl w:val="1"/>
          <w:numId w:val="90"/>
        </w:numPr>
        <w:spacing w:after="332"/>
        <w:ind w:right="15" w:hanging="360"/>
      </w:pPr>
      <w:r>
        <w:t xml:space="preserve">during production of amylase </w:t>
      </w:r>
      <w:r>
        <w:tab/>
        <w:t xml:space="preserve"> </w:t>
      </w:r>
      <w:r>
        <w:tab/>
        <w:t xml:space="preserve"> </w:t>
      </w:r>
      <w:r>
        <w:tab/>
        <w:t xml:space="preserve"> </w:t>
      </w:r>
      <w:r>
        <w:tab/>
        <w:t xml:space="preserve"> </w:t>
      </w:r>
      <w:r>
        <w:tab/>
        <w:t xml:space="preserve"> </w:t>
      </w:r>
      <w:r>
        <w:tab/>
        <w:t xml:space="preserve"> </w:t>
      </w:r>
      <w:r>
        <w:tab/>
        <w:t xml:space="preserve">A </w:t>
      </w:r>
    </w:p>
    <w:p w:rsidR="00B80517" w:rsidRDefault="00810EC3">
      <w:pPr>
        <w:pStyle w:val="Heading4"/>
        <w:spacing w:after="361"/>
        <w:ind w:left="496"/>
      </w:pPr>
      <w:r>
        <w:t xml:space="preserve">Explanation </w:t>
      </w:r>
    </w:p>
    <w:p w:rsidR="00B80517" w:rsidRDefault="00810EC3">
      <w:pPr>
        <w:numPr>
          <w:ilvl w:val="0"/>
          <w:numId w:val="98"/>
        </w:numPr>
        <w:ind w:right="15" w:hanging="360"/>
      </w:pPr>
      <w:r>
        <w:rPr>
          <w:b/>
        </w:rPr>
        <w:t>Water absorption (imbibition):</w:t>
      </w:r>
      <w:r>
        <w:t xml:space="preserve"> The dry seed takes in water, which causes it to swell and activates the embryo. </w:t>
      </w:r>
    </w:p>
    <w:p w:rsidR="00B80517" w:rsidRDefault="00810EC3">
      <w:pPr>
        <w:numPr>
          <w:ilvl w:val="0"/>
          <w:numId w:val="98"/>
        </w:numPr>
        <w:ind w:right="15" w:hanging="360"/>
      </w:pPr>
      <w:r>
        <w:rPr>
          <w:b/>
        </w:rPr>
        <w:t>Gibberellin (GA) synthesis:</w:t>
      </w:r>
      <w:r>
        <w:t xml:space="preserve"> The activated embryo starts to s</w:t>
      </w:r>
      <w:r>
        <w:t xml:space="preserve">ynthesize and release gibberellins. </w:t>
      </w:r>
    </w:p>
    <w:p w:rsidR="00B80517" w:rsidRDefault="00810EC3">
      <w:pPr>
        <w:numPr>
          <w:ilvl w:val="0"/>
          <w:numId w:val="98"/>
        </w:numPr>
        <w:ind w:right="15" w:hanging="360"/>
      </w:pPr>
      <w:r>
        <w:rPr>
          <w:b/>
        </w:rPr>
        <w:t>Amylase production:</w:t>
      </w:r>
      <w:r>
        <w:t xml:space="preserve"> The gibberellins diffuse to the aleurone layer of the endosperm, where they signal the </w:t>
      </w:r>
      <w:r>
        <w:rPr>
          <w:i/>
        </w:rPr>
        <w:t>de novo</w:t>
      </w:r>
      <w:r>
        <w:t xml:space="preserve"> synthesis of hydrolytic enzymes, primarily </w:t>
      </w:r>
      <w:r>
        <w:rPr>
          <w:noProof/>
        </w:rPr>
        <w:drawing>
          <wp:inline distT="0" distB="0" distL="0" distR="0">
            <wp:extent cx="85344" cy="79249"/>
            <wp:effectExtent l="0" t="0" r="0" b="0"/>
            <wp:docPr id="159138" name="Picture 159138"/>
            <wp:cNvGraphicFramePr/>
            <a:graphic xmlns:a="http://schemas.openxmlformats.org/drawingml/2006/main">
              <a:graphicData uri="http://schemas.openxmlformats.org/drawingml/2006/picture">
                <pic:pic xmlns:pic="http://schemas.openxmlformats.org/drawingml/2006/picture">
                  <pic:nvPicPr>
                    <pic:cNvPr id="159138" name="Picture 159138"/>
                    <pic:cNvPicPr/>
                  </pic:nvPicPr>
                  <pic:blipFill>
                    <a:blip r:embed="rId46"/>
                    <a:stretch>
                      <a:fillRect/>
                    </a:stretch>
                  </pic:blipFill>
                  <pic:spPr>
                    <a:xfrm>
                      <a:off x="0" y="0"/>
                      <a:ext cx="85344" cy="79249"/>
                    </a:xfrm>
                    <a:prstGeom prst="rect">
                      <a:avLst/>
                    </a:prstGeom>
                  </pic:spPr>
                </pic:pic>
              </a:graphicData>
            </a:graphic>
          </wp:inline>
        </w:drawing>
      </w:r>
      <w:r>
        <w:t xml:space="preserve">-amylase. </w:t>
      </w:r>
    </w:p>
    <w:p w:rsidR="00B80517" w:rsidRDefault="00810EC3">
      <w:pPr>
        <w:numPr>
          <w:ilvl w:val="0"/>
          <w:numId w:val="98"/>
        </w:numPr>
        <w:ind w:right="15" w:hanging="360"/>
      </w:pPr>
      <w:r>
        <w:rPr>
          <w:b/>
        </w:rPr>
        <w:t>Starch hydrolysis:</w:t>
      </w:r>
      <w:r>
        <w:t xml:space="preserve"> α-</w:t>
      </w:r>
      <w:r>
        <w:t xml:space="preserve">amylase breaks down the stored starch into simple sugars (glucose and maltose). </w:t>
      </w:r>
    </w:p>
    <w:p w:rsidR="00B80517" w:rsidRDefault="00810EC3">
      <w:pPr>
        <w:numPr>
          <w:ilvl w:val="0"/>
          <w:numId w:val="98"/>
        </w:numPr>
        <w:spacing w:after="2"/>
        <w:ind w:right="15" w:hanging="360"/>
      </w:pPr>
      <w:r>
        <w:rPr>
          <w:b/>
        </w:rPr>
        <w:lastRenderedPageBreak/>
        <w:t>Embryo growth:</w:t>
      </w:r>
      <w:r>
        <w:t xml:space="preserve"> These sugars are transported to the growing embryo, providing energy for respiration and growth, which eventually leads to the emergence of the radicle.</w:t>
      </w:r>
      <w:r>
        <w:rPr>
          <w:rFonts w:ascii="Times New Roman" w:eastAsia="Times New Roman" w:hAnsi="Times New Roman" w:cs="Times New Roman"/>
        </w:rPr>
        <w:t xml:space="preserve"> </w:t>
      </w:r>
      <w:r>
        <w:t xml:space="preserve"> </w:t>
      </w:r>
    </w:p>
    <w:p w:rsidR="00B80517" w:rsidRDefault="00810EC3">
      <w:pPr>
        <w:numPr>
          <w:ilvl w:val="0"/>
          <w:numId w:val="99"/>
        </w:numPr>
        <w:spacing w:after="200" w:line="360" w:lineRule="auto"/>
        <w:ind w:right="15" w:hanging="357"/>
      </w:pPr>
      <w:r>
        <w:t>Which</w:t>
      </w:r>
      <w:r>
        <w:t xml:space="preserve"> one of the following pairs of responses in plants is caused by unequal distribution of auxins? </w:t>
      </w:r>
    </w:p>
    <w:p w:rsidR="00B80517" w:rsidRDefault="00810EC3">
      <w:pPr>
        <w:numPr>
          <w:ilvl w:val="1"/>
          <w:numId w:val="100"/>
        </w:numPr>
        <w:spacing w:after="330"/>
        <w:ind w:right="15" w:hanging="310"/>
      </w:pPr>
      <w:r>
        <w:t xml:space="preserve">Photoperiodism and phototropism. </w:t>
      </w:r>
    </w:p>
    <w:p w:rsidR="00B80517" w:rsidRDefault="00810EC3">
      <w:pPr>
        <w:numPr>
          <w:ilvl w:val="1"/>
          <w:numId w:val="100"/>
        </w:numPr>
        <w:spacing w:after="332"/>
        <w:ind w:right="15" w:hanging="310"/>
      </w:pPr>
      <w:r>
        <w:t xml:space="preserve">Geotropism </w:t>
      </w:r>
      <w:r>
        <w:rPr>
          <w:i/>
        </w:rPr>
        <w:t xml:space="preserve">and </w:t>
      </w:r>
      <w:r>
        <w:t xml:space="preserve">phototropism. </w:t>
      </w:r>
    </w:p>
    <w:p w:rsidR="00B80517" w:rsidRDefault="00810EC3">
      <w:pPr>
        <w:numPr>
          <w:ilvl w:val="1"/>
          <w:numId w:val="100"/>
        </w:numPr>
        <w:spacing w:after="347"/>
        <w:ind w:right="15" w:hanging="310"/>
      </w:pPr>
      <w:r>
        <w:t xml:space="preserve">Nastic movement and geotropism. </w:t>
      </w:r>
    </w:p>
    <w:p w:rsidR="00B80517" w:rsidRDefault="00810EC3">
      <w:pPr>
        <w:numPr>
          <w:ilvl w:val="1"/>
          <w:numId w:val="100"/>
        </w:numPr>
        <w:spacing w:after="334" w:line="250" w:lineRule="auto"/>
        <w:ind w:right="15" w:hanging="310"/>
      </w:pPr>
      <w:r>
        <w:t xml:space="preserve">Photoperiodism and abscission.     </w:t>
      </w:r>
      <w:r>
        <w:tab/>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numPr>
          <w:ilvl w:val="0"/>
          <w:numId w:val="99"/>
        </w:numPr>
        <w:spacing w:after="155" w:line="359" w:lineRule="auto"/>
        <w:ind w:right="15" w:hanging="357"/>
      </w:pPr>
      <w:r>
        <w:t xml:space="preserve">The figure below shows the effect of unilateral light on the growth of plant shoots. Study the figure and answer the questions that follow; </w:t>
      </w:r>
    </w:p>
    <w:p w:rsidR="00B80517" w:rsidRDefault="00810EC3">
      <w:pPr>
        <w:spacing w:after="296" w:line="259" w:lineRule="auto"/>
        <w:ind w:left="0" w:right="1410" w:firstLine="0"/>
        <w:jc w:val="right"/>
      </w:pPr>
      <w:r>
        <w:rPr>
          <w:noProof/>
        </w:rPr>
        <w:drawing>
          <wp:inline distT="0" distB="0" distL="0" distR="0">
            <wp:extent cx="5042408" cy="2735580"/>
            <wp:effectExtent l="0" t="0" r="0" b="0"/>
            <wp:docPr id="10997" name="Picture 10997"/>
            <wp:cNvGraphicFramePr/>
            <a:graphic xmlns:a="http://schemas.openxmlformats.org/drawingml/2006/main">
              <a:graphicData uri="http://schemas.openxmlformats.org/drawingml/2006/picture">
                <pic:pic xmlns:pic="http://schemas.openxmlformats.org/drawingml/2006/picture">
                  <pic:nvPicPr>
                    <pic:cNvPr id="10997" name="Picture 10997"/>
                    <pic:cNvPicPr/>
                  </pic:nvPicPr>
                  <pic:blipFill>
                    <a:blip r:embed="rId47"/>
                    <a:stretch>
                      <a:fillRect/>
                    </a:stretch>
                  </pic:blipFill>
                  <pic:spPr>
                    <a:xfrm>
                      <a:off x="0" y="0"/>
                      <a:ext cx="5042408" cy="2735580"/>
                    </a:xfrm>
                    <a:prstGeom prst="rect">
                      <a:avLst/>
                    </a:prstGeom>
                  </pic:spPr>
                </pic:pic>
              </a:graphicData>
            </a:graphic>
          </wp:inline>
        </w:drawing>
      </w:r>
      <w:r>
        <w:t xml:space="preserve"> </w:t>
      </w:r>
    </w:p>
    <w:p w:rsidR="00B80517" w:rsidRDefault="00810EC3">
      <w:pPr>
        <w:numPr>
          <w:ilvl w:val="1"/>
          <w:numId w:val="99"/>
        </w:numPr>
        <w:spacing w:after="168"/>
        <w:ind w:right="30" w:hanging="360"/>
      </w:pPr>
      <w:r>
        <w:t xml:space="preserve">Explain why each coleoptile appears as shown after 5 days. </w:t>
      </w:r>
    </w:p>
    <w:p w:rsidR="00B80517" w:rsidRDefault="00810EC3">
      <w:pPr>
        <w:numPr>
          <w:ilvl w:val="2"/>
          <w:numId w:val="99"/>
        </w:numPr>
        <w:spacing w:after="25" w:line="360" w:lineRule="auto"/>
        <w:ind w:right="44" w:hanging="720"/>
      </w:pPr>
      <w:r>
        <w:t>presence of  tip produces auxins that the concentrat</w:t>
      </w:r>
      <w:r>
        <w:t xml:space="preserve">e on the dark side of coleoptile and promotes cell elongation more than on the side the receives light causing bending towards light.  </w:t>
      </w:r>
    </w:p>
    <w:p w:rsidR="00B80517" w:rsidRDefault="00810EC3">
      <w:pPr>
        <w:numPr>
          <w:ilvl w:val="2"/>
          <w:numId w:val="99"/>
        </w:numPr>
        <w:spacing w:after="169"/>
        <w:ind w:right="44" w:hanging="720"/>
      </w:pPr>
      <w:r>
        <w:t xml:space="preserve">(did not bend  because source of auxins was cut off </w:t>
      </w:r>
    </w:p>
    <w:p w:rsidR="00B80517" w:rsidRDefault="00810EC3">
      <w:pPr>
        <w:numPr>
          <w:ilvl w:val="2"/>
          <w:numId w:val="99"/>
        </w:numPr>
        <w:spacing w:after="6" w:line="250" w:lineRule="auto"/>
        <w:ind w:right="44" w:hanging="720"/>
      </w:pPr>
      <w:r>
        <w:lastRenderedPageBreak/>
        <w:t>did not bend because  the tip does not produce auxins in absence of</w:t>
      </w:r>
      <w:r>
        <w:t xml:space="preserve"> light. </w:t>
      </w:r>
    </w:p>
    <w:p w:rsidR="00B80517" w:rsidRDefault="00810EC3">
      <w:pPr>
        <w:numPr>
          <w:ilvl w:val="1"/>
          <w:numId w:val="99"/>
        </w:numPr>
        <w:spacing w:after="201" w:line="359" w:lineRule="auto"/>
        <w:ind w:right="30" w:hanging="360"/>
      </w:pPr>
      <w:r>
        <w:t xml:space="preserve">What is the importance of the response shown in the figure to the plants. (3marks) Phototropism enables the plant to grow towards light to obtain enough light for photosynthesis. </w:t>
      </w:r>
    </w:p>
    <w:p w:rsidR="00B80517" w:rsidRDefault="00810EC3">
      <w:pPr>
        <w:numPr>
          <w:ilvl w:val="0"/>
          <w:numId w:val="99"/>
        </w:numPr>
        <w:spacing w:after="347"/>
        <w:ind w:right="15" w:hanging="357"/>
      </w:pPr>
      <w:r>
        <w:t xml:space="preserve">(a) What is meant by tropism? (02marks) </w:t>
      </w:r>
    </w:p>
    <w:p w:rsidR="00B80517" w:rsidRDefault="00810EC3">
      <w:pPr>
        <w:tabs>
          <w:tab w:val="center" w:pos="4292"/>
        </w:tabs>
        <w:spacing w:after="332"/>
        <w:ind w:left="0" w:firstLine="0"/>
      </w:pPr>
      <w:r>
        <w:t xml:space="preserve"> </w:t>
      </w:r>
      <w:r>
        <w:tab/>
      </w:r>
      <w:r>
        <w:t xml:space="preserve">Tropisms are growth responses towards or away from directional stimuli </w:t>
      </w:r>
    </w:p>
    <w:p w:rsidR="00B80517" w:rsidRDefault="00810EC3">
      <w:pPr>
        <w:spacing w:after="370"/>
        <w:ind w:left="31" w:right="15"/>
      </w:pPr>
      <w:r>
        <w:t xml:space="preserve">   (b) Describe the importance of different types of tropisms in plants (13marks) </w:t>
      </w:r>
    </w:p>
    <w:p w:rsidR="00B80517" w:rsidRDefault="00810EC3">
      <w:pPr>
        <w:numPr>
          <w:ilvl w:val="0"/>
          <w:numId w:val="101"/>
        </w:numPr>
        <w:ind w:right="15" w:hanging="540"/>
      </w:pPr>
      <w:r>
        <w:t xml:space="preserve">Phototropism enables a plant to grow toward and obtain light for photosynthesis. </w:t>
      </w:r>
    </w:p>
    <w:p w:rsidR="00B80517" w:rsidRDefault="00810EC3">
      <w:pPr>
        <w:numPr>
          <w:ilvl w:val="0"/>
          <w:numId w:val="101"/>
        </w:numPr>
        <w:ind w:right="15" w:hanging="540"/>
      </w:pPr>
      <w:r>
        <w:t>Hydrotropism enable</w:t>
      </w:r>
      <w:r>
        <w:t xml:space="preserve"> plant roots to grow towards and obtain water </w:t>
      </w:r>
    </w:p>
    <w:p w:rsidR="00B80517" w:rsidRDefault="00810EC3">
      <w:pPr>
        <w:numPr>
          <w:ilvl w:val="0"/>
          <w:numId w:val="101"/>
        </w:numPr>
        <w:ind w:right="15" w:hanging="540"/>
      </w:pPr>
      <w:r>
        <w:t xml:space="preserve">Geotropism is a growth response to gravity: it enable plant roots to grow into the soil to anchor the plant and to obtain water and the shoot to grow upright to receive light. </w:t>
      </w:r>
    </w:p>
    <w:p w:rsidR="00B80517" w:rsidRDefault="00810EC3">
      <w:pPr>
        <w:numPr>
          <w:ilvl w:val="0"/>
          <w:numId w:val="101"/>
        </w:numPr>
        <w:ind w:right="15" w:hanging="540"/>
      </w:pPr>
      <w:r>
        <w:t>Thigmotropism is a response to t</w:t>
      </w:r>
      <w:r>
        <w:t xml:space="preserve">ouch enable the climbing plant to coil around and obtain support from other plants/objects </w:t>
      </w:r>
    </w:p>
    <w:p w:rsidR="00B80517" w:rsidRDefault="00810EC3">
      <w:pPr>
        <w:numPr>
          <w:ilvl w:val="0"/>
          <w:numId w:val="101"/>
        </w:numPr>
        <w:spacing w:after="190"/>
        <w:ind w:right="15" w:hanging="540"/>
      </w:pPr>
      <w:r>
        <w:t xml:space="preserve">Chemotropism plant roots grow towards a region where they can obtain mineral salts and way from dangerous mineral. </w:t>
      </w:r>
    </w:p>
    <w:p w:rsidR="00B80517" w:rsidRDefault="00810EC3">
      <w:pPr>
        <w:numPr>
          <w:ilvl w:val="0"/>
          <w:numId w:val="102"/>
        </w:numPr>
        <w:spacing w:after="332"/>
        <w:ind w:right="15" w:hanging="357"/>
      </w:pPr>
      <w:r>
        <w:t xml:space="preserve">(a) Define </w:t>
      </w:r>
    </w:p>
    <w:p w:rsidR="00B80517" w:rsidRDefault="00810EC3">
      <w:pPr>
        <w:numPr>
          <w:ilvl w:val="2"/>
          <w:numId w:val="103"/>
        </w:numPr>
        <w:spacing w:after="331"/>
        <w:ind w:right="15" w:hanging="311"/>
      </w:pPr>
      <w:r>
        <w:t xml:space="preserve">phototropism </w:t>
      </w:r>
    </w:p>
    <w:p w:rsidR="00B80517" w:rsidRDefault="00810EC3">
      <w:pPr>
        <w:spacing w:after="332"/>
        <w:ind w:left="1126" w:right="15"/>
      </w:pPr>
      <w:r>
        <w:t>Phototropism is a grow</w:t>
      </w:r>
      <w:r>
        <w:t xml:space="preserve">th response of a plant shoot towards light </w:t>
      </w:r>
    </w:p>
    <w:p w:rsidR="00B80517" w:rsidRDefault="00810EC3">
      <w:pPr>
        <w:numPr>
          <w:ilvl w:val="2"/>
          <w:numId w:val="103"/>
        </w:numPr>
        <w:spacing w:after="333"/>
        <w:ind w:right="15" w:hanging="311"/>
      </w:pPr>
      <w:r>
        <w:t xml:space="preserve">geotropism </w:t>
      </w:r>
    </w:p>
    <w:p w:rsidR="00B80517" w:rsidRDefault="00810EC3">
      <w:pPr>
        <w:spacing w:after="240" w:line="359" w:lineRule="auto"/>
        <w:ind w:left="1126" w:right="15"/>
      </w:pPr>
      <w:r>
        <w:t xml:space="preserve">This is a growth response of plant shoot and roots in response to gravity. Roots grow toward gravity while shoots grow against gravity </w:t>
      </w:r>
    </w:p>
    <w:p w:rsidR="00B80517" w:rsidRDefault="00810EC3">
      <w:pPr>
        <w:spacing w:line="361" w:lineRule="auto"/>
        <w:ind w:left="756" w:right="15" w:hanging="360"/>
      </w:pPr>
      <w:r>
        <w:t>(b)</w:t>
      </w:r>
      <w:r>
        <w:rPr>
          <w:rFonts w:ascii="Arial" w:eastAsia="Arial" w:hAnsi="Arial" w:cs="Arial"/>
        </w:rPr>
        <w:t xml:space="preserve"> </w:t>
      </w:r>
      <w:r>
        <w:t xml:space="preserve">Describe an experiment you would carry out to determine the </w:t>
      </w:r>
      <w:r>
        <w:t xml:space="preserve">effects of gravity on the root of a dicotyledonous plant. </w:t>
      </w:r>
    </w:p>
    <w:p w:rsidR="00B80517" w:rsidRDefault="00810EC3">
      <w:pPr>
        <w:numPr>
          <w:ilvl w:val="2"/>
          <w:numId w:val="102"/>
        </w:numPr>
        <w:spacing w:after="46"/>
        <w:ind w:right="38" w:hanging="720"/>
        <w:jc w:val="both"/>
      </w:pPr>
      <w:r>
        <w:t xml:space="preserve">Two straight soaked bean seedlings with a radial length of about 3cms are selected;  </w:t>
      </w:r>
    </w:p>
    <w:p w:rsidR="00B80517" w:rsidRDefault="00810EC3">
      <w:pPr>
        <w:numPr>
          <w:ilvl w:val="2"/>
          <w:numId w:val="102"/>
        </w:numPr>
        <w:spacing w:after="45"/>
        <w:ind w:right="38" w:hanging="720"/>
        <w:jc w:val="both"/>
      </w:pPr>
      <w:r>
        <w:t xml:space="preserve">One is pinned horizontally straight on  a moist board </w:t>
      </w:r>
    </w:p>
    <w:p w:rsidR="00B80517" w:rsidRDefault="00810EC3">
      <w:pPr>
        <w:numPr>
          <w:ilvl w:val="2"/>
          <w:numId w:val="102"/>
        </w:numPr>
        <w:ind w:right="38" w:hanging="720"/>
        <w:jc w:val="both"/>
      </w:pPr>
      <w:r>
        <w:t>Another is pinned horizontally on another soft board and</w:t>
      </w:r>
      <w:r>
        <w:t xml:space="preserve"> placed on a vertically rotating clinostat. </w:t>
      </w:r>
    </w:p>
    <w:p w:rsidR="00B80517" w:rsidRDefault="00810EC3">
      <w:pPr>
        <w:numPr>
          <w:ilvl w:val="2"/>
          <w:numId w:val="102"/>
        </w:numPr>
        <w:spacing w:after="169"/>
        <w:ind w:right="38" w:hanging="720"/>
        <w:jc w:val="both"/>
      </w:pPr>
      <w:r>
        <w:lastRenderedPageBreak/>
        <w:t xml:space="preserve">The experiment is left for three days </w:t>
      </w:r>
    </w:p>
    <w:p w:rsidR="00B80517" w:rsidRDefault="00810EC3">
      <w:pPr>
        <w:ind w:left="766" w:right="15"/>
      </w:pPr>
      <w:r>
        <w:t xml:space="preserve">Observation </w:t>
      </w:r>
    </w:p>
    <w:p w:rsidR="00B80517" w:rsidRDefault="00810EC3">
      <w:pPr>
        <w:spacing w:after="168"/>
        <w:ind w:left="766" w:right="15"/>
      </w:pPr>
      <w:r>
        <w:t>The root of the seedling on clinostat did not bent downward towards gravity while the root of  seedling pinned horizontally bent downwards due to uneven distri</w:t>
      </w:r>
      <w:r>
        <w:t xml:space="preserve">bution of auxins. </w:t>
      </w:r>
    </w:p>
    <w:p w:rsidR="00B80517" w:rsidRDefault="00810EC3">
      <w:pPr>
        <w:numPr>
          <w:ilvl w:val="0"/>
          <w:numId w:val="102"/>
        </w:numPr>
        <w:spacing w:after="201" w:line="359" w:lineRule="auto"/>
        <w:ind w:right="15" w:hanging="357"/>
      </w:pPr>
      <w:r>
        <w:t xml:space="preserve">Three healthy, unrelated species of flowering plants A, B and C were subjected to a range different light and dark treatments. The results are shown in the table below. </w:t>
      </w:r>
    </w:p>
    <w:p w:rsidR="00B80517" w:rsidRDefault="00810EC3">
      <w:pPr>
        <w:spacing w:after="0" w:line="259" w:lineRule="auto"/>
        <w:ind w:left="36" w:firstLine="0"/>
      </w:pPr>
      <w:r>
        <w:t xml:space="preserve"> </w:t>
      </w:r>
    </w:p>
    <w:tbl>
      <w:tblPr>
        <w:tblStyle w:val="TableGrid"/>
        <w:tblW w:w="6359" w:type="dxa"/>
        <w:tblInd w:w="1341" w:type="dxa"/>
        <w:tblCellMar>
          <w:top w:w="52" w:type="dxa"/>
          <w:left w:w="107" w:type="dxa"/>
          <w:bottom w:w="0" w:type="dxa"/>
          <w:right w:w="115" w:type="dxa"/>
        </w:tblCellMar>
        <w:tblLook w:val="04A0" w:firstRow="1" w:lastRow="0" w:firstColumn="1" w:lastColumn="0" w:noHBand="0" w:noVBand="1"/>
      </w:tblPr>
      <w:tblGrid>
        <w:gridCol w:w="2284"/>
        <w:gridCol w:w="577"/>
        <w:gridCol w:w="638"/>
        <w:gridCol w:w="821"/>
        <w:gridCol w:w="668"/>
        <w:gridCol w:w="668"/>
        <w:gridCol w:w="703"/>
      </w:tblGrid>
      <w:tr w:rsidR="00B80517">
        <w:trPr>
          <w:trHeight w:val="649"/>
        </w:trPr>
        <w:tc>
          <w:tcPr>
            <w:tcW w:w="2284"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 </w:t>
            </w:r>
          </w:p>
        </w:tc>
        <w:tc>
          <w:tcPr>
            <w:tcW w:w="2036" w:type="dxa"/>
            <w:gridSpan w:val="3"/>
            <w:tcBorders>
              <w:top w:val="single" w:sz="4" w:space="0" w:color="000000"/>
              <w:left w:val="single" w:sz="4" w:space="0" w:color="000000"/>
              <w:bottom w:val="single" w:sz="4" w:space="0" w:color="000000"/>
              <w:right w:val="nil"/>
            </w:tcBorders>
          </w:tcPr>
          <w:p w:rsidR="00B80517" w:rsidRDefault="00810EC3">
            <w:pPr>
              <w:spacing w:after="0" w:line="259" w:lineRule="auto"/>
              <w:ind w:left="1" w:firstLine="0"/>
            </w:pPr>
            <w:r>
              <w:t xml:space="preserve">Treatments  </w:t>
            </w:r>
          </w:p>
        </w:tc>
        <w:tc>
          <w:tcPr>
            <w:tcW w:w="668" w:type="dxa"/>
            <w:tcBorders>
              <w:top w:val="single" w:sz="4" w:space="0" w:color="000000"/>
              <w:left w:val="nil"/>
              <w:bottom w:val="single" w:sz="4" w:space="0" w:color="000000"/>
              <w:right w:val="nil"/>
            </w:tcBorders>
          </w:tcPr>
          <w:p w:rsidR="00B80517" w:rsidRDefault="00B80517">
            <w:pPr>
              <w:spacing w:after="160" w:line="259" w:lineRule="auto"/>
              <w:ind w:left="0" w:firstLine="0"/>
            </w:pPr>
          </w:p>
        </w:tc>
        <w:tc>
          <w:tcPr>
            <w:tcW w:w="668" w:type="dxa"/>
            <w:tcBorders>
              <w:top w:val="single" w:sz="4" w:space="0" w:color="000000"/>
              <w:left w:val="nil"/>
              <w:bottom w:val="single" w:sz="4" w:space="0" w:color="000000"/>
              <w:right w:val="nil"/>
            </w:tcBorders>
          </w:tcPr>
          <w:p w:rsidR="00B80517" w:rsidRDefault="00B80517">
            <w:pPr>
              <w:spacing w:after="160" w:line="259" w:lineRule="auto"/>
              <w:ind w:left="0" w:firstLine="0"/>
            </w:pPr>
          </w:p>
        </w:tc>
        <w:tc>
          <w:tcPr>
            <w:tcW w:w="703" w:type="dxa"/>
            <w:tcBorders>
              <w:top w:val="single" w:sz="4" w:space="0" w:color="000000"/>
              <w:left w:val="nil"/>
              <w:bottom w:val="single" w:sz="4" w:space="0" w:color="000000"/>
              <w:right w:val="single" w:sz="4" w:space="0" w:color="000000"/>
            </w:tcBorders>
          </w:tcPr>
          <w:p w:rsidR="00B80517" w:rsidRDefault="00B80517">
            <w:pPr>
              <w:spacing w:after="160" w:line="259" w:lineRule="auto"/>
              <w:ind w:left="0" w:firstLine="0"/>
            </w:pPr>
          </w:p>
        </w:tc>
      </w:tr>
      <w:tr w:rsidR="00B80517">
        <w:trPr>
          <w:trHeight w:val="4487"/>
        </w:trPr>
        <w:tc>
          <w:tcPr>
            <w:tcW w:w="2284" w:type="dxa"/>
            <w:tcBorders>
              <w:top w:val="single" w:sz="4" w:space="0" w:color="000000"/>
              <w:left w:val="single" w:sz="4" w:space="0" w:color="000000"/>
              <w:bottom w:val="single" w:sz="4" w:space="0" w:color="000000"/>
              <w:right w:val="single" w:sz="4" w:space="0" w:color="000000"/>
            </w:tcBorders>
          </w:tcPr>
          <w:p w:rsidR="00B80517" w:rsidRDefault="00810EC3">
            <w:pPr>
              <w:spacing w:after="323" w:line="259" w:lineRule="auto"/>
              <w:ind w:left="1" w:firstLine="0"/>
            </w:pPr>
            <w:r>
              <w:t xml:space="preserve"> </w:t>
            </w:r>
          </w:p>
          <w:p w:rsidR="00B80517" w:rsidRDefault="00810EC3">
            <w:pPr>
              <w:spacing w:after="323" w:line="259" w:lineRule="auto"/>
              <w:ind w:left="1" w:firstLine="0"/>
            </w:pPr>
            <w:r>
              <w:t xml:space="preserve">Hour of light  </w:t>
            </w:r>
          </w:p>
          <w:p w:rsidR="00B80517" w:rsidRDefault="00810EC3">
            <w:pPr>
              <w:spacing w:after="323" w:line="259" w:lineRule="auto"/>
              <w:ind w:left="1" w:firstLine="0"/>
            </w:pPr>
            <w:r>
              <w:t xml:space="preserve">Hour of darkness </w:t>
            </w:r>
          </w:p>
          <w:p w:rsidR="00B80517" w:rsidRDefault="00810EC3">
            <w:pPr>
              <w:spacing w:after="323" w:line="259" w:lineRule="auto"/>
              <w:ind w:left="1" w:firstLine="0"/>
            </w:pPr>
            <w:r>
              <w:t xml:space="preserve">Species A </w:t>
            </w:r>
          </w:p>
          <w:p w:rsidR="00B80517" w:rsidRDefault="00810EC3">
            <w:pPr>
              <w:spacing w:after="323" w:line="259" w:lineRule="auto"/>
              <w:ind w:left="1" w:firstLine="0"/>
            </w:pPr>
            <w:r>
              <w:t xml:space="preserve">B </w:t>
            </w:r>
          </w:p>
          <w:p w:rsidR="00B80517" w:rsidRDefault="00810EC3">
            <w:pPr>
              <w:spacing w:after="0" w:line="259" w:lineRule="auto"/>
              <w:ind w:left="1" w:firstLine="0"/>
            </w:pPr>
            <w:r>
              <w:t xml:space="preserve">C </w:t>
            </w:r>
          </w:p>
        </w:tc>
        <w:tc>
          <w:tcPr>
            <w:tcW w:w="577" w:type="dxa"/>
            <w:tcBorders>
              <w:top w:val="single" w:sz="4" w:space="0" w:color="000000"/>
              <w:left w:val="single" w:sz="4" w:space="0" w:color="000000"/>
              <w:bottom w:val="single" w:sz="4" w:space="0" w:color="000000"/>
              <w:right w:val="single" w:sz="4" w:space="0" w:color="000000"/>
            </w:tcBorders>
          </w:tcPr>
          <w:p w:rsidR="00B80517" w:rsidRDefault="00810EC3">
            <w:pPr>
              <w:spacing w:after="323" w:line="259" w:lineRule="auto"/>
              <w:ind w:left="1" w:firstLine="0"/>
            </w:pPr>
            <w:r>
              <w:t xml:space="preserve">1 </w:t>
            </w:r>
          </w:p>
          <w:p w:rsidR="00B80517" w:rsidRDefault="00810EC3">
            <w:pPr>
              <w:spacing w:after="323" w:line="259" w:lineRule="auto"/>
              <w:ind w:left="1" w:firstLine="0"/>
            </w:pPr>
            <w:r>
              <w:t xml:space="preserve">15 </w:t>
            </w:r>
          </w:p>
          <w:p w:rsidR="00B80517" w:rsidRDefault="00810EC3">
            <w:pPr>
              <w:spacing w:after="323" w:line="259" w:lineRule="auto"/>
              <w:ind w:left="1" w:firstLine="0"/>
            </w:pPr>
            <w:r>
              <w:t xml:space="preserve">9 </w:t>
            </w:r>
          </w:p>
          <w:p w:rsidR="00B80517" w:rsidRDefault="00810EC3">
            <w:pPr>
              <w:spacing w:after="323" w:line="259" w:lineRule="auto"/>
              <w:ind w:left="1" w:firstLine="0"/>
            </w:pPr>
            <w:r>
              <w:t xml:space="preserve">+ </w:t>
            </w:r>
          </w:p>
          <w:p w:rsidR="00B80517" w:rsidRDefault="00810EC3">
            <w:pPr>
              <w:spacing w:after="323" w:line="259" w:lineRule="auto"/>
              <w:ind w:left="1" w:firstLine="0"/>
            </w:pPr>
            <w:r>
              <w:t xml:space="preserve">- </w:t>
            </w:r>
          </w:p>
          <w:p w:rsidR="00B80517" w:rsidRDefault="00810EC3">
            <w:pPr>
              <w:spacing w:after="0" w:line="259" w:lineRule="auto"/>
              <w:ind w:left="1" w:firstLine="0"/>
            </w:pPr>
            <w:r>
              <w:t xml:space="preserve">+ </w:t>
            </w:r>
          </w:p>
        </w:tc>
        <w:tc>
          <w:tcPr>
            <w:tcW w:w="638" w:type="dxa"/>
            <w:tcBorders>
              <w:top w:val="single" w:sz="4" w:space="0" w:color="000000"/>
              <w:left w:val="single" w:sz="4" w:space="0" w:color="000000"/>
              <w:bottom w:val="single" w:sz="4" w:space="0" w:color="000000"/>
              <w:right w:val="single" w:sz="4" w:space="0" w:color="000000"/>
            </w:tcBorders>
          </w:tcPr>
          <w:p w:rsidR="00B80517" w:rsidRDefault="00810EC3">
            <w:pPr>
              <w:spacing w:after="323" w:line="259" w:lineRule="auto"/>
              <w:ind w:left="1" w:firstLine="0"/>
            </w:pPr>
            <w:r>
              <w:t xml:space="preserve">2 </w:t>
            </w:r>
          </w:p>
          <w:p w:rsidR="00B80517" w:rsidRDefault="00810EC3">
            <w:pPr>
              <w:spacing w:after="323" w:line="259" w:lineRule="auto"/>
              <w:ind w:left="1" w:firstLine="0"/>
            </w:pPr>
            <w:r>
              <w:t xml:space="preserve">14 </w:t>
            </w:r>
          </w:p>
          <w:p w:rsidR="00B80517" w:rsidRDefault="00810EC3">
            <w:pPr>
              <w:spacing w:after="323" w:line="259" w:lineRule="auto"/>
              <w:ind w:left="1" w:firstLine="0"/>
            </w:pPr>
            <w:r>
              <w:t xml:space="preserve">10 </w:t>
            </w:r>
          </w:p>
          <w:p w:rsidR="00B80517" w:rsidRDefault="00810EC3">
            <w:pPr>
              <w:spacing w:after="323" w:line="259" w:lineRule="auto"/>
              <w:ind w:left="1" w:firstLine="0"/>
            </w:pPr>
            <w:r>
              <w:t xml:space="preserve">+ </w:t>
            </w:r>
          </w:p>
          <w:p w:rsidR="00B80517" w:rsidRDefault="00810EC3">
            <w:pPr>
              <w:spacing w:after="323" w:line="259" w:lineRule="auto"/>
              <w:ind w:left="1" w:firstLine="0"/>
            </w:pPr>
            <w:r>
              <w:t xml:space="preserve">- </w:t>
            </w:r>
          </w:p>
          <w:p w:rsidR="00B80517" w:rsidRDefault="00810EC3">
            <w:pPr>
              <w:spacing w:after="324" w:line="259" w:lineRule="auto"/>
              <w:ind w:left="1" w:firstLine="0"/>
            </w:pPr>
            <w:r>
              <w:t xml:space="preserve">+ </w:t>
            </w:r>
          </w:p>
          <w:p w:rsidR="00B80517" w:rsidRDefault="00810EC3">
            <w:pPr>
              <w:spacing w:after="0" w:line="259" w:lineRule="auto"/>
              <w:ind w:left="1" w:firstLine="0"/>
            </w:pPr>
            <w:r>
              <w:t xml:space="preserve"> </w:t>
            </w:r>
          </w:p>
        </w:tc>
        <w:tc>
          <w:tcPr>
            <w:tcW w:w="820" w:type="dxa"/>
            <w:tcBorders>
              <w:top w:val="single" w:sz="4" w:space="0" w:color="000000"/>
              <w:left w:val="single" w:sz="4" w:space="0" w:color="000000"/>
              <w:bottom w:val="single" w:sz="4" w:space="0" w:color="000000"/>
              <w:right w:val="single" w:sz="4" w:space="0" w:color="000000"/>
            </w:tcBorders>
          </w:tcPr>
          <w:p w:rsidR="00B80517" w:rsidRDefault="00810EC3">
            <w:pPr>
              <w:spacing w:after="323" w:line="259" w:lineRule="auto"/>
              <w:ind w:left="1" w:firstLine="0"/>
            </w:pPr>
            <w:r>
              <w:t xml:space="preserve">3 </w:t>
            </w:r>
          </w:p>
          <w:p w:rsidR="00B80517" w:rsidRDefault="00810EC3">
            <w:pPr>
              <w:spacing w:after="323" w:line="259" w:lineRule="auto"/>
              <w:ind w:left="1" w:firstLine="0"/>
            </w:pPr>
            <w:r>
              <w:t xml:space="preserve">13 </w:t>
            </w:r>
          </w:p>
          <w:p w:rsidR="00B80517" w:rsidRDefault="00810EC3">
            <w:pPr>
              <w:spacing w:after="323" w:line="259" w:lineRule="auto"/>
              <w:ind w:left="1" w:firstLine="0"/>
            </w:pPr>
            <w:r>
              <w:t xml:space="preserve">11 </w:t>
            </w:r>
          </w:p>
          <w:p w:rsidR="00B80517" w:rsidRDefault="00810EC3">
            <w:pPr>
              <w:spacing w:after="323" w:line="259" w:lineRule="auto"/>
              <w:ind w:left="1" w:firstLine="0"/>
            </w:pPr>
            <w:r>
              <w:t xml:space="preserve">+ </w:t>
            </w:r>
          </w:p>
          <w:p w:rsidR="00B80517" w:rsidRDefault="00810EC3">
            <w:pPr>
              <w:spacing w:after="323" w:line="259" w:lineRule="auto"/>
              <w:ind w:left="1" w:firstLine="0"/>
            </w:pPr>
            <w:r>
              <w:t xml:space="preserve">- </w:t>
            </w:r>
          </w:p>
          <w:p w:rsidR="00B80517" w:rsidRDefault="00810EC3">
            <w:pPr>
              <w:spacing w:after="324" w:line="259" w:lineRule="auto"/>
              <w:ind w:left="1" w:firstLine="0"/>
            </w:pPr>
            <w:r>
              <w:t xml:space="preserve">+ </w:t>
            </w:r>
          </w:p>
          <w:p w:rsidR="00B80517" w:rsidRDefault="00810EC3">
            <w:pPr>
              <w:spacing w:after="0" w:line="259" w:lineRule="auto"/>
              <w:ind w:left="1" w:firstLine="0"/>
            </w:pPr>
            <w:r>
              <w:t xml:space="preserve"> </w:t>
            </w:r>
          </w:p>
        </w:tc>
        <w:tc>
          <w:tcPr>
            <w:tcW w:w="668" w:type="dxa"/>
            <w:tcBorders>
              <w:top w:val="single" w:sz="4" w:space="0" w:color="000000"/>
              <w:left w:val="single" w:sz="4" w:space="0" w:color="000000"/>
              <w:bottom w:val="single" w:sz="4" w:space="0" w:color="000000"/>
              <w:right w:val="single" w:sz="4" w:space="0" w:color="000000"/>
            </w:tcBorders>
          </w:tcPr>
          <w:p w:rsidR="00B80517" w:rsidRDefault="00810EC3">
            <w:pPr>
              <w:spacing w:after="323" w:line="259" w:lineRule="auto"/>
              <w:ind w:left="1" w:firstLine="0"/>
            </w:pPr>
            <w:r>
              <w:t xml:space="preserve">4 </w:t>
            </w:r>
          </w:p>
          <w:p w:rsidR="00B80517" w:rsidRDefault="00810EC3">
            <w:pPr>
              <w:spacing w:after="323" w:line="259" w:lineRule="auto"/>
              <w:ind w:left="1" w:firstLine="0"/>
            </w:pPr>
            <w:r>
              <w:t xml:space="preserve">12 </w:t>
            </w:r>
          </w:p>
          <w:p w:rsidR="00B80517" w:rsidRDefault="00810EC3">
            <w:pPr>
              <w:spacing w:after="323" w:line="259" w:lineRule="auto"/>
              <w:ind w:left="1" w:firstLine="0"/>
            </w:pPr>
            <w:r>
              <w:t xml:space="preserve">12 </w:t>
            </w:r>
          </w:p>
          <w:p w:rsidR="00B80517" w:rsidRDefault="00810EC3">
            <w:pPr>
              <w:spacing w:after="323" w:line="259" w:lineRule="auto"/>
              <w:ind w:left="1" w:firstLine="0"/>
            </w:pPr>
            <w:r>
              <w:t xml:space="preserve">+ </w:t>
            </w:r>
          </w:p>
          <w:p w:rsidR="00B80517" w:rsidRDefault="00810EC3">
            <w:pPr>
              <w:spacing w:after="323" w:line="259" w:lineRule="auto"/>
              <w:ind w:left="1" w:firstLine="0"/>
            </w:pPr>
            <w:r>
              <w:t xml:space="preserve">- </w:t>
            </w:r>
          </w:p>
          <w:p w:rsidR="00B80517" w:rsidRDefault="00810EC3">
            <w:pPr>
              <w:spacing w:after="324" w:line="259" w:lineRule="auto"/>
              <w:ind w:left="1" w:firstLine="0"/>
            </w:pPr>
            <w:r>
              <w:t xml:space="preserve">+ </w:t>
            </w:r>
          </w:p>
          <w:p w:rsidR="00B80517" w:rsidRDefault="00810EC3">
            <w:pPr>
              <w:spacing w:after="0" w:line="259" w:lineRule="auto"/>
              <w:ind w:left="1" w:firstLine="0"/>
            </w:pPr>
            <w:r>
              <w:t xml:space="preserve"> </w:t>
            </w:r>
          </w:p>
        </w:tc>
        <w:tc>
          <w:tcPr>
            <w:tcW w:w="668" w:type="dxa"/>
            <w:tcBorders>
              <w:top w:val="single" w:sz="4" w:space="0" w:color="000000"/>
              <w:left w:val="single" w:sz="4" w:space="0" w:color="000000"/>
              <w:bottom w:val="single" w:sz="4" w:space="0" w:color="000000"/>
              <w:right w:val="single" w:sz="4" w:space="0" w:color="000000"/>
            </w:tcBorders>
          </w:tcPr>
          <w:p w:rsidR="00B80517" w:rsidRDefault="00810EC3">
            <w:pPr>
              <w:spacing w:after="323" w:line="259" w:lineRule="auto"/>
              <w:ind w:left="0" w:firstLine="0"/>
            </w:pPr>
            <w:r>
              <w:t xml:space="preserve">5 </w:t>
            </w:r>
          </w:p>
          <w:p w:rsidR="00B80517" w:rsidRDefault="00810EC3">
            <w:pPr>
              <w:spacing w:after="323" w:line="259" w:lineRule="auto"/>
              <w:ind w:left="0" w:firstLine="0"/>
            </w:pPr>
            <w:r>
              <w:t xml:space="preserve">11 </w:t>
            </w:r>
          </w:p>
          <w:p w:rsidR="00B80517" w:rsidRDefault="00810EC3">
            <w:pPr>
              <w:spacing w:after="323" w:line="259" w:lineRule="auto"/>
              <w:ind w:left="0" w:firstLine="0"/>
            </w:pPr>
            <w:r>
              <w:t xml:space="preserve">13 </w:t>
            </w:r>
          </w:p>
          <w:p w:rsidR="00B80517" w:rsidRDefault="00810EC3">
            <w:pPr>
              <w:spacing w:after="323" w:line="259" w:lineRule="auto"/>
              <w:ind w:left="0" w:firstLine="0"/>
            </w:pPr>
            <w:r>
              <w:t xml:space="preserve">- </w:t>
            </w:r>
          </w:p>
          <w:p w:rsidR="00B80517" w:rsidRDefault="00810EC3">
            <w:pPr>
              <w:spacing w:after="323" w:line="259" w:lineRule="auto"/>
              <w:ind w:left="0" w:firstLine="0"/>
            </w:pPr>
            <w:r>
              <w:t xml:space="preserve">+ </w:t>
            </w:r>
          </w:p>
          <w:p w:rsidR="00B80517" w:rsidRDefault="00810EC3">
            <w:pPr>
              <w:spacing w:after="324" w:line="259" w:lineRule="auto"/>
              <w:ind w:left="0" w:firstLine="0"/>
            </w:pPr>
            <w:r>
              <w:t xml:space="preserve">+ </w:t>
            </w:r>
          </w:p>
          <w:p w:rsidR="00B80517" w:rsidRDefault="00810EC3">
            <w:pPr>
              <w:spacing w:after="0" w:line="259" w:lineRule="auto"/>
              <w:ind w:left="0" w:firstLine="0"/>
            </w:pPr>
            <w:r>
              <w:t xml:space="preserve"> </w:t>
            </w:r>
          </w:p>
        </w:tc>
        <w:tc>
          <w:tcPr>
            <w:tcW w:w="703" w:type="dxa"/>
            <w:tcBorders>
              <w:top w:val="single" w:sz="4" w:space="0" w:color="000000"/>
              <w:left w:val="single" w:sz="4" w:space="0" w:color="000000"/>
              <w:bottom w:val="single" w:sz="4" w:space="0" w:color="000000"/>
              <w:right w:val="single" w:sz="4" w:space="0" w:color="000000"/>
            </w:tcBorders>
          </w:tcPr>
          <w:p w:rsidR="00B80517" w:rsidRDefault="00810EC3">
            <w:pPr>
              <w:spacing w:after="323" w:line="259" w:lineRule="auto"/>
              <w:ind w:left="0" w:firstLine="0"/>
            </w:pPr>
            <w:r>
              <w:t xml:space="preserve">6 </w:t>
            </w:r>
          </w:p>
          <w:p w:rsidR="00B80517" w:rsidRDefault="00810EC3">
            <w:pPr>
              <w:spacing w:after="323" w:line="259" w:lineRule="auto"/>
              <w:ind w:left="0" w:firstLine="0"/>
            </w:pPr>
            <w:r>
              <w:t xml:space="preserve">10 </w:t>
            </w:r>
          </w:p>
          <w:p w:rsidR="00B80517" w:rsidRDefault="00810EC3">
            <w:pPr>
              <w:spacing w:after="323" w:line="259" w:lineRule="auto"/>
              <w:ind w:left="0" w:firstLine="0"/>
            </w:pPr>
            <w:r>
              <w:t xml:space="preserve">14 </w:t>
            </w:r>
          </w:p>
          <w:p w:rsidR="00B80517" w:rsidRDefault="00810EC3">
            <w:pPr>
              <w:spacing w:after="323" w:line="259" w:lineRule="auto"/>
              <w:ind w:left="0" w:firstLine="0"/>
            </w:pPr>
            <w:r>
              <w:t xml:space="preserve">- </w:t>
            </w:r>
          </w:p>
          <w:p w:rsidR="00B80517" w:rsidRDefault="00810EC3">
            <w:pPr>
              <w:spacing w:after="323" w:line="259" w:lineRule="auto"/>
              <w:ind w:left="0" w:firstLine="0"/>
            </w:pPr>
            <w:r>
              <w:t xml:space="preserve">+ </w:t>
            </w:r>
          </w:p>
          <w:p w:rsidR="00B80517" w:rsidRDefault="00810EC3">
            <w:pPr>
              <w:spacing w:after="324" w:line="259" w:lineRule="auto"/>
              <w:ind w:left="0" w:firstLine="0"/>
            </w:pPr>
            <w:r>
              <w:t xml:space="preserve">+ </w:t>
            </w:r>
          </w:p>
          <w:p w:rsidR="00B80517" w:rsidRDefault="00810EC3">
            <w:pPr>
              <w:spacing w:after="0" w:line="259" w:lineRule="auto"/>
              <w:ind w:left="0" w:firstLine="0"/>
            </w:pPr>
            <w:r>
              <w:t xml:space="preserve"> </w:t>
            </w:r>
          </w:p>
        </w:tc>
      </w:tr>
    </w:tbl>
    <w:p w:rsidR="00B80517" w:rsidRDefault="00810EC3">
      <w:pPr>
        <w:spacing w:after="323" w:line="259" w:lineRule="auto"/>
        <w:ind w:left="36" w:firstLine="0"/>
      </w:pPr>
      <w:r>
        <w:t xml:space="preserve"> </w:t>
      </w:r>
    </w:p>
    <w:p w:rsidR="00B80517" w:rsidRDefault="00810EC3">
      <w:pPr>
        <w:spacing w:after="369"/>
        <w:ind w:left="766" w:right="15"/>
      </w:pPr>
      <w:r>
        <w:t xml:space="preserve">Key: + = flowering, -  = no flowering </w:t>
      </w:r>
    </w:p>
    <w:p w:rsidR="00B80517" w:rsidRDefault="00810EC3">
      <w:pPr>
        <w:numPr>
          <w:ilvl w:val="1"/>
          <w:numId w:val="102"/>
        </w:numPr>
        <w:spacing w:after="237" w:line="360" w:lineRule="auto"/>
        <w:ind w:right="15" w:hanging="414"/>
      </w:pPr>
      <w:r>
        <w:t xml:space="preserve">State the photoperiodic group to which each species belong, giving a reason in each case </w:t>
      </w:r>
    </w:p>
    <w:p w:rsidR="00B80517" w:rsidRDefault="00810EC3">
      <w:pPr>
        <w:numPr>
          <w:ilvl w:val="2"/>
          <w:numId w:val="102"/>
        </w:numPr>
        <w:spacing w:after="360" w:line="259" w:lineRule="auto"/>
        <w:ind w:right="38" w:hanging="720"/>
        <w:jc w:val="both"/>
      </w:pPr>
      <w:r>
        <w:t xml:space="preserve">A: </w:t>
      </w:r>
      <w:r>
        <w:rPr>
          <w:i/>
        </w:rPr>
        <w:t>long-day plant because decreasing duration of light inhibits flowering</w:t>
      </w:r>
      <w:r>
        <w:t xml:space="preserve">. </w:t>
      </w:r>
    </w:p>
    <w:p w:rsidR="00B80517" w:rsidRDefault="00810EC3">
      <w:pPr>
        <w:numPr>
          <w:ilvl w:val="2"/>
          <w:numId w:val="102"/>
        </w:numPr>
        <w:spacing w:after="160" w:line="259" w:lineRule="auto"/>
        <w:ind w:right="38" w:hanging="720"/>
        <w:jc w:val="both"/>
      </w:pPr>
      <w:r>
        <w:t xml:space="preserve">B: </w:t>
      </w:r>
      <w:r>
        <w:rPr>
          <w:i/>
        </w:rPr>
        <w:t>short day because decreasing light duration promotes flowering</w:t>
      </w:r>
      <w:r>
        <w:t xml:space="preserve"> </w:t>
      </w:r>
    </w:p>
    <w:p w:rsidR="00B80517" w:rsidRDefault="00810EC3">
      <w:pPr>
        <w:numPr>
          <w:ilvl w:val="2"/>
          <w:numId w:val="102"/>
        </w:numPr>
        <w:spacing w:after="160" w:line="259" w:lineRule="auto"/>
        <w:ind w:right="38" w:hanging="720"/>
        <w:jc w:val="both"/>
      </w:pPr>
      <w:r>
        <w:t xml:space="preserve">C: </w:t>
      </w:r>
      <w:r>
        <w:rPr>
          <w:i/>
        </w:rPr>
        <w:t xml:space="preserve">day neutral because </w:t>
      </w:r>
      <w:r>
        <w:rPr>
          <w:i/>
        </w:rPr>
        <w:t xml:space="preserve">it is not affected by day light duration </w:t>
      </w:r>
    </w:p>
    <w:p w:rsidR="00B80517" w:rsidRDefault="00810EC3">
      <w:pPr>
        <w:numPr>
          <w:ilvl w:val="1"/>
          <w:numId w:val="102"/>
        </w:numPr>
        <w:spacing w:after="160" w:line="259" w:lineRule="auto"/>
        <w:ind w:right="15" w:hanging="414"/>
      </w:pPr>
      <w:r>
        <w:lastRenderedPageBreak/>
        <w:t xml:space="preserve">Describe how the phytochrome controls flowering response exhibited in species A and B </w:t>
      </w:r>
    </w:p>
    <w:p w:rsidR="00B80517" w:rsidRDefault="00810EC3">
      <w:pPr>
        <w:numPr>
          <w:ilvl w:val="2"/>
          <w:numId w:val="102"/>
        </w:numPr>
        <w:spacing w:after="123" w:line="259" w:lineRule="auto"/>
        <w:ind w:right="38" w:hanging="720"/>
        <w:jc w:val="both"/>
      </w:pPr>
      <w:r>
        <w:t xml:space="preserve">Species A: </w:t>
      </w:r>
      <w:r>
        <w:rPr>
          <w:i/>
        </w:rPr>
        <w:t>Pfr promotes flowering since during light Pr is converted to Pfr</w:t>
      </w:r>
      <w:r>
        <w:t xml:space="preserve"> </w:t>
      </w:r>
    </w:p>
    <w:p w:rsidR="00B80517" w:rsidRDefault="00810EC3">
      <w:pPr>
        <w:numPr>
          <w:ilvl w:val="2"/>
          <w:numId w:val="102"/>
        </w:numPr>
        <w:spacing w:after="160" w:line="259" w:lineRule="auto"/>
        <w:ind w:right="38" w:hanging="720"/>
        <w:jc w:val="both"/>
      </w:pPr>
      <w:r>
        <w:t xml:space="preserve">Species B: </w:t>
      </w:r>
      <w:r>
        <w:rPr>
          <w:i/>
        </w:rPr>
        <w:t>Pr promotes flowering since during dark</w:t>
      </w:r>
      <w:r>
        <w:rPr>
          <w:i/>
        </w:rPr>
        <w:t>ness Pfr is converted to Pr</w:t>
      </w:r>
      <w:r>
        <w:t xml:space="preserve"> </w:t>
      </w:r>
    </w:p>
    <w:p w:rsidR="00B80517" w:rsidRDefault="00810EC3">
      <w:pPr>
        <w:numPr>
          <w:ilvl w:val="1"/>
          <w:numId w:val="102"/>
        </w:numPr>
        <w:spacing w:after="169" w:line="250" w:lineRule="auto"/>
        <w:ind w:right="15" w:hanging="414"/>
      </w:pPr>
      <w:r>
        <w:t xml:space="preserve">What would be the effect of flashing light during darkness, on each of the specimens? </w:t>
      </w:r>
    </w:p>
    <w:p w:rsidR="00B80517" w:rsidRDefault="00810EC3">
      <w:pPr>
        <w:numPr>
          <w:ilvl w:val="2"/>
          <w:numId w:val="102"/>
        </w:numPr>
        <w:spacing w:after="160" w:line="259" w:lineRule="auto"/>
        <w:ind w:right="38" w:hanging="720"/>
        <w:jc w:val="both"/>
      </w:pPr>
      <w:r>
        <w:t xml:space="preserve">A : </w:t>
      </w:r>
      <w:r>
        <w:rPr>
          <w:i/>
        </w:rPr>
        <w:t>flash of light in darkness promote flowering</w:t>
      </w:r>
      <w:r>
        <w:t xml:space="preserve"> </w:t>
      </w:r>
    </w:p>
    <w:p w:rsidR="00B80517" w:rsidRDefault="00810EC3">
      <w:pPr>
        <w:numPr>
          <w:ilvl w:val="2"/>
          <w:numId w:val="102"/>
        </w:numPr>
        <w:spacing w:after="160" w:line="259" w:lineRule="auto"/>
        <w:ind w:right="38" w:hanging="720"/>
        <w:jc w:val="both"/>
      </w:pPr>
      <w:r>
        <w:t xml:space="preserve">B: </w:t>
      </w:r>
      <w:r>
        <w:rPr>
          <w:i/>
        </w:rPr>
        <w:t>flash of light in darkness inhibit flowering</w:t>
      </w:r>
      <w:r>
        <w:t xml:space="preserve"> </w:t>
      </w:r>
    </w:p>
    <w:p w:rsidR="00B80517" w:rsidRDefault="00810EC3">
      <w:pPr>
        <w:numPr>
          <w:ilvl w:val="2"/>
          <w:numId w:val="102"/>
        </w:numPr>
        <w:spacing w:after="122" w:line="259" w:lineRule="auto"/>
        <w:ind w:right="38" w:hanging="720"/>
        <w:jc w:val="both"/>
      </w:pPr>
      <w:r>
        <w:t xml:space="preserve">C: </w:t>
      </w:r>
      <w:r>
        <w:rPr>
          <w:i/>
        </w:rPr>
        <w:t>flash of light in darkness has no effect</w:t>
      </w:r>
      <w:r>
        <w:t xml:space="preserve"> </w:t>
      </w:r>
    </w:p>
    <w:p w:rsidR="00B80517" w:rsidRDefault="00810EC3">
      <w:pPr>
        <w:numPr>
          <w:ilvl w:val="0"/>
          <w:numId w:val="102"/>
        </w:numPr>
        <w:spacing w:after="333"/>
        <w:ind w:right="15" w:hanging="357"/>
      </w:pPr>
      <w:r>
        <w:t xml:space="preserve">(a) What is meant by apical dominance? </w:t>
      </w:r>
    </w:p>
    <w:p w:rsidR="00B80517" w:rsidRDefault="00810EC3">
      <w:pPr>
        <w:spacing w:after="0" w:line="360" w:lineRule="auto"/>
        <w:ind w:left="751" w:right="38"/>
        <w:jc w:val="both"/>
      </w:pPr>
      <w:r>
        <w:rPr>
          <w:i/>
        </w:rPr>
        <w:t>Apical dominance is a phenomenon that occurs in plants where the presence of the apical bud inhibits the growth of lower axillary buds, yet when the epical bud is removed, gr</w:t>
      </w:r>
      <w:r>
        <w:rPr>
          <w:i/>
        </w:rPr>
        <w:t xml:space="preserve">owth of the lower buds resumes. </w:t>
      </w:r>
    </w:p>
    <w:p w:rsidR="00B80517" w:rsidRDefault="00810EC3">
      <w:pPr>
        <w:spacing w:after="366"/>
        <w:ind w:left="330" w:right="15"/>
      </w:pPr>
      <w:r>
        <w:t xml:space="preserve">(b) State the causes of each of the following  </w:t>
      </w:r>
    </w:p>
    <w:p w:rsidR="00B80517" w:rsidRDefault="00810EC3">
      <w:pPr>
        <w:tabs>
          <w:tab w:val="center" w:pos="857"/>
          <w:tab w:val="center" w:pos="2343"/>
        </w:tabs>
        <w:spacing w:after="370"/>
        <w:ind w:left="0" w:firstLine="0"/>
      </w:pPr>
      <w:r>
        <w:rPr>
          <w:sz w:val="22"/>
        </w:rPr>
        <w:tab/>
      </w:r>
      <w:r>
        <w:t>(i)</w:t>
      </w:r>
      <w:r>
        <w:rPr>
          <w:rFonts w:ascii="Arial" w:eastAsia="Arial" w:hAnsi="Arial" w:cs="Arial"/>
        </w:rPr>
        <w:t xml:space="preserve"> </w:t>
      </w:r>
      <w:r>
        <w:rPr>
          <w:rFonts w:ascii="Arial" w:eastAsia="Arial" w:hAnsi="Arial" w:cs="Arial"/>
        </w:rPr>
        <w:tab/>
      </w:r>
      <w:r>
        <w:t xml:space="preserve">Apical dominance  </w:t>
      </w:r>
    </w:p>
    <w:p w:rsidR="00B80517" w:rsidRDefault="00810EC3">
      <w:pPr>
        <w:numPr>
          <w:ilvl w:val="3"/>
          <w:numId w:val="102"/>
        </w:numPr>
        <w:spacing w:after="34" w:line="361" w:lineRule="auto"/>
        <w:ind w:right="38" w:hanging="360"/>
        <w:jc w:val="both"/>
      </w:pPr>
      <w:r>
        <w:rPr>
          <w:i/>
        </w:rPr>
        <w:t xml:space="preserve">Auxins produced in the apical bud travel down the stem to the lateral buds and inhibit their growth. </w:t>
      </w:r>
    </w:p>
    <w:p w:rsidR="00B80517" w:rsidRDefault="00810EC3">
      <w:pPr>
        <w:numPr>
          <w:ilvl w:val="3"/>
          <w:numId w:val="102"/>
        </w:numPr>
        <w:spacing w:after="360" w:line="259" w:lineRule="auto"/>
        <w:ind w:right="38" w:hanging="360"/>
        <w:jc w:val="both"/>
      </w:pPr>
      <w:r>
        <w:rPr>
          <w:i/>
        </w:rPr>
        <w:t>Presence of the apical bud promotes apical domin</w:t>
      </w:r>
      <w:r>
        <w:rPr>
          <w:i/>
        </w:rPr>
        <w:t xml:space="preserve">ance  </w:t>
      </w:r>
    </w:p>
    <w:p w:rsidR="00B80517" w:rsidRDefault="00810EC3">
      <w:pPr>
        <w:tabs>
          <w:tab w:val="center" w:pos="884"/>
          <w:tab w:val="center" w:pos="2231"/>
        </w:tabs>
        <w:spacing w:after="367"/>
        <w:ind w:left="0" w:firstLine="0"/>
      </w:pPr>
      <w:r>
        <w:rPr>
          <w:sz w:val="22"/>
        </w:rPr>
        <w:tab/>
      </w:r>
      <w:r>
        <w:t>(ii)</w:t>
      </w:r>
      <w:r>
        <w:rPr>
          <w:rFonts w:ascii="Arial" w:eastAsia="Arial" w:hAnsi="Arial" w:cs="Arial"/>
        </w:rPr>
        <w:t xml:space="preserve"> </w:t>
      </w:r>
      <w:r>
        <w:rPr>
          <w:rFonts w:ascii="Arial" w:eastAsia="Arial" w:hAnsi="Arial" w:cs="Arial"/>
        </w:rPr>
        <w:tab/>
      </w:r>
      <w:r>
        <w:t xml:space="preserve">Seed dormancy </w:t>
      </w:r>
    </w:p>
    <w:p w:rsidR="00B80517" w:rsidRDefault="00810EC3">
      <w:pPr>
        <w:numPr>
          <w:ilvl w:val="2"/>
          <w:numId w:val="105"/>
        </w:numPr>
        <w:spacing w:after="160" w:line="259" w:lineRule="auto"/>
        <w:ind w:right="38" w:hanging="360"/>
        <w:jc w:val="both"/>
      </w:pPr>
      <w:r>
        <w:rPr>
          <w:i/>
        </w:rPr>
        <w:t xml:space="preserve">Premature embryo </w:t>
      </w:r>
    </w:p>
    <w:p w:rsidR="00B80517" w:rsidRDefault="00810EC3">
      <w:pPr>
        <w:numPr>
          <w:ilvl w:val="2"/>
          <w:numId w:val="105"/>
        </w:numPr>
        <w:spacing w:after="160" w:line="259" w:lineRule="auto"/>
        <w:ind w:right="38" w:hanging="360"/>
        <w:jc w:val="both"/>
      </w:pPr>
      <w:r>
        <w:rPr>
          <w:i/>
        </w:rPr>
        <w:t xml:space="preserve">Presence of hard impermeable testa/seed coat. </w:t>
      </w:r>
    </w:p>
    <w:p w:rsidR="00B80517" w:rsidRDefault="00810EC3">
      <w:pPr>
        <w:numPr>
          <w:ilvl w:val="2"/>
          <w:numId w:val="105"/>
        </w:numPr>
        <w:spacing w:after="324" w:line="259" w:lineRule="auto"/>
        <w:ind w:right="38" w:hanging="360"/>
        <w:jc w:val="both"/>
      </w:pPr>
      <w:r>
        <w:rPr>
          <w:i/>
        </w:rPr>
        <w:t xml:space="preserve">Presence of germination inhibitors such as abscisic acid. </w:t>
      </w:r>
    </w:p>
    <w:p w:rsidR="00B80517" w:rsidRDefault="00810EC3">
      <w:pPr>
        <w:spacing w:after="369"/>
        <w:ind w:left="31" w:right="15"/>
      </w:pPr>
      <w:r>
        <w:t xml:space="preserve">( c) (i) Importance of apical  dominance </w:t>
      </w:r>
    </w:p>
    <w:p w:rsidR="00B80517" w:rsidRDefault="00810EC3">
      <w:pPr>
        <w:numPr>
          <w:ilvl w:val="2"/>
          <w:numId w:val="105"/>
        </w:numPr>
        <w:spacing w:after="160" w:line="259" w:lineRule="auto"/>
        <w:ind w:right="38" w:hanging="360"/>
        <w:jc w:val="both"/>
      </w:pPr>
      <w:r>
        <w:rPr>
          <w:i/>
        </w:rPr>
        <w:t xml:space="preserve">Enable the plant to grow fast vertically so as to access sunlight. </w:t>
      </w:r>
    </w:p>
    <w:p w:rsidR="00B80517" w:rsidRDefault="00810EC3">
      <w:pPr>
        <w:numPr>
          <w:ilvl w:val="2"/>
          <w:numId w:val="105"/>
        </w:numPr>
        <w:spacing w:after="160" w:line="259" w:lineRule="auto"/>
        <w:ind w:right="38" w:hanging="360"/>
        <w:jc w:val="both"/>
      </w:pPr>
      <w:r>
        <w:rPr>
          <w:i/>
        </w:rPr>
        <w:t xml:space="preserve">Enable the plant to outcompete other individuals in the vicinity for sunlight. </w:t>
      </w:r>
    </w:p>
    <w:p w:rsidR="00B80517" w:rsidRDefault="00810EC3">
      <w:pPr>
        <w:numPr>
          <w:ilvl w:val="2"/>
          <w:numId w:val="105"/>
        </w:numPr>
        <w:spacing w:after="201" w:line="359" w:lineRule="auto"/>
        <w:ind w:right="38" w:hanging="360"/>
        <w:jc w:val="both"/>
      </w:pPr>
      <w:r>
        <w:rPr>
          <w:i/>
        </w:rPr>
        <w:t xml:space="preserve">In case of damage to the apical bud, it ensures continuity of plant species by allowing the lateral buds to </w:t>
      </w:r>
      <w:r>
        <w:rPr>
          <w:i/>
        </w:rPr>
        <w:t xml:space="preserve">grow thereafter. </w:t>
      </w:r>
    </w:p>
    <w:p w:rsidR="00B80517" w:rsidRDefault="00810EC3">
      <w:pPr>
        <w:spacing w:after="370"/>
        <w:ind w:left="31" w:right="15"/>
      </w:pPr>
      <w:r>
        <w:lastRenderedPageBreak/>
        <w:t xml:space="preserve">(ii). Importance of seed dormancy </w:t>
      </w:r>
    </w:p>
    <w:p w:rsidR="00B80517" w:rsidRDefault="00810EC3">
      <w:pPr>
        <w:numPr>
          <w:ilvl w:val="2"/>
          <w:numId w:val="105"/>
        </w:numPr>
        <w:spacing w:after="160" w:line="259" w:lineRule="auto"/>
        <w:ind w:right="38" w:hanging="360"/>
        <w:jc w:val="both"/>
      </w:pPr>
      <w:r>
        <w:rPr>
          <w:i/>
        </w:rPr>
        <w:t xml:space="preserve">Enable the seeds to survive unfavorable conditions like drought. </w:t>
      </w:r>
    </w:p>
    <w:p w:rsidR="00B80517" w:rsidRDefault="00810EC3">
      <w:pPr>
        <w:numPr>
          <w:ilvl w:val="2"/>
          <w:numId w:val="105"/>
        </w:numPr>
        <w:spacing w:after="160" w:line="259" w:lineRule="auto"/>
        <w:ind w:right="38" w:hanging="360"/>
        <w:jc w:val="both"/>
      </w:pPr>
      <w:r>
        <w:rPr>
          <w:i/>
        </w:rPr>
        <w:t xml:space="preserve">Prevents the seeds from developing in the pods </w:t>
      </w:r>
    </w:p>
    <w:p w:rsidR="00B80517" w:rsidRDefault="00810EC3">
      <w:pPr>
        <w:numPr>
          <w:ilvl w:val="2"/>
          <w:numId w:val="105"/>
        </w:numPr>
        <w:spacing w:after="325" w:line="259" w:lineRule="auto"/>
        <w:ind w:right="38" w:hanging="360"/>
        <w:jc w:val="both"/>
      </w:pPr>
      <w:r>
        <w:rPr>
          <w:i/>
        </w:rPr>
        <w:t xml:space="preserve">Allows for seed dispersal, which ensures colonization of new habitants </w:t>
      </w:r>
    </w:p>
    <w:p w:rsidR="00B80517" w:rsidRDefault="00810EC3">
      <w:pPr>
        <w:spacing w:after="159" w:line="259" w:lineRule="auto"/>
        <w:ind w:left="36" w:firstLine="0"/>
      </w:pPr>
      <w:r>
        <w:t xml:space="preserve"> </w:t>
      </w:r>
    </w:p>
    <w:p w:rsidR="00B80517" w:rsidRDefault="00810EC3">
      <w:pPr>
        <w:numPr>
          <w:ilvl w:val="0"/>
          <w:numId w:val="102"/>
        </w:numPr>
        <w:spacing w:after="284"/>
        <w:ind w:right="15" w:hanging="357"/>
      </w:pPr>
      <w:r>
        <w:t>Figure 2 show t</w:t>
      </w:r>
      <w:r>
        <w:t xml:space="preserve">he effect of red light interruption of night period, on flowering of a plant.  </w:t>
      </w:r>
    </w:p>
    <w:p w:rsidR="00B80517" w:rsidRDefault="00810EC3">
      <w:pPr>
        <w:spacing w:after="297" w:line="259" w:lineRule="auto"/>
        <w:ind w:left="0" w:right="2724" w:firstLine="0"/>
        <w:jc w:val="center"/>
      </w:pPr>
      <w:r>
        <w:rPr>
          <w:noProof/>
        </w:rPr>
        <w:drawing>
          <wp:inline distT="0" distB="0" distL="0" distR="0">
            <wp:extent cx="4182237" cy="2876550"/>
            <wp:effectExtent l="0" t="0" r="0" b="0"/>
            <wp:docPr id="11610" name="Picture 11610"/>
            <wp:cNvGraphicFramePr/>
            <a:graphic xmlns:a="http://schemas.openxmlformats.org/drawingml/2006/main">
              <a:graphicData uri="http://schemas.openxmlformats.org/drawingml/2006/picture">
                <pic:pic xmlns:pic="http://schemas.openxmlformats.org/drawingml/2006/picture">
                  <pic:nvPicPr>
                    <pic:cNvPr id="11610" name="Picture 11610"/>
                    <pic:cNvPicPr/>
                  </pic:nvPicPr>
                  <pic:blipFill>
                    <a:blip r:embed="rId48"/>
                    <a:stretch>
                      <a:fillRect/>
                    </a:stretch>
                  </pic:blipFill>
                  <pic:spPr>
                    <a:xfrm>
                      <a:off x="0" y="0"/>
                      <a:ext cx="4182237" cy="2876550"/>
                    </a:xfrm>
                    <a:prstGeom prst="rect">
                      <a:avLst/>
                    </a:prstGeom>
                  </pic:spPr>
                </pic:pic>
              </a:graphicData>
            </a:graphic>
          </wp:inline>
        </w:drawing>
      </w:r>
      <w:r>
        <w:t xml:space="preserve"> </w:t>
      </w:r>
    </w:p>
    <w:p w:rsidR="00B80517" w:rsidRDefault="00810EC3">
      <w:pPr>
        <w:numPr>
          <w:ilvl w:val="1"/>
          <w:numId w:val="102"/>
        </w:numPr>
        <w:spacing w:after="167"/>
        <w:ind w:right="15" w:hanging="414"/>
      </w:pPr>
      <w:r>
        <w:t xml:space="preserve">What is the effect of interruption of the night period by each type of light?  </w:t>
      </w:r>
    </w:p>
    <w:p w:rsidR="00B80517" w:rsidRDefault="00810EC3">
      <w:pPr>
        <w:numPr>
          <w:ilvl w:val="1"/>
          <w:numId w:val="104"/>
        </w:numPr>
        <w:spacing w:after="132"/>
        <w:ind w:right="15" w:hanging="720"/>
      </w:pPr>
      <w:r>
        <w:t xml:space="preserve">Red light  </w:t>
      </w:r>
    </w:p>
    <w:p w:rsidR="00B80517" w:rsidRDefault="00810EC3">
      <w:pPr>
        <w:spacing w:after="0" w:line="360" w:lineRule="auto"/>
        <w:ind w:left="751" w:right="38"/>
        <w:jc w:val="both"/>
      </w:pPr>
      <w:r>
        <w:rPr>
          <w:i/>
        </w:rPr>
        <w:t xml:space="preserve">Generally, exposure to red light inhibits flowering to an extent dependent on the duration of interruption of the night period. </w:t>
      </w:r>
    </w:p>
    <w:p w:rsidR="00B80517" w:rsidRDefault="00810EC3">
      <w:pPr>
        <w:spacing w:after="124" w:line="259" w:lineRule="auto"/>
        <w:ind w:left="751" w:right="38"/>
        <w:jc w:val="both"/>
      </w:pPr>
      <w:r>
        <w:rPr>
          <w:i/>
        </w:rPr>
        <w:t xml:space="preserve">When exposed for 10s or less, red light rapidly reduces intensity of flowering. </w:t>
      </w:r>
    </w:p>
    <w:p w:rsidR="00B80517" w:rsidRDefault="00810EC3">
      <w:pPr>
        <w:spacing w:after="123" w:line="259" w:lineRule="auto"/>
        <w:ind w:right="140"/>
        <w:jc w:val="center"/>
      </w:pPr>
      <w:r>
        <w:rPr>
          <w:i/>
        </w:rPr>
        <w:t>Exposed for 10-30s, the intensity of flowering</w:t>
      </w:r>
      <w:r>
        <w:rPr>
          <w:i/>
        </w:rPr>
        <w:t xml:space="preserve"> decrease gradually further to zero. </w:t>
      </w:r>
    </w:p>
    <w:p w:rsidR="00B80517" w:rsidRDefault="00810EC3">
      <w:pPr>
        <w:spacing w:after="160" w:line="259" w:lineRule="auto"/>
        <w:ind w:left="751" w:right="38"/>
        <w:jc w:val="both"/>
      </w:pPr>
      <w:r>
        <w:rPr>
          <w:i/>
        </w:rPr>
        <w:t xml:space="preserve">Exposed beyond 30s, flowering does not occurs. </w:t>
      </w:r>
    </w:p>
    <w:p w:rsidR="00B80517" w:rsidRDefault="00810EC3">
      <w:pPr>
        <w:numPr>
          <w:ilvl w:val="1"/>
          <w:numId w:val="104"/>
        </w:numPr>
        <w:spacing w:after="132"/>
        <w:ind w:right="15" w:hanging="720"/>
      </w:pPr>
      <w:r>
        <w:t xml:space="preserve">Far-red light  </w:t>
      </w:r>
    </w:p>
    <w:p w:rsidR="00B80517" w:rsidRDefault="00810EC3">
      <w:pPr>
        <w:spacing w:after="1" w:line="360" w:lineRule="auto"/>
        <w:ind w:left="1126" w:right="15"/>
      </w:pPr>
      <w:r>
        <w:t xml:space="preserve">Exposure to far red light promotes flowering increasing with the duration of light interruption </w:t>
      </w:r>
    </w:p>
    <w:p w:rsidR="00B80517" w:rsidRDefault="00810EC3">
      <w:pPr>
        <w:spacing w:after="160" w:line="259" w:lineRule="auto"/>
        <w:ind w:left="1116" w:firstLine="0"/>
      </w:pPr>
      <w:r>
        <w:lastRenderedPageBreak/>
        <w:t xml:space="preserve"> </w:t>
      </w:r>
    </w:p>
    <w:p w:rsidR="00B80517" w:rsidRDefault="00810EC3">
      <w:pPr>
        <w:numPr>
          <w:ilvl w:val="1"/>
          <w:numId w:val="102"/>
        </w:numPr>
        <w:spacing w:line="360" w:lineRule="auto"/>
        <w:ind w:right="15" w:hanging="414"/>
      </w:pPr>
      <w:r>
        <w:t xml:space="preserve">Suggest the type of plant that would exhibit responses to light treatments as show in figure 2.  </w:t>
      </w:r>
    </w:p>
    <w:p w:rsidR="00B80517" w:rsidRDefault="00810EC3">
      <w:pPr>
        <w:spacing w:after="168"/>
        <w:ind w:left="766" w:right="15"/>
      </w:pPr>
      <w:r>
        <w:t xml:space="preserve">Short plant because Pfr promote formation of Pr that promotes flowering in short day. </w:t>
      </w:r>
    </w:p>
    <w:p w:rsidR="00B80517" w:rsidRDefault="00810EC3">
      <w:pPr>
        <w:numPr>
          <w:ilvl w:val="1"/>
          <w:numId w:val="102"/>
        </w:numPr>
        <w:spacing w:after="1" w:line="360" w:lineRule="auto"/>
        <w:ind w:right="15" w:hanging="414"/>
      </w:pPr>
      <w:r>
        <w:t>How can the knowledge of the effect of red light and far-red light on f</w:t>
      </w:r>
      <w:r>
        <w:t xml:space="preserve">lowering be utilized in commercial growing of flowers?   </w:t>
      </w:r>
    </w:p>
    <w:p w:rsidR="00B80517" w:rsidRDefault="00810EC3">
      <w:pPr>
        <w:spacing w:after="242" w:line="359" w:lineRule="auto"/>
        <w:ind w:left="741" w:right="44" w:firstLine="0"/>
        <w:jc w:val="both"/>
      </w:pPr>
      <w:r>
        <w:t xml:space="preserve">Red light and far-red light stimulate flowering in long day and short- day plants respectively, thus the two types of lights can be used to enhance flower harvest in different plant types. </w:t>
      </w:r>
    </w:p>
    <w:p w:rsidR="00B80517" w:rsidRDefault="00810EC3">
      <w:pPr>
        <w:numPr>
          <w:ilvl w:val="0"/>
          <w:numId w:val="102"/>
        </w:numPr>
        <w:spacing w:after="241" w:line="360" w:lineRule="auto"/>
        <w:ind w:right="15" w:hanging="357"/>
      </w:pPr>
      <w:r>
        <w:t>An inves</w:t>
      </w:r>
      <w:r>
        <w:t>tigation was carried out on the effect of applying different concentrations of auxin on roots and shoots of oat seedlings. The results in table 1 obtained. Were expressed as percentage stimulation (+) or inhibition (-) of growth, compared with untreated co</w:t>
      </w:r>
      <w:r>
        <w:t xml:space="preserve">ntrols. Use the information to answer the questions that follow. </w:t>
      </w:r>
    </w:p>
    <w:p w:rsidR="00B80517" w:rsidRDefault="00810EC3">
      <w:pPr>
        <w:ind w:left="31" w:right="15"/>
      </w:pPr>
      <w:r>
        <w:t xml:space="preserve">Table 1 </w:t>
      </w:r>
    </w:p>
    <w:tbl>
      <w:tblPr>
        <w:tblStyle w:val="TableGrid"/>
        <w:tblW w:w="9577" w:type="dxa"/>
        <w:tblInd w:w="-72" w:type="dxa"/>
        <w:tblCellMar>
          <w:top w:w="272" w:type="dxa"/>
          <w:left w:w="108" w:type="dxa"/>
          <w:bottom w:w="0" w:type="dxa"/>
          <w:right w:w="54" w:type="dxa"/>
        </w:tblCellMar>
        <w:tblLook w:val="04A0" w:firstRow="1" w:lastRow="0" w:firstColumn="1" w:lastColumn="0" w:noHBand="0" w:noVBand="1"/>
      </w:tblPr>
      <w:tblGrid>
        <w:gridCol w:w="1683"/>
        <w:gridCol w:w="986"/>
        <w:gridCol w:w="926"/>
        <w:gridCol w:w="746"/>
        <w:gridCol w:w="748"/>
        <w:gridCol w:w="749"/>
        <w:gridCol w:w="747"/>
        <w:gridCol w:w="748"/>
        <w:gridCol w:w="749"/>
        <w:gridCol w:w="747"/>
        <w:gridCol w:w="748"/>
      </w:tblGrid>
      <w:tr w:rsidR="00B80517">
        <w:trPr>
          <w:trHeight w:val="889"/>
        </w:trPr>
        <w:tc>
          <w:tcPr>
            <w:tcW w:w="1638" w:type="dxa"/>
            <w:tcBorders>
              <w:top w:val="single" w:sz="4" w:space="0" w:color="000000"/>
              <w:left w:val="single" w:sz="4" w:space="0" w:color="000000"/>
              <w:bottom w:val="single" w:sz="4" w:space="0" w:color="000000"/>
              <w:right w:val="nil"/>
            </w:tcBorders>
            <w:vAlign w:val="center"/>
          </w:tcPr>
          <w:p w:rsidR="00B80517" w:rsidRDefault="00810EC3">
            <w:pPr>
              <w:spacing w:after="0" w:line="259" w:lineRule="auto"/>
              <w:ind w:left="0" w:firstLine="0"/>
            </w:pPr>
            <w:r>
              <w:t xml:space="preserve"> </w:t>
            </w:r>
          </w:p>
        </w:tc>
        <w:tc>
          <w:tcPr>
            <w:tcW w:w="990" w:type="dxa"/>
            <w:tcBorders>
              <w:top w:val="single" w:sz="4" w:space="0" w:color="000000"/>
              <w:left w:val="nil"/>
              <w:bottom w:val="single" w:sz="4" w:space="0" w:color="000000"/>
              <w:right w:val="single" w:sz="4" w:space="0" w:color="000000"/>
            </w:tcBorders>
          </w:tcPr>
          <w:p w:rsidR="00B80517" w:rsidRDefault="00B80517">
            <w:pPr>
              <w:spacing w:after="160" w:line="259" w:lineRule="auto"/>
              <w:ind w:left="0" w:firstLine="0"/>
            </w:pPr>
          </w:p>
        </w:tc>
        <w:tc>
          <w:tcPr>
            <w:tcW w:w="5445" w:type="dxa"/>
            <w:gridSpan w:val="7"/>
            <w:tcBorders>
              <w:top w:val="single" w:sz="4" w:space="0" w:color="000000"/>
              <w:left w:val="single" w:sz="4" w:space="0" w:color="000000"/>
              <w:bottom w:val="single" w:sz="4" w:space="0" w:color="000000"/>
              <w:right w:val="nil"/>
            </w:tcBorders>
            <w:vAlign w:val="center"/>
          </w:tcPr>
          <w:p w:rsidR="00B80517" w:rsidRDefault="00810EC3">
            <w:pPr>
              <w:spacing w:after="0" w:line="259" w:lineRule="auto"/>
              <w:ind w:left="0" w:firstLine="0"/>
            </w:pPr>
            <w:r>
              <w:t xml:space="preserve">Concentration of applied auxins (parts per million) </w:t>
            </w:r>
          </w:p>
        </w:tc>
        <w:tc>
          <w:tcPr>
            <w:tcW w:w="751" w:type="dxa"/>
            <w:tcBorders>
              <w:top w:val="single" w:sz="4" w:space="0" w:color="000000"/>
              <w:left w:val="nil"/>
              <w:bottom w:val="single" w:sz="4" w:space="0" w:color="000000"/>
              <w:right w:val="nil"/>
            </w:tcBorders>
          </w:tcPr>
          <w:p w:rsidR="00B80517" w:rsidRDefault="00B80517">
            <w:pPr>
              <w:spacing w:after="160" w:line="259" w:lineRule="auto"/>
              <w:ind w:left="0" w:firstLine="0"/>
            </w:pPr>
          </w:p>
        </w:tc>
        <w:tc>
          <w:tcPr>
            <w:tcW w:w="753" w:type="dxa"/>
            <w:tcBorders>
              <w:top w:val="single" w:sz="4" w:space="0" w:color="000000"/>
              <w:left w:val="nil"/>
              <w:bottom w:val="single" w:sz="4" w:space="0" w:color="000000"/>
              <w:right w:val="single" w:sz="4" w:space="0" w:color="000000"/>
            </w:tcBorders>
          </w:tcPr>
          <w:p w:rsidR="00B80517" w:rsidRDefault="00B80517">
            <w:pPr>
              <w:spacing w:after="160" w:line="259" w:lineRule="auto"/>
              <w:ind w:left="0" w:firstLine="0"/>
            </w:pPr>
          </w:p>
        </w:tc>
      </w:tr>
      <w:tr w:rsidR="00B80517">
        <w:trPr>
          <w:trHeight w:val="890"/>
        </w:trPr>
        <w:tc>
          <w:tcPr>
            <w:tcW w:w="1638" w:type="dxa"/>
            <w:vMerge w:val="restart"/>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 </w:t>
            </w:r>
            <w:r>
              <w:tab/>
              <w:t xml:space="preserve">simulation of growth. </w:t>
            </w:r>
          </w:p>
        </w:tc>
        <w:tc>
          <w:tcPr>
            <w:tcW w:w="990"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 </w:t>
            </w:r>
          </w:p>
        </w:tc>
        <w:tc>
          <w:tcPr>
            <w:tcW w:w="934"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10</w:t>
            </w:r>
            <w:r>
              <w:rPr>
                <w:sz w:val="16"/>
              </w:rPr>
              <w:t xml:space="preserve">-6 </w:t>
            </w:r>
          </w:p>
        </w:tc>
        <w:tc>
          <w:tcPr>
            <w:tcW w:w="750"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10</w:t>
            </w:r>
            <w:r>
              <w:rPr>
                <w:sz w:val="16"/>
              </w:rPr>
              <w:t xml:space="preserve">-5 </w:t>
            </w:r>
          </w:p>
        </w:tc>
        <w:tc>
          <w:tcPr>
            <w:tcW w:w="752"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10</w:t>
            </w:r>
            <w:r>
              <w:rPr>
                <w:sz w:val="16"/>
              </w:rPr>
              <w:t xml:space="preserve">-4 </w:t>
            </w:r>
          </w:p>
        </w:tc>
        <w:tc>
          <w:tcPr>
            <w:tcW w:w="753"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10</w:t>
            </w:r>
            <w:r>
              <w:rPr>
                <w:sz w:val="16"/>
              </w:rPr>
              <w:t xml:space="preserve">-3 </w:t>
            </w:r>
          </w:p>
        </w:tc>
        <w:tc>
          <w:tcPr>
            <w:tcW w:w="751"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10</w:t>
            </w:r>
            <w:r>
              <w:rPr>
                <w:sz w:val="16"/>
              </w:rPr>
              <w:t xml:space="preserve">-2 </w:t>
            </w:r>
          </w:p>
        </w:tc>
        <w:tc>
          <w:tcPr>
            <w:tcW w:w="752"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10</w:t>
            </w:r>
            <w:r>
              <w:rPr>
                <w:sz w:val="16"/>
              </w:rPr>
              <w:t xml:space="preserve">-1 </w:t>
            </w:r>
          </w:p>
        </w:tc>
        <w:tc>
          <w:tcPr>
            <w:tcW w:w="752"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10</w:t>
            </w:r>
            <w:r>
              <w:rPr>
                <w:sz w:val="16"/>
              </w:rPr>
              <w:t xml:space="preserve">0 </w:t>
            </w:r>
          </w:p>
        </w:tc>
        <w:tc>
          <w:tcPr>
            <w:tcW w:w="751"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10</w:t>
            </w:r>
            <w:r>
              <w:rPr>
                <w:sz w:val="16"/>
              </w:rPr>
              <w:t xml:space="preserve">1 </w:t>
            </w:r>
          </w:p>
        </w:tc>
        <w:tc>
          <w:tcPr>
            <w:tcW w:w="753"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10</w:t>
            </w:r>
            <w:r>
              <w:rPr>
                <w:sz w:val="16"/>
              </w:rPr>
              <w:t xml:space="preserve">2 </w:t>
            </w:r>
          </w:p>
        </w:tc>
      </w:tr>
      <w:tr w:rsidR="00B80517">
        <w:trPr>
          <w:trHeight w:val="890"/>
        </w:trPr>
        <w:tc>
          <w:tcPr>
            <w:tcW w:w="0" w:type="auto"/>
            <w:vMerge/>
            <w:tcBorders>
              <w:top w:val="nil"/>
              <w:left w:val="single" w:sz="4" w:space="0" w:color="000000"/>
              <w:bottom w:val="nil"/>
              <w:right w:val="single" w:sz="4" w:space="0" w:color="000000"/>
            </w:tcBorders>
          </w:tcPr>
          <w:p w:rsidR="00B80517" w:rsidRDefault="00B80517">
            <w:pPr>
              <w:spacing w:after="160" w:line="259" w:lineRule="auto"/>
              <w:ind w:left="0" w:firstLine="0"/>
            </w:pPr>
          </w:p>
        </w:tc>
        <w:tc>
          <w:tcPr>
            <w:tcW w:w="990"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Root  </w:t>
            </w:r>
          </w:p>
        </w:tc>
        <w:tc>
          <w:tcPr>
            <w:tcW w:w="934"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+5 </w:t>
            </w:r>
          </w:p>
        </w:tc>
        <w:tc>
          <w:tcPr>
            <w:tcW w:w="750"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+20 </w:t>
            </w:r>
          </w:p>
        </w:tc>
        <w:tc>
          <w:tcPr>
            <w:tcW w:w="752"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+20 </w:t>
            </w:r>
          </w:p>
        </w:tc>
        <w:tc>
          <w:tcPr>
            <w:tcW w:w="753"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+10 </w:t>
            </w:r>
          </w:p>
        </w:tc>
        <w:tc>
          <w:tcPr>
            <w:tcW w:w="751"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-18 </w:t>
            </w:r>
          </w:p>
        </w:tc>
        <w:tc>
          <w:tcPr>
            <w:tcW w:w="752"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-55 </w:t>
            </w:r>
          </w:p>
        </w:tc>
        <w:tc>
          <w:tcPr>
            <w:tcW w:w="752"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-90 </w:t>
            </w:r>
          </w:p>
        </w:tc>
        <w:tc>
          <w:tcPr>
            <w:tcW w:w="751"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-95 </w:t>
            </w:r>
          </w:p>
        </w:tc>
        <w:tc>
          <w:tcPr>
            <w:tcW w:w="753"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-98 </w:t>
            </w:r>
          </w:p>
        </w:tc>
      </w:tr>
      <w:tr w:rsidR="00B80517">
        <w:trPr>
          <w:trHeight w:val="889"/>
        </w:trPr>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990"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Shoot </w:t>
            </w:r>
          </w:p>
        </w:tc>
        <w:tc>
          <w:tcPr>
            <w:tcW w:w="934"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0 </w:t>
            </w:r>
          </w:p>
        </w:tc>
        <w:tc>
          <w:tcPr>
            <w:tcW w:w="750"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0 </w:t>
            </w:r>
          </w:p>
        </w:tc>
        <w:tc>
          <w:tcPr>
            <w:tcW w:w="752"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0 </w:t>
            </w:r>
          </w:p>
        </w:tc>
        <w:tc>
          <w:tcPr>
            <w:tcW w:w="753"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+5 </w:t>
            </w:r>
          </w:p>
        </w:tc>
        <w:tc>
          <w:tcPr>
            <w:tcW w:w="751"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+20 </w:t>
            </w:r>
          </w:p>
        </w:tc>
        <w:tc>
          <w:tcPr>
            <w:tcW w:w="752"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100 </w:t>
            </w:r>
          </w:p>
        </w:tc>
        <w:tc>
          <w:tcPr>
            <w:tcW w:w="752"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180 </w:t>
            </w:r>
          </w:p>
        </w:tc>
        <w:tc>
          <w:tcPr>
            <w:tcW w:w="751"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150 </w:t>
            </w:r>
          </w:p>
        </w:tc>
        <w:tc>
          <w:tcPr>
            <w:tcW w:w="753"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10 </w:t>
            </w:r>
          </w:p>
        </w:tc>
      </w:tr>
    </w:tbl>
    <w:p w:rsidR="00B80517" w:rsidRDefault="00810EC3">
      <w:pPr>
        <w:numPr>
          <w:ilvl w:val="1"/>
          <w:numId w:val="102"/>
        </w:numPr>
        <w:spacing w:after="349"/>
        <w:ind w:right="15" w:hanging="414"/>
      </w:pPr>
      <w:r>
        <w:t xml:space="preserve">(i) Present the results in a suitable graphical form. </w:t>
      </w:r>
      <w:r>
        <w:tab/>
        <w:t xml:space="preserve"> </w:t>
      </w:r>
      <w:r>
        <w:tab/>
        <w:t xml:space="preserve"> </w:t>
      </w:r>
      <w:r>
        <w:tab/>
        <w:t xml:space="preserve"> </w:t>
      </w:r>
      <w:r>
        <w:tab/>
        <w:t xml:space="preserve">(07 mark) </w:t>
      </w:r>
    </w:p>
    <w:p w:rsidR="00B80517" w:rsidRDefault="00810EC3">
      <w:pPr>
        <w:spacing w:after="0" w:line="259" w:lineRule="auto"/>
        <w:ind w:left="36" w:firstLine="0"/>
      </w:pPr>
      <w:r>
        <w:t xml:space="preserve"> </w:t>
      </w:r>
      <w:r>
        <w:tab/>
        <w:t xml:space="preserve"> </w:t>
      </w:r>
    </w:p>
    <w:p w:rsidR="00B80517" w:rsidRDefault="00810EC3">
      <w:pPr>
        <w:spacing w:after="124" w:line="259" w:lineRule="auto"/>
        <w:ind w:left="756" w:firstLine="0"/>
      </w:pPr>
      <w:r>
        <w:t xml:space="preserve"> </w:t>
      </w:r>
    </w:p>
    <w:p w:rsidR="00B80517" w:rsidRDefault="00810EC3">
      <w:pPr>
        <w:spacing w:after="0" w:line="259" w:lineRule="auto"/>
        <w:ind w:left="756" w:firstLine="0"/>
      </w:pPr>
      <w:r>
        <w:lastRenderedPageBreak/>
        <w:t xml:space="preserve"> </w:t>
      </w:r>
    </w:p>
    <w:p w:rsidR="00B80517" w:rsidRDefault="00810EC3">
      <w:pPr>
        <w:spacing w:after="488" w:line="259" w:lineRule="auto"/>
        <w:ind w:left="-15" w:firstLine="0"/>
      </w:pPr>
      <w:r>
        <w:rPr>
          <w:noProof/>
        </w:rPr>
        <w:drawing>
          <wp:inline distT="0" distB="0" distL="0" distR="0">
            <wp:extent cx="5943600" cy="3971290"/>
            <wp:effectExtent l="0" t="0" r="0" b="0"/>
            <wp:docPr id="12054" name="Picture 12054"/>
            <wp:cNvGraphicFramePr/>
            <a:graphic xmlns:a="http://schemas.openxmlformats.org/drawingml/2006/main">
              <a:graphicData uri="http://schemas.openxmlformats.org/drawingml/2006/picture">
                <pic:pic xmlns:pic="http://schemas.openxmlformats.org/drawingml/2006/picture">
                  <pic:nvPicPr>
                    <pic:cNvPr id="12054" name="Picture 12054"/>
                    <pic:cNvPicPr/>
                  </pic:nvPicPr>
                  <pic:blipFill>
                    <a:blip r:embed="rId12"/>
                    <a:stretch>
                      <a:fillRect/>
                    </a:stretch>
                  </pic:blipFill>
                  <pic:spPr>
                    <a:xfrm>
                      <a:off x="0" y="0"/>
                      <a:ext cx="5943600" cy="3971290"/>
                    </a:xfrm>
                    <a:prstGeom prst="rect">
                      <a:avLst/>
                    </a:prstGeom>
                  </pic:spPr>
                </pic:pic>
              </a:graphicData>
            </a:graphic>
          </wp:inline>
        </w:drawing>
      </w:r>
    </w:p>
    <w:p w:rsidR="00B80517" w:rsidRDefault="00810EC3">
      <w:pPr>
        <w:numPr>
          <w:ilvl w:val="0"/>
          <w:numId w:val="106"/>
        </w:numPr>
        <w:spacing w:after="241" w:line="360" w:lineRule="auto"/>
        <w:ind w:right="15" w:hanging="356"/>
      </w:pPr>
      <w:r>
        <w:t xml:space="preserve">Using your graph, describe the effect of different concentrations of auxin on root and shoot growth.         </w:t>
      </w:r>
      <w:r>
        <w:t xml:space="preserve">(06 marks) </w:t>
      </w:r>
    </w:p>
    <w:p w:rsidR="00B80517" w:rsidRDefault="00810EC3">
      <w:pPr>
        <w:spacing w:after="392"/>
        <w:ind w:left="755"/>
      </w:pPr>
      <w:r>
        <w:rPr>
          <w:b/>
        </w:rPr>
        <w:t xml:space="preserve">Root growth </w:t>
      </w:r>
    </w:p>
    <w:p w:rsidR="00B80517" w:rsidRDefault="00810EC3">
      <w:pPr>
        <w:numPr>
          <w:ilvl w:val="1"/>
          <w:numId w:val="106"/>
        </w:numPr>
        <w:spacing w:line="394" w:lineRule="auto"/>
        <w:ind w:right="15" w:hanging="360"/>
      </w:pPr>
      <w:r>
        <w:t>From 10</w:t>
      </w:r>
      <w:r>
        <w:rPr>
          <w:vertAlign w:val="superscript"/>
        </w:rPr>
        <w:t>-6</w:t>
      </w:r>
      <w:r>
        <w:t xml:space="preserve"> to 10</w:t>
      </w:r>
      <w:r>
        <w:rPr>
          <w:vertAlign w:val="superscript"/>
        </w:rPr>
        <w:t>-5</w:t>
      </w:r>
      <w:r>
        <w:t xml:space="preserve"> ppm auxin concentration, root growth is stimulated gradually while it is constant between 10</w:t>
      </w:r>
      <w:r>
        <w:rPr>
          <w:vertAlign w:val="superscript"/>
        </w:rPr>
        <w:t>-5</w:t>
      </w:r>
      <w:r>
        <w:t xml:space="preserve"> to 10</w:t>
      </w:r>
      <w:r>
        <w:rPr>
          <w:vertAlign w:val="superscript"/>
        </w:rPr>
        <w:t>-4</w:t>
      </w:r>
      <w:r>
        <w:t xml:space="preserve">ppm. </w:t>
      </w:r>
    </w:p>
    <w:p w:rsidR="00B80517" w:rsidRDefault="00810EC3">
      <w:pPr>
        <w:numPr>
          <w:ilvl w:val="1"/>
          <w:numId w:val="106"/>
        </w:numPr>
        <w:spacing w:after="238" w:line="401" w:lineRule="auto"/>
        <w:ind w:right="15" w:hanging="360"/>
      </w:pPr>
      <w:r>
        <w:t>From 10</w:t>
      </w:r>
      <w:r>
        <w:rPr>
          <w:vertAlign w:val="superscript"/>
        </w:rPr>
        <w:t>-4</w:t>
      </w:r>
      <w:r>
        <w:t xml:space="preserve"> to 10</w:t>
      </w:r>
      <w:r>
        <w:rPr>
          <w:vertAlign w:val="superscript"/>
        </w:rPr>
        <w:t>-3</w:t>
      </w:r>
      <w:r>
        <w:t>ppm auxin concentration, there is gradual inhibition of root growth followed by rapid in</w:t>
      </w:r>
      <w:r>
        <w:t>hibition from 10</w:t>
      </w:r>
      <w:r>
        <w:rPr>
          <w:vertAlign w:val="superscript"/>
        </w:rPr>
        <w:t>-0</w:t>
      </w:r>
      <w:r>
        <w:t xml:space="preserve"> to 10</w:t>
      </w:r>
      <w:r>
        <w:rPr>
          <w:vertAlign w:val="superscript"/>
        </w:rPr>
        <w:t>2</w:t>
      </w:r>
      <w:r>
        <w:t xml:space="preserve">ppm. </w:t>
      </w:r>
    </w:p>
    <w:p w:rsidR="00B80517" w:rsidRDefault="00810EC3">
      <w:pPr>
        <w:spacing w:after="396"/>
        <w:ind w:left="766"/>
      </w:pPr>
      <w:r>
        <w:rPr>
          <w:b/>
        </w:rPr>
        <w:t xml:space="preserve">Shoot growth </w:t>
      </w:r>
    </w:p>
    <w:p w:rsidR="00B80517" w:rsidRDefault="00810EC3">
      <w:pPr>
        <w:numPr>
          <w:ilvl w:val="1"/>
          <w:numId w:val="106"/>
        </w:numPr>
        <w:ind w:right="15" w:hanging="360"/>
      </w:pPr>
      <w:r>
        <w:t>From 10</w:t>
      </w:r>
      <w:r>
        <w:rPr>
          <w:vertAlign w:val="superscript"/>
        </w:rPr>
        <w:t>-6</w:t>
      </w:r>
      <w:r>
        <w:t xml:space="preserve"> to 10</w:t>
      </w:r>
      <w:r>
        <w:rPr>
          <w:vertAlign w:val="superscript"/>
        </w:rPr>
        <w:t>-4</w:t>
      </w:r>
      <w:r>
        <w:t xml:space="preserve"> ppm auxin concentration, there is no effect on shoot growth. </w:t>
      </w:r>
    </w:p>
    <w:p w:rsidR="00B80517" w:rsidRDefault="00810EC3">
      <w:pPr>
        <w:numPr>
          <w:ilvl w:val="1"/>
          <w:numId w:val="106"/>
        </w:numPr>
        <w:spacing w:line="403" w:lineRule="auto"/>
        <w:ind w:right="15" w:hanging="360"/>
      </w:pPr>
      <w:r>
        <w:lastRenderedPageBreak/>
        <w:t>From 10</w:t>
      </w:r>
      <w:r>
        <w:rPr>
          <w:vertAlign w:val="superscript"/>
        </w:rPr>
        <w:t>-4</w:t>
      </w:r>
      <w:r>
        <w:t xml:space="preserve"> to 10</w:t>
      </w:r>
      <w:r>
        <w:rPr>
          <w:vertAlign w:val="superscript"/>
        </w:rPr>
        <w:t>-2</w:t>
      </w:r>
      <w:r>
        <w:t>ppm auxin concentration, there is gradual stimulation of shoot growth followed by a rapid stimulation to a maximum from 10</w:t>
      </w:r>
      <w:r>
        <w:rPr>
          <w:vertAlign w:val="superscript"/>
        </w:rPr>
        <w:t>-2</w:t>
      </w:r>
      <w:r>
        <w:t xml:space="preserve"> to 10</w:t>
      </w:r>
      <w:r>
        <w:rPr>
          <w:vertAlign w:val="superscript"/>
        </w:rPr>
        <w:t>0</w:t>
      </w:r>
      <w:r>
        <w:t xml:space="preserve">ppm. </w:t>
      </w:r>
    </w:p>
    <w:p w:rsidR="00B80517" w:rsidRDefault="00810EC3">
      <w:pPr>
        <w:numPr>
          <w:ilvl w:val="1"/>
          <w:numId w:val="106"/>
        </w:numPr>
        <w:spacing w:after="373"/>
        <w:ind w:right="15" w:hanging="360"/>
      </w:pPr>
      <w:r>
        <w:t>From 10</w:t>
      </w:r>
      <w:r>
        <w:rPr>
          <w:vertAlign w:val="superscript"/>
        </w:rPr>
        <w:t>0</w:t>
      </w:r>
      <w:r>
        <w:t xml:space="preserve"> to 10</w:t>
      </w:r>
      <w:r>
        <w:rPr>
          <w:vertAlign w:val="superscript"/>
        </w:rPr>
        <w:t>2</w:t>
      </w:r>
      <w:r>
        <w:t xml:space="preserve">ppm, there is a rapid inhibition of shoot growth. </w:t>
      </w:r>
    </w:p>
    <w:p w:rsidR="00B80517" w:rsidRDefault="00810EC3">
      <w:pPr>
        <w:numPr>
          <w:ilvl w:val="0"/>
          <w:numId w:val="106"/>
        </w:numPr>
        <w:spacing w:after="45"/>
        <w:ind w:right="15" w:hanging="356"/>
      </w:pPr>
      <w:r>
        <w:t>From your graph and table 1, point out the difference</w:t>
      </w:r>
      <w:r>
        <w:t xml:space="preserve"> between the responses of the roots and shoots to the different concentrations of auxin.    (04 marks) </w:t>
      </w:r>
    </w:p>
    <w:tbl>
      <w:tblPr>
        <w:tblStyle w:val="TableGrid"/>
        <w:tblW w:w="9577" w:type="dxa"/>
        <w:tblInd w:w="-72" w:type="dxa"/>
        <w:tblCellMar>
          <w:top w:w="289" w:type="dxa"/>
          <w:left w:w="108" w:type="dxa"/>
          <w:bottom w:w="0" w:type="dxa"/>
          <w:right w:w="54" w:type="dxa"/>
        </w:tblCellMar>
        <w:tblLook w:val="04A0" w:firstRow="1" w:lastRow="0" w:firstColumn="1" w:lastColumn="0" w:noHBand="0" w:noVBand="1"/>
      </w:tblPr>
      <w:tblGrid>
        <w:gridCol w:w="4788"/>
        <w:gridCol w:w="4789"/>
      </w:tblGrid>
      <w:tr w:rsidR="00B80517">
        <w:trPr>
          <w:trHeight w:val="889"/>
        </w:trPr>
        <w:tc>
          <w:tcPr>
            <w:tcW w:w="4788"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Root growth response </w:t>
            </w:r>
          </w:p>
        </w:tc>
        <w:tc>
          <w:tcPr>
            <w:tcW w:w="4789"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 xml:space="preserve">Shoot growth response </w:t>
            </w:r>
          </w:p>
        </w:tc>
      </w:tr>
      <w:tr w:rsidR="00B80517">
        <w:trPr>
          <w:trHeight w:val="1124"/>
        </w:trPr>
        <w:tc>
          <w:tcPr>
            <w:tcW w:w="478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From 10</w:t>
            </w:r>
            <w:r>
              <w:rPr>
                <w:vertAlign w:val="superscript"/>
              </w:rPr>
              <w:t>-6</w:t>
            </w:r>
            <w:r>
              <w:t xml:space="preserve"> to 10</w:t>
            </w:r>
            <w:r>
              <w:rPr>
                <w:vertAlign w:val="superscript"/>
              </w:rPr>
              <w:t>-4</w:t>
            </w:r>
            <w:r>
              <w:t xml:space="preserve"> ppm, root growth is stimulated </w:t>
            </w:r>
          </w:p>
        </w:tc>
        <w:tc>
          <w:tcPr>
            <w:tcW w:w="4789"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jc w:val="both"/>
            </w:pPr>
            <w:r>
              <w:t>Auxins concentration from 10</w:t>
            </w:r>
            <w:r>
              <w:rPr>
                <w:vertAlign w:val="superscript"/>
              </w:rPr>
              <w:t>-6</w:t>
            </w:r>
            <w:r>
              <w:t xml:space="preserve"> to 10</w:t>
            </w:r>
            <w:r>
              <w:rPr>
                <w:vertAlign w:val="superscript"/>
              </w:rPr>
              <w:t>-4</w:t>
            </w:r>
            <w:r>
              <w:t xml:space="preserve"> </w:t>
            </w:r>
            <w:r>
              <w:t xml:space="preserve">ppm have no effect on shoot growth. </w:t>
            </w:r>
          </w:p>
        </w:tc>
      </w:tr>
      <w:tr w:rsidR="00B80517">
        <w:trPr>
          <w:trHeight w:val="1123"/>
        </w:trPr>
        <w:tc>
          <w:tcPr>
            <w:tcW w:w="4788"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jc w:val="both"/>
            </w:pPr>
            <w:r>
              <w:t>From 10</w:t>
            </w:r>
            <w:r>
              <w:rPr>
                <w:vertAlign w:val="superscript"/>
              </w:rPr>
              <w:t>-4</w:t>
            </w:r>
            <w:r>
              <w:t xml:space="preserve"> to 10</w:t>
            </w:r>
            <w:r>
              <w:rPr>
                <w:vertAlign w:val="superscript"/>
              </w:rPr>
              <w:t>-3</w:t>
            </w:r>
            <w:r>
              <w:t xml:space="preserve">ppm, there is gradual inhibition of root growth. </w:t>
            </w:r>
          </w:p>
        </w:tc>
        <w:tc>
          <w:tcPr>
            <w:tcW w:w="4789"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jc w:val="both"/>
            </w:pPr>
            <w:r>
              <w:t>From 10</w:t>
            </w:r>
            <w:r>
              <w:rPr>
                <w:vertAlign w:val="superscript"/>
              </w:rPr>
              <w:t>-4</w:t>
            </w:r>
            <w:r>
              <w:t xml:space="preserve"> to 10</w:t>
            </w:r>
            <w:r>
              <w:rPr>
                <w:vertAlign w:val="superscript"/>
              </w:rPr>
              <w:t>-2</w:t>
            </w:r>
            <w:r>
              <w:t xml:space="preserve">ppm, there is gradual stimulation of shoot growth </w:t>
            </w:r>
          </w:p>
        </w:tc>
      </w:tr>
      <w:tr w:rsidR="00B80517">
        <w:trPr>
          <w:trHeight w:val="1125"/>
        </w:trPr>
        <w:tc>
          <w:tcPr>
            <w:tcW w:w="4788"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pPr>
            <w:r>
              <w:t>From 10</w:t>
            </w:r>
            <w:r>
              <w:rPr>
                <w:vertAlign w:val="superscript"/>
              </w:rPr>
              <w:t>-2</w:t>
            </w:r>
            <w:r>
              <w:t xml:space="preserve"> to 10</w:t>
            </w:r>
            <w:r>
              <w:rPr>
                <w:vertAlign w:val="superscript"/>
              </w:rPr>
              <w:t xml:space="preserve">0 </w:t>
            </w:r>
            <w:r>
              <w:t xml:space="preserve">ppm, there is rapid inhibition of root growth. </w:t>
            </w:r>
          </w:p>
        </w:tc>
        <w:tc>
          <w:tcPr>
            <w:tcW w:w="4789"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jc w:val="both"/>
            </w:pPr>
            <w:r>
              <w:t>From 10</w:t>
            </w:r>
            <w:r>
              <w:rPr>
                <w:vertAlign w:val="superscript"/>
              </w:rPr>
              <w:t>-2</w:t>
            </w:r>
            <w:r>
              <w:t xml:space="preserve"> to 10</w:t>
            </w:r>
            <w:r>
              <w:rPr>
                <w:vertAlign w:val="superscript"/>
              </w:rPr>
              <w:t xml:space="preserve">0 </w:t>
            </w:r>
            <w:r>
              <w:t xml:space="preserve">ppm, there is a rapid stimulation of shoot growth to a maximum. </w:t>
            </w:r>
          </w:p>
        </w:tc>
      </w:tr>
      <w:tr w:rsidR="00B80517">
        <w:trPr>
          <w:trHeight w:val="1125"/>
        </w:trPr>
        <w:tc>
          <w:tcPr>
            <w:tcW w:w="4788"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jc w:val="both"/>
            </w:pPr>
            <w:r>
              <w:t>From 10</w:t>
            </w:r>
            <w:r>
              <w:rPr>
                <w:vertAlign w:val="superscript"/>
              </w:rPr>
              <w:t>0</w:t>
            </w:r>
            <w:r>
              <w:t xml:space="preserve"> to 10</w:t>
            </w:r>
            <w:r>
              <w:rPr>
                <w:vertAlign w:val="superscript"/>
              </w:rPr>
              <w:t>2</w:t>
            </w:r>
            <w:r>
              <w:t xml:space="preserve">ppm, there is gradual inhibition of root growth </w:t>
            </w:r>
          </w:p>
        </w:tc>
        <w:tc>
          <w:tcPr>
            <w:tcW w:w="4789" w:type="dxa"/>
            <w:tcBorders>
              <w:top w:val="single" w:sz="4" w:space="0" w:color="000000"/>
              <w:left w:val="single" w:sz="4" w:space="0" w:color="000000"/>
              <w:bottom w:val="single" w:sz="4" w:space="0" w:color="000000"/>
              <w:right w:val="single" w:sz="4" w:space="0" w:color="000000"/>
            </w:tcBorders>
            <w:vAlign w:val="center"/>
          </w:tcPr>
          <w:p w:rsidR="00B80517" w:rsidRDefault="00810EC3">
            <w:pPr>
              <w:spacing w:after="0" w:line="259" w:lineRule="auto"/>
              <w:ind w:left="0" w:firstLine="0"/>
              <w:jc w:val="both"/>
            </w:pPr>
            <w:r>
              <w:t>From 10</w:t>
            </w:r>
            <w:r>
              <w:rPr>
                <w:vertAlign w:val="superscript"/>
              </w:rPr>
              <w:t>0</w:t>
            </w:r>
            <w:r>
              <w:t xml:space="preserve"> to 10</w:t>
            </w:r>
            <w:r>
              <w:rPr>
                <w:vertAlign w:val="superscript"/>
              </w:rPr>
              <w:t xml:space="preserve">2 </w:t>
            </w:r>
            <w:r>
              <w:t xml:space="preserve">ppm, there is a rapid inhibition of shoot growth. </w:t>
            </w:r>
          </w:p>
        </w:tc>
      </w:tr>
    </w:tbl>
    <w:p w:rsidR="00B80517" w:rsidRDefault="00810EC3">
      <w:pPr>
        <w:spacing w:after="246"/>
        <w:ind w:left="31" w:right="15"/>
      </w:pPr>
      <w:r>
        <w:t xml:space="preserve">In another experiment, groups of pea seedlings were treated as shown in table 2. </w:t>
      </w:r>
    </w:p>
    <w:p w:rsidR="00B80517" w:rsidRDefault="00810EC3">
      <w:pPr>
        <w:spacing w:after="51"/>
        <w:ind w:left="31" w:right="15"/>
      </w:pPr>
      <w:r>
        <w:t xml:space="preserve">Table 2 </w:t>
      </w:r>
    </w:p>
    <w:tbl>
      <w:tblPr>
        <w:tblStyle w:val="TableGrid"/>
        <w:tblW w:w="9577" w:type="dxa"/>
        <w:tblInd w:w="-72" w:type="dxa"/>
        <w:tblCellMar>
          <w:top w:w="0" w:type="dxa"/>
          <w:left w:w="108" w:type="dxa"/>
          <w:bottom w:w="0" w:type="dxa"/>
          <w:right w:w="115" w:type="dxa"/>
        </w:tblCellMar>
        <w:tblLook w:val="04A0" w:firstRow="1" w:lastRow="0" w:firstColumn="1" w:lastColumn="0" w:noHBand="0" w:noVBand="1"/>
      </w:tblPr>
      <w:tblGrid>
        <w:gridCol w:w="2268"/>
        <w:gridCol w:w="7309"/>
      </w:tblGrid>
      <w:tr w:rsidR="00B80517">
        <w:trPr>
          <w:trHeight w:val="752"/>
        </w:trPr>
        <w:tc>
          <w:tcPr>
            <w:tcW w:w="2268"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Group of seedlings </w:t>
            </w:r>
          </w:p>
        </w:tc>
        <w:tc>
          <w:tcPr>
            <w:tcW w:w="7309"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Treatment done </w:t>
            </w:r>
          </w:p>
        </w:tc>
      </w:tr>
      <w:tr w:rsidR="00B80517">
        <w:trPr>
          <w:trHeight w:val="754"/>
        </w:trPr>
        <w:tc>
          <w:tcPr>
            <w:tcW w:w="2268"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A </w:t>
            </w:r>
          </w:p>
        </w:tc>
        <w:tc>
          <w:tcPr>
            <w:tcW w:w="7309"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Apical buds removed </w:t>
            </w:r>
          </w:p>
        </w:tc>
      </w:tr>
      <w:tr w:rsidR="00B80517">
        <w:trPr>
          <w:trHeight w:val="752"/>
        </w:trPr>
        <w:tc>
          <w:tcPr>
            <w:tcW w:w="2268"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B </w:t>
            </w:r>
          </w:p>
        </w:tc>
        <w:tc>
          <w:tcPr>
            <w:tcW w:w="7309"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Apical buds removed and auxin placed on cut stumps. </w:t>
            </w:r>
          </w:p>
        </w:tc>
      </w:tr>
      <w:tr w:rsidR="00B80517">
        <w:trPr>
          <w:trHeight w:val="754"/>
        </w:trPr>
        <w:tc>
          <w:tcPr>
            <w:tcW w:w="2268"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lastRenderedPageBreak/>
              <w:t xml:space="preserve">C </w:t>
            </w:r>
          </w:p>
        </w:tc>
        <w:tc>
          <w:tcPr>
            <w:tcW w:w="7309"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Apical buds removed and Gibberellic acid placed on cut stumps </w:t>
            </w:r>
          </w:p>
        </w:tc>
      </w:tr>
      <w:tr w:rsidR="00B80517">
        <w:trPr>
          <w:trHeight w:val="753"/>
        </w:trPr>
        <w:tc>
          <w:tcPr>
            <w:tcW w:w="2268"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D </w:t>
            </w:r>
          </w:p>
        </w:tc>
        <w:tc>
          <w:tcPr>
            <w:tcW w:w="7309"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Apical buds removed and cytokinin placed on cut stumps </w:t>
            </w:r>
          </w:p>
        </w:tc>
      </w:tr>
      <w:tr w:rsidR="00B80517">
        <w:trPr>
          <w:trHeight w:val="755"/>
        </w:trPr>
        <w:tc>
          <w:tcPr>
            <w:tcW w:w="2268"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E </w:t>
            </w:r>
          </w:p>
        </w:tc>
        <w:tc>
          <w:tcPr>
            <w:tcW w:w="7309" w:type="dxa"/>
            <w:tcBorders>
              <w:top w:val="single" w:sz="8" w:space="0" w:color="000000"/>
              <w:left w:val="single" w:sz="8" w:space="0" w:color="000000"/>
              <w:bottom w:val="single" w:sz="8" w:space="0" w:color="000000"/>
              <w:right w:val="single" w:sz="8" w:space="0" w:color="000000"/>
            </w:tcBorders>
            <w:vAlign w:val="center"/>
          </w:tcPr>
          <w:p w:rsidR="00B80517" w:rsidRDefault="00810EC3">
            <w:pPr>
              <w:spacing w:after="0" w:line="259" w:lineRule="auto"/>
              <w:ind w:left="0" w:firstLine="0"/>
            </w:pPr>
            <w:r>
              <w:t xml:space="preserve">Seedlings left intact </w:t>
            </w:r>
          </w:p>
        </w:tc>
      </w:tr>
    </w:tbl>
    <w:p w:rsidR="00B80517" w:rsidRDefault="00810EC3">
      <w:pPr>
        <w:spacing w:after="248"/>
        <w:ind w:left="31" w:right="15"/>
      </w:pPr>
      <w:r>
        <w:t xml:space="preserve">At intervals after treatment, the lengths of the axillary shots were </w:t>
      </w:r>
      <w:r>
        <w:t xml:space="preserve">determined and the results obtained were recorded as shown in table 3. </w:t>
      </w:r>
    </w:p>
    <w:p w:rsidR="00B80517" w:rsidRDefault="00810EC3">
      <w:pPr>
        <w:ind w:left="31" w:right="15"/>
      </w:pPr>
      <w:r>
        <w:t xml:space="preserve">Table 3 </w:t>
      </w:r>
    </w:p>
    <w:tbl>
      <w:tblPr>
        <w:tblStyle w:val="TableGrid"/>
        <w:tblW w:w="9577" w:type="dxa"/>
        <w:tblInd w:w="-72" w:type="dxa"/>
        <w:tblCellMar>
          <w:top w:w="0" w:type="dxa"/>
          <w:left w:w="107" w:type="dxa"/>
          <w:bottom w:w="30" w:type="dxa"/>
          <w:right w:w="54" w:type="dxa"/>
        </w:tblCellMar>
        <w:tblLook w:val="04A0" w:firstRow="1" w:lastRow="0" w:firstColumn="1" w:lastColumn="0" w:noHBand="0" w:noVBand="1"/>
      </w:tblPr>
      <w:tblGrid>
        <w:gridCol w:w="1910"/>
        <w:gridCol w:w="1942"/>
        <w:gridCol w:w="1432"/>
        <w:gridCol w:w="1430"/>
        <w:gridCol w:w="1432"/>
        <w:gridCol w:w="1431"/>
      </w:tblGrid>
      <w:tr w:rsidR="00B80517">
        <w:trPr>
          <w:trHeight w:val="743"/>
        </w:trPr>
        <w:tc>
          <w:tcPr>
            <w:tcW w:w="1911" w:type="dxa"/>
            <w:vMerge w:val="restart"/>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40" w:lineRule="auto"/>
              <w:ind w:left="1" w:firstLine="0"/>
              <w:jc w:val="both"/>
            </w:pPr>
            <w:r>
              <w:t xml:space="preserve">Time after start of treatment </w:t>
            </w:r>
          </w:p>
          <w:p w:rsidR="00B80517" w:rsidRDefault="00810EC3">
            <w:pPr>
              <w:spacing w:after="0" w:line="259" w:lineRule="auto"/>
              <w:ind w:left="1" w:firstLine="0"/>
            </w:pPr>
            <w:r>
              <w:t xml:space="preserve">(days) </w:t>
            </w:r>
          </w:p>
        </w:tc>
        <w:tc>
          <w:tcPr>
            <w:tcW w:w="6236" w:type="dxa"/>
            <w:gridSpan w:val="4"/>
            <w:tcBorders>
              <w:top w:val="single" w:sz="4" w:space="0" w:color="000000"/>
              <w:left w:val="single" w:sz="4" w:space="0" w:color="000000"/>
              <w:bottom w:val="single" w:sz="4" w:space="0" w:color="000000"/>
              <w:right w:val="nil"/>
            </w:tcBorders>
            <w:vAlign w:val="center"/>
          </w:tcPr>
          <w:p w:rsidR="00B80517" w:rsidRDefault="00810EC3">
            <w:pPr>
              <w:spacing w:after="0" w:line="259" w:lineRule="auto"/>
              <w:ind w:left="1" w:firstLine="0"/>
            </w:pPr>
            <w:r>
              <w:t xml:space="preserve">Mean total axillary shoot length per group of seedlings (mm) </w:t>
            </w:r>
          </w:p>
        </w:tc>
        <w:tc>
          <w:tcPr>
            <w:tcW w:w="1431" w:type="dxa"/>
            <w:tcBorders>
              <w:top w:val="single" w:sz="4" w:space="0" w:color="000000"/>
              <w:left w:val="nil"/>
              <w:bottom w:val="single" w:sz="4" w:space="0" w:color="000000"/>
              <w:right w:val="single" w:sz="4" w:space="0" w:color="000000"/>
            </w:tcBorders>
          </w:tcPr>
          <w:p w:rsidR="00B80517" w:rsidRDefault="00B80517">
            <w:pPr>
              <w:spacing w:after="160" w:line="259" w:lineRule="auto"/>
              <w:ind w:left="0" w:firstLine="0"/>
            </w:pPr>
          </w:p>
        </w:tc>
      </w:tr>
      <w:tr w:rsidR="00B80517">
        <w:trPr>
          <w:trHeight w:val="566"/>
        </w:trPr>
        <w:tc>
          <w:tcPr>
            <w:tcW w:w="0" w:type="auto"/>
            <w:vMerge/>
            <w:tcBorders>
              <w:top w:val="nil"/>
              <w:left w:val="single" w:sz="4" w:space="0" w:color="000000"/>
              <w:bottom w:val="single" w:sz="4" w:space="0" w:color="000000"/>
              <w:right w:val="single" w:sz="4" w:space="0" w:color="000000"/>
            </w:tcBorders>
          </w:tcPr>
          <w:p w:rsidR="00B80517" w:rsidRDefault="00B80517">
            <w:pPr>
              <w:spacing w:after="160" w:line="259" w:lineRule="auto"/>
              <w:ind w:left="0" w:firstLine="0"/>
            </w:pPr>
          </w:p>
        </w:tc>
        <w:tc>
          <w:tcPr>
            <w:tcW w:w="194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A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B </w:t>
            </w:r>
          </w:p>
        </w:tc>
        <w:tc>
          <w:tcPr>
            <w:tcW w:w="1430"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0" w:firstLine="0"/>
            </w:pPr>
            <w:r>
              <w:t xml:space="preserve">C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D </w:t>
            </w:r>
          </w:p>
        </w:tc>
        <w:tc>
          <w:tcPr>
            <w:tcW w:w="143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E </w:t>
            </w:r>
          </w:p>
        </w:tc>
      </w:tr>
      <w:tr w:rsidR="00B80517">
        <w:trPr>
          <w:trHeight w:val="568"/>
        </w:trPr>
        <w:tc>
          <w:tcPr>
            <w:tcW w:w="191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2 </w:t>
            </w:r>
          </w:p>
        </w:tc>
        <w:tc>
          <w:tcPr>
            <w:tcW w:w="194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 </w:t>
            </w:r>
          </w:p>
        </w:tc>
        <w:tc>
          <w:tcPr>
            <w:tcW w:w="1430"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0" w:firstLine="0"/>
            </w:pPr>
            <w:r>
              <w:t xml:space="preserve">3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 </w:t>
            </w:r>
          </w:p>
        </w:tc>
        <w:tc>
          <w:tcPr>
            <w:tcW w:w="143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 </w:t>
            </w:r>
          </w:p>
        </w:tc>
      </w:tr>
      <w:tr w:rsidR="00B80517">
        <w:trPr>
          <w:trHeight w:val="566"/>
        </w:trPr>
        <w:tc>
          <w:tcPr>
            <w:tcW w:w="191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4 </w:t>
            </w:r>
          </w:p>
        </w:tc>
        <w:tc>
          <w:tcPr>
            <w:tcW w:w="194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10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4 </w:t>
            </w:r>
          </w:p>
        </w:tc>
        <w:tc>
          <w:tcPr>
            <w:tcW w:w="1430"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0" w:firstLine="0"/>
            </w:pPr>
            <w:r>
              <w:t xml:space="preserve">12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9 </w:t>
            </w:r>
          </w:p>
        </w:tc>
        <w:tc>
          <w:tcPr>
            <w:tcW w:w="143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 </w:t>
            </w:r>
          </w:p>
        </w:tc>
      </w:tr>
      <w:tr w:rsidR="00B80517">
        <w:trPr>
          <w:trHeight w:val="568"/>
        </w:trPr>
        <w:tc>
          <w:tcPr>
            <w:tcW w:w="191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6 </w:t>
            </w:r>
          </w:p>
        </w:tc>
        <w:tc>
          <w:tcPr>
            <w:tcW w:w="194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30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4 </w:t>
            </w:r>
          </w:p>
        </w:tc>
        <w:tc>
          <w:tcPr>
            <w:tcW w:w="1430"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0" w:firstLine="0"/>
            </w:pPr>
            <w:r>
              <w:t xml:space="preserve">45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32 </w:t>
            </w:r>
          </w:p>
        </w:tc>
        <w:tc>
          <w:tcPr>
            <w:tcW w:w="143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 </w:t>
            </w:r>
          </w:p>
        </w:tc>
      </w:tr>
      <w:tr w:rsidR="00B80517">
        <w:trPr>
          <w:trHeight w:val="566"/>
        </w:trPr>
        <w:tc>
          <w:tcPr>
            <w:tcW w:w="191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8 </w:t>
            </w:r>
          </w:p>
        </w:tc>
        <w:tc>
          <w:tcPr>
            <w:tcW w:w="194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50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5 </w:t>
            </w:r>
          </w:p>
        </w:tc>
        <w:tc>
          <w:tcPr>
            <w:tcW w:w="1430"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0" w:firstLine="0"/>
            </w:pPr>
            <w:r>
              <w:t xml:space="preserve">90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47 </w:t>
            </w:r>
          </w:p>
        </w:tc>
        <w:tc>
          <w:tcPr>
            <w:tcW w:w="143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 </w:t>
            </w:r>
          </w:p>
        </w:tc>
      </w:tr>
      <w:tr w:rsidR="00B80517">
        <w:trPr>
          <w:trHeight w:val="568"/>
        </w:trPr>
        <w:tc>
          <w:tcPr>
            <w:tcW w:w="191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10 </w:t>
            </w:r>
          </w:p>
        </w:tc>
        <w:tc>
          <w:tcPr>
            <w:tcW w:w="194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78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6 </w:t>
            </w:r>
          </w:p>
        </w:tc>
        <w:tc>
          <w:tcPr>
            <w:tcW w:w="1430"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0" w:firstLine="0"/>
            </w:pPr>
            <w:r>
              <w:t xml:space="preserve">116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80 </w:t>
            </w:r>
          </w:p>
        </w:tc>
        <w:tc>
          <w:tcPr>
            <w:tcW w:w="143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 </w:t>
            </w:r>
          </w:p>
        </w:tc>
      </w:tr>
      <w:tr w:rsidR="00B80517">
        <w:trPr>
          <w:trHeight w:val="568"/>
        </w:trPr>
        <w:tc>
          <w:tcPr>
            <w:tcW w:w="191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13 </w:t>
            </w:r>
          </w:p>
        </w:tc>
        <w:tc>
          <w:tcPr>
            <w:tcW w:w="194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118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30 </w:t>
            </w:r>
          </w:p>
        </w:tc>
        <w:tc>
          <w:tcPr>
            <w:tcW w:w="1430"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0" w:firstLine="0"/>
            </w:pPr>
            <w:r>
              <w:t xml:space="preserve">150 </w:t>
            </w:r>
          </w:p>
        </w:tc>
        <w:tc>
          <w:tcPr>
            <w:tcW w:w="1432"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119 </w:t>
            </w:r>
          </w:p>
        </w:tc>
        <w:tc>
          <w:tcPr>
            <w:tcW w:w="1431" w:type="dxa"/>
            <w:tcBorders>
              <w:top w:val="single" w:sz="4" w:space="0" w:color="000000"/>
              <w:left w:val="single" w:sz="4" w:space="0" w:color="000000"/>
              <w:bottom w:val="single" w:sz="4" w:space="0" w:color="000000"/>
              <w:right w:val="single" w:sz="4" w:space="0" w:color="000000"/>
            </w:tcBorders>
            <w:vAlign w:val="bottom"/>
          </w:tcPr>
          <w:p w:rsidR="00B80517" w:rsidRDefault="00810EC3">
            <w:pPr>
              <w:spacing w:after="0" w:line="259" w:lineRule="auto"/>
              <w:ind w:left="1" w:firstLine="0"/>
            </w:pPr>
            <w:r>
              <w:t xml:space="preserve">3 </w:t>
            </w:r>
          </w:p>
        </w:tc>
      </w:tr>
    </w:tbl>
    <w:p w:rsidR="00B80517" w:rsidRDefault="00810EC3">
      <w:pPr>
        <w:spacing w:after="0" w:line="259" w:lineRule="auto"/>
        <w:ind w:left="1116" w:firstLine="0"/>
      </w:pPr>
      <w:r>
        <w:t xml:space="preserve"> </w:t>
      </w:r>
    </w:p>
    <w:p w:rsidR="00B80517" w:rsidRDefault="00810EC3">
      <w:pPr>
        <w:spacing w:after="37" w:line="259" w:lineRule="auto"/>
        <w:ind w:left="1116" w:firstLine="0"/>
      </w:pPr>
      <w:r>
        <w:t xml:space="preserve"> </w:t>
      </w:r>
    </w:p>
    <w:p w:rsidR="00B80517" w:rsidRDefault="00810EC3">
      <w:pPr>
        <w:spacing w:after="0"/>
        <w:ind w:left="1117" w:right="15" w:hanging="830"/>
      </w:pPr>
      <w:r>
        <w:t>i.</w:t>
      </w:r>
      <w:r>
        <w:rPr>
          <w:rFonts w:ascii="Arial" w:eastAsia="Arial" w:hAnsi="Arial" w:cs="Arial"/>
        </w:rPr>
        <w:t xml:space="preserve"> </w:t>
      </w:r>
      <w:r>
        <w:t xml:space="preserve">What was the effect of the treatment done, on each group of seedlings at the end of the experiment? </w:t>
      </w:r>
    </w:p>
    <w:p w:rsidR="00B80517" w:rsidRDefault="00810EC3">
      <w:pPr>
        <w:spacing w:after="178" w:line="259" w:lineRule="auto"/>
        <w:ind w:left="1116" w:firstLine="0"/>
      </w:pPr>
      <w:r>
        <w:t xml:space="preserve"> </w:t>
      </w:r>
    </w:p>
    <w:p w:rsidR="00B80517" w:rsidRDefault="00810EC3">
      <w:pPr>
        <w:spacing w:after="169"/>
        <w:ind w:left="1927" w:right="15" w:hanging="898"/>
      </w:pPr>
      <w:r>
        <w:t xml:space="preserve">Group A: There is gradual increase in mean total axillary shoot length with time up to day 10 followed by a rapid increase up to day 13 </w:t>
      </w:r>
    </w:p>
    <w:p w:rsidR="00B80517" w:rsidRDefault="00810EC3">
      <w:pPr>
        <w:spacing w:after="169"/>
        <w:ind w:left="1927" w:right="15" w:hanging="898"/>
      </w:pPr>
      <w:r>
        <w:t>Group B: There is a very slow increase in mean total axillary shoot length with time up to day 10 followed by a rapid i</w:t>
      </w:r>
      <w:r>
        <w:t xml:space="preserve">ncrease up to day 13. </w:t>
      </w:r>
    </w:p>
    <w:p w:rsidR="00B80517" w:rsidRDefault="00810EC3">
      <w:pPr>
        <w:ind w:left="1927" w:right="15" w:hanging="898"/>
      </w:pPr>
      <w:r>
        <w:t xml:space="preserve">Group C: There is rapid increase in mean total axillary shoot length with time up to day 8 followed by a more rapid increase up to day 13. </w:t>
      </w:r>
    </w:p>
    <w:p w:rsidR="00B80517" w:rsidRDefault="00810EC3">
      <w:pPr>
        <w:spacing w:after="168"/>
        <w:ind w:left="1927" w:right="15" w:hanging="898"/>
      </w:pPr>
      <w:r>
        <w:lastRenderedPageBreak/>
        <w:t>Group D: There is a gradual increase in mean total axillar shoot length with time up to day 4</w:t>
      </w:r>
      <w:r>
        <w:t xml:space="preserve"> followed by a rapid increase up to day 10 and a more rapid increase up to day 13. </w:t>
      </w:r>
    </w:p>
    <w:p w:rsidR="00B80517" w:rsidRDefault="00810EC3">
      <w:pPr>
        <w:spacing w:after="248"/>
        <w:ind w:left="1927" w:right="15" w:hanging="898"/>
      </w:pPr>
      <w:r>
        <w:t xml:space="preserve">Group E: Mean total axillary shoot length remains constant over the period of the experiment. </w:t>
      </w:r>
    </w:p>
    <w:p w:rsidR="00B80517" w:rsidRDefault="00810EC3">
      <w:pPr>
        <w:spacing w:after="129"/>
        <w:ind w:left="234" w:right="5618" w:firstLine="882"/>
      </w:pPr>
      <w:r>
        <w:t xml:space="preserve"> ii.</w:t>
      </w:r>
      <w:r>
        <w:rPr>
          <w:rFonts w:ascii="Arial" w:eastAsia="Arial" w:hAnsi="Arial" w:cs="Arial"/>
        </w:rPr>
        <w:t xml:space="preserve"> </w:t>
      </w:r>
      <w:r>
        <w:rPr>
          <w:rFonts w:ascii="Arial" w:eastAsia="Arial" w:hAnsi="Arial" w:cs="Arial"/>
        </w:rPr>
        <w:tab/>
      </w:r>
      <w:r>
        <w:t xml:space="preserve">Explain the results in table 3. </w:t>
      </w:r>
    </w:p>
    <w:p w:rsidR="00B80517" w:rsidRDefault="00810EC3">
      <w:pPr>
        <w:ind w:left="2106" w:right="15" w:hanging="990"/>
      </w:pPr>
      <w:r>
        <w:t>Group A:  removal of apical bud promot</w:t>
      </w:r>
      <w:r>
        <w:t xml:space="preserve">es growth of lateral shoot because the source of auxins is removed since auxins that inhibit development of lateral shoot.  </w:t>
      </w:r>
    </w:p>
    <w:p w:rsidR="00B80517" w:rsidRDefault="00810EC3">
      <w:pPr>
        <w:ind w:left="1126" w:right="15"/>
      </w:pPr>
      <w:r>
        <w:t xml:space="preserve">Group B: development of lateral shoot is inhibited by presence of auxins </w:t>
      </w:r>
    </w:p>
    <w:p w:rsidR="00B80517" w:rsidRDefault="00810EC3">
      <w:pPr>
        <w:ind w:left="2106" w:right="15" w:hanging="990"/>
      </w:pPr>
      <w:r>
        <w:t>Group C: development of lateral shoots is promoted by abs</w:t>
      </w:r>
      <w:r>
        <w:t xml:space="preserve">ence of auxins and presence of gibberellins. </w:t>
      </w:r>
    </w:p>
    <w:p w:rsidR="00B80517" w:rsidRDefault="00810EC3">
      <w:pPr>
        <w:ind w:left="2106" w:right="15" w:hanging="990"/>
      </w:pPr>
      <w:r>
        <w:t xml:space="preserve">Group D: development of lateral shoots is promoted by absence of apical buds(source of auxins) and cytokinins have no effect. </w:t>
      </w:r>
    </w:p>
    <w:p w:rsidR="00B80517" w:rsidRDefault="00810EC3">
      <w:pPr>
        <w:ind w:left="1126" w:right="15"/>
      </w:pPr>
      <w:r>
        <w:t xml:space="preserve">Group E: development of lateral shoots is inhibited by auxins from apical buds </w:t>
      </w:r>
    </w:p>
    <w:p w:rsidR="00B80517" w:rsidRDefault="00810EC3">
      <w:pPr>
        <w:spacing w:after="160" w:line="259" w:lineRule="auto"/>
        <w:ind w:left="1116" w:firstLine="0"/>
      </w:pPr>
      <w:r>
        <w:t xml:space="preserve"> </w:t>
      </w:r>
    </w:p>
    <w:p w:rsidR="00B80517" w:rsidRDefault="00810EC3">
      <w:pPr>
        <w:tabs>
          <w:tab w:val="center" w:pos="4438"/>
        </w:tabs>
        <w:spacing w:after="169"/>
        <w:ind w:left="0" w:firstLine="0"/>
      </w:pPr>
      <w:r>
        <w:t>iii.</w:t>
      </w:r>
      <w:r>
        <w:rPr>
          <w:rFonts w:ascii="Arial" w:eastAsia="Arial" w:hAnsi="Arial" w:cs="Arial"/>
        </w:rPr>
        <w:t xml:space="preserve"> </w:t>
      </w:r>
      <w:r>
        <w:rPr>
          <w:rFonts w:ascii="Arial" w:eastAsia="Arial" w:hAnsi="Arial" w:cs="Arial"/>
        </w:rPr>
        <w:tab/>
      </w:r>
      <w:r>
        <w:t xml:space="preserve">Outline ways in which auxins have been used in improving agriculture. </w:t>
      </w:r>
    </w:p>
    <w:p w:rsidR="00B80517" w:rsidRDefault="00810EC3">
      <w:pPr>
        <w:numPr>
          <w:ilvl w:val="0"/>
          <w:numId w:val="107"/>
        </w:numPr>
        <w:spacing w:line="360" w:lineRule="auto"/>
        <w:ind w:right="15" w:hanging="360"/>
      </w:pPr>
      <w:r>
        <w:rPr>
          <w:b/>
        </w:rPr>
        <w:t>Selective weed control</w:t>
      </w:r>
      <w:r>
        <w:t xml:space="preserve">: Synthetic auxins like 2,4-D are used as herbicides to eliminate broadleaf weeds without harming grasses </w:t>
      </w:r>
    </w:p>
    <w:p w:rsidR="00B80517" w:rsidRDefault="00810EC3">
      <w:pPr>
        <w:numPr>
          <w:ilvl w:val="0"/>
          <w:numId w:val="107"/>
        </w:numPr>
        <w:spacing w:line="360" w:lineRule="auto"/>
        <w:ind w:right="15" w:hanging="360"/>
      </w:pPr>
      <w:r>
        <w:rPr>
          <w:b/>
        </w:rPr>
        <w:t>Root formation in cuttings</w:t>
      </w:r>
      <w:r>
        <w:t xml:space="preserve">: Auxins stimulate root </w:t>
      </w:r>
      <w:r>
        <w:t xml:space="preserve">development in plant cuttings, improving propagation success for crops like sugarcane and tomatoes. </w:t>
      </w:r>
    </w:p>
    <w:p w:rsidR="00B80517" w:rsidRDefault="00810EC3">
      <w:pPr>
        <w:numPr>
          <w:ilvl w:val="0"/>
          <w:numId w:val="107"/>
        </w:numPr>
        <w:spacing w:line="360" w:lineRule="auto"/>
        <w:ind w:right="15" w:hanging="360"/>
      </w:pPr>
      <w:r>
        <w:rPr>
          <w:b/>
        </w:rPr>
        <w:t>Apical dominance</w:t>
      </w:r>
      <w:r>
        <w:t xml:space="preserve">: They suppress lateral bud growth, allowing farmers to control plant shape and encourage upward growth. </w:t>
      </w:r>
    </w:p>
    <w:p w:rsidR="00B80517" w:rsidRDefault="00810EC3">
      <w:pPr>
        <w:numPr>
          <w:ilvl w:val="0"/>
          <w:numId w:val="107"/>
        </w:numPr>
        <w:spacing w:line="360" w:lineRule="auto"/>
        <w:ind w:right="15" w:hanging="360"/>
      </w:pPr>
      <w:r>
        <w:rPr>
          <w:b/>
        </w:rPr>
        <w:t xml:space="preserve">Cell elongation and </w:t>
      </w:r>
      <w:r>
        <w:rPr>
          <w:sz w:val="22"/>
        </w:rPr>
        <w:t>division</w:t>
      </w:r>
      <w:r>
        <w:t>: Aux</w:t>
      </w:r>
      <w:r>
        <w:t xml:space="preserve">ins promote elongation and division, leading to healthier and more vigorous plants </w:t>
      </w:r>
    </w:p>
    <w:p w:rsidR="00B80517" w:rsidRDefault="00810EC3">
      <w:pPr>
        <w:numPr>
          <w:ilvl w:val="0"/>
          <w:numId w:val="107"/>
        </w:numPr>
        <w:spacing w:line="361" w:lineRule="auto"/>
        <w:ind w:right="15" w:hanging="360"/>
      </w:pPr>
      <w:r>
        <w:t>I</w:t>
      </w:r>
      <w:r>
        <w:rPr>
          <w:b/>
        </w:rPr>
        <w:t xml:space="preserve">nduction of </w:t>
      </w:r>
      <w:r>
        <w:t xml:space="preserve">parthenocarpy: Auxins help produce seedless fruits such as tomatoes and bananas, which are often preferred in markets. </w:t>
      </w:r>
    </w:p>
    <w:p w:rsidR="00B80517" w:rsidRDefault="00810EC3">
      <w:pPr>
        <w:numPr>
          <w:ilvl w:val="0"/>
          <w:numId w:val="107"/>
        </w:numPr>
        <w:spacing w:line="361" w:lineRule="auto"/>
        <w:ind w:right="15" w:hanging="360"/>
      </w:pPr>
      <w:r>
        <w:rPr>
          <w:b/>
        </w:rPr>
        <w:t xml:space="preserve">Flowering </w:t>
      </w:r>
      <w:r>
        <w:rPr>
          <w:sz w:val="22"/>
        </w:rPr>
        <w:t>stimulation</w:t>
      </w:r>
      <w:r>
        <w:t>: In crops like pi</w:t>
      </w:r>
      <w:r>
        <w:t xml:space="preserve">neapple, auxins are used to synchronize flowering, aiding in uniform harvesting. </w:t>
      </w:r>
    </w:p>
    <w:p w:rsidR="00B80517" w:rsidRDefault="00810EC3">
      <w:pPr>
        <w:numPr>
          <w:ilvl w:val="0"/>
          <w:numId w:val="107"/>
        </w:numPr>
        <w:spacing w:line="359" w:lineRule="auto"/>
        <w:ind w:right="15" w:hanging="360"/>
      </w:pPr>
      <w:r>
        <w:rPr>
          <w:b/>
        </w:rPr>
        <w:t xml:space="preserve">Control of fruit set </w:t>
      </w:r>
      <w:r>
        <w:rPr>
          <w:sz w:val="22"/>
        </w:rPr>
        <w:t>and</w:t>
      </w:r>
      <w:r>
        <w:rPr>
          <w:b/>
        </w:rPr>
        <w:t xml:space="preserve"> drop</w:t>
      </w:r>
      <w:r>
        <w:t xml:space="preserve">: They regulate fruit development and prevent premature fruit drop, improving yield consistency </w:t>
      </w:r>
    </w:p>
    <w:p w:rsidR="00B80517" w:rsidRDefault="00810EC3">
      <w:pPr>
        <w:pStyle w:val="Heading1"/>
        <w:ind w:left="31"/>
      </w:pPr>
      <w:bookmarkStart w:id="143" w:name="_Toc162619"/>
      <w:r>
        <w:lastRenderedPageBreak/>
        <w:t xml:space="preserve">Revision exercise on coordination in animals </w:t>
      </w:r>
      <w:bookmarkEnd w:id="143"/>
    </w:p>
    <w:p w:rsidR="00B80517" w:rsidRDefault="00810EC3">
      <w:pPr>
        <w:numPr>
          <w:ilvl w:val="0"/>
          <w:numId w:val="108"/>
        </w:numPr>
        <w:spacing w:after="169"/>
        <w:ind w:right="15" w:hanging="357"/>
      </w:pPr>
      <w:r>
        <w:t>On</w:t>
      </w:r>
      <w:r>
        <w:t xml:space="preserve">set of depolarization of an axon occurs when the axoplasm temporarily become </w:t>
      </w:r>
    </w:p>
    <w:p w:rsidR="00B80517" w:rsidRDefault="00810EC3">
      <w:pPr>
        <w:numPr>
          <w:ilvl w:val="1"/>
          <w:numId w:val="108"/>
        </w:numPr>
        <w:spacing w:after="167"/>
        <w:ind w:right="15" w:hanging="436"/>
      </w:pPr>
      <w:r>
        <w:t xml:space="preserve">more negative </w:t>
      </w:r>
    </w:p>
    <w:p w:rsidR="00B80517" w:rsidRDefault="00810EC3">
      <w:pPr>
        <w:numPr>
          <w:ilvl w:val="1"/>
          <w:numId w:val="108"/>
        </w:numPr>
        <w:spacing w:after="168"/>
        <w:ind w:right="15" w:hanging="436"/>
      </w:pPr>
      <w:r>
        <w:t xml:space="preserve">less negative </w:t>
      </w:r>
    </w:p>
    <w:p w:rsidR="00B80517" w:rsidRDefault="00810EC3">
      <w:pPr>
        <w:numPr>
          <w:ilvl w:val="1"/>
          <w:numId w:val="108"/>
        </w:numPr>
        <w:spacing w:after="184"/>
        <w:ind w:right="15" w:hanging="436"/>
      </w:pPr>
      <w:r>
        <w:rPr>
          <w:b/>
        </w:rPr>
        <w:t>m</w:t>
      </w:r>
      <w:r>
        <w:t xml:space="preserve">ore positive </w:t>
      </w:r>
    </w:p>
    <w:p w:rsidR="00B80517" w:rsidRDefault="00810EC3">
      <w:pPr>
        <w:numPr>
          <w:ilvl w:val="1"/>
          <w:numId w:val="108"/>
        </w:numPr>
        <w:spacing w:after="168"/>
        <w:ind w:right="15" w:hanging="436"/>
      </w:pPr>
      <w:r>
        <w:t xml:space="preserve">less positive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spacing w:after="266"/>
        <w:ind w:left="406" w:right="15"/>
      </w:pPr>
      <w:r>
        <w:t xml:space="preserve">Explanation  </w:t>
      </w:r>
    </w:p>
    <w:p w:rsidR="00B80517" w:rsidRDefault="00810EC3">
      <w:pPr>
        <w:numPr>
          <w:ilvl w:val="1"/>
          <w:numId w:val="120"/>
        </w:numPr>
        <w:spacing w:after="0"/>
        <w:ind w:right="15" w:hanging="360"/>
      </w:pPr>
      <w:r>
        <w:rPr>
          <w:b/>
        </w:rPr>
        <w:t>Resting Potential:</w:t>
      </w:r>
      <w:r>
        <w:t xml:space="preserve"> </w:t>
      </w:r>
      <w:r>
        <w:t xml:space="preserve">In a resting neuron, the inside of the axon (axoplasm) is negatively charged relative to the outside (approximately -70 mV). </w:t>
      </w:r>
    </w:p>
    <w:p w:rsidR="00B80517" w:rsidRDefault="00810EC3">
      <w:pPr>
        <w:numPr>
          <w:ilvl w:val="1"/>
          <w:numId w:val="120"/>
        </w:numPr>
        <w:ind w:right="15" w:hanging="360"/>
      </w:pPr>
      <w:r>
        <w:rPr>
          <w:b/>
        </w:rPr>
        <w:t>Depolarization:</w:t>
      </w:r>
      <w:r>
        <w:t xml:space="preserve"> A stimulus causes voltage-gated sodium channels to open, allowing positively charged sodium ions (Na</w:t>
      </w:r>
      <w:r>
        <w:rPr>
          <w:vertAlign w:val="superscript"/>
        </w:rPr>
        <w:t>+</w:t>
      </w:r>
      <w:r>
        <w:t>) to rush int</w:t>
      </w:r>
      <w:r>
        <w:t xml:space="preserve">o the cell. </w:t>
      </w:r>
    </w:p>
    <w:p w:rsidR="00B80517" w:rsidRDefault="00810EC3">
      <w:pPr>
        <w:numPr>
          <w:ilvl w:val="1"/>
          <w:numId w:val="120"/>
        </w:numPr>
        <w:spacing w:after="0"/>
        <w:ind w:right="15" w:hanging="360"/>
      </w:pPr>
      <w:r>
        <w:rPr>
          <w:b/>
        </w:rPr>
        <w:t>Change in Charge:</w:t>
      </w:r>
      <w:r>
        <w:t xml:space="preserve"> This influx of positive ions makes the inside of the membrane less negative, and if the stimulus is strong enough to reach the threshold, the inside even becomes positively charged (around +30 mV). </w:t>
      </w:r>
    </w:p>
    <w:p w:rsidR="00B80517" w:rsidRDefault="00810EC3">
      <w:pPr>
        <w:numPr>
          <w:ilvl w:val="1"/>
          <w:numId w:val="120"/>
        </w:numPr>
        <w:spacing w:after="270"/>
        <w:ind w:right="15" w:hanging="360"/>
      </w:pPr>
      <w:r>
        <w:rPr>
          <w:b/>
        </w:rPr>
        <w:t>Result:</w:t>
      </w:r>
      <w:r>
        <w:t xml:space="preserve"> The change from a </w:t>
      </w:r>
      <w:r>
        <w:t xml:space="preserve">negative charge towards zero or a positive charge means the axoplasm becomes less negative compared to its resting state.  </w:t>
      </w:r>
    </w:p>
    <w:p w:rsidR="00B80517" w:rsidRDefault="00810EC3">
      <w:pPr>
        <w:numPr>
          <w:ilvl w:val="0"/>
          <w:numId w:val="108"/>
        </w:numPr>
        <w:spacing w:after="205"/>
        <w:ind w:right="15" w:hanging="357"/>
      </w:pPr>
      <w:r>
        <w:t xml:space="preserve">Wearing a coarse shirt causes a tickling sensation but the sensation disappears. Which of the following is </w:t>
      </w:r>
      <w:r>
        <w:rPr>
          <w:b/>
        </w:rPr>
        <w:t>not</w:t>
      </w:r>
      <w:r>
        <w:t xml:space="preserve"> explanation of this o</w:t>
      </w:r>
      <w:r>
        <w:t xml:space="preserve">bservation? </w:t>
      </w:r>
    </w:p>
    <w:p w:rsidR="00B80517" w:rsidRDefault="00810EC3">
      <w:pPr>
        <w:numPr>
          <w:ilvl w:val="1"/>
          <w:numId w:val="108"/>
        </w:numPr>
        <w:ind w:right="15" w:hanging="436"/>
      </w:pPr>
      <w:r>
        <w:t xml:space="preserve">Supply of transmitter substances get exhausted </w:t>
      </w:r>
    </w:p>
    <w:p w:rsidR="00B80517" w:rsidRDefault="00810EC3">
      <w:pPr>
        <w:numPr>
          <w:ilvl w:val="1"/>
          <w:numId w:val="108"/>
        </w:numPr>
        <w:ind w:right="15" w:hanging="436"/>
      </w:pPr>
      <w:r>
        <w:t xml:space="preserve">The discharge of impulses at afferent nerve ceases </w:t>
      </w:r>
    </w:p>
    <w:p w:rsidR="00B80517" w:rsidRDefault="00810EC3">
      <w:pPr>
        <w:numPr>
          <w:ilvl w:val="1"/>
          <w:numId w:val="108"/>
        </w:numPr>
        <w:ind w:right="15" w:hanging="436"/>
      </w:pPr>
      <w:r>
        <w:t xml:space="preserve">The membrane surrounding the generator region becomes less permeable to sodium ions </w:t>
      </w:r>
    </w:p>
    <w:p w:rsidR="00B80517" w:rsidRDefault="00810EC3">
      <w:pPr>
        <w:numPr>
          <w:ilvl w:val="1"/>
          <w:numId w:val="108"/>
        </w:numPr>
        <w:spacing w:after="112"/>
        <w:ind w:right="15" w:hanging="436"/>
      </w:pPr>
      <w:r>
        <w:t xml:space="preserve">Generator potential falls below threshold values </w:t>
      </w:r>
      <w:r>
        <w:tab/>
        <w:t xml:space="preserve"> </w:t>
      </w:r>
      <w:r>
        <w:tab/>
        <w:t xml:space="preserve"> </w:t>
      </w:r>
      <w:r>
        <w:tab/>
        <w:t xml:space="preserve"> </w:t>
      </w:r>
      <w:r>
        <w:tab/>
        <w:t xml:space="preserve"> </w:t>
      </w:r>
      <w:r>
        <w:tab/>
      </w:r>
      <w:r>
        <w:t xml:space="preserve">C </w:t>
      </w:r>
    </w:p>
    <w:p w:rsidR="00B80517" w:rsidRDefault="00810EC3">
      <w:pPr>
        <w:spacing w:after="205" w:line="259" w:lineRule="auto"/>
        <w:ind w:left="391"/>
      </w:pPr>
      <w:r>
        <w:rPr>
          <w:b/>
          <w:color w:val="0A0A0A"/>
        </w:rPr>
        <w:t xml:space="preserve">Explanation </w:t>
      </w:r>
    </w:p>
    <w:p w:rsidR="00B80517" w:rsidRDefault="00810EC3">
      <w:pPr>
        <w:spacing w:after="182" w:line="286" w:lineRule="auto"/>
        <w:ind w:left="676" w:right="50" w:hanging="370"/>
      </w:pPr>
      <w:r>
        <w:rPr>
          <w:rFonts w:ascii="Segoe UI Symbol" w:eastAsia="Segoe UI Symbol" w:hAnsi="Segoe UI Symbol" w:cs="Segoe UI Symbol"/>
          <w:color w:val="0A0A0A"/>
          <w:sz w:val="20"/>
        </w:rPr>
        <w:t></w:t>
      </w:r>
      <w:r>
        <w:rPr>
          <w:rFonts w:ascii="Arial" w:eastAsia="Arial" w:hAnsi="Arial" w:cs="Arial"/>
          <w:color w:val="0A0A0A"/>
          <w:sz w:val="20"/>
        </w:rPr>
        <w:t xml:space="preserve"> </w:t>
      </w:r>
      <w:r>
        <w:rPr>
          <w:rFonts w:ascii="Arial" w:eastAsia="Arial" w:hAnsi="Arial" w:cs="Arial"/>
          <w:color w:val="0A0A0A"/>
          <w:sz w:val="20"/>
        </w:rPr>
        <w:tab/>
      </w:r>
      <w:r>
        <w:rPr>
          <w:b/>
          <w:color w:val="0A0A0A"/>
        </w:rPr>
        <w:t>Sensory Adaptation:</w:t>
      </w:r>
      <w:r>
        <w:rPr>
          <w:color w:val="0A0A0A"/>
        </w:rPr>
        <w:t xml:space="preserve"> Sensory adaptation is the phenomenon where a sensory receptor's response to a constant stimulus decreases over time. The tickling sensation from a coarse shirt fading away is a classic example of this. </w:t>
      </w:r>
    </w:p>
    <w:p w:rsidR="00B80517" w:rsidRDefault="00810EC3">
      <w:pPr>
        <w:spacing w:after="38" w:line="240" w:lineRule="auto"/>
        <w:ind w:left="346" w:firstLine="0"/>
        <w:jc w:val="center"/>
      </w:pPr>
      <w:r>
        <w:rPr>
          <w:color w:val="0A0A0A"/>
        </w:rPr>
        <w:t xml:space="preserve">Options (A, B, D) are all direct or indirect consequences of the adaptation process, while option C describes a cellular mechanism that is a cause, not an effect, of the adaptation. </w:t>
      </w:r>
    </w:p>
    <w:p w:rsidR="00B80517" w:rsidRDefault="00810EC3">
      <w:pPr>
        <w:spacing w:after="0" w:line="259" w:lineRule="auto"/>
        <w:ind w:left="666" w:firstLine="0"/>
      </w:pPr>
      <w:r>
        <w:rPr>
          <w:sz w:val="28"/>
        </w:rPr>
        <w:t xml:space="preserve"> </w:t>
      </w:r>
    </w:p>
    <w:p w:rsidR="00B80517" w:rsidRDefault="00810EC3">
      <w:pPr>
        <w:numPr>
          <w:ilvl w:val="0"/>
          <w:numId w:val="108"/>
        </w:numPr>
        <w:spacing w:after="205"/>
        <w:ind w:right="15" w:hanging="357"/>
      </w:pPr>
      <w:r>
        <w:t xml:space="preserve">Which of the following occurs when the axon is depolarized? </w:t>
      </w:r>
    </w:p>
    <w:p w:rsidR="00B80517" w:rsidRDefault="00810EC3">
      <w:pPr>
        <w:numPr>
          <w:ilvl w:val="2"/>
          <w:numId w:val="119"/>
        </w:numPr>
        <w:ind w:right="15" w:hanging="360"/>
      </w:pPr>
      <w:r>
        <w:t>Sodium ent</w:t>
      </w:r>
      <w:r>
        <w:t xml:space="preserve">ers the axon, potassium leave </w:t>
      </w:r>
    </w:p>
    <w:p w:rsidR="00B80517" w:rsidRDefault="00810EC3">
      <w:pPr>
        <w:numPr>
          <w:ilvl w:val="2"/>
          <w:numId w:val="119"/>
        </w:numPr>
        <w:ind w:right="15" w:hanging="360"/>
      </w:pPr>
      <w:r>
        <w:lastRenderedPageBreak/>
        <w:t xml:space="preserve">Both sodium and potassium ions leave the axon </w:t>
      </w:r>
    </w:p>
    <w:p w:rsidR="00B80517" w:rsidRDefault="00810EC3">
      <w:pPr>
        <w:numPr>
          <w:ilvl w:val="2"/>
          <w:numId w:val="119"/>
        </w:numPr>
        <w:ind w:right="15" w:hanging="360"/>
      </w:pPr>
      <w:r>
        <w:t xml:space="preserve">Potassium enter the axon and sodium leave </w:t>
      </w:r>
    </w:p>
    <w:p w:rsidR="00B80517" w:rsidRDefault="00810EC3">
      <w:pPr>
        <w:numPr>
          <w:ilvl w:val="2"/>
          <w:numId w:val="119"/>
        </w:numPr>
        <w:spacing w:after="6" w:line="250" w:lineRule="auto"/>
        <w:ind w:right="15" w:hanging="360"/>
      </w:pPr>
      <w:r>
        <w:t xml:space="preserve">Both sodium and potassium ions enter the axon </w:t>
      </w:r>
      <w:r>
        <w:tab/>
        <w:t xml:space="preserve"> </w:t>
      </w:r>
      <w:r>
        <w:tab/>
        <w:t xml:space="preserve"> </w:t>
      </w:r>
      <w:r>
        <w:tab/>
        <w:t xml:space="preserve"> </w:t>
      </w:r>
      <w:r>
        <w:tab/>
        <w:t xml:space="preserve"> </w:t>
      </w:r>
      <w:r>
        <w:tab/>
        <w:t xml:space="preserve">A </w:t>
      </w:r>
    </w:p>
    <w:p w:rsidR="00B80517" w:rsidRDefault="00810EC3">
      <w:pPr>
        <w:spacing w:after="0" w:line="259" w:lineRule="auto"/>
        <w:ind w:left="36" w:firstLine="0"/>
      </w:pPr>
      <w:r>
        <w:t xml:space="preserve"> </w:t>
      </w:r>
    </w:p>
    <w:p w:rsidR="00B80517" w:rsidRDefault="00810EC3">
      <w:pPr>
        <w:spacing w:after="268"/>
        <w:ind w:left="496" w:right="15"/>
      </w:pPr>
      <w:r>
        <w:t xml:space="preserve">Explanation  </w:t>
      </w:r>
    </w:p>
    <w:p w:rsidR="00B80517" w:rsidRDefault="00810EC3">
      <w:pPr>
        <w:numPr>
          <w:ilvl w:val="1"/>
          <w:numId w:val="117"/>
        </w:numPr>
        <w:spacing w:after="0"/>
        <w:ind w:right="15" w:hanging="360"/>
      </w:pPr>
      <w:r>
        <w:t xml:space="preserve">The </w:t>
      </w:r>
      <w:r>
        <w:rPr>
          <w:b/>
        </w:rPr>
        <w:t>depolarization phase</w:t>
      </w:r>
      <w:r>
        <w:t xml:space="preserve"> </w:t>
      </w:r>
      <w:r>
        <w:t xml:space="preserve">of an action potential begins when a stimulus causes voltagegated sodium channels to open. </w:t>
      </w:r>
    </w:p>
    <w:p w:rsidR="00B80517" w:rsidRDefault="00810EC3">
      <w:pPr>
        <w:numPr>
          <w:ilvl w:val="1"/>
          <w:numId w:val="117"/>
        </w:numPr>
        <w:ind w:right="15" w:hanging="360"/>
      </w:pPr>
      <w:r>
        <w:t>Due to the high concentration of sodium ions outside the axon and the negative charge inside, sodium ions (Na</w:t>
      </w:r>
      <w:r>
        <w:rPr>
          <w:vertAlign w:val="superscript"/>
        </w:rPr>
        <w:t>+</w:t>
      </w:r>
      <w:r>
        <w:t xml:space="preserve">) rapidly rush </w:t>
      </w:r>
      <w:r>
        <w:rPr>
          <w:b/>
        </w:rPr>
        <w:t>into</w:t>
      </w:r>
      <w:r>
        <w:t xml:space="preserve"> the axon. This influx of positive </w:t>
      </w:r>
      <w:r>
        <w:t xml:space="preserve">ions causes the membrane potential to become less negative, and eventually positive. </w:t>
      </w:r>
    </w:p>
    <w:p w:rsidR="00B80517" w:rsidRDefault="00810EC3">
      <w:pPr>
        <w:numPr>
          <w:ilvl w:val="1"/>
          <w:numId w:val="117"/>
        </w:numPr>
        <w:spacing w:after="269"/>
        <w:ind w:right="15" w:hanging="360"/>
      </w:pPr>
      <w:r>
        <w:t xml:space="preserve">During this depolarization phase, the voltage-gated potassium channels remain closed, preventing potassium ions from leaving the cell. The outflow of potassium ions only </w:t>
      </w:r>
      <w:r>
        <w:t xml:space="preserve">occurs later during the repolarization phase. </w:t>
      </w:r>
    </w:p>
    <w:p w:rsidR="00B80517" w:rsidRDefault="00810EC3">
      <w:pPr>
        <w:spacing w:after="0" w:line="259" w:lineRule="auto"/>
        <w:ind w:left="36" w:firstLine="0"/>
      </w:pPr>
      <w:r>
        <w:t xml:space="preserve"> </w:t>
      </w:r>
    </w:p>
    <w:p w:rsidR="00B80517" w:rsidRDefault="00810EC3">
      <w:pPr>
        <w:numPr>
          <w:ilvl w:val="0"/>
          <w:numId w:val="108"/>
        </w:numPr>
        <w:spacing w:after="204"/>
        <w:ind w:right="15" w:hanging="357"/>
      </w:pPr>
      <w:r>
        <w:t xml:space="preserve">A person who walks unsteadily may have a defect in the </w:t>
      </w:r>
    </w:p>
    <w:p w:rsidR="00B80517" w:rsidRDefault="00810EC3">
      <w:pPr>
        <w:numPr>
          <w:ilvl w:val="1"/>
          <w:numId w:val="108"/>
        </w:numPr>
        <w:ind w:right="15" w:hanging="436"/>
      </w:pPr>
      <w:r>
        <w:t xml:space="preserve">Cerebrum </w:t>
      </w:r>
    </w:p>
    <w:p w:rsidR="00B80517" w:rsidRDefault="00810EC3">
      <w:pPr>
        <w:numPr>
          <w:ilvl w:val="1"/>
          <w:numId w:val="108"/>
        </w:numPr>
        <w:spacing w:after="14" w:line="259" w:lineRule="auto"/>
        <w:ind w:right="15" w:hanging="436"/>
      </w:pPr>
      <w:r>
        <w:rPr>
          <w:color w:val="FF0000"/>
        </w:rPr>
        <w:t xml:space="preserve">Cerebellum </w:t>
      </w:r>
    </w:p>
    <w:p w:rsidR="00B80517" w:rsidRDefault="00810EC3">
      <w:pPr>
        <w:numPr>
          <w:ilvl w:val="1"/>
          <w:numId w:val="108"/>
        </w:numPr>
        <w:ind w:right="15" w:hanging="436"/>
      </w:pPr>
      <w:r>
        <w:t xml:space="preserve">Medulla oblongata </w:t>
      </w:r>
    </w:p>
    <w:p w:rsidR="00B80517" w:rsidRDefault="00810EC3">
      <w:pPr>
        <w:numPr>
          <w:ilvl w:val="1"/>
          <w:numId w:val="108"/>
        </w:numPr>
        <w:ind w:right="15" w:hanging="436"/>
      </w:pPr>
      <w:r>
        <w:t xml:space="preserve">Hypothalamus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spacing w:after="104" w:line="259" w:lineRule="auto"/>
        <w:ind w:left="756" w:firstLine="0"/>
      </w:pPr>
      <w:r>
        <w:t xml:space="preserve"> </w:t>
      </w:r>
    </w:p>
    <w:p w:rsidR="00B80517" w:rsidRDefault="00810EC3">
      <w:pPr>
        <w:spacing w:after="205" w:line="259" w:lineRule="auto"/>
        <w:ind w:left="316"/>
      </w:pPr>
      <w:r>
        <w:rPr>
          <w:b/>
          <w:color w:val="0A0A0A"/>
        </w:rPr>
        <w:t xml:space="preserve">Explanation </w:t>
      </w:r>
    </w:p>
    <w:p w:rsidR="00B80517" w:rsidRDefault="00810EC3">
      <w:pPr>
        <w:numPr>
          <w:ilvl w:val="1"/>
          <w:numId w:val="118"/>
        </w:numPr>
        <w:spacing w:after="248" w:line="286" w:lineRule="auto"/>
        <w:ind w:right="50" w:hanging="360"/>
      </w:pPr>
      <w:r>
        <w:rPr>
          <w:b/>
          <w:color w:val="0A0A0A"/>
        </w:rPr>
        <w:t>Cerebellum:</w:t>
      </w:r>
      <w:r>
        <w:rPr>
          <w:color w:val="0A0A0A"/>
        </w:rPr>
        <w:t xml:space="preserve"> The cerebellum, often called the "little brain," </w:t>
      </w:r>
      <w:r>
        <w:rPr>
          <w:color w:val="0A0A0A"/>
        </w:rPr>
        <w:t xml:space="preserve">is located at the back of the brain, below the cerebrum and behind the brainstem. Its primary functions include coordinating voluntary movements, maintaining balance and posture, and ensuring smooth, accurate muscular activity. Damage to the cerebellum is </w:t>
      </w:r>
      <w:r>
        <w:rPr>
          <w:color w:val="0A0A0A"/>
        </w:rPr>
        <w:t xml:space="preserve">a common cause of </w:t>
      </w:r>
      <w:r>
        <w:rPr>
          <w:b/>
          <w:color w:val="0A0A0A"/>
        </w:rPr>
        <w:t>ataxia</w:t>
      </w:r>
      <w:r>
        <w:rPr>
          <w:color w:val="0A0A0A"/>
        </w:rPr>
        <w:t xml:space="preserve">, a condition characterized by uncoordinated and unsteady movements, including an unsteady gait. </w:t>
      </w:r>
    </w:p>
    <w:p w:rsidR="00B80517" w:rsidRDefault="00810EC3">
      <w:pPr>
        <w:numPr>
          <w:ilvl w:val="1"/>
          <w:numId w:val="118"/>
        </w:numPr>
        <w:spacing w:after="248" w:line="286" w:lineRule="auto"/>
        <w:ind w:right="50" w:hanging="360"/>
      </w:pPr>
      <w:r>
        <w:rPr>
          <w:b/>
          <w:color w:val="0A0A0A"/>
        </w:rPr>
        <w:t>Cerebrum:</w:t>
      </w:r>
      <w:r>
        <w:rPr>
          <w:color w:val="0A0A0A"/>
        </w:rPr>
        <w:t xml:space="preserve"> </w:t>
      </w:r>
      <w:r>
        <w:rPr>
          <w:color w:val="0A0A0A"/>
        </w:rPr>
        <w:t xml:space="preserve">The cerebrum is the largest part of the brain, responsible for higher functions like thinking, reasoning, emotion, memory, and initiating voluntary movements. While it starts the movement signal, it relies on the cerebellum to fine-tune and coordinate it. </w:t>
      </w:r>
    </w:p>
    <w:p w:rsidR="00B80517" w:rsidRDefault="00810EC3">
      <w:pPr>
        <w:numPr>
          <w:ilvl w:val="1"/>
          <w:numId w:val="118"/>
        </w:numPr>
        <w:spacing w:after="248" w:line="286" w:lineRule="auto"/>
        <w:ind w:right="50" w:hanging="360"/>
      </w:pPr>
      <w:r>
        <w:rPr>
          <w:b/>
          <w:color w:val="0A0A0A"/>
        </w:rPr>
        <w:t>Medulla Oblongata:</w:t>
      </w:r>
      <w:r>
        <w:rPr>
          <w:color w:val="0A0A0A"/>
        </w:rPr>
        <w:t xml:space="preserve"> The medulla oblongata is part of the brainstem and controls essential involuntary functions necessary for survival, such as heart rate, breathing, and blood pressure, as well as reflexes like swallowing, coughing, and vomiting. </w:t>
      </w:r>
    </w:p>
    <w:p w:rsidR="00B80517" w:rsidRDefault="00810EC3">
      <w:pPr>
        <w:numPr>
          <w:ilvl w:val="1"/>
          <w:numId w:val="118"/>
        </w:numPr>
        <w:spacing w:after="248" w:line="286" w:lineRule="auto"/>
        <w:ind w:right="50" w:hanging="360"/>
      </w:pPr>
      <w:r>
        <w:rPr>
          <w:b/>
          <w:color w:val="0A0A0A"/>
        </w:rPr>
        <w:lastRenderedPageBreak/>
        <w:t>Hypotha</w:t>
      </w:r>
      <w:r>
        <w:rPr>
          <w:b/>
          <w:color w:val="0A0A0A"/>
        </w:rPr>
        <w:t>lamus:</w:t>
      </w:r>
      <w:r>
        <w:rPr>
          <w:color w:val="0A0A0A"/>
        </w:rPr>
        <w:t xml:space="preserve"> The hypothalamus is mainly involved in regulating bodily functions like thirst, hunger, sleep patterns, and body temperature. It also links the nervous system to the endocrine system via the pituitary gland.  </w:t>
      </w:r>
    </w:p>
    <w:p w:rsidR="00B80517" w:rsidRDefault="00810EC3">
      <w:pPr>
        <w:spacing w:after="101" w:line="286" w:lineRule="auto"/>
        <w:ind w:left="756" w:right="50" w:firstLine="0"/>
      </w:pPr>
      <w:r>
        <w:rPr>
          <w:color w:val="0A0A0A"/>
        </w:rPr>
        <w:t>Therefore, a defect resulting in unstea</w:t>
      </w:r>
      <w:r>
        <w:rPr>
          <w:color w:val="0A0A0A"/>
        </w:rPr>
        <w:t xml:space="preserve">diness and difficulty with balance would point to the cerebellum. </w:t>
      </w:r>
    </w:p>
    <w:p w:rsidR="00B80517" w:rsidRDefault="00810EC3">
      <w:pPr>
        <w:spacing w:after="0" w:line="259" w:lineRule="auto"/>
        <w:ind w:left="756" w:firstLine="0"/>
      </w:pPr>
      <w:r>
        <w:t xml:space="preserve"> </w:t>
      </w:r>
    </w:p>
    <w:p w:rsidR="00B80517" w:rsidRDefault="00810EC3">
      <w:pPr>
        <w:numPr>
          <w:ilvl w:val="0"/>
          <w:numId w:val="108"/>
        </w:numPr>
        <w:spacing w:after="205"/>
        <w:ind w:right="15" w:hanging="357"/>
      </w:pPr>
      <w:r>
        <w:t xml:space="preserve">Which one of the following describes the sodium-potassium pump? </w:t>
      </w:r>
    </w:p>
    <w:p w:rsidR="00B80517" w:rsidRDefault="00810EC3">
      <w:pPr>
        <w:numPr>
          <w:ilvl w:val="1"/>
          <w:numId w:val="108"/>
        </w:numPr>
        <w:ind w:right="15" w:hanging="436"/>
      </w:pPr>
      <w:r>
        <w:t xml:space="preserve">Active pumping potassium ion out of the axon and sodium ions into it. </w:t>
      </w:r>
    </w:p>
    <w:p w:rsidR="00B80517" w:rsidRDefault="00810EC3">
      <w:pPr>
        <w:numPr>
          <w:ilvl w:val="1"/>
          <w:numId w:val="108"/>
        </w:numPr>
        <w:ind w:right="15" w:hanging="436"/>
      </w:pPr>
      <w:r>
        <w:t>Equal concentration of the ions on either side of t</w:t>
      </w:r>
      <w:r>
        <w:t xml:space="preserve">he axon when at rest </w:t>
      </w:r>
    </w:p>
    <w:p w:rsidR="00B80517" w:rsidRDefault="00810EC3">
      <w:pPr>
        <w:numPr>
          <w:ilvl w:val="1"/>
          <w:numId w:val="108"/>
        </w:numPr>
        <w:ind w:right="15" w:hanging="436"/>
      </w:pPr>
      <w:r>
        <w:t xml:space="preserve">Inability of the axon to absorb the two ions passively </w:t>
      </w:r>
    </w:p>
    <w:p w:rsidR="00B80517" w:rsidRDefault="00810EC3">
      <w:pPr>
        <w:numPr>
          <w:ilvl w:val="1"/>
          <w:numId w:val="108"/>
        </w:numPr>
        <w:ind w:right="15" w:hanging="436"/>
      </w:pPr>
      <w:r>
        <w:t xml:space="preserve">Active pumping sodium ion out of the axon and potassium ions into it. </w:t>
      </w:r>
      <w:r>
        <w:tab/>
        <w:t xml:space="preserve"> </w:t>
      </w:r>
      <w:r>
        <w:tab/>
        <w:t xml:space="preserve">D </w:t>
      </w:r>
    </w:p>
    <w:p w:rsidR="00B80517" w:rsidRDefault="00810EC3">
      <w:pPr>
        <w:spacing w:after="0" w:line="259" w:lineRule="auto"/>
        <w:ind w:left="36" w:firstLine="0"/>
      </w:pPr>
      <w:r>
        <w:rPr>
          <w:color w:val="FF0000"/>
        </w:rPr>
        <w:t xml:space="preserve"> </w:t>
      </w:r>
    </w:p>
    <w:p w:rsidR="00B80517" w:rsidRDefault="00810EC3">
      <w:pPr>
        <w:spacing w:after="266"/>
        <w:ind w:left="391"/>
      </w:pPr>
      <w:r>
        <w:rPr>
          <w:b/>
        </w:rPr>
        <w:t xml:space="preserve">Explanation  </w:t>
      </w:r>
    </w:p>
    <w:p w:rsidR="00B80517" w:rsidRDefault="00810EC3">
      <w:pPr>
        <w:numPr>
          <w:ilvl w:val="1"/>
          <w:numId w:val="112"/>
        </w:numPr>
        <w:ind w:right="15" w:hanging="360"/>
      </w:pPr>
      <w:r>
        <w:t xml:space="preserve">The </w:t>
      </w:r>
      <w:r>
        <w:rPr>
          <w:b/>
        </w:rPr>
        <w:t>sodium-potassium pump</w:t>
      </w:r>
      <w:r>
        <w:t xml:space="preserve"> </w:t>
      </w:r>
      <w:r>
        <w:t xml:space="preserve">is a protein that uses energy from ATP to move ions against their concentration gradients. </w:t>
      </w:r>
    </w:p>
    <w:p w:rsidR="00B80517" w:rsidRDefault="00810EC3">
      <w:pPr>
        <w:numPr>
          <w:ilvl w:val="1"/>
          <w:numId w:val="112"/>
        </w:numPr>
        <w:ind w:right="15" w:hanging="360"/>
      </w:pPr>
      <w:r>
        <w:t xml:space="preserve">Its specific function is to pump </w:t>
      </w:r>
      <w:r>
        <w:rPr>
          <w:b/>
        </w:rPr>
        <w:t>three sodium ions (Na</w:t>
      </w:r>
      <w:r>
        <w:rPr>
          <w:b/>
          <w:vertAlign w:val="superscript"/>
        </w:rPr>
        <w:t>+</w:t>
      </w:r>
      <w:r>
        <w:rPr>
          <w:b/>
        </w:rPr>
        <w:t>) out</w:t>
      </w:r>
      <w:r>
        <w:t xml:space="preserve"> of the cell and </w:t>
      </w:r>
      <w:r>
        <w:rPr>
          <w:b/>
        </w:rPr>
        <w:t>two potassium ions (K</w:t>
      </w:r>
      <w:r>
        <w:rPr>
          <w:b/>
          <w:vertAlign w:val="superscript"/>
        </w:rPr>
        <w:t>+</w:t>
      </w:r>
      <w:r>
        <w:rPr>
          <w:b/>
        </w:rPr>
        <w:t>) into</w:t>
      </w:r>
      <w:r>
        <w:t xml:space="preserve"> the cell during each cycle.</w:t>
      </w:r>
      <w:r>
        <w:rPr>
          <w:b/>
        </w:rPr>
        <w:t xml:space="preserve"> </w:t>
      </w:r>
    </w:p>
    <w:p w:rsidR="00B80517" w:rsidRDefault="00810EC3">
      <w:pPr>
        <w:numPr>
          <w:ilvl w:val="1"/>
          <w:numId w:val="112"/>
        </w:numPr>
        <w:spacing w:after="270"/>
        <w:ind w:right="15" w:hanging="360"/>
      </w:pPr>
      <w:r>
        <w:t xml:space="preserve">This active transport mechanism is crucial for maintaining the resting membrane potential of neurons, as it keeps a high concentration of sodium outside the axon and a high concentration of potassium inside.  </w:t>
      </w:r>
    </w:p>
    <w:p w:rsidR="00B80517" w:rsidRDefault="00810EC3">
      <w:pPr>
        <w:numPr>
          <w:ilvl w:val="0"/>
          <w:numId w:val="108"/>
        </w:numPr>
        <w:spacing w:after="204"/>
        <w:ind w:right="15" w:hanging="357"/>
      </w:pPr>
      <w:r>
        <w:t>Which one of the following is not a transmitte</w:t>
      </w:r>
      <w:r>
        <w:t xml:space="preserve">r substance? </w:t>
      </w:r>
    </w:p>
    <w:p w:rsidR="00B80517" w:rsidRDefault="00810EC3">
      <w:pPr>
        <w:numPr>
          <w:ilvl w:val="1"/>
          <w:numId w:val="108"/>
        </w:numPr>
        <w:ind w:right="15" w:hanging="436"/>
      </w:pPr>
      <w:r>
        <w:t xml:space="preserve">Acetylcholine </w:t>
      </w:r>
    </w:p>
    <w:p w:rsidR="00B80517" w:rsidRDefault="00810EC3">
      <w:pPr>
        <w:numPr>
          <w:ilvl w:val="1"/>
          <w:numId w:val="108"/>
        </w:numPr>
        <w:ind w:right="15" w:hanging="436"/>
      </w:pPr>
      <w:r>
        <w:t xml:space="preserve">Cholinesterase </w:t>
      </w:r>
    </w:p>
    <w:p w:rsidR="00B80517" w:rsidRDefault="00810EC3">
      <w:pPr>
        <w:numPr>
          <w:ilvl w:val="1"/>
          <w:numId w:val="108"/>
        </w:numPr>
        <w:ind w:right="15" w:hanging="436"/>
      </w:pPr>
      <w:r>
        <w:t xml:space="preserve">Atropine </w:t>
      </w:r>
    </w:p>
    <w:p w:rsidR="00B80517" w:rsidRDefault="00810EC3">
      <w:pPr>
        <w:numPr>
          <w:ilvl w:val="1"/>
          <w:numId w:val="108"/>
        </w:numPr>
        <w:ind w:right="15" w:hanging="436"/>
      </w:pPr>
      <w:r>
        <w:t xml:space="preserve">Noradrenaline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ind w:left="406" w:right="15"/>
      </w:pPr>
      <w:r>
        <w:t xml:space="preserve">* Cholinesterase is an enzyme that inactivates Acetylcholine </w:t>
      </w:r>
    </w:p>
    <w:p w:rsidR="00B80517" w:rsidRDefault="00810EC3">
      <w:pPr>
        <w:numPr>
          <w:ilvl w:val="0"/>
          <w:numId w:val="108"/>
        </w:numPr>
        <w:spacing w:after="205"/>
        <w:ind w:right="15" w:hanging="357"/>
      </w:pPr>
      <w:r>
        <w:t xml:space="preserve">The principle function of the autonomic nervous system is to </w:t>
      </w:r>
    </w:p>
    <w:p w:rsidR="00B80517" w:rsidRDefault="00810EC3">
      <w:pPr>
        <w:numPr>
          <w:ilvl w:val="1"/>
          <w:numId w:val="108"/>
        </w:numPr>
        <w:ind w:right="15" w:hanging="436"/>
      </w:pPr>
      <w:r>
        <w:t xml:space="preserve">Innervate the internal organs </w:t>
      </w:r>
    </w:p>
    <w:p w:rsidR="00B80517" w:rsidRDefault="00810EC3">
      <w:pPr>
        <w:numPr>
          <w:ilvl w:val="1"/>
          <w:numId w:val="108"/>
        </w:numPr>
        <w:ind w:right="15" w:hanging="436"/>
      </w:pPr>
      <w:r>
        <w:t>Control the</w:t>
      </w:r>
      <w:r>
        <w:t xml:space="preserve"> contraction of skeletal muscles. </w:t>
      </w:r>
    </w:p>
    <w:p w:rsidR="00B80517" w:rsidRDefault="00810EC3">
      <w:pPr>
        <w:numPr>
          <w:ilvl w:val="1"/>
          <w:numId w:val="108"/>
        </w:numPr>
        <w:ind w:right="15" w:hanging="436"/>
      </w:pPr>
      <w:r>
        <w:t xml:space="preserve">Regulate and control the peripheral nervous system </w:t>
      </w:r>
    </w:p>
    <w:p w:rsidR="00B80517" w:rsidRDefault="00810EC3">
      <w:pPr>
        <w:numPr>
          <w:ilvl w:val="1"/>
          <w:numId w:val="108"/>
        </w:numPr>
        <w:ind w:right="15" w:hanging="436"/>
      </w:pPr>
      <w:r>
        <w:t xml:space="preserve">Transmit impulses from the brain to the central nervous system </w:t>
      </w:r>
      <w:r>
        <w:tab/>
        <w:t xml:space="preserve"> </w:t>
      </w:r>
      <w:r>
        <w:tab/>
        <w:t xml:space="preserve"> </w:t>
      </w:r>
      <w:r>
        <w:tab/>
        <w:t xml:space="preserve">A </w:t>
      </w:r>
    </w:p>
    <w:p w:rsidR="00B80517" w:rsidRDefault="00810EC3">
      <w:pPr>
        <w:numPr>
          <w:ilvl w:val="0"/>
          <w:numId w:val="108"/>
        </w:numPr>
        <w:spacing w:after="201"/>
        <w:ind w:right="15" w:hanging="357"/>
      </w:pPr>
      <w:r>
        <w:t>Which of the following represent the correct order of events that occurs at the synapse during imp</w:t>
      </w:r>
      <w:r>
        <w:t xml:space="preserve">ulse transmission? </w:t>
      </w:r>
    </w:p>
    <w:p w:rsidR="00B80517" w:rsidRDefault="00810EC3">
      <w:pPr>
        <w:numPr>
          <w:ilvl w:val="1"/>
          <w:numId w:val="108"/>
        </w:numPr>
        <w:ind w:right="15" w:hanging="436"/>
      </w:pPr>
      <w:r>
        <w:t>Ca</w:t>
      </w:r>
      <w:r>
        <w:rPr>
          <w:vertAlign w:val="superscript"/>
        </w:rPr>
        <w:t>2+</w:t>
      </w:r>
      <w:r>
        <w:t xml:space="preserve"> ion influx, release of transmitter substances, depolarization </w:t>
      </w:r>
    </w:p>
    <w:p w:rsidR="00B80517" w:rsidRDefault="00810EC3">
      <w:pPr>
        <w:numPr>
          <w:ilvl w:val="1"/>
          <w:numId w:val="108"/>
        </w:numPr>
        <w:ind w:right="15" w:hanging="436"/>
      </w:pPr>
      <w:r>
        <w:lastRenderedPageBreak/>
        <w:t>Depolarization, release of transmitter substance, Ca</w:t>
      </w:r>
      <w:r>
        <w:rPr>
          <w:vertAlign w:val="superscript"/>
        </w:rPr>
        <w:t>2+</w:t>
      </w:r>
      <w:r>
        <w:t xml:space="preserve"> ion influx </w:t>
      </w:r>
    </w:p>
    <w:p w:rsidR="00B80517" w:rsidRDefault="00810EC3">
      <w:pPr>
        <w:numPr>
          <w:ilvl w:val="1"/>
          <w:numId w:val="108"/>
        </w:numPr>
        <w:ind w:right="15" w:hanging="436"/>
      </w:pPr>
      <w:r>
        <w:t>Release of transmitter substances, Ca</w:t>
      </w:r>
      <w:r>
        <w:rPr>
          <w:vertAlign w:val="superscript"/>
        </w:rPr>
        <w:t>2+</w:t>
      </w:r>
      <w:r>
        <w:t xml:space="preserve"> ion influx, depolarization </w:t>
      </w:r>
    </w:p>
    <w:p w:rsidR="00B80517" w:rsidRDefault="00810EC3">
      <w:pPr>
        <w:numPr>
          <w:ilvl w:val="1"/>
          <w:numId w:val="108"/>
        </w:numPr>
        <w:ind w:right="15" w:hanging="436"/>
      </w:pPr>
      <w:r>
        <w:t>Release of transmitter substances</w:t>
      </w:r>
      <w:r>
        <w:t>, depolarization,  Ca</w:t>
      </w:r>
      <w:r>
        <w:rPr>
          <w:vertAlign w:val="superscript"/>
        </w:rPr>
        <w:t>2+</w:t>
      </w:r>
      <w:r>
        <w:t xml:space="preserve"> ion influx  </w:t>
      </w:r>
      <w:r>
        <w:tab/>
        <w:t xml:space="preserve"> </w:t>
      </w:r>
      <w:r>
        <w:tab/>
        <w:t xml:space="preserve">A </w:t>
      </w:r>
    </w:p>
    <w:p w:rsidR="00B80517" w:rsidRDefault="00810EC3">
      <w:pPr>
        <w:spacing w:after="160" w:line="259" w:lineRule="auto"/>
        <w:ind w:left="36" w:firstLine="0"/>
      </w:pPr>
      <w:r>
        <w:t xml:space="preserve"> </w:t>
      </w:r>
    </w:p>
    <w:p w:rsidR="00B80517" w:rsidRDefault="00810EC3">
      <w:pPr>
        <w:numPr>
          <w:ilvl w:val="0"/>
          <w:numId w:val="108"/>
        </w:numPr>
        <w:spacing w:after="205"/>
        <w:ind w:right="15" w:hanging="357"/>
      </w:pPr>
      <w:r>
        <w:t xml:space="preserve">A likely effect of inhibiting the action of acetylcholinesterase at a synapse is </w:t>
      </w:r>
    </w:p>
    <w:p w:rsidR="00B80517" w:rsidRDefault="00810EC3">
      <w:pPr>
        <w:numPr>
          <w:ilvl w:val="1"/>
          <w:numId w:val="108"/>
        </w:numPr>
        <w:ind w:right="15" w:hanging="436"/>
      </w:pPr>
      <w:r>
        <w:t xml:space="preserve">Cessation of impulse transmission </w:t>
      </w:r>
    </w:p>
    <w:p w:rsidR="00B80517" w:rsidRDefault="00810EC3">
      <w:pPr>
        <w:numPr>
          <w:ilvl w:val="1"/>
          <w:numId w:val="108"/>
        </w:numPr>
        <w:ind w:right="15" w:hanging="436"/>
      </w:pPr>
      <w:r>
        <w:t xml:space="preserve">Speeding up of impulse transmission </w:t>
      </w:r>
    </w:p>
    <w:p w:rsidR="00B80517" w:rsidRDefault="00810EC3">
      <w:pPr>
        <w:numPr>
          <w:ilvl w:val="1"/>
          <w:numId w:val="108"/>
        </w:numPr>
        <w:ind w:right="15" w:hanging="436"/>
      </w:pPr>
      <w:r>
        <w:t xml:space="preserve">Continuous impulse transmission </w:t>
      </w:r>
    </w:p>
    <w:p w:rsidR="00B80517" w:rsidRDefault="00810EC3">
      <w:pPr>
        <w:numPr>
          <w:ilvl w:val="1"/>
          <w:numId w:val="108"/>
        </w:numPr>
        <w:ind w:right="15" w:hanging="436"/>
      </w:pPr>
      <w:r>
        <w:t xml:space="preserve">Slowing down of impulse transmission </w:t>
      </w:r>
      <w:r>
        <w:tab/>
        <w:t xml:space="preserve"> </w:t>
      </w:r>
      <w:r>
        <w:tab/>
        <w:t xml:space="preserve"> </w:t>
      </w:r>
      <w:r>
        <w:tab/>
        <w:t xml:space="preserve"> </w:t>
      </w:r>
      <w:r>
        <w:tab/>
        <w:t xml:space="preserve"> </w:t>
      </w:r>
      <w:r>
        <w:tab/>
        <w:t xml:space="preserve"> </w:t>
      </w:r>
      <w:r>
        <w:tab/>
        <w:t xml:space="preserve">C </w:t>
      </w:r>
    </w:p>
    <w:p w:rsidR="00B80517" w:rsidRDefault="00810EC3">
      <w:pPr>
        <w:spacing w:after="104" w:line="259" w:lineRule="auto"/>
        <w:ind w:left="36" w:firstLine="0"/>
      </w:pPr>
      <w:r>
        <w:t xml:space="preserve"> </w:t>
      </w:r>
    </w:p>
    <w:p w:rsidR="00B80517" w:rsidRDefault="00810EC3">
      <w:pPr>
        <w:spacing w:after="205" w:line="259" w:lineRule="auto"/>
        <w:ind w:left="391"/>
      </w:pPr>
      <w:r>
        <w:rPr>
          <w:b/>
          <w:color w:val="0A0A0A"/>
        </w:rPr>
        <w:t xml:space="preserve">Explanation </w:t>
      </w:r>
    </w:p>
    <w:p w:rsidR="00B80517" w:rsidRDefault="00810EC3">
      <w:pPr>
        <w:numPr>
          <w:ilvl w:val="1"/>
          <w:numId w:val="116"/>
        </w:numPr>
        <w:spacing w:after="248" w:line="286" w:lineRule="auto"/>
        <w:ind w:right="50" w:hanging="360"/>
      </w:pPr>
      <w:r>
        <w:rPr>
          <w:b/>
          <w:color w:val="0A0A0A"/>
        </w:rPr>
        <w:t>Normal Synaptic Function:</w:t>
      </w:r>
      <w:r>
        <w:rPr>
          <w:color w:val="0A0A0A"/>
        </w:rPr>
        <w:t xml:space="preserve"> Acetylcholinesterase (AChE) is an enzyme responsible for rapidly breaking down the neurotransmitter acetylcholine (ACh) in the synaptic cleft. This rapid degradatio</w:t>
      </w:r>
      <w:r>
        <w:rPr>
          <w:color w:val="0A0A0A"/>
        </w:rPr>
        <w:t xml:space="preserve">n is crucial for ensuring that the signal transmission is brief and that the postsynaptic membrane can repolarize and be ready to receive a new signal. </w:t>
      </w:r>
    </w:p>
    <w:p w:rsidR="00B80517" w:rsidRDefault="00810EC3">
      <w:pPr>
        <w:numPr>
          <w:ilvl w:val="1"/>
          <w:numId w:val="116"/>
        </w:numPr>
        <w:spacing w:after="248" w:line="286" w:lineRule="auto"/>
        <w:ind w:right="50" w:hanging="360"/>
      </w:pPr>
      <w:r>
        <w:rPr>
          <w:b/>
          <w:color w:val="0A0A0A"/>
        </w:rPr>
        <w:t>Inhibiting AChE:</w:t>
      </w:r>
      <w:r>
        <w:rPr>
          <w:color w:val="0A0A0A"/>
        </w:rPr>
        <w:t xml:space="preserve"> </w:t>
      </w:r>
      <w:r>
        <w:rPr>
          <w:color w:val="0A0A0A"/>
        </w:rPr>
        <w:t xml:space="preserve">When the action of AChE is inhibited, acetylcholine accumulates in the synaptic cleft and continues to bind to the receptors on the postsynaptic membrane. </w:t>
      </w:r>
    </w:p>
    <w:p w:rsidR="00B80517" w:rsidRDefault="00810EC3">
      <w:pPr>
        <w:numPr>
          <w:ilvl w:val="1"/>
          <w:numId w:val="116"/>
        </w:numPr>
        <w:spacing w:after="179" w:line="286" w:lineRule="auto"/>
        <w:ind w:right="50" w:hanging="360"/>
      </w:pPr>
      <w:r>
        <w:rPr>
          <w:b/>
          <w:color w:val="0A0A0A"/>
        </w:rPr>
        <w:t>Continuous Transmission:</w:t>
      </w:r>
      <w:r>
        <w:rPr>
          <w:color w:val="0A0A0A"/>
        </w:rPr>
        <w:t xml:space="preserve"> This prolonged binding results in continuous stimulation of the postsynapti</w:t>
      </w:r>
      <w:r>
        <w:rPr>
          <w:color w:val="0A0A0A"/>
        </w:rPr>
        <w:t>c neuron or effector organ (like a muscle), leading to continuous impulse transmission or continuous muscle contraction (spasms).</w:t>
      </w:r>
      <w:r>
        <w:rPr>
          <w:rFonts w:ascii="Arial" w:eastAsia="Arial" w:hAnsi="Arial" w:cs="Arial"/>
          <w:color w:val="0A0A0A"/>
        </w:rPr>
        <w:t xml:space="preserve"> </w:t>
      </w:r>
    </w:p>
    <w:p w:rsidR="00B80517" w:rsidRDefault="00810EC3">
      <w:pPr>
        <w:spacing w:after="0" w:line="259" w:lineRule="auto"/>
        <w:ind w:left="36" w:firstLine="0"/>
      </w:pPr>
      <w:r>
        <w:t xml:space="preserve"> </w:t>
      </w:r>
    </w:p>
    <w:p w:rsidR="00B80517" w:rsidRDefault="00810EC3">
      <w:pPr>
        <w:numPr>
          <w:ilvl w:val="0"/>
          <w:numId w:val="108"/>
        </w:numPr>
        <w:spacing w:after="205"/>
        <w:ind w:right="15" w:hanging="357"/>
      </w:pPr>
      <w:r>
        <w:t xml:space="preserve">Which one of the following occurs to the axon membrane during an action potential? It is </w:t>
      </w:r>
    </w:p>
    <w:p w:rsidR="00B80517" w:rsidRDefault="00810EC3">
      <w:pPr>
        <w:numPr>
          <w:ilvl w:val="1"/>
          <w:numId w:val="108"/>
        </w:numPr>
        <w:ind w:right="15" w:hanging="436"/>
      </w:pPr>
      <w:r>
        <w:t>Polarized with inside negative ou</w:t>
      </w:r>
      <w:r>
        <w:t xml:space="preserve">tside positive </w:t>
      </w:r>
    </w:p>
    <w:p w:rsidR="00B80517" w:rsidRDefault="00810EC3">
      <w:pPr>
        <w:numPr>
          <w:ilvl w:val="1"/>
          <w:numId w:val="108"/>
        </w:numPr>
        <w:ind w:right="15" w:hanging="436"/>
      </w:pPr>
      <w:r>
        <w:t>Depolarized with inside negative while outside positive C.</w:t>
      </w:r>
      <w:r>
        <w:rPr>
          <w:rFonts w:ascii="Arial" w:eastAsia="Arial" w:hAnsi="Arial" w:cs="Arial"/>
        </w:rPr>
        <w:t xml:space="preserve"> </w:t>
      </w:r>
      <w:r>
        <w:t xml:space="preserve">Depolarized with inside positive while outside negative </w:t>
      </w:r>
    </w:p>
    <w:p w:rsidR="00B80517" w:rsidRDefault="00810EC3">
      <w:pPr>
        <w:tabs>
          <w:tab w:val="center" w:pos="3122"/>
          <w:tab w:val="center" w:pos="6517"/>
          <w:tab w:val="center" w:pos="7237"/>
          <w:tab w:val="center" w:pos="7957"/>
          <w:tab w:val="center" w:pos="8741"/>
        </w:tabs>
        <w:ind w:left="0" w:firstLine="0"/>
      </w:pPr>
      <w:r>
        <w:rPr>
          <w:sz w:val="22"/>
        </w:rPr>
        <w:tab/>
      </w:r>
      <w:r>
        <w:t>D.</w:t>
      </w:r>
      <w:r>
        <w:rPr>
          <w:rFonts w:ascii="Arial" w:eastAsia="Arial" w:hAnsi="Arial" w:cs="Arial"/>
        </w:rPr>
        <w:t xml:space="preserve"> </w:t>
      </w:r>
      <w:r>
        <w:t xml:space="preserve">Polarized with inside positive while outside negative </w:t>
      </w:r>
      <w:r>
        <w:tab/>
        <w:t xml:space="preserve"> </w:t>
      </w:r>
      <w:r>
        <w:tab/>
        <w:t xml:space="preserve"> </w:t>
      </w:r>
      <w:r>
        <w:tab/>
        <w:t xml:space="preserve"> </w:t>
      </w:r>
      <w:r>
        <w:tab/>
        <w:t xml:space="preserve">C </w:t>
      </w:r>
    </w:p>
    <w:p w:rsidR="00B80517" w:rsidRDefault="00810EC3">
      <w:pPr>
        <w:spacing w:after="0" w:line="259" w:lineRule="auto"/>
        <w:ind w:left="36" w:firstLine="0"/>
      </w:pPr>
      <w:r>
        <w:t xml:space="preserve"> </w:t>
      </w:r>
    </w:p>
    <w:p w:rsidR="00B80517" w:rsidRDefault="00810EC3">
      <w:pPr>
        <w:numPr>
          <w:ilvl w:val="0"/>
          <w:numId w:val="108"/>
        </w:numPr>
        <w:spacing w:after="205"/>
        <w:ind w:right="15" w:hanging="357"/>
      </w:pPr>
      <w:r>
        <w:t xml:space="preserve">Myelinated axons of a frog conduct impulses three times less fast as those of the same diameter in rat because the </w:t>
      </w:r>
    </w:p>
    <w:p w:rsidR="00B80517" w:rsidRDefault="00810EC3">
      <w:pPr>
        <w:numPr>
          <w:ilvl w:val="1"/>
          <w:numId w:val="108"/>
        </w:numPr>
        <w:ind w:right="15" w:hanging="436"/>
      </w:pPr>
      <w:r>
        <w:t xml:space="preserve">Myelin sheath in axons of frogs are thinner </w:t>
      </w:r>
    </w:p>
    <w:p w:rsidR="00B80517" w:rsidRDefault="00810EC3">
      <w:pPr>
        <w:numPr>
          <w:ilvl w:val="1"/>
          <w:numId w:val="108"/>
        </w:numPr>
        <w:ind w:right="15" w:hanging="436"/>
      </w:pPr>
      <w:r>
        <w:t xml:space="preserve">Rats are endothermic </w:t>
      </w:r>
    </w:p>
    <w:p w:rsidR="00B80517" w:rsidRDefault="00810EC3">
      <w:pPr>
        <w:numPr>
          <w:ilvl w:val="1"/>
          <w:numId w:val="108"/>
        </w:numPr>
        <w:ind w:right="15" w:hanging="436"/>
      </w:pPr>
      <w:r>
        <w:t xml:space="preserve">Neuron of a frog have more synapses </w:t>
      </w:r>
    </w:p>
    <w:p w:rsidR="00B80517" w:rsidRDefault="00810EC3">
      <w:pPr>
        <w:numPr>
          <w:ilvl w:val="1"/>
          <w:numId w:val="108"/>
        </w:numPr>
        <w:ind w:right="15" w:hanging="436"/>
      </w:pPr>
      <w:r>
        <w:t xml:space="preserve">Frog lives in water which is cold </w:t>
      </w:r>
      <w:r>
        <w:tab/>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numPr>
          <w:ilvl w:val="0"/>
          <w:numId w:val="108"/>
        </w:numPr>
        <w:spacing w:after="205"/>
        <w:ind w:right="15" w:hanging="357"/>
      </w:pPr>
      <w:r>
        <w:lastRenderedPageBreak/>
        <w:t xml:space="preserve">Increased permeability of the post synaptic membrane to allow chloride ion in, and potassium ions out of the cell causes </w:t>
      </w:r>
    </w:p>
    <w:p w:rsidR="00B80517" w:rsidRDefault="00810EC3">
      <w:pPr>
        <w:numPr>
          <w:ilvl w:val="1"/>
          <w:numId w:val="108"/>
        </w:numPr>
        <w:ind w:right="15" w:hanging="436"/>
      </w:pPr>
      <w:r>
        <w:t xml:space="preserve">Depolarization of the cell membrane </w:t>
      </w:r>
    </w:p>
    <w:p w:rsidR="00B80517" w:rsidRDefault="00810EC3">
      <w:pPr>
        <w:numPr>
          <w:ilvl w:val="1"/>
          <w:numId w:val="108"/>
        </w:numPr>
        <w:ind w:right="15" w:hanging="436"/>
      </w:pPr>
      <w:r>
        <w:t xml:space="preserve">Polarization of the membrane </w:t>
      </w:r>
    </w:p>
    <w:p w:rsidR="00B80517" w:rsidRDefault="00810EC3">
      <w:pPr>
        <w:numPr>
          <w:ilvl w:val="1"/>
          <w:numId w:val="108"/>
        </w:numPr>
        <w:ind w:right="15" w:hanging="436"/>
      </w:pPr>
      <w:r>
        <w:t xml:space="preserve">Excitation of the membrane </w:t>
      </w:r>
    </w:p>
    <w:p w:rsidR="00B80517" w:rsidRDefault="00810EC3">
      <w:pPr>
        <w:numPr>
          <w:ilvl w:val="1"/>
          <w:numId w:val="108"/>
        </w:numPr>
        <w:ind w:right="15" w:hanging="436"/>
      </w:pPr>
      <w:r>
        <w:t>Hyper polarization of the</w:t>
      </w:r>
      <w:r>
        <w:t xml:space="preserve"> membrane  </w:t>
      </w:r>
      <w:r>
        <w:tab/>
        <w:t xml:space="preserve"> </w:t>
      </w:r>
      <w:r>
        <w:tab/>
        <w:t xml:space="preserve"> </w:t>
      </w:r>
      <w:r>
        <w:tab/>
        <w:t xml:space="preserve"> </w:t>
      </w:r>
      <w:r>
        <w:tab/>
        <w:t xml:space="preserve"> </w:t>
      </w:r>
      <w:r>
        <w:tab/>
        <w:t xml:space="preserve"> </w:t>
      </w:r>
      <w:r>
        <w:tab/>
        <w:t xml:space="preserve">D </w:t>
      </w:r>
    </w:p>
    <w:p w:rsidR="00B80517" w:rsidRDefault="00810EC3">
      <w:pPr>
        <w:spacing w:after="267"/>
        <w:ind w:left="406" w:right="15"/>
      </w:pPr>
      <w:r>
        <w:t xml:space="preserve">Explanation  </w:t>
      </w:r>
    </w:p>
    <w:p w:rsidR="00B80517" w:rsidRDefault="00810EC3">
      <w:pPr>
        <w:numPr>
          <w:ilvl w:val="1"/>
          <w:numId w:val="115"/>
        </w:numPr>
        <w:spacing w:after="0"/>
        <w:ind w:right="8" w:hanging="360"/>
      </w:pPr>
      <w:r>
        <w:rPr>
          <w:b/>
        </w:rPr>
        <w:t>Resting Potential:</w:t>
      </w:r>
      <w:r>
        <w:t xml:space="preserve"> In a resting neuron, the inside of the cell is relatively negative compared to the outside (polarized state). </w:t>
      </w:r>
    </w:p>
    <w:p w:rsidR="00B80517" w:rsidRDefault="00810EC3">
      <w:pPr>
        <w:numPr>
          <w:ilvl w:val="1"/>
          <w:numId w:val="115"/>
        </w:numPr>
        <w:spacing w:after="28"/>
        <w:ind w:right="8" w:hanging="360"/>
      </w:pPr>
      <w:r>
        <w:rPr>
          <w:b/>
        </w:rPr>
        <w:t>Ion Movement:</w:t>
      </w:r>
      <w:r>
        <w:t xml:space="preserve"> </w:t>
      </w:r>
    </w:p>
    <w:p w:rsidR="00B80517" w:rsidRDefault="00810EC3">
      <w:pPr>
        <w:spacing w:after="2"/>
        <w:ind w:left="1126" w:right="15"/>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Chloride ions (Cl</w:t>
      </w:r>
      <w:r>
        <w:rPr>
          <w:b/>
          <w:vertAlign w:val="superscript"/>
        </w:rPr>
        <w:t>−</w:t>
      </w:r>
      <w:r>
        <w:rPr>
          <w:b/>
        </w:rPr>
        <w:t>) in:</w:t>
      </w:r>
      <w:r>
        <w:t xml:space="preserve"> Chloride ions carry a negative charge. Their </w:t>
      </w:r>
      <w:r>
        <w:t xml:space="preserve">movement </w:t>
      </w:r>
      <w:r>
        <w:rPr>
          <w:i/>
        </w:rPr>
        <w:t>into</w:t>
      </w:r>
      <w:r>
        <w:t xml:space="preserve"> the cell makes the inside even more negative.</w:t>
      </w:r>
      <w:r>
        <w:rPr>
          <w:b/>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Potassium ions (K</w:t>
      </w:r>
      <w:r>
        <w:rPr>
          <w:b/>
          <w:vertAlign w:val="superscript"/>
        </w:rPr>
        <w:t>+</w:t>
      </w:r>
      <w:r>
        <w:rPr>
          <w:b/>
        </w:rPr>
        <w:t>) out:</w:t>
      </w:r>
      <w:r>
        <w:t xml:space="preserve"> Potassium ions carry a positive charge. Their movement </w:t>
      </w:r>
      <w:r>
        <w:rPr>
          <w:i/>
        </w:rPr>
        <w:t>out</w:t>
      </w:r>
      <w:r>
        <w:t xml:space="preserve"> of the cell removes positive charges from the inside, also making the inside more negative.</w:t>
      </w:r>
      <w:r>
        <w:rPr>
          <w:b/>
        </w:rPr>
        <w:t xml:space="preserve"> </w:t>
      </w:r>
    </w:p>
    <w:p w:rsidR="00B80517" w:rsidRDefault="00810EC3">
      <w:pPr>
        <w:numPr>
          <w:ilvl w:val="1"/>
          <w:numId w:val="111"/>
        </w:numPr>
        <w:spacing w:after="0"/>
        <w:ind w:right="15" w:hanging="360"/>
      </w:pPr>
      <w:r>
        <w:rPr>
          <w:b/>
        </w:rPr>
        <w:t>Hyperpolarization:</w:t>
      </w:r>
      <w:r>
        <w:t xml:space="preserve"> Both of these movements (negative ions in, positive ions out) increase the negative charge inside the cell beyond its normal resting potential. This state of increased negative charge is called hyperpolarization. </w:t>
      </w:r>
    </w:p>
    <w:p w:rsidR="00B80517" w:rsidRDefault="00810EC3">
      <w:pPr>
        <w:numPr>
          <w:ilvl w:val="1"/>
          <w:numId w:val="111"/>
        </w:numPr>
        <w:spacing w:after="269"/>
        <w:ind w:right="15" w:hanging="360"/>
      </w:pPr>
      <w:r>
        <w:rPr>
          <w:b/>
        </w:rPr>
        <w:t>Inhibitory Postsynaptic Potential (IPSP):</w:t>
      </w:r>
      <w:r>
        <w:t xml:space="preserve"> Hyperpolarization makes the postsynaptic neuron less likely to reach the threshold for generating an action potential. This effect is inhibitory.  </w:t>
      </w:r>
    </w:p>
    <w:p w:rsidR="00B80517" w:rsidRDefault="00810EC3">
      <w:pPr>
        <w:numPr>
          <w:ilvl w:val="0"/>
          <w:numId w:val="108"/>
        </w:numPr>
        <w:spacing w:after="205"/>
        <w:ind w:right="15" w:hanging="357"/>
      </w:pPr>
      <w:r>
        <w:t>After an action potential, repolarization of the membrane begins b</w:t>
      </w:r>
      <w:r>
        <w:t xml:space="preserve">y </w:t>
      </w:r>
    </w:p>
    <w:p w:rsidR="00B80517" w:rsidRDefault="00810EC3">
      <w:pPr>
        <w:numPr>
          <w:ilvl w:val="1"/>
          <w:numId w:val="108"/>
        </w:numPr>
        <w:ind w:right="15" w:hanging="436"/>
      </w:pPr>
      <w:r>
        <w:t xml:space="preserve">Entry of sodium into the cell </w:t>
      </w:r>
    </w:p>
    <w:p w:rsidR="00B80517" w:rsidRDefault="00810EC3">
      <w:pPr>
        <w:numPr>
          <w:ilvl w:val="1"/>
          <w:numId w:val="108"/>
        </w:numPr>
        <w:ind w:right="15" w:hanging="436"/>
      </w:pPr>
      <w:r>
        <w:t xml:space="preserve">Sodium ion diffusing out of the cell </w:t>
      </w:r>
    </w:p>
    <w:p w:rsidR="00B80517" w:rsidRDefault="00810EC3">
      <w:pPr>
        <w:numPr>
          <w:ilvl w:val="1"/>
          <w:numId w:val="108"/>
        </w:numPr>
        <w:ind w:right="15" w:hanging="436"/>
      </w:pPr>
      <w:r>
        <w:t xml:space="preserve">Entry of potassium ions into the cell </w:t>
      </w:r>
    </w:p>
    <w:p w:rsidR="00B80517" w:rsidRDefault="00810EC3">
      <w:pPr>
        <w:numPr>
          <w:ilvl w:val="1"/>
          <w:numId w:val="108"/>
        </w:numPr>
        <w:ind w:right="15" w:hanging="436"/>
      </w:pPr>
      <w:r>
        <w:t xml:space="preserve">Potassium ions diffusing out the cell  </w:t>
      </w:r>
      <w:r>
        <w:tab/>
        <w:t xml:space="preserve"> </w:t>
      </w:r>
      <w:r>
        <w:tab/>
        <w:t xml:space="preserve"> </w:t>
      </w:r>
      <w:r>
        <w:tab/>
        <w:t xml:space="preserve"> </w:t>
      </w:r>
      <w:r>
        <w:tab/>
        <w:t xml:space="preserve"> </w:t>
      </w:r>
      <w:r>
        <w:tab/>
        <w:t xml:space="preserve"> </w:t>
      </w:r>
      <w:r>
        <w:tab/>
        <w:t xml:space="preserve">D </w:t>
      </w:r>
    </w:p>
    <w:p w:rsidR="00B80517" w:rsidRDefault="00810EC3">
      <w:pPr>
        <w:spacing w:after="0" w:line="259" w:lineRule="auto"/>
        <w:ind w:left="36" w:firstLine="0"/>
      </w:pPr>
      <w:r>
        <w:rPr>
          <w:color w:val="FF0000"/>
        </w:rPr>
        <w:t xml:space="preserve"> </w:t>
      </w:r>
    </w:p>
    <w:p w:rsidR="00B80517" w:rsidRDefault="00810EC3">
      <w:pPr>
        <w:spacing w:after="0" w:line="259" w:lineRule="auto"/>
        <w:ind w:left="396" w:firstLine="0"/>
      </w:pPr>
      <w:r>
        <w:rPr>
          <w:rFonts w:ascii="Times New Roman" w:eastAsia="Times New Roman" w:hAnsi="Times New Roman" w:cs="Times New Roman"/>
          <w:b/>
        </w:rPr>
        <w:t xml:space="preserve">Explanation  </w:t>
      </w:r>
    </w:p>
    <w:p w:rsidR="00B80517" w:rsidRDefault="00810EC3">
      <w:pPr>
        <w:spacing w:after="268" w:line="249" w:lineRule="auto"/>
        <w:ind w:left="391" w:right="33"/>
      </w:pPr>
      <w:r>
        <w:rPr>
          <w:rFonts w:ascii="Times New Roman" w:eastAsia="Times New Roman" w:hAnsi="Times New Roman" w:cs="Times New Roman"/>
        </w:rPr>
        <w:t xml:space="preserve">Here is a summary of the action potential events:  </w:t>
      </w:r>
    </w:p>
    <w:p w:rsidR="00B80517" w:rsidRDefault="00810EC3">
      <w:pPr>
        <w:numPr>
          <w:ilvl w:val="1"/>
          <w:numId w:val="114"/>
        </w:numPr>
        <w:spacing w:after="534" w:line="249" w:lineRule="auto"/>
        <w:ind w:right="33" w:hanging="540"/>
      </w:pPr>
      <w:r>
        <w:rPr>
          <w:rFonts w:ascii="Times New Roman" w:eastAsia="Times New Roman" w:hAnsi="Times New Roman" w:cs="Times New Roman"/>
          <w:b/>
        </w:rPr>
        <w:t>Depolarization:</w:t>
      </w:r>
      <w:r>
        <w:rPr>
          <w:rFonts w:ascii="Times New Roman" w:eastAsia="Times New Roman" w:hAnsi="Times New Roman" w:cs="Times New Roman"/>
        </w:rPr>
        <w:t xml:space="preserve"> Sodium c</w:t>
      </w:r>
      <w:r>
        <w:rPr>
          <w:rFonts w:ascii="Times New Roman" w:eastAsia="Times New Roman" w:hAnsi="Times New Roman" w:cs="Times New Roman"/>
        </w:rPr>
        <w:t xml:space="preserve">hannels open, and sodium ions ( </w:t>
      </w:r>
    </w:p>
    <w:p w:rsidR="00B80517" w:rsidRDefault="00810EC3">
      <w:pPr>
        <w:spacing w:after="202" w:line="259" w:lineRule="auto"/>
        <w:ind w:left="1240" w:firstLine="0"/>
      </w:pPr>
      <w:r>
        <w:rPr>
          <w:rFonts w:ascii="Times New Roman" w:eastAsia="Times New Roman" w:hAnsi="Times New Roman" w:cs="Times New Roman"/>
        </w:rPr>
        <w:t xml:space="preserve"> </w:t>
      </w:r>
    </w:p>
    <w:p w:rsidR="00B80517" w:rsidRDefault="00810EC3">
      <w:pPr>
        <w:spacing w:after="268" w:line="249" w:lineRule="auto"/>
        <w:ind w:left="766" w:right="33"/>
      </w:pPr>
      <w:r>
        <w:rPr>
          <w:rFonts w:ascii="Times New Roman" w:eastAsia="Times New Roman" w:hAnsi="Times New Roman" w:cs="Times New Roman"/>
        </w:rPr>
        <w:t xml:space="preserve">Na+Na raised to the positive power </w:t>
      </w:r>
    </w:p>
    <w:p w:rsidR="00B80517" w:rsidRDefault="00810EC3">
      <w:pPr>
        <w:spacing w:after="268" w:line="249" w:lineRule="auto"/>
        <w:ind w:left="766" w:right="33"/>
      </w:pPr>
      <w:r>
        <w:rPr>
          <w:rFonts w:ascii="Times New Roman" w:eastAsia="Times New Roman" w:hAnsi="Times New Roman" w:cs="Times New Roman"/>
        </w:rPr>
        <w:t xml:space="preserve">Na+ </w:t>
      </w:r>
    </w:p>
    <w:p w:rsidR="00B80517" w:rsidRDefault="00810EC3">
      <w:pPr>
        <w:spacing w:after="268" w:line="249" w:lineRule="auto"/>
        <w:ind w:left="766" w:right="33"/>
      </w:pPr>
      <w:r>
        <w:rPr>
          <w:rFonts w:ascii="Times New Roman" w:eastAsia="Times New Roman" w:hAnsi="Times New Roman" w:cs="Times New Roman"/>
        </w:rPr>
        <w:t xml:space="preserve">) rush into the cell, making the inside positive. </w:t>
      </w:r>
    </w:p>
    <w:p w:rsidR="00B80517" w:rsidRDefault="00810EC3">
      <w:pPr>
        <w:numPr>
          <w:ilvl w:val="1"/>
          <w:numId w:val="114"/>
        </w:numPr>
        <w:spacing w:after="0" w:line="249" w:lineRule="auto"/>
        <w:ind w:right="33" w:hanging="540"/>
      </w:pPr>
      <w:r>
        <w:rPr>
          <w:rFonts w:ascii="Times New Roman" w:eastAsia="Times New Roman" w:hAnsi="Times New Roman" w:cs="Times New Roman"/>
          <w:b/>
        </w:rPr>
        <w:lastRenderedPageBreak/>
        <w:t>Peak of Action Potential:</w:t>
      </w:r>
      <w:r>
        <w:rPr>
          <w:rFonts w:ascii="Times New Roman" w:eastAsia="Times New Roman" w:hAnsi="Times New Roman" w:cs="Times New Roman"/>
        </w:rPr>
        <w:t xml:space="preserve"> The positive charge inside triggers the sodium channels to close. </w:t>
      </w:r>
    </w:p>
    <w:p w:rsidR="00B80517" w:rsidRDefault="00810EC3">
      <w:pPr>
        <w:numPr>
          <w:ilvl w:val="1"/>
          <w:numId w:val="114"/>
        </w:numPr>
        <w:spacing w:after="268" w:line="249" w:lineRule="auto"/>
        <w:ind w:right="33" w:hanging="540"/>
      </w:pPr>
      <w:r>
        <w:rPr>
          <w:rFonts w:ascii="Times New Roman" w:eastAsia="Times New Roman" w:hAnsi="Times New Roman" w:cs="Times New Roman"/>
          <w:b/>
        </w:rPr>
        <w:t>Repolarization:</w:t>
      </w:r>
      <w:r>
        <w:rPr>
          <w:rFonts w:ascii="Times New Roman" w:eastAsia="Times New Roman" w:hAnsi="Times New Roman" w:cs="Times New Roman"/>
        </w:rPr>
        <w:t xml:space="preserve"> Voltage-</w:t>
      </w:r>
      <w:r>
        <w:rPr>
          <w:rFonts w:ascii="Times New Roman" w:eastAsia="Times New Roman" w:hAnsi="Times New Roman" w:cs="Times New Roman"/>
        </w:rPr>
        <w:t>gated potassium channels open, and because the concentration of potassium ions (K</w:t>
      </w:r>
      <w:r>
        <w:rPr>
          <w:rFonts w:ascii="Times New Roman" w:eastAsia="Times New Roman" w:hAnsi="Times New Roman" w:cs="Times New Roman"/>
          <w:vertAlign w:val="superscript"/>
        </w:rPr>
        <w:t>+</w:t>
      </w:r>
      <w:r>
        <w:rPr>
          <w:rFonts w:ascii="Times New Roman" w:eastAsia="Times New Roman" w:hAnsi="Times New Roman" w:cs="Times New Roman"/>
        </w:rPr>
        <w:t xml:space="preserve">) is much higher inside the cell, they rapidly </w:t>
      </w:r>
      <w:r>
        <w:rPr>
          <w:rFonts w:ascii="Times New Roman" w:eastAsia="Times New Roman" w:hAnsi="Times New Roman" w:cs="Times New Roman"/>
          <w:b/>
        </w:rPr>
        <w:t xml:space="preserve">diffuse </w:t>
      </w:r>
    </w:p>
    <w:p w:rsidR="00B80517" w:rsidRDefault="00810EC3">
      <w:pPr>
        <w:spacing w:after="0" w:line="249" w:lineRule="auto"/>
        <w:ind w:left="946" w:right="33"/>
      </w:pPr>
      <w:r>
        <w:rPr>
          <w:rFonts w:ascii="Times New Roman" w:eastAsia="Times New Roman" w:hAnsi="Times New Roman" w:cs="Times New Roman"/>
          <w:b/>
        </w:rPr>
        <w:t>out</w:t>
      </w:r>
      <w:r>
        <w:rPr>
          <w:rFonts w:ascii="Times New Roman" w:eastAsia="Times New Roman" w:hAnsi="Times New Roman" w:cs="Times New Roman"/>
        </w:rPr>
        <w:t xml:space="preserve"> of the axon. The movement of positive charges out of the cell restores the negative charge inside the membrane. </w:t>
      </w:r>
    </w:p>
    <w:p w:rsidR="00B80517" w:rsidRDefault="00810EC3">
      <w:pPr>
        <w:numPr>
          <w:ilvl w:val="1"/>
          <w:numId w:val="114"/>
        </w:numPr>
        <w:spacing w:after="0" w:line="249" w:lineRule="auto"/>
        <w:ind w:right="33" w:hanging="540"/>
      </w:pPr>
      <w:r>
        <w:rPr>
          <w:rFonts w:ascii="Times New Roman" w:eastAsia="Times New Roman" w:hAnsi="Times New Roman" w:cs="Times New Roman"/>
          <w:b/>
        </w:rPr>
        <w:t>H</w:t>
      </w:r>
      <w:r>
        <w:rPr>
          <w:rFonts w:ascii="Times New Roman" w:eastAsia="Times New Roman" w:hAnsi="Times New Roman" w:cs="Times New Roman"/>
          <w:b/>
        </w:rPr>
        <w:t>yperpolarization (Undershoot):</w:t>
      </w:r>
      <w:r>
        <w:rPr>
          <w:rFonts w:ascii="Times New Roman" w:eastAsia="Times New Roman" w:hAnsi="Times New Roman" w:cs="Times New Roman"/>
        </w:rPr>
        <w:t xml:space="preserve"> The potassium channels close slowly, leading to a brief period where the inside is even more negative than the resting potential. </w:t>
      </w:r>
    </w:p>
    <w:p w:rsidR="00B80517" w:rsidRDefault="00810EC3">
      <w:pPr>
        <w:numPr>
          <w:ilvl w:val="1"/>
          <w:numId w:val="114"/>
        </w:numPr>
        <w:spacing w:after="268" w:line="249" w:lineRule="auto"/>
        <w:ind w:right="33" w:hanging="540"/>
      </w:pPr>
      <w:r>
        <w:rPr>
          <w:rFonts w:ascii="Times New Roman" w:eastAsia="Times New Roman" w:hAnsi="Times New Roman" w:cs="Times New Roman"/>
          <w:b/>
        </w:rPr>
        <w:t>Resting Potential Restoration:</w:t>
      </w:r>
      <w:r>
        <w:rPr>
          <w:rFonts w:ascii="Times New Roman" w:eastAsia="Times New Roman" w:hAnsi="Times New Roman" w:cs="Times New Roman"/>
        </w:rPr>
        <w:t xml:space="preserve"> The sodium-potassium pump works to re-establish the correct ion</w:t>
      </w:r>
      <w:r>
        <w:rPr>
          <w:rFonts w:ascii="Times New Roman" w:eastAsia="Times New Roman" w:hAnsi="Times New Roman" w:cs="Times New Roman"/>
        </w:rPr>
        <w:t xml:space="preserve"> distribution across the membrane.  </w:t>
      </w:r>
    </w:p>
    <w:p w:rsidR="00B80517" w:rsidRDefault="00810EC3">
      <w:pPr>
        <w:spacing w:after="10" w:line="249" w:lineRule="auto"/>
        <w:ind w:left="391" w:right="33"/>
      </w:pPr>
      <w:r>
        <w:rPr>
          <w:rFonts w:ascii="Times New Roman" w:eastAsia="Times New Roman" w:hAnsi="Times New Roman" w:cs="Times New Roman"/>
        </w:rPr>
        <w:t xml:space="preserve">Therefore, the outward diffusion of potassium ions is the event that initiates repolarization. </w:t>
      </w:r>
    </w:p>
    <w:p w:rsidR="00B80517" w:rsidRDefault="00810EC3">
      <w:pPr>
        <w:spacing w:after="0" w:line="259" w:lineRule="auto"/>
        <w:ind w:left="36" w:firstLine="0"/>
      </w:pPr>
      <w:r>
        <w:rPr>
          <w:color w:val="FF0000"/>
        </w:rPr>
        <w:t xml:space="preserve"> </w:t>
      </w:r>
    </w:p>
    <w:p w:rsidR="00B80517" w:rsidRDefault="00810EC3">
      <w:pPr>
        <w:numPr>
          <w:ilvl w:val="0"/>
          <w:numId w:val="108"/>
        </w:numPr>
        <w:spacing w:after="205"/>
        <w:ind w:right="15" w:hanging="357"/>
      </w:pPr>
      <w:r>
        <w:t xml:space="preserve">Wearing a coarse shirt cause unpleasant sensation at first but latter the discomfort disappears because </w:t>
      </w:r>
    </w:p>
    <w:p w:rsidR="00B80517" w:rsidRDefault="00810EC3">
      <w:pPr>
        <w:numPr>
          <w:ilvl w:val="1"/>
          <w:numId w:val="108"/>
        </w:numPr>
        <w:ind w:right="15" w:hanging="436"/>
      </w:pPr>
      <w:r>
        <w:t xml:space="preserve">With continued stimulus, generator falls below threshold value </w:t>
      </w:r>
    </w:p>
    <w:p w:rsidR="00B80517" w:rsidRDefault="00810EC3">
      <w:pPr>
        <w:numPr>
          <w:ilvl w:val="1"/>
          <w:numId w:val="108"/>
        </w:numPr>
        <w:ind w:right="15" w:hanging="436"/>
      </w:pPr>
      <w:r>
        <w:t xml:space="preserve">The post synaptic surface fails to release the transmitter substance </w:t>
      </w:r>
    </w:p>
    <w:p w:rsidR="00B80517" w:rsidRDefault="00810EC3">
      <w:pPr>
        <w:numPr>
          <w:ilvl w:val="1"/>
          <w:numId w:val="108"/>
        </w:numPr>
        <w:ind w:right="15" w:hanging="436"/>
      </w:pPr>
      <w:r>
        <w:t xml:space="preserve">Nervous system stops carrying sensory impulse </w:t>
      </w:r>
    </w:p>
    <w:p w:rsidR="00B80517" w:rsidRDefault="00810EC3">
      <w:pPr>
        <w:numPr>
          <w:ilvl w:val="1"/>
          <w:numId w:val="108"/>
        </w:numPr>
        <w:ind w:right="15" w:hanging="436"/>
      </w:pPr>
      <w:r>
        <w:t xml:space="preserve">Continued stimulation leads to fusion of generator potential </w:t>
      </w:r>
      <w:r>
        <w:tab/>
        <w:t xml:space="preserve"> </w:t>
      </w:r>
      <w:r>
        <w:tab/>
        <w:t xml:space="preserve"> </w:t>
      </w:r>
      <w:r>
        <w:tab/>
        <w:t xml:space="preserve">A </w:t>
      </w:r>
    </w:p>
    <w:p w:rsidR="00B80517" w:rsidRDefault="00810EC3">
      <w:pPr>
        <w:spacing w:after="0" w:line="259" w:lineRule="auto"/>
        <w:ind w:left="756" w:firstLine="0"/>
      </w:pPr>
      <w:r>
        <w:t xml:space="preserve"> </w:t>
      </w:r>
    </w:p>
    <w:p w:rsidR="00B80517" w:rsidRDefault="00810EC3">
      <w:pPr>
        <w:numPr>
          <w:ilvl w:val="0"/>
          <w:numId w:val="108"/>
        </w:numPr>
        <w:spacing w:after="205"/>
        <w:ind w:right="15" w:hanging="357"/>
      </w:pPr>
      <w:r>
        <w:t xml:space="preserve">Which one of the following is the correct statement about a neuron membrane during resting potential? </w:t>
      </w:r>
    </w:p>
    <w:p w:rsidR="00B80517" w:rsidRDefault="00810EC3">
      <w:pPr>
        <w:numPr>
          <w:ilvl w:val="1"/>
          <w:numId w:val="108"/>
        </w:numPr>
        <w:ind w:right="15" w:hanging="436"/>
      </w:pPr>
      <w:r>
        <w:t xml:space="preserve">The inside of neuron membrane is negatively charged  </w:t>
      </w:r>
    </w:p>
    <w:p w:rsidR="00B80517" w:rsidRDefault="00810EC3">
      <w:pPr>
        <w:numPr>
          <w:ilvl w:val="1"/>
          <w:numId w:val="108"/>
        </w:numPr>
        <w:spacing w:after="49"/>
        <w:ind w:right="15" w:hanging="436"/>
      </w:pPr>
      <w:r>
        <w:t>The Na</w:t>
      </w:r>
      <w:r>
        <w:rPr>
          <w:vertAlign w:val="superscript"/>
        </w:rPr>
        <w:t>+</w:t>
      </w:r>
      <w:r>
        <w:t>, K</w:t>
      </w:r>
      <w:r>
        <w:rPr>
          <w:vertAlign w:val="superscript"/>
        </w:rPr>
        <w:t>+</w:t>
      </w:r>
      <w:r>
        <w:t xml:space="preserve"> and Cl</w:t>
      </w:r>
      <w:r>
        <w:rPr>
          <w:vertAlign w:val="superscript"/>
        </w:rPr>
        <w:t>-</w:t>
      </w:r>
      <w:r>
        <w:t xml:space="preserve"> ions are evenly distributed on either side of the membrane </w:t>
      </w:r>
    </w:p>
    <w:p w:rsidR="00B80517" w:rsidRDefault="00810EC3">
      <w:pPr>
        <w:numPr>
          <w:ilvl w:val="1"/>
          <w:numId w:val="108"/>
        </w:numPr>
        <w:spacing w:after="45"/>
        <w:ind w:right="15" w:hanging="436"/>
      </w:pPr>
      <w:r>
        <w:t>The concentration o</w:t>
      </w:r>
      <w:r>
        <w:t>f Na</w:t>
      </w:r>
      <w:r>
        <w:rPr>
          <w:vertAlign w:val="superscript"/>
        </w:rPr>
        <w:t>+</w:t>
      </w:r>
      <w:r>
        <w:t xml:space="preserve"> ions is greater inside the membrane </w:t>
      </w:r>
    </w:p>
    <w:p w:rsidR="00B80517" w:rsidRDefault="00810EC3">
      <w:pPr>
        <w:numPr>
          <w:ilvl w:val="1"/>
          <w:numId w:val="108"/>
        </w:numPr>
        <w:ind w:right="15" w:hanging="436"/>
      </w:pPr>
      <w:r>
        <w:t>The concentration of K</w:t>
      </w:r>
      <w:r>
        <w:rPr>
          <w:vertAlign w:val="superscript"/>
        </w:rPr>
        <w:t>+</w:t>
      </w:r>
      <w:r>
        <w:t xml:space="preserve"> is greater outside the membrane  </w:t>
      </w:r>
      <w:r>
        <w:tab/>
        <w:t xml:space="preserve"> </w:t>
      </w:r>
      <w:r>
        <w:tab/>
        <w:t xml:space="preserve"> </w:t>
      </w:r>
      <w:r>
        <w:tab/>
        <w:t xml:space="preserve">A </w:t>
      </w:r>
    </w:p>
    <w:p w:rsidR="00B80517" w:rsidRDefault="00810EC3">
      <w:pPr>
        <w:spacing w:after="266"/>
        <w:ind w:left="391"/>
      </w:pPr>
      <w:r>
        <w:rPr>
          <w:b/>
        </w:rPr>
        <w:t xml:space="preserve">Explanation  </w:t>
      </w:r>
    </w:p>
    <w:p w:rsidR="00B80517" w:rsidRDefault="00810EC3">
      <w:pPr>
        <w:numPr>
          <w:ilvl w:val="1"/>
          <w:numId w:val="113"/>
        </w:numPr>
        <w:spacing w:after="0"/>
        <w:ind w:right="15" w:hanging="360"/>
      </w:pPr>
      <w:r>
        <w:t xml:space="preserve">The </w:t>
      </w:r>
      <w:r>
        <w:rPr>
          <w:b/>
        </w:rPr>
        <w:t>resting potential</w:t>
      </w:r>
      <w:r>
        <w:t xml:space="preserve"> of a neuron is the electrical charge difference across the membrane when the neuron is not transmitting an impul</w:t>
      </w:r>
      <w:r>
        <w:t xml:space="preserve">se. This potential is typically around -70 millivolts, with the minus sign indicating that the inside of the cell is negatively charged relative to the outside. </w:t>
      </w:r>
    </w:p>
    <w:p w:rsidR="00B80517" w:rsidRDefault="00810EC3">
      <w:pPr>
        <w:numPr>
          <w:ilvl w:val="1"/>
          <w:numId w:val="113"/>
        </w:numPr>
        <w:spacing w:after="267"/>
        <w:ind w:right="15" w:hanging="360"/>
      </w:pPr>
      <w:r>
        <w:t xml:space="preserve">This negative charge is maintained primarily by the active transport of ions via the </w:t>
      </w:r>
      <w:r>
        <w:rPr>
          <w:b/>
        </w:rPr>
        <w:t>sodium-po</w:t>
      </w:r>
      <w:r>
        <w:rPr>
          <w:b/>
        </w:rPr>
        <w:t>tassium pump</w:t>
      </w:r>
      <w:r>
        <w:t>, which moves three sodium ions (Na+) out of the cell for every two potassium ions (K+) it pumps in. This creates a high concentration of Na+ outside the cell and a high concentration of K+ inside. Additionally, the membrane is more permeable t</w:t>
      </w:r>
      <w:r>
        <w:t>o potassium ions at rest, allowing some K</w:t>
      </w:r>
      <w:r>
        <w:rPr>
          <w:vertAlign w:val="superscript"/>
        </w:rPr>
        <w:t>+</w:t>
      </w:r>
      <w:r>
        <w:t xml:space="preserve"> to leak out, further contributing to the negative charge inside.  </w:t>
      </w:r>
    </w:p>
    <w:p w:rsidR="00B80517" w:rsidRDefault="00810EC3">
      <w:pPr>
        <w:numPr>
          <w:ilvl w:val="0"/>
          <w:numId w:val="108"/>
        </w:numPr>
        <w:spacing w:after="204"/>
        <w:ind w:right="15" w:hanging="357"/>
      </w:pPr>
      <w:r>
        <w:lastRenderedPageBreak/>
        <w:t xml:space="preserve">Which one of the following describes the state of the membrane during resting potential? </w:t>
      </w:r>
    </w:p>
    <w:p w:rsidR="00B80517" w:rsidRDefault="00810EC3">
      <w:pPr>
        <w:numPr>
          <w:ilvl w:val="1"/>
          <w:numId w:val="108"/>
        </w:numPr>
        <w:ind w:right="15" w:hanging="436"/>
      </w:pPr>
      <w:r>
        <w:t xml:space="preserve">Polarized </w:t>
      </w:r>
    </w:p>
    <w:p w:rsidR="00B80517" w:rsidRDefault="00810EC3">
      <w:pPr>
        <w:numPr>
          <w:ilvl w:val="1"/>
          <w:numId w:val="108"/>
        </w:numPr>
        <w:ind w:right="15" w:hanging="436"/>
      </w:pPr>
      <w:r>
        <w:t xml:space="preserve">Neutral </w:t>
      </w:r>
    </w:p>
    <w:p w:rsidR="00B80517" w:rsidRDefault="00810EC3">
      <w:pPr>
        <w:numPr>
          <w:ilvl w:val="1"/>
          <w:numId w:val="108"/>
        </w:numPr>
        <w:ind w:right="15" w:hanging="436"/>
      </w:pPr>
      <w:r>
        <w:t xml:space="preserve">Depolarized </w:t>
      </w:r>
    </w:p>
    <w:p w:rsidR="00B80517" w:rsidRDefault="00810EC3">
      <w:pPr>
        <w:numPr>
          <w:ilvl w:val="1"/>
          <w:numId w:val="108"/>
        </w:numPr>
        <w:ind w:right="15" w:hanging="436"/>
      </w:pPr>
      <w:r>
        <w:t xml:space="preserve">Discharged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B80517" w:rsidRDefault="00810EC3">
      <w:pPr>
        <w:spacing w:after="0" w:line="259" w:lineRule="auto"/>
        <w:ind w:left="396" w:firstLine="0"/>
      </w:pPr>
      <w:r>
        <w:t xml:space="preserve"> </w:t>
      </w:r>
    </w:p>
    <w:p w:rsidR="00B80517" w:rsidRDefault="00810EC3">
      <w:pPr>
        <w:spacing w:after="160" w:line="259" w:lineRule="auto"/>
        <w:ind w:left="396" w:firstLine="0"/>
      </w:pPr>
      <w:r>
        <w:t xml:space="preserve"> </w:t>
      </w:r>
    </w:p>
    <w:p w:rsidR="00B80517" w:rsidRDefault="00810EC3">
      <w:pPr>
        <w:spacing w:after="160" w:line="259" w:lineRule="auto"/>
        <w:ind w:left="396" w:firstLine="0"/>
      </w:pPr>
      <w:r>
        <w:t xml:space="preserve"> </w:t>
      </w:r>
    </w:p>
    <w:p w:rsidR="00B80517" w:rsidRDefault="00810EC3">
      <w:pPr>
        <w:numPr>
          <w:ilvl w:val="0"/>
          <w:numId w:val="108"/>
        </w:numPr>
        <w:spacing w:after="204"/>
        <w:ind w:right="15" w:hanging="357"/>
      </w:pPr>
      <w:r>
        <w:t xml:space="preserve">Which one of the following is correct about the sympathetic nervous system? </w:t>
      </w:r>
    </w:p>
    <w:p w:rsidR="00B80517" w:rsidRDefault="00810EC3">
      <w:pPr>
        <w:numPr>
          <w:ilvl w:val="2"/>
          <w:numId w:val="121"/>
        </w:numPr>
        <w:ind w:left="1028" w:right="15" w:hanging="360"/>
      </w:pPr>
      <w:r>
        <w:t xml:space="preserve">Nerve endings produce noradrenaline </w:t>
      </w:r>
    </w:p>
    <w:p w:rsidR="00B80517" w:rsidRDefault="00810EC3">
      <w:pPr>
        <w:numPr>
          <w:ilvl w:val="2"/>
          <w:numId w:val="121"/>
        </w:numPr>
        <w:ind w:left="1028" w:right="15" w:hanging="360"/>
      </w:pPr>
      <w:r>
        <w:t xml:space="preserve">Preganglionic fibres are long and post ganglionic fibres are short </w:t>
      </w:r>
    </w:p>
    <w:p w:rsidR="00B80517" w:rsidRDefault="00810EC3">
      <w:pPr>
        <w:numPr>
          <w:ilvl w:val="2"/>
          <w:numId w:val="121"/>
        </w:numPr>
        <w:ind w:left="1028" w:right="15" w:hanging="360"/>
      </w:pPr>
      <w:r>
        <w:t xml:space="preserve">Nerve endings produce acetylcholine </w:t>
      </w:r>
    </w:p>
    <w:p w:rsidR="00B80517" w:rsidRDefault="00810EC3">
      <w:pPr>
        <w:numPr>
          <w:ilvl w:val="2"/>
          <w:numId w:val="121"/>
        </w:numPr>
        <w:spacing w:after="6" w:line="250" w:lineRule="auto"/>
        <w:ind w:left="1028" w:right="15" w:hanging="360"/>
      </w:pPr>
      <w:r>
        <w:t xml:space="preserve">Ganglia are embedded in the walls of the effector </w:t>
      </w:r>
      <w:r>
        <w:tab/>
        <w:t xml:space="preserve"> </w:t>
      </w:r>
      <w:r>
        <w:tab/>
        <w:t xml:space="preserve"> </w:t>
      </w:r>
      <w:r>
        <w:tab/>
        <w:t xml:space="preserve"> </w:t>
      </w:r>
      <w:r>
        <w:tab/>
        <w:t xml:space="preserve">A </w:t>
      </w:r>
    </w:p>
    <w:p w:rsidR="00B80517" w:rsidRDefault="00810EC3">
      <w:pPr>
        <w:numPr>
          <w:ilvl w:val="0"/>
          <w:numId w:val="108"/>
        </w:numPr>
        <w:spacing w:after="120"/>
        <w:ind w:right="15" w:hanging="357"/>
      </w:pPr>
      <w:r>
        <w:t xml:space="preserve">The figure below shows changes in electrical potentials in an axon membrane when an impulse is transmitted. </w:t>
      </w:r>
    </w:p>
    <w:p w:rsidR="00B80517" w:rsidRDefault="00810EC3">
      <w:pPr>
        <w:spacing w:after="95" w:line="259" w:lineRule="auto"/>
        <w:ind w:left="36" w:firstLine="0"/>
      </w:pPr>
      <w:r>
        <w:t xml:space="preserve">              </w:t>
      </w:r>
      <w:r>
        <w:rPr>
          <w:noProof/>
        </w:rPr>
        <w:drawing>
          <wp:inline distT="0" distB="0" distL="0" distR="0">
            <wp:extent cx="2676525" cy="1247775"/>
            <wp:effectExtent l="0" t="0" r="0" b="0"/>
            <wp:docPr id="13972" name="Picture 13972"/>
            <wp:cNvGraphicFramePr/>
            <a:graphic xmlns:a="http://schemas.openxmlformats.org/drawingml/2006/main">
              <a:graphicData uri="http://schemas.openxmlformats.org/drawingml/2006/picture">
                <pic:pic xmlns:pic="http://schemas.openxmlformats.org/drawingml/2006/picture">
                  <pic:nvPicPr>
                    <pic:cNvPr id="13972" name="Picture 13972"/>
                    <pic:cNvPicPr/>
                  </pic:nvPicPr>
                  <pic:blipFill>
                    <a:blip r:embed="rId49"/>
                    <a:stretch>
                      <a:fillRect/>
                    </a:stretch>
                  </pic:blipFill>
                  <pic:spPr>
                    <a:xfrm>
                      <a:off x="0" y="0"/>
                      <a:ext cx="2676525" cy="1247775"/>
                    </a:xfrm>
                    <a:prstGeom prst="rect">
                      <a:avLst/>
                    </a:prstGeom>
                  </pic:spPr>
                </pic:pic>
              </a:graphicData>
            </a:graphic>
          </wp:inline>
        </w:drawing>
      </w:r>
      <w:r>
        <w:t xml:space="preserve"> </w:t>
      </w:r>
    </w:p>
    <w:p w:rsidR="00B80517" w:rsidRDefault="00810EC3">
      <w:pPr>
        <w:spacing w:after="168"/>
        <w:ind w:left="31" w:right="15"/>
      </w:pPr>
      <w:r>
        <w:t>At which stage of the electrical potential marked, is the axon most pe</w:t>
      </w:r>
      <w:r>
        <w:t xml:space="preserve">rmeable to sodium? A </w:t>
      </w:r>
    </w:p>
    <w:p w:rsidR="00B80517" w:rsidRDefault="00810EC3">
      <w:pPr>
        <w:numPr>
          <w:ilvl w:val="0"/>
          <w:numId w:val="108"/>
        </w:numPr>
        <w:spacing w:after="204"/>
        <w:ind w:right="15" w:hanging="357"/>
      </w:pPr>
      <w:r>
        <w:t xml:space="preserve">Impulse crosses a synapse by means of </w:t>
      </w:r>
    </w:p>
    <w:p w:rsidR="00B80517" w:rsidRDefault="00810EC3">
      <w:pPr>
        <w:numPr>
          <w:ilvl w:val="1"/>
          <w:numId w:val="108"/>
        </w:numPr>
        <w:ind w:right="15" w:hanging="436"/>
      </w:pPr>
      <w:r>
        <w:t xml:space="preserve">Sodium ions </w:t>
      </w:r>
    </w:p>
    <w:p w:rsidR="00B80517" w:rsidRDefault="00810EC3">
      <w:pPr>
        <w:numPr>
          <w:ilvl w:val="1"/>
          <w:numId w:val="108"/>
        </w:numPr>
        <w:ind w:right="15" w:hanging="436"/>
      </w:pPr>
      <w:r>
        <w:t xml:space="preserve">Potassium ions </w:t>
      </w:r>
    </w:p>
    <w:p w:rsidR="00B80517" w:rsidRDefault="00810EC3">
      <w:pPr>
        <w:numPr>
          <w:ilvl w:val="1"/>
          <w:numId w:val="108"/>
        </w:numPr>
        <w:ind w:right="15" w:hanging="436"/>
      </w:pPr>
      <w:r>
        <w:t xml:space="preserve">Calcium ions </w:t>
      </w:r>
    </w:p>
    <w:p w:rsidR="00B80517" w:rsidRDefault="00810EC3">
      <w:pPr>
        <w:numPr>
          <w:ilvl w:val="1"/>
          <w:numId w:val="108"/>
        </w:numPr>
        <w:ind w:right="15" w:hanging="436"/>
      </w:pPr>
      <w:r>
        <w:t xml:space="preserve">Neurotransmitter chemicals (acetylcholine or noradrenaline)  </w:t>
      </w:r>
      <w:r>
        <w:tab/>
        <w:t xml:space="preserve"> </w:t>
      </w:r>
      <w:r>
        <w:tab/>
        <w:t xml:space="preserve"> </w:t>
      </w:r>
      <w:r>
        <w:tab/>
        <w:t xml:space="preserve">D </w:t>
      </w:r>
    </w:p>
    <w:p w:rsidR="00B80517" w:rsidRDefault="00810EC3">
      <w:pPr>
        <w:numPr>
          <w:ilvl w:val="0"/>
          <w:numId w:val="108"/>
        </w:numPr>
        <w:spacing w:after="204"/>
        <w:ind w:right="15" w:hanging="357"/>
      </w:pPr>
      <w:r>
        <w:t xml:space="preserve">Impulse transmission in mammals is usually faster in mammals than it is in amphibians because </w:t>
      </w:r>
    </w:p>
    <w:p w:rsidR="00B80517" w:rsidRDefault="00810EC3">
      <w:pPr>
        <w:numPr>
          <w:ilvl w:val="1"/>
          <w:numId w:val="108"/>
        </w:numPr>
        <w:ind w:right="15" w:hanging="436"/>
      </w:pPr>
      <w:r>
        <w:t xml:space="preserve">Axons of amphibians lack myelin sheath </w:t>
      </w:r>
    </w:p>
    <w:p w:rsidR="00B80517" w:rsidRDefault="00810EC3">
      <w:pPr>
        <w:numPr>
          <w:ilvl w:val="1"/>
          <w:numId w:val="108"/>
        </w:numPr>
        <w:ind w:right="15" w:hanging="436"/>
      </w:pPr>
      <w:r>
        <w:t xml:space="preserve">Mammals have axons with larger diameter  </w:t>
      </w:r>
    </w:p>
    <w:p w:rsidR="00B80517" w:rsidRDefault="00810EC3">
      <w:pPr>
        <w:numPr>
          <w:ilvl w:val="1"/>
          <w:numId w:val="108"/>
        </w:numPr>
        <w:ind w:right="15" w:hanging="436"/>
      </w:pPr>
      <w:r>
        <w:t xml:space="preserve">Mammals usually have high body temperature </w:t>
      </w:r>
    </w:p>
    <w:p w:rsidR="00B80517" w:rsidRDefault="00810EC3">
      <w:pPr>
        <w:numPr>
          <w:ilvl w:val="1"/>
          <w:numId w:val="108"/>
        </w:numPr>
        <w:ind w:right="15" w:hanging="436"/>
      </w:pPr>
      <w:r>
        <w:t>The distance between the node of Ra</w:t>
      </w:r>
      <w:r>
        <w:t xml:space="preserve">nvier in mammals is short </w:t>
      </w:r>
      <w:r>
        <w:tab/>
        <w:t xml:space="preserve"> </w:t>
      </w:r>
      <w:r>
        <w:tab/>
        <w:t xml:space="preserve"> </w:t>
      </w:r>
      <w:r>
        <w:tab/>
        <w:t>C</w:t>
      </w:r>
      <w:r>
        <w:rPr>
          <w:color w:val="FF0000"/>
        </w:rPr>
        <w:t xml:space="preserve"> </w:t>
      </w:r>
    </w:p>
    <w:p w:rsidR="00B80517" w:rsidRDefault="00810EC3">
      <w:pPr>
        <w:spacing w:after="44" w:line="259" w:lineRule="auto"/>
        <w:ind w:left="36" w:firstLine="0"/>
      </w:pPr>
      <w:r>
        <w:rPr>
          <w:color w:val="FF0000"/>
        </w:rPr>
        <w:t xml:space="preserve"> </w:t>
      </w:r>
    </w:p>
    <w:p w:rsidR="00B80517" w:rsidRDefault="00810EC3">
      <w:pPr>
        <w:spacing w:after="205" w:line="259" w:lineRule="auto"/>
        <w:ind w:left="391"/>
      </w:pPr>
      <w:r>
        <w:rPr>
          <w:b/>
          <w:color w:val="0A0A0A"/>
        </w:rPr>
        <w:lastRenderedPageBreak/>
        <w:t xml:space="preserve">Explanation </w:t>
      </w:r>
    </w:p>
    <w:p w:rsidR="00B80517" w:rsidRDefault="00810EC3">
      <w:pPr>
        <w:spacing w:after="172" w:line="286" w:lineRule="auto"/>
        <w:ind w:left="381" w:right="50" w:firstLine="0"/>
      </w:pPr>
      <w:r>
        <w:rPr>
          <w:color w:val="0A0A0A"/>
        </w:rPr>
        <w:t xml:space="preserve">Impulse transmission in mammals is usually faster than in amphibians for two primary reasons related to evolutionary adaptations for speed: </w:t>
      </w:r>
    </w:p>
    <w:p w:rsidR="00B80517" w:rsidRDefault="00810EC3">
      <w:pPr>
        <w:numPr>
          <w:ilvl w:val="1"/>
          <w:numId w:val="109"/>
        </w:numPr>
        <w:spacing w:after="248" w:line="286" w:lineRule="auto"/>
        <w:ind w:right="50" w:hanging="360"/>
      </w:pPr>
      <w:r>
        <w:rPr>
          <w:b/>
          <w:color w:val="0A0A0A"/>
        </w:rPr>
        <w:t>Mammals usually have high body temperature:</w:t>
      </w:r>
      <w:r>
        <w:rPr>
          <w:color w:val="0A0A0A"/>
        </w:rPr>
        <w:t xml:space="preserve"> Mammals are homeotherm</w:t>
      </w:r>
      <w:r>
        <w:rPr>
          <w:color w:val="0A0A0A"/>
        </w:rPr>
        <w:t>s (warmblooded) and maintain a high, constant body temperature. Higher temperatures increase the kinetic energy of ions, leading to faster opening and closing of ion channels and quicker action potential generation and conduction velocity. Amphibians are p</w:t>
      </w:r>
      <w:r>
        <w:rPr>
          <w:color w:val="0A0A0A"/>
        </w:rPr>
        <w:t xml:space="preserve">oikilotherms (cold-blooded), and their nerve conduction speed is dependent on the ambient temperature, which is often lower than the mammalian body temperature. </w:t>
      </w:r>
    </w:p>
    <w:p w:rsidR="00B80517" w:rsidRDefault="00810EC3">
      <w:pPr>
        <w:numPr>
          <w:ilvl w:val="1"/>
          <w:numId w:val="109"/>
        </w:numPr>
        <w:spacing w:after="182" w:line="286" w:lineRule="auto"/>
        <w:ind w:right="50" w:hanging="360"/>
      </w:pPr>
      <w:r>
        <w:rPr>
          <w:b/>
          <w:color w:val="0A0A0A"/>
        </w:rPr>
        <w:t>Myelination:</w:t>
      </w:r>
      <w:r>
        <w:rPr>
          <w:color w:val="0A0A0A"/>
        </w:rPr>
        <w:t xml:space="preserve"> While not an explicit option in the list as phrased, myelination is a key factor.</w:t>
      </w:r>
      <w:r>
        <w:rPr>
          <w:color w:val="0A0A0A"/>
        </w:rPr>
        <w:t xml:space="preserve"> Both mammals and amphibians have myelinated axons, but mammalian nerve fibers are generally more extensively and effectively myelinated, allowing for more efficient saltatory conduction (nerve impulses "jumping" from node to node). This significantly incr</w:t>
      </w:r>
      <w:r>
        <w:rPr>
          <w:color w:val="0A0A0A"/>
        </w:rPr>
        <w:t xml:space="preserve">eases speed compared to unmyelinated fibers or less effectively myelinated ones. </w:t>
      </w:r>
    </w:p>
    <w:p w:rsidR="00B80517" w:rsidRDefault="00810EC3">
      <w:pPr>
        <w:spacing w:after="0" w:line="259" w:lineRule="auto"/>
        <w:ind w:left="36" w:firstLine="0"/>
      </w:pPr>
      <w:r>
        <w:rPr>
          <w:color w:val="FF0000"/>
        </w:rPr>
        <w:t xml:space="preserve"> </w:t>
      </w:r>
    </w:p>
    <w:p w:rsidR="00B80517" w:rsidRDefault="00810EC3">
      <w:pPr>
        <w:numPr>
          <w:ilvl w:val="0"/>
          <w:numId w:val="108"/>
        </w:numPr>
        <w:spacing w:after="205"/>
        <w:ind w:right="15" w:hanging="357"/>
      </w:pPr>
      <w:r>
        <w:t xml:space="preserve">Which one of the following would occur at the onset of an action potential in a neuron? </w:t>
      </w:r>
    </w:p>
    <w:p w:rsidR="00B80517" w:rsidRDefault="00810EC3">
      <w:pPr>
        <w:numPr>
          <w:ilvl w:val="1"/>
          <w:numId w:val="108"/>
        </w:numPr>
        <w:ind w:right="15" w:hanging="436"/>
      </w:pPr>
      <w:r>
        <w:t xml:space="preserve">Potassium ions enter  </w:t>
      </w:r>
    </w:p>
    <w:p w:rsidR="00B80517" w:rsidRDefault="00810EC3">
      <w:pPr>
        <w:numPr>
          <w:ilvl w:val="1"/>
          <w:numId w:val="108"/>
        </w:numPr>
        <w:ind w:right="15" w:hanging="436"/>
      </w:pPr>
      <w:r>
        <w:t xml:space="preserve">Sodium ion leave </w:t>
      </w:r>
    </w:p>
    <w:p w:rsidR="00B80517" w:rsidRDefault="00810EC3">
      <w:pPr>
        <w:numPr>
          <w:ilvl w:val="1"/>
          <w:numId w:val="108"/>
        </w:numPr>
        <w:ind w:right="15" w:hanging="436"/>
      </w:pPr>
      <w:r>
        <w:t xml:space="preserve">Potassium ion leave </w:t>
      </w:r>
    </w:p>
    <w:p w:rsidR="00B80517" w:rsidRDefault="00810EC3">
      <w:pPr>
        <w:numPr>
          <w:ilvl w:val="1"/>
          <w:numId w:val="108"/>
        </w:numPr>
        <w:ind w:right="15" w:hanging="436"/>
      </w:pPr>
      <w:r>
        <w:t>Sodium ion enter</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B80517" w:rsidRDefault="00810EC3">
      <w:pPr>
        <w:spacing w:after="0" w:line="259" w:lineRule="auto"/>
        <w:ind w:left="756" w:firstLine="0"/>
      </w:pPr>
      <w:r>
        <w:t xml:space="preserve"> </w:t>
      </w:r>
    </w:p>
    <w:p w:rsidR="00B80517" w:rsidRDefault="00810EC3">
      <w:pPr>
        <w:numPr>
          <w:ilvl w:val="0"/>
          <w:numId w:val="108"/>
        </w:numPr>
        <w:spacing w:after="205"/>
        <w:ind w:right="15" w:hanging="357"/>
      </w:pPr>
      <w:r>
        <w:t xml:space="preserve">Which one of the following is caused by a high concentration of sodium ions outside the neuron? </w:t>
      </w:r>
    </w:p>
    <w:p w:rsidR="00B80517" w:rsidRDefault="00810EC3">
      <w:pPr>
        <w:numPr>
          <w:ilvl w:val="1"/>
          <w:numId w:val="108"/>
        </w:numPr>
        <w:ind w:right="15" w:hanging="436"/>
      </w:pPr>
      <w:r>
        <w:t xml:space="preserve">Production of successive action potentials </w:t>
      </w:r>
    </w:p>
    <w:p w:rsidR="00B80517" w:rsidRDefault="00810EC3">
      <w:pPr>
        <w:numPr>
          <w:ilvl w:val="1"/>
          <w:numId w:val="108"/>
        </w:numPr>
        <w:ind w:right="15" w:hanging="436"/>
      </w:pPr>
      <w:r>
        <w:t xml:space="preserve">Excitation of the neuron </w:t>
      </w:r>
    </w:p>
    <w:p w:rsidR="00B80517" w:rsidRDefault="00810EC3">
      <w:pPr>
        <w:numPr>
          <w:ilvl w:val="1"/>
          <w:numId w:val="108"/>
        </w:numPr>
        <w:ind w:right="15" w:hanging="436"/>
      </w:pPr>
      <w:r>
        <w:t xml:space="preserve">Inhibition of the release of the transmitter substance </w:t>
      </w:r>
    </w:p>
    <w:p w:rsidR="00B80517" w:rsidRDefault="00810EC3">
      <w:pPr>
        <w:numPr>
          <w:ilvl w:val="1"/>
          <w:numId w:val="108"/>
        </w:numPr>
        <w:ind w:right="15" w:hanging="436"/>
      </w:pPr>
      <w:r>
        <w:t>Polarizati</w:t>
      </w:r>
      <w:r>
        <w:t xml:space="preserve">on of the neuron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B80517" w:rsidRDefault="00810EC3">
      <w:pPr>
        <w:spacing w:after="0" w:line="259" w:lineRule="auto"/>
        <w:ind w:left="36" w:firstLine="0"/>
      </w:pPr>
      <w:r>
        <w:t xml:space="preserve"> </w:t>
      </w:r>
    </w:p>
    <w:p w:rsidR="00B80517" w:rsidRDefault="00810EC3">
      <w:pPr>
        <w:spacing w:after="266"/>
        <w:ind w:left="391"/>
      </w:pPr>
      <w:r>
        <w:rPr>
          <w:b/>
        </w:rPr>
        <w:t xml:space="preserve">Explanation  </w:t>
      </w:r>
    </w:p>
    <w:p w:rsidR="00B80517" w:rsidRDefault="00810EC3">
      <w:pPr>
        <w:numPr>
          <w:ilvl w:val="1"/>
          <w:numId w:val="110"/>
        </w:numPr>
        <w:spacing w:after="0"/>
        <w:ind w:right="15" w:hanging="360"/>
      </w:pPr>
      <w:r>
        <w:rPr>
          <w:b/>
        </w:rPr>
        <w:t>Polarization</w:t>
      </w:r>
      <w:r>
        <w:t xml:space="preserve"> refers to the resting state of the neuron, where there is an electrical potential difference across the cell membrane. </w:t>
      </w:r>
    </w:p>
    <w:p w:rsidR="00B80517" w:rsidRDefault="00810EC3">
      <w:pPr>
        <w:numPr>
          <w:ilvl w:val="1"/>
          <w:numId w:val="110"/>
        </w:numPr>
        <w:ind w:right="15" w:hanging="360"/>
      </w:pPr>
      <w:r>
        <w:lastRenderedPageBreak/>
        <w:t xml:space="preserve">At rest, the inside of the neuron is negatively charged relative to the </w:t>
      </w:r>
      <w:r>
        <w:t xml:space="preserve">outside. This is maintained by the </w:t>
      </w:r>
      <w:r>
        <w:rPr>
          <w:b/>
        </w:rPr>
        <w:t>sodium-potassium pump</w:t>
      </w:r>
      <w:r>
        <w:t>, which actively transports three sodium ions (Na</w:t>
      </w:r>
      <w:r>
        <w:rPr>
          <w:vertAlign w:val="superscript"/>
        </w:rPr>
        <w:t>+</w:t>
      </w:r>
      <w:r>
        <w:t>) out of the axon for every two potassium ions (K</w:t>
      </w:r>
      <w:r>
        <w:rPr>
          <w:vertAlign w:val="superscript"/>
        </w:rPr>
        <w:t>+</w:t>
      </w:r>
      <w:r>
        <w:t xml:space="preserve">) it pumps in. </w:t>
      </w:r>
    </w:p>
    <w:p w:rsidR="00B80517" w:rsidRDefault="00810EC3">
      <w:pPr>
        <w:numPr>
          <w:ilvl w:val="1"/>
          <w:numId w:val="110"/>
        </w:numPr>
        <w:spacing w:after="270"/>
        <w:ind w:right="15" w:hanging="360"/>
      </w:pPr>
      <w:r>
        <w:t>This action creates and maintains a high concentration of sodium ions outside the ne</w:t>
      </w:r>
      <w:r>
        <w:t xml:space="preserve">uron and a high concentration of potassium ions inside the neuron, which is the very definition of the neuron's polarized or resting state </w:t>
      </w:r>
    </w:p>
    <w:p w:rsidR="00B80517" w:rsidRDefault="00810EC3">
      <w:pPr>
        <w:spacing w:after="0" w:line="259" w:lineRule="auto"/>
        <w:ind w:left="36" w:firstLine="0"/>
      </w:pPr>
      <w:r>
        <w:t xml:space="preserve"> </w:t>
      </w:r>
    </w:p>
    <w:p w:rsidR="00B80517" w:rsidRDefault="00810EC3">
      <w:pPr>
        <w:spacing w:after="204"/>
        <w:ind w:left="31" w:right="15"/>
      </w:pPr>
      <w:r>
        <w:t xml:space="preserve">23 Which one of the following does </w:t>
      </w:r>
      <w:r>
        <w:rPr>
          <w:b/>
        </w:rPr>
        <w:t>not</w:t>
      </w:r>
      <w:r>
        <w:t xml:space="preserve"> happen when an impulse reaches a synapse? </w:t>
      </w:r>
    </w:p>
    <w:p w:rsidR="00B80517" w:rsidRDefault="00810EC3">
      <w:pPr>
        <w:numPr>
          <w:ilvl w:val="0"/>
          <w:numId w:val="122"/>
        </w:numPr>
        <w:ind w:right="15" w:hanging="360"/>
      </w:pPr>
      <w:r>
        <w:t xml:space="preserve">Facilitating passage of subsequent impulses </w:t>
      </w:r>
    </w:p>
    <w:p w:rsidR="00B80517" w:rsidRDefault="00810EC3">
      <w:pPr>
        <w:numPr>
          <w:ilvl w:val="0"/>
          <w:numId w:val="122"/>
        </w:numPr>
        <w:ind w:right="15" w:hanging="360"/>
      </w:pPr>
      <w:r>
        <w:t xml:space="preserve">Being blocked </w:t>
      </w:r>
    </w:p>
    <w:p w:rsidR="00B80517" w:rsidRDefault="00810EC3">
      <w:pPr>
        <w:numPr>
          <w:ilvl w:val="0"/>
          <w:numId w:val="122"/>
        </w:numPr>
        <w:ind w:right="15" w:hanging="360"/>
      </w:pPr>
      <w:r>
        <w:t xml:space="preserve">Being reversed </w:t>
      </w:r>
    </w:p>
    <w:p w:rsidR="00B80517" w:rsidRDefault="00810EC3">
      <w:pPr>
        <w:numPr>
          <w:ilvl w:val="0"/>
          <w:numId w:val="122"/>
        </w:numPr>
        <w:spacing w:after="112"/>
        <w:ind w:right="15" w:hanging="360"/>
      </w:pPr>
      <w:r>
        <w:t xml:space="preserve">Inhibiting passage of subsequent impulses  </w:t>
      </w:r>
      <w:r>
        <w:tab/>
        <w:t xml:space="preserve"> </w:t>
      </w:r>
      <w:r>
        <w:tab/>
        <w:t xml:space="preserve"> </w:t>
      </w:r>
      <w:r>
        <w:tab/>
        <w:t xml:space="preserve"> </w:t>
      </w:r>
      <w:r>
        <w:tab/>
        <w:t xml:space="preserve"> </w:t>
      </w:r>
      <w:r>
        <w:tab/>
        <w:t xml:space="preserve">C </w:t>
      </w:r>
    </w:p>
    <w:p w:rsidR="00B80517" w:rsidRDefault="00810EC3">
      <w:pPr>
        <w:spacing w:after="263" w:line="259" w:lineRule="auto"/>
        <w:ind w:left="396" w:firstLine="0"/>
      </w:pPr>
      <w:r>
        <w:rPr>
          <w:b/>
          <w:color w:val="0A0A0A"/>
        </w:rPr>
        <w:t xml:space="preserve"> </w:t>
      </w:r>
    </w:p>
    <w:p w:rsidR="00B80517" w:rsidRDefault="00810EC3">
      <w:pPr>
        <w:spacing w:after="205" w:line="259" w:lineRule="auto"/>
        <w:ind w:left="391"/>
      </w:pPr>
      <w:r>
        <w:rPr>
          <w:b/>
          <w:color w:val="0A0A0A"/>
        </w:rPr>
        <w:t xml:space="preserve">Explanation </w:t>
      </w:r>
    </w:p>
    <w:p w:rsidR="00B80517" w:rsidRDefault="00810EC3">
      <w:pPr>
        <w:spacing w:after="182" w:line="286" w:lineRule="auto"/>
        <w:ind w:left="381" w:right="50" w:firstLine="0"/>
      </w:pPr>
      <w:r>
        <w:rPr>
          <w:b/>
          <w:color w:val="0A0A0A"/>
        </w:rPr>
        <w:t>Synaptic Transmission is Unidirectional:</w:t>
      </w:r>
      <w:r>
        <w:rPr>
          <w:color w:val="0A0A0A"/>
        </w:rPr>
        <w:t xml:space="preserve"> </w:t>
      </w:r>
      <w:r>
        <w:rPr>
          <w:color w:val="0A0A0A"/>
        </w:rPr>
        <w:t>Nerve impulses travel in only one direction across a synapse, from the presynaptic neuron to the postsynaptic neuron. This is because neurotransmitters are released only from the presynaptic terminal, and the receptors for these neurotransmitters are locat</w:t>
      </w:r>
      <w:r>
        <w:rPr>
          <w:color w:val="0A0A0A"/>
        </w:rPr>
        <w:t xml:space="preserve">ed exclusively on the postsynaptic membrane. Therefore, the signal cannot be reversed. </w:t>
      </w:r>
    </w:p>
    <w:p w:rsidR="00B80517" w:rsidRDefault="00810EC3">
      <w:pPr>
        <w:numPr>
          <w:ilvl w:val="0"/>
          <w:numId w:val="123"/>
        </w:numPr>
        <w:spacing w:after="205"/>
        <w:ind w:right="15" w:hanging="357"/>
      </w:pPr>
      <w:r>
        <w:t xml:space="preserve">During an action potential in a neuron, </w:t>
      </w:r>
    </w:p>
    <w:p w:rsidR="00B80517" w:rsidRDefault="00810EC3">
      <w:pPr>
        <w:numPr>
          <w:ilvl w:val="1"/>
          <w:numId w:val="123"/>
        </w:numPr>
        <w:ind w:right="15" w:firstLine="385"/>
      </w:pPr>
      <w:r>
        <w:t xml:space="preserve">Potassium ions diffuse into the axon </w:t>
      </w:r>
    </w:p>
    <w:p w:rsidR="00B80517" w:rsidRDefault="00810EC3">
      <w:pPr>
        <w:numPr>
          <w:ilvl w:val="1"/>
          <w:numId w:val="123"/>
        </w:numPr>
        <w:ind w:right="15" w:firstLine="385"/>
      </w:pPr>
      <w:r>
        <w:t xml:space="preserve">Sodium ions diffuse out of the axon </w:t>
      </w:r>
    </w:p>
    <w:p w:rsidR="00B80517" w:rsidRDefault="00810EC3">
      <w:pPr>
        <w:numPr>
          <w:ilvl w:val="1"/>
          <w:numId w:val="123"/>
        </w:numPr>
        <w:ind w:right="15" w:firstLine="385"/>
      </w:pPr>
      <w:r>
        <w:t xml:space="preserve">Sodium ions diffuse into the axon </w:t>
      </w:r>
    </w:p>
    <w:p w:rsidR="00B80517" w:rsidRDefault="00810EC3">
      <w:pPr>
        <w:numPr>
          <w:ilvl w:val="1"/>
          <w:numId w:val="123"/>
        </w:numPr>
        <w:ind w:right="15" w:firstLine="385"/>
      </w:pPr>
      <w:r>
        <w:t>Both sodium and p</w:t>
      </w:r>
      <w:r>
        <w:t xml:space="preserve">otassium diffuse out </w:t>
      </w:r>
      <w:r>
        <w:tab/>
        <w:t xml:space="preserve"> </w:t>
      </w:r>
      <w:r>
        <w:tab/>
        <w:t xml:space="preserve"> </w:t>
      </w:r>
      <w:r>
        <w:tab/>
        <w:t xml:space="preserve"> </w:t>
      </w:r>
      <w:r>
        <w:tab/>
        <w:t xml:space="preserve"> </w:t>
      </w:r>
      <w:r>
        <w:tab/>
        <w:t xml:space="preserve"> </w:t>
      </w:r>
      <w:r>
        <w:tab/>
        <w:t xml:space="preserve">C </w:t>
      </w:r>
    </w:p>
    <w:p w:rsidR="00B80517" w:rsidRDefault="00810EC3">
      <w:pPr>
        <w:spacing w:after="160" w:line="259" w:lineRule="auto"/>
        <w:ind w:left="36" w:firstLine="0"/>
      </w:pPr>
      <w:r>
        <w:t xml:space="preserve"> </w:t>
      </w:r>
    </w:p>
    <w:p w:rsidR="00B80517" w:rsidRDefault="00810EC3">
      <w:pPr>
        <w:numPr>
          <w:ilvl w:val="0"/>
          <w:numId w:val="123"/>
        </w:numPr>
        <w:spacing w:after="205"/>
        <w:ind w:right="15" w:hanging="357"/>
      </w:pPr>
      <w:r>
        <w:t xml:space="preserve">Which one of the following statement is true only of sympathetic nervous system? </w:t>
      </w:r>
    </w:p>
    <w:p w:rsidR="00B80517" w:rsidRDefault="00810EC3">
      <w:pPr>
        <w:numPr>
          <w:ilvl w:val="1"/>
          <w:numId w:val="123"/>
        </w:numPr>
        <w:ind w:right="15" w:firstLine="385"/>
      </w:pPr>
      <w:r>
        <w:t xml:space="preserve">Nerve endings produce noradrenaline </w:t>
      </w:r>
    </w:p>
    <w:p w:rsidR="00B80517" w:rsidRDefault="00810EC3">
      <w:pPr>
        <w:numPr>
          <w:ilvl w:val="1"/>
          <w:numId w:val="123"/>
        </w:numPr>
        <w:ind w:right="15" w:firstLine="385"/>
      </w:pPr>
      <w:r>
        <w:t xml:space="preserve">Preganglionic fibers are short </w:t>
      </w:r>
    </w:p>
    <w:p w:rsidR="00B80517" w:rsidRDefault="00810EC3">
      <w:pPr>
        <w:numPr>
          <w:ilvl w:val="1"/>
          <w:numId w:val="123"/>
        </w:numPr>
        <w:ind w:right="15" w:firstLine="385"/>
      </w:pPr>
      <w:r>
        <w:t xml:space="preserve">Nerve ending produce acetylcholine </w:t>
      </w:r>
    </w:p>
    <w:p w:rsidR="00B80517" w:rsidRDefault="00810EC3">
      <w:pPr>
        <w:numPr>
          <w:ilvl w:val="1"/>
          <w:numId w:val="123"/>
        </w:numPr>
        <w:spacing w:after="209"/>
        <w:ind w:right="15" w:firstLine="385"/>
      </w:pPr>
      <w:r>
        <w:t>Preganglionic fibers are long</w:t>
      </w:r>
      <w:r>
        <w:t xml:space="preserve">  </w:t>
      </w:r>
      <w:r>
        <w:tab/>
        <w:t xml:space="preserve"> </w:t>
      </w:r>
      <w:r>
        <w:tab/>
        <w:t xml:space="preserve"> </w:t>
      </w:r>
      <w:r>
        <w:tab/>
        <w:t xml:space="preserve"> </w:t>
      </w:r>
      <w:r>
        <w:tab/>
        <w:t xml:space="preserve"> </w:t>
      </w:r>
      <w:r>
        <w:tab/>
        <w:t xml:space="preserve"> </w:t>
      </w:r>
      <w:r>
        <w:tab/>
        <w:t xml:space="preserve"> </w:t>
      </w:r>
      <w:r>
        <w:tab/>
        <w:t xml:space="preserve">A 26. Injection of thyroxine into laboratory mammal would cause </w:t>
      </w:r>
    </w:p>
    <w:p w:rsidR="00B80517" w:rsidRDefault="00810EC3">
      <w:pPr>
        <w:numPr>
          <w:ilvl w:val="1"/>
          <w:numId w:val="124"/>
        </w:numPr>
        <w:ind w:right="15" w:hanging="360"/>
      </w:pPr>
      <w:r>
        <w:t xml:space="preserve">Oxygen consumption to increase </w:t>
      </w:r>
    </w:p>
    <w:p w:rsidR="00B80517" w:rsidRDefault="00810EC3">
      <w:pPr>
        <w:numPr>
          <w:ilvl w:val="1"/>
          <w:numId w:val="124"/>
        </w:numPr>
        <w:ind w:right="15" w:hanging="360"/>
      </w:pPr>
      <w:r>
        <w:lastRenderedPageBreak/>
        <w:t xml:space="preserve">Metabolic rate to decrease </w:t>
      </w:r>
    </w:p>
    <w:p w:rsidR="00B80517" w:rsidRDefault="00810EC3">
      <w:pPr>
        <w:numPr>
          <w:ilvl w:val="1"/>
          <w:numId w:val="124"/>
        </w:numPr>
        <w:ind w:right="15" w:hanging="360"/>
      </w:pPr>
      <w:r>
        <w:t xml:space="preserve">Conversion of glucose into glycogen </w:t>
      </w:r>
    </w:p>
    <w:p w:rsidR="00B80517" w:rsidRDefault="00810EC3">
      <w:pPr>
        <w:numPr>
          <w:ilvl w:val="1"/>
          <w:numId w:val="124"/>
        </w:numPr>
        <w:spacing w:after="112"/>
        <w:ind w:right="15" w:hanging="360"/>
      </w:pPr>
      <w:r>
        <w:t xml:space="preserve">Thyroid gland to become more active </w:t>
      </w:r>
      <w:r>
        <w:tab/>
        <w:t xml:space="preserve"> </w:t>
      </w:r>
      <w:r>
        <w:tab/>
        <w:t xml:space="preserve"> </w:t>
      </w:r>
      <w:r>
        <w:tab/>
        <w:t xml:space="preserve"> </w:t>
      </w:r>
      <w:r>
        <w:tab/>
        <w:t xml:space="preserve"> </w:t>
      </w:r>
      <w:r>
        <w:tab/>
        <w:t xml:space="preserve"> </w:t>
      </w:r>
      <w:r>
        <w:tab/>
        <w:t xml:space="preserve">A </w:t>
      </w:r>
    </w:p>
    <w:p w:rsidR="00B80517" w:rsidRDefault="00810EC3">
      <w:pPr>
        <w:spacing w:after="205" w:line="259" w:lineRule="auto"/>
        <w:ind w:left="391"/>
      </w:pPr>
      <w:r>
        <w:rPr>
          <w:b/>
          <w:color w:val="0A0A0A"/>
        </w:rPr>
        <w:t xml:space="preserve">Explanation </w:t>
      </w:r>
    </w:p>
    <w:p w:rsidR="00B80517" w:rsidRDefault="00810EC3">
      <w:pPr>
        <w:spacing w:after="170" w:line="286" w:lineRule="auto"/>
        <w:ind w:left="381" w:right="50" w:firstLine="0"/>
      </w:pPr>
      <w:r>
        <w:rPr>
          <w:color w:val="0A0A0A"/>
        </w:rPr>
        <w:t>Thyroxine is the</w:t>
      </w:r>
      <w:r>
        <w:rPr>
          <w:color w:val="0A0A0A"/>
        </w:rPr>
        <w:t xml:space="preserve"> main hormone produced by the thyroid gland and plays a vital role in regulating metabolism across nearly all cells in the body.  </w:t>
      </w:r>
    </w:p>
    <w:p w:rsidR="00B80517" w:rsidRDefault="00810EC3">
      <w:pPr>
        <w:numPr>
          <w:ilvl w:val="1"/>
          <w:numId w:val="125"/>
        </w:numPr>
        <w:spacing w:after="248" w:line="286" w:lineRule="auto"/>
        <w:ind w:right="50" w:hanging="360"/>
      </w:pPr>
      <w:r>
        <w:rPr>
          <w:b/>
          <w:color w:val="0A0A0A"/>
        </w:rPr>
        <w:t>Increased Oxygen Consumption and Metabolic Rate:</w:t>
      </w:r>
      <w:r>
        <w:rPr>
          <w:color w:val="0A0A0A"/>
        </w:rPr>
        <w:t xml:space="preserve"> Thyroxine stimulates the basal metabolic rate (BMR), which involves increasi</w:t>
      </w:r>
      <w:r>
        <w:rPr>
          <w:color w:val="0A0A0A"/>
        </w:rPr>
        <w:t>ng the speed at which cells use oxygen and food products to release energy (heat production). An injection of thyroxine into a mammal typically results in a state similar to hyperthyroidism, leading to an elevated metabolic rate and increased oxygen consum</w:t>
      </w:r>
      <w:r>
        <w:rPr>
          <w:color w:val="0A0A0A"/>
        </w:rPr>
        <w:t xml:space="preserve">ption. </w:t>
      </w:r>
    </w:p>
    <w:p w:rsidR="00B80517" w:rsidRDefault="00810EC3">
      <w:pPr>
        <w:numPr>
          <w:ilvl w:val="1"/>
          <w:numId w:val="125"/>
        </w:numPr>
        <w:spacing w:after="182" w:line="286" w:lineRule="auto"/>
        <w:ind w:right="50" w:hanging="360"/>
      </w:pPr>
      <w:r>
        <w:rPr>
          <w:b/>
          <w:color w:val="0A0A0A"/>
        </w:rPr>
        <w:t>Other effects:</w:t>
      </w:r>
      <w:r>
        <w:rPr>
          <w:color w:val="0A0A0A"/>
        </w:rPr>
        <w:t xml:space="preserve"> The increased metabolic activity makes more glucose available to cells through glycogenolysis and gluconeogenesis, it stimulates protein synthesis (though high doses can cause catabolism), and increases lipid metabolism. </w:t>
      </w:r>
    </w:p>
    <w:p w:rsidR="00B80517" w:rsidRDefault="00810EC3">
      <w:pPr>
        <w:spacing w:after="0" w:line="259" w:lineRule="auto"/>
        <w:ind w:left="36" w:firstLine="0"/>
      </w:pPr>
      <w:r>
        <w:t xml:space="preserve"> </w:t>
      </w:r>
    </w:p>
    <w:p w:rsidR="00B80517" w:rsidRDefault="00810EC3">
      <w:pPr>
        <w:spacing w:after="204"/>
        <w:ind w:left="341" w:right="15" w:hanging="320"/>
      </w:pPr>
      <w:r>
        <w:t xml:space="preserve">27 Wearing a coarse shirt, a tickling causes sensation but later the sensation disappears. Which one of the following is </w:t>
      </w:r>
      <w:r>
        <w:rPr>
          <w:b/>
        </w:rPr>
        <w:t>not</w:t>
      </w:r>
      <w:r>
        <w:t xml:space="preserve"> an explanation of this observation? </w:t>
      </w:r>
    </w:p>
    <w:p w:rsidR="00B80517" w:rsidRDefault="00810EC3">
      <w:pPr>
        <w:numPr>
          <w:ilvl w:val="0"/>
          <w:numId w:val="126"/>
        </w:numPr>
        <w:ind w:right="15" w:hanging="360"/>
      </w:pPr>
      <w:r>
        <w:t xml:space="preserve">Supply of transmitter substances get exhausted </w:t>
      </w:r>
    </w:p>
    <w:p w:rsidR="00B80517" w:rsidRDefault="00810EC3">
      <w:pPr>
        <w:numPr>
          <w:ilvl w:val="0"/>
          <w:numId w:val="126"/>
        </w:numPr>
        <w:ind w:right="15" w:hanging="360"/>
      </w:pPr>
      <w:r>
        <w:t>Discharge of impulses of afferent nerve ceases</w:t>
      </w:r>
      <w:r>
        <w:t xml:space="preserve"> </w:t>
      </w:r>
    </w:p>
    <w:p w:rsidR="00B80517" w:rsidRDefault="00810EC3">
      <w:pPr>
        <w:numPr>
          <w:ilvl w:val="0"/>
          <w:numId w:val="126"/>
        </w:numPr>
        <w:ind w:right="15" w:hanging="360"/>
      </w:pPr>
      <w:r>
        <w:t xml:space="preserve">The membrane surrounding the generator region become less permeable to sodium ions </w:t>
      </w:r>
    </w:p>
    <w:p w:rsidR="00B80517" w:rsidRDefault="00810EC3">
      <w:pPr>
        <w:numPr>
          <w:ilvl w:val="0"/>
          <w:numId w:val="126"/>
        </w:numPr>
        <w:spacing w:after="209"/>
        <w:ind w:right="15" w:hanging="360"/>
      </w:pPr>
      <w:r>
        <w:t xml:space="preserve">Generator potential falls below threshold value </w:t>
      </w:r>
      <w:r>
        <w:tab/>
        <w:t xml:space="preserve"> </w:t>
      </w:r>
      <w:r>
        <w:tab/>
        <w:t xml:space="preserve"> </w:t>
      </w:r>
      <w:r>
        <w:tab/>
        <w:t xml:space="preserve"> </w:t>
      </w:r>
      <w:r>
        <w:tab/>
        <w:t xml:space="preserve"> </w:t>
      </w:r>
      <w:r>
        <w:tab/>
        <w:t xml:space="preserve">C 28. Which one of the following occurs when the axon membrane depolarizes? </w:t>
      </w:r>
    </w:p>
    <w:p w:rsidR="00B80517" w:rsidRDefault="00810EC3">
      <w:pPr>
        <w:numPr>
          <w:ilvl w:val="0"/>
          <w:numId w:val="127"/>
        </w:numPr>
        <w:ind w:right="15" w:firstLine="349"/>
      </w:pPr>
      <w:r>
        <w:t>Sodium ion enters the axon and potas</w:t>
      </w:r>
      <w:r>
        <w:t xml:space="preserve">sium leave </w:t>
      </w:r>
    </w:p>
    <w:p w:rsidR="00B80517" w:rsidRDefault="00810EC3">
      <w:pPr>
        <w:numPr>
          <w:ilvl w:val="0"/>
          <w:numId w:val="127"/>
        </w:numPr>
        <w:ind w:right="15" w:firstLine="349"/>
      </w:pPr>
      <w:r>
        <w:t xml:space="preserve">Both sodium and potassium ions leave the axon </w:t>
      </w:r>
    </w:p>
    <w:p w:rsidR="00B80517" w:rsidRDefault="00810EC3">
      <w:pPr>
        <w:numPr>
          <w:ilvl w:val="0"/>
          <w:numId w:val="127"/>
        </w:numPr>
        <w:ind w:right="15" w:firstLine="349"/>
      </w:pPr>
      <w:r>
        <w:t xml:space="preserve">Potassium enter the axon and sodium leave </w:t>
      </w:r>
    </w:p>
    <w:p w:rsidR="00B80517" w:rsidRDefault="00810EC3">
      <w:pPr>
        <w:numPr>
          <w:ilvl w:val="0"/>
          <w:numId w:val="127"/>
        </w:numPr>
        <w:spacing w:after="173"/>
        <w:ind w:right="15" w:firstLine="349"/>
      </w:pPr>
      <w:r>
        <w:t xml:space="preserve">Both sodium and potassium ions enter the axon     A  </w:t>
      </w:r>
    </w:p>
    <w:p w:rsidR="00B80517" w:rsidRDefault="00810EC3">
      <w:pPr>
        <w:numPr>
          <w:ilvl w:val="0"/>
          <w:numId w:val="128"/>
        </w:numPr>
        <w:spacing w:after="205"/>
        <w:ind w:right="15" w:hanging="357"/>
      </w:pPr>
      <w:r>
        <w:t>A mother, who lacked milk in her breasts at the birth of her baby was diagonized to have a brain dam</w:t>
      </w:r>
      <w:r>
        <w:t xml:space="preserve">age. Which of the following parts of the brain is most likely to have been affected? </w:t>
      </w:r>
    </w:p>
    <w:p w:rsidR="00B80517" w:rsidRDefault="00810EC3">
      <w:pPr>
        <w:numPr>
          <w:ilvl w:val="1"/>
          <w:numId w:val="128"/>
        </w:numPr>
        <w:ind w:right="15" w:firstLine="385"/>
      </w:pPr>
      <w:r>
        <w:t xml:space="preserve">Posterior lobe of the pituitary gland </w:t>
      </w:r>
    </w:p>
    <w:p w:rsidR="00B80517" w:rsidRDefault="00810EC3">
      <w:pPr>
        <w:numPr>
          <w:ilvl w:val="1"/>
          <w:numId w:val="128"/>
        </w:numPr>
        <w:ind w:right="15" w:firstLine="385"/>
      </w:pPr>
      <w:r>
        <w:t xml:space="preserve">Pineal body </w:t>
      </w:r>
    </w:p>
    <w:p w:rsidR="00B80517" w:rsidRDefault="00810EC3">
      <w:pPr>
        <w:numPr>
          <w:ilvl w:val="1"/>
          <w:numId w:val="128"/>
        </w:numPr>
        <w:ind w:right="15" w:firstLine="385"/>
      </w:pPr>
      <w:r>
        <w:t>Anterior lobe of pituitary gland</w:t>
      </w:r>
      <w:r>
        <w:rPr>
          <w:color w:val="FF0000"/>
        </w:rPr>
        <w:t xml:space="preserve"> </w:t>
      </w:r>
      <w:r>
        <w:rPr>
          <w:color w:val="FF0000"/>
        </w:rPr>
        <w:tab/>
        <w:t xml:space="preserve"> </w:t>
      </w:r>
      <w:r>
        <w:rPr>
          <w:color w:val="FF0000"/>
        </w:rPr>
        <w:tab/>
        <w:t xml:space="preserve"> </w:t>
      </w:r>
      <w:r>
        <w:rPr>
          <w:color w:val="FF0000"/>
        </w:rPr>
        <w:tab/>
        <w:t xml:space="preserve"> </w:t>
      </w:r>
      <w:r>
        <w:rPr>
          <w:color w:val="FF0000"/>
        </w:rPr>
        <w:tab/>
        <w:t xml:space="preserve"> </w:t>
      </w:r>
    </w:p>
    <w:p w:rsidR="00B80517" w:rsidRDefault="00810EC3">
      <w:pPr>
        <w:numPr>
          <w:ilvl w:val="1"/>
          <w:numId w:val="128"/>
        </w:numPr>
        <w:spacing w:after="53"/>
        <w:ind w:right="15" w:firstLine="385"/>
      </w:pPr>
      <w:r>
        <w:t xml:space="preserve">Cerebrum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B80517" w:rsidRDefault="00810EC3">
      <w:pPr>
        <w:spacing w:after="205" w:line="259" w:lineRule="auto"/>
        <w:ind w:left="391"/>
      </w:pPr>
      <w:r>
        <w:rPr>
          <w:b/>
          <w:color w:val="0A0A0A"/>
        </w:rPr>
        <w:lastRenderedPageBreak/>
        <w:t xml:space="preserve">Explanation </w:t>
      </w:r>
    </w:p>
    <w:p w:rsidR="00B80517" w:rsidRDefault="00810EC3">
      <w:pPr>
        <w:spacing w:after="172" w:line="286" w:lineRule="auto"/>
        <w:ind w:left="381" w:right="50" w:firstLine="0"/>
      </w:pPr>
      <w:r>
        <w:rPr>
          <w:color w:val="0A0A0A"/>
        </w:rPr>
        <w:t xml:space="preserve">The mother's inability to produce milk at the birth of her baby, potentially due to brain damage, suggests a problem with the hormones responsible for milk production and release.  </w:t>
      </w:r>
    </w:p>
    <w:p w:rsidR="00B80517" w:rsidRDefault="00810EC3">
      <w:pPr>
        <w:numPr>
          <w:ilvl w:val="1"/>
          <w:numId w:val="129"/>
        </w:numPr>
        <w:spacing w:after="248" w:line="286" w:lineRule="auto"/>
        <w:ind w:right="50" w:hanging="360"/>
      </w:pPr>
      <w:r>
        <w:rPr>
          <w:b/>
          <w:color w:val="0A0A0A"/>
        </w:rPr>
        <w:t>Prolactin</w:t>
      </w:r>
      <w:r>
        <w:rPr>
          <w:color w:val="0A0A0A"/>
        </w:rPr>
        <w:t xml:space="preserve">, the hormone primarily responsible for </w:t>
      </w:r>
      <w:r>
        <w:rPr>
          <w:i/>
          <w:color w:val="0A0A0A"/>
        </w:rPr>
        <w:t>producing</w:t>
      </w:r>
      <w:r>
        <w:rPr>
          <w:color w:val="0A0A0A"/>
        </w:rPr>
        <w:t xml:space="preserve"> </w:t>
      </w:r>
      <w:r>
        <w:rPr>
          <w:color w:val="0A0A0A"/>
        </w:rPr>
        <w:t xml:space="preserve">milk, is secreted by the </w:t>
      </w:r>
      <w:r>
        <w:rPr>
          <w:b/>
          <w:color w:val="0A0A0A"/>
        </w:rPr>
        <w:t>anterior lobe of the pituitary gland</w:t>
      </w:r>
      <w:r>
        <w:rPr>
          <w:color w:val="0A0A0A"/>
        </w:rPr>
        <w:t xml:space="preserve">. After childbirth, the drop in progesterone and estrogen allows prolactin to initiate milk secretion. </w:t>
      </w:r>
    </w:p>
    <w:p w:rsidR="00B80517" w:rsidRDefault="00810EC3">
      <w:pPr>
        <w:numPr>
          <w:ilvl w:val="1"/>
          <w:numId w:val="129"/>
        </w:numPr>
        <w:spacing w:after="248" w:line="286" w:lineRule="auto"/>
        <w:ind w:right="50" w:hanging="360"/>
      </w:pPr>
      <w:r>
        <w:rPr>
          <w:b/>
          <w:color w:val="0A0A0A"/>
        </w:rPr>
        <w:t>Oxytocin</w:t>
      </w:r>
      <w:r>
        <w:rPr>
          <w:color w:val="0A0A0A"/>
        </w:rPr>
        <w:t xml:space="preserve"> is responsible for the "let-down" reflex, which </w:t>
      </w:r>
      <w:r>
        <w:rPr>
          <w:i/>
          <w:color w:val="0A0A0A"/>
        </w:rPr>
        <w:t>ejects</w:t>
      </w:r>
      <w:r>
        <w:rPr>
          <w:color w:val="0A0A0A"/>
        </w:rPr>
        <w:t xml:space="preserve"> the milk from the breasts, </w:t>
      </w:r>
      <w:r>
        <w:rPr>
          <w:color w:val="0A0A0A"/>
        </w:rPr>
        <w:t xml:space="preserve">and is released from the </w:t>
      </w:r>
      <w:r>
        <w:rPr>
          <w:b/>
          <w:color w:val="0A0A0A"/>
        </w:rPr>
        <w:t>posterior lobe of the pituitary gland</w:t>
      </w:r>
      <w:r>
        <w:rPr>
          <w:color w:val="0A0A0A"/>
        </w:rPr>
        <w:t xml:space="preserve"> (though synthesized in the hypothalamus). </w:t>
      </w:r>
    </w:p>
    <w:p w:rsidR="00B80517" w:rsidRDefault="00810EC3">
      <w:pPr>
        <w:numPr>
          <w:ilvl w:val="1"/>
          <w:numId w:val="129"/>
        </w:numPr>
        <w:spacing w:after="248" w:line="286" w:lineRule="auto"/>
        <w:ind w:right="50" w:hanging="360"/>
      </w:pPr>
      <w:r>
        <w:rPr>
          <w:color w:val="0A0A0A"/>
        </w:rPr>
        <w:t>Damage to the pituitary gland, a condition known as hypopituitarism or Sheehan's Syndrome (following severe blood loss during birth), can affect the s</w:t>
      </w:r>
      <w:r>
        <w:rPr>
          <w:color w:val="0A0A0A"/>
        </w:rPr>
        <w:t xml:space="preserve">ecretion of these hormones and lead to a lack of breast milk.  </w:t>
      </w:r>
    </w:p>
    <w:p w:rsidR="00B80517" w:rsidRDefault="00810EC3">
      <w:pPr>
        <w:spacing w:after="95" w:line="286" w:lineRule="auto"/>
        <w:ind w:left="756" w:right="50" w:firstLine="0"/>
      </w:pPr>
      <w:r>
        <w:rPr>
          <w:color w:val="0A0A0A"/>
        </w:rPr>
        <w:t xml:space="preserve">Therefore, the part of the brain most likely affected is the </w:t>
      </w:r>
      <w:r>
        <w:rPr>
          <w:b/>
          <w:color w:val="0A0A0A"/>
        </w:rPr>
        <w:t>anterior lobe of the pituitary gland</w:t>
      </w:r>
      <w:r>
        <w:rPr>
          <w:color w:val="0A0A0A"/>
        </w:rPr>
        <w:t xml:space="preserve">, which controls milk production. The correct option is </w:t>
      </w:r>
      <w:r>
        <w:rPr>
          <w:b/>
          <w:color w:val="0A0A0A"/>
        </w:rPr>
        <w:t>C</w:t>
      </w:r>
      <w:r>
        <w:rPr>
          <w:color w:val="0A0A0A"/>
        </w:rPr>
        <w:t>.</w:t>
      </w:r>
      <w:r>
        <w:rPr>
          <w:rFonts w:ascii="Arial" w:eastAsia="Arial" w:hAnsi="Arial" w:cs="Arial"/>
          <w:color w:val="0A0A0A"/>
        </w:rPr>
        <w:t xml:space="preserve">  </w:t>
      </w:r>
    </w:p>
    <w:p w:rsidR="00B80517" w:rsidRDefault="00810EC3">
      <w:pPr>
        <w:spacing w:after="0" w:line="259" w:lineRule="auto"/>
        <w:ind w:left="36" w:firstLine="0"/>
      </w:pPr>
      <w:r>
        <w:t xml:space="preserve"> </w:t>
      </w:r>
    </w:p>
    <w:p w:rsidR="00B80517" w:rsidRDefault="00810EC3">
      <w:pPr>
        <w:numPr>
          <w:ilvl w:val="0"/>
          <w:numId w:val="128"/>
        </w:numPr>
        <w:spacing w:after="204"/>
        <w:ind w:right="15" w:hanging="357"/>
      </w:pPr>
      <w:r>
        <w:t>Which one of the following is no</w:t>
      </w:r>
      <w:r>
        <w:t xml:space="preserve">t a transmitter substance? </w:t>
      </w:r>
    </w:p>
    <w:p w:rsidR="00B80517" w:rsidRDefault="00810EC3">
      <w:pPr>
        <w:numPr>
          <w:ilvl w:val="1"/>
          <w:numId w:val="128"/>
        </w:numPr>
        <w:ind w:right="15" w:firstLine="385"/>
      </w:pPr>
      <w:r>
        <w:t xml:space="preserve">Acetylcholine </w:t>
      </w:r>
    </w:p>
    <w:p w:rsidR="00B80517" w:rsidRDefault="00810EC3">
      <w:pPr>
        <w:numPr>
          <w:ilvl w:val="1"/>
          <w:numId w:val="128"/>
        </w:numPr>
        <w:ind w:right="15" w:firstLine="385"/>
      </w:pPr>
      <w:r>
        <w:t xml:space="preserve">Cholinesterase </w:t>
      </w:r>
    </w:p>
    <w:p w:rsidR="00B80517" w:rsidRDefault="00810EC3">
      <w:pPr>
        <w:numPr>
          <w:ilvl w:val="1"/>
          <w:numId w:val="128"/>
        </w:numPr>
        <w:ind w:right="15" w:firstLine="385"/>
      </w:pPr>
      <w:r>
        <w:t xml:space="preserve">Atropine </w:t>
      </w:r>
    </w:p>
    <w:p w:rsidR="00B80517" w:rsidRDefault="00810EC3">
      <w:pPr>
        <w:numPr>
          <w:ilvl w:val="1"/>
          <w:numId w:val="128"/>
        </w:numPr>
        <w:spacing w:after="209"/>
        <w:ind w:right="15" w:firstLine="385"/>
      </w:pPr>
      <w:r>
        <w:t xml:space="preserve">Noradrenaline          B 31. The myelin sheath and the diameter of the axon of a neuron are important in that they </w:t>
      </w:r>
    </w:p>
    <w:p w:rsidR="00B80517" w:rsidRDefault="00810EC3">
      <w:pPr>
        <w:numPr>
          <w:ilvl w:val="1"/>
          <w:numId w:val="130"/>
        </w:numPr>
        <w:ind w:right="15" w:firstLine="385"/>
      </w:pPr>
      <w:r>
        <w:t xml:space="preserve">Enable impulses to be transmitted from one node of Ranvier to another </w:t>
      </w:r>
    </w:p>
    <w:p w:rsidR="00B80517" w:rsidRDefault="00810EC3">
      <w:pPr>
        <w:numPr>
          <w:ilvl w:val="1"/>
          <w:numId w:val="130"/>
        </w:numPr>
        <w:ind w:right="15" w:firstLine="385"/>
      </w:pPr>
      <w:r>
        <w:t xml:space="preserve">Increase the speed at which impulses are transmitted </w:t>
      </w:r>
    </w:p>
    <w:p w:rsidR="00B80517" w:rsidRDefault="00810EC3">
      <w:pPr>
        <w:numPr>
          <w:ilvl w:val="1"/>
          <w:numId w:val="130"/>
        </w:numPr>
        <w:ind w:right="15" w:firstLine="385"/>
      </w:pPr>
      <w:r>
        <w:t xml:space="preserve">Maintain a constant strength of each impulse </w:t>
      </w:r>
    </w:p>
    <w:p w:rsidR="00B80517" w:rsidRDefault="00810EC3">
      <w:pPr>
        <w:numPr>
          <w:ilvl w:val="1"/>
          <w:numId w:val="130"/>
        </w:numPr>
        <w:spacing w:after="209"/>
        <w:ind w:right="15" w:firstLine="385"/>
      </w:pPr>
      <w:r>
        <w:t xml:space="preserve">Allow quick exchange of ions  </w:t>
      </w:r>
      <w:r>
        <w:tab/>
        <w:t xml:space="preserve"> </w:t>
      </w:r>
      <w:r>
        <w:tab/>
        <w:t xml:space="preserve"> </w:t>
      </w:r>
      <w:r>
        <w:tab/>
        <w:t xml:space="preserve"> </w:t>
      </w:r>
      <w:r>
        <w:tab/>
        <w:t xml:space="preserve"> </w:t>
      </w:r>
      <w:r>
        <w:tab/>
        <w:t xml:space="preserve"> </w:t>
      </w:r>
      <w:r>
        <w:tab/>
        <w:t xml:space="preserve"> </w:t>
      </w:r>
      <w:r>
        <w:tab/>
        <w:t xml:space="preserve">B 32. Which one of the following is correct about the refractory period in an axon of a nerve fibre? </w:t>
      </w:r>
    </w:p>
    <w:p w:rsidR="00B80517" w:rsidRDefault="00810EC3">
      <w:pPr>
        <w:numPr>
          <w:ilvl w:val="1"/>
          <w:numId w:val="131"/>
        </w:numPr>
        <w:ind w:right="15" w:hanging="360"/>
      </w:pPr>
      <w:r>
        <w:t xml:space="preserve">Inhibitory </w:t>
      </w:r>
      <w:r>
        <w:t xml:space="preserve">postsynaptic potentials are generated </w:t>
      </w:r>
    </w:p>
    <w:p w:rsidR="00B80517" w:rsidRDefault="00810EC3">
      <w:pPr>
        <w:numPr>
          <w:ilvl w:val="1"/>
          <w:numId w:val="131"/>
        </w:numPr>
        <w:ind w:right="15" w:hanging="360"/>
      </w:pPr>
      <w:r>
        <w:t xml:space="preserve">Voltage activated sodium channel open </w:t>
      </w:r>
    </w:p>
    <w:p w:rsidR="00B80517" w:rsidRDefault="00810EC3">
      <w:pPr>
        <w:numPr>
          <w:ilvl w:val="1"/>
          <w:numId w:val="131"/>
        </w:numPr>
        <w:ind w:right="15" w:hanging="360"/>
      </w:pPr>
      <w:r>
        <w:t>The axon cannot transmit impulses</w:t>
      </w:r>
      <w:r>
        <w:rPr>
          <w:color w:val="FF0000"/>
        </w:rPr>
        <w:t xml:space="preserve"> </w:t>
      </w:r>
    </w:p>
    <w:p w:rsidR="00B80517" w:rsidRDefault="00810EC3">
      <w:pPr>
        <w:numPr>
          <w:ilvl w:val="1"/>
          <w:numId w:val="131"/>
        </w:numPr>
        <w:ind w:right="15" w:hanging="360"/>
      </w:pPr>
      <w:r>
        <w:t xml:space="preserve">The axon can transmit impulses at higher voltage </w:t>
      </w:r>
      <w:r>
        <w:tab/>
        <w:t xml:space="preserve"> </w:t>
      </w:r>
      <w:r>
        <w:tab/>
        <w:t xml:space="preserve"> </w:t>
      </w:r>
      <w:r>
        <w:tab/>
        <w:t xml:space="preserve"> </w:t>
      </w:r>
      <w:r>
        <w:tab/>
        <w:t xml:space="preserve"> </w:t>
      </w:r>
      <w:r>
        <w:tab/>
        <w:t xml:space="preserve">C </w:t>
      </w:r>
    </w:p>
    <w:p w:rsidR="00B80517" w:rsidRDefault="00810EC3">
      <w:pPr>
        <w:spacing w:after="4"/>
        <w:ind w:left="254"/>
      </w:pPr>
      <w:r>
        <w:rPr>
          <w:b/>
        </w:rPr>
        <w:lastRenderedPageBreak/>
        <w:t xml:space="preserve">Explanation why D is incorrect </w:t>
      </w:r>
    </w:p>
    <w:p w:rsidR="00B80517" w:rsidRDefault="00810EC3">
      <w:pPr>
        <w:spacing w:after="0" w:line="286" w:lineRule="auto"/>
        <w:ind w:left="244" w:right="50" w:firstLine="0"/>
      </w:pPr>
      <w:r>
        <w:rPr>
          <w:color w:val="0A0A0A"/>
        </w:rPr>
        <w:t>The refractory period is a time when the axon's ex</w:t>
      </w:r>
      <w:r>
        <w:rPr>
          <w:color w:val="0A0A0A"/>
        </w:rPr>
        <w:t xml:space="preserve">citability is decreased. In the </w:t>
      </w:r>
      <w:r>
        <w:rPr>
          <w:b/>
          <w:color w:val="0A0A0A"/>
        </w:rPr>
        <w:t>absolute refractory period</w:t>
      </w:r>
      <w:r>
        <w:rPr>
          <w:color w:val="0A0A0A"/>
        </w:rPr>
        <w:t xml:space="preserve">, no impulse can be transmitted at all. In the </w:t>
      </w:r>
      <w:r>
        <w:rPr>
          <w:b/>
          <w:color w:val="0A0A0A"/>
        </w:rPr>
        <w:t>relative refractory period</w:t>
      </w:r>
      <w:r>
        <w:rPr>
          <w:color w:val="0A0A0A"/>
        </w:rPr>
        <w:t xml:space="preserve">, a new impulse can be generated, but it requires </w:t>
      </w:r>
      <w:r>
        <w:rPr>
          <w:b/>
          <w:color w:val="0A0A0A"/>
        </w:rPr>
        <w:t xml:space="preserve">a </w:t>
      </w:r>
      <w:r>
        <w:rPr>
          <w:b/>
          <w:i/>
          <w:color w:val="0A0A0A"/>
        </w:rPr>
        <w:t>stronger</w:t>
      </w:r>
      <w:r>
        <w:rPr>
          <w:b/>
          <w:color w:val="0A0A0A"/>
        </w:rPr>
        <w:t xml:space="preserve"> stimulus, not a higher voltage</w:t>
      </w:r>
      <w:r>
        <w:rPr>
          <w:color w:val="0A0A0A"/>
        </w:rPr>
        <w:t xml:space="preserve"> from the axon itself.  </w:t>
      </w:r>
    </w:p>
    <w:p w:rsidR="00B80517" w:rsidRDefault="00810EC3">
      <w:pPr>
        <w:spacing w:after="0" w:line="259" w:lineRule="auto"/>
        <w:ind w:left="244" w:firstLine="0"/>
      </w:pPr>
      <w:r>
        <w:rPr>
          <w:sz w:val="28"/>
        </w:rPr>
        <w:t xml:space="preserve"> </w:t>
      </w:r>
    </w:p>
    <w:p w:rsidR="00B80517" w:rsidRDefault="00810EC3">
      <w:pPr>
        <w:spacing w:after="205"/>
        <w:ind w:left="31" w:right="15"/>
      </w:pPr>
      <w:r>
        <w:t>33. Whi</w:t>
      </w:r>
      <w:r>
        <w:t xml:space="preserve">ch one of the following describes the sodium-potassium pump? </w:t>
      </w:r>
    </w:p>
    <w:p w:rsidR="00B80517" w:rsidRDefault="00810EC3">
      <w:pPr>
        <w:numPr>
          <w:ilvl w:val="0"/>
          <w:numId w:val="132"/>
        </w:numPr>
        <w:ind w:right="15" w:firstLine="244"/>
      </w:pPr>
      <w:r>
        <w:t xml:space="preserve">Active pumping of potassium out of an axon and sodium into it. </w:t>
      </w:r>
    </w:p>
    <w:p w:rsidR="00B80517" w:rsidRDefault="00810EC3">
      <w:pPr>
        <w:numPr>
          <w:ilvl w:val="0"/>
          <w:numId w:val="132"/>
        </w:numPr>
        <w:ind w:right="15" w:firstLine="244"/>
      </w:pPr>
      <w:r>
        <w:t xml:space="preserve">Equal concentration of the ions on either side of the axon when at rest </w:t>
      </w:r>
    </w:p>
    <w:p w:rsidR="00B80517" w:rsidRDefault="00810EC3">
      <w:pPr>
        <w:numPr>
          <w:ilvl w:val="0"/>
          <w:numId w:val="132"/>
        </w:numPr>
        <w:ind w:right="15" w:firstLine="244"/>
      </w:pPr>
      <w:r>
        <w:t xml:space="preserve">Inability of the axon to absorb the two ions passively </w:t>
      </w:r>
    </w:p>
    <w:p w:rsidR="00B80517" w:rsidRDefault="00810EC3">
      <w:pPr>
        <w:numPr>
          <w:ilvl w:val="0"/>
          <w:numId w:val="132"/>
        </w:numPr>
        <w:spacing w:after="209"/>
        <w:ind w:right="15" w:firstLine="244"/>
      </w:pPr>
      <w:r>
        <w:t xml:space="preserve">Active pumping of sodium ions out of the axon and potassium into it </w:t>
      </w:r>
      <w:r>
        <w:tab/>
        <w:t xml:space="preserve"> </w:t>
      </w:r>
      <w:r>
        <w:tab/>
        <w:t xml:space="preserve">D 34. Which one of the following occurs when the axon membrane depolarizes? </w:t>
      </w:r>
    </w:p>
    <w:p w:rsidR="00B80517" w:rsidRDefault="00810EC3">
      <w:pPr>
        <w:numPr>
          <w:ilvl w:val="0"/>
          <w:numId w:val="133"/>
        </w:numPr>
        <w:ind w:right="15" w:hanging="360"/>
      </w:pPr>
      <w:r>
        <w:t xml:space="preserve">Sodium ions enter the axon and potassium ion leave </w:t>
      </w:r>
    </w:p>
    <w:p w:rsidR="00B80517" w:rsidRDefault="00810EC3">
      <w:pPr>
        <w:numPr>
          <w:ilvl w:val="0"/>
          <w:numId w:val="133"/>
        </w:numPr>
        <w:ind w:right="15" w:hanging="360"/>
      </w:pPr>
      <w:r>
        <w:t xml:space="preserve">Both sodium and potassium ions leave the axon </w:t>
      </w:r>
    </w:p>
    <w:p w:rsidR="00B80517" w:rsidRDefault="00810EC3">
      <w:pPr>
        <w:numPr>
          <w:ilvl w:val="0"/>
          <w:numId w:val="133"/>
        </w:numPr>
        <w:ind w:right="15" w:hanging="360"/>
      </w:pPr>
      <w:r>
        <w:t>Potassium</w:t>
      </w:r>
      <w:r>
        <w:t xml:space="preserve"> ions enter the axon and sodium ion leave </w:t>
      </w:r>
    </w:p>
    <w:p w:rsidR="00B80517" w:rsidRDefault="00810EC3">
      <w:pPr>
        <w:numPr>
          <w:ilvl w:val="0"/>
          <w:numId w:val="133"/>
        </w:numPr>
        <w:ind w:right="15" w:hanging="360"/>
      </w:pPr>
      <w:r>
        <w:t xml:space="preserve">Both sodium and potassium ion enter the axon </w:t>
      </w:r>
      <w:r>
        <w:tab/>
        <w:t xml:space="preserve"> </w:t>
      </w:r>
      <w:r>
        <w:tab/>
        <w:t xml:space="preserve"> </w:t>
      </w:r>
      <w:r>
        <w:tab/>
        <w:t xml:space="preserve"> </w:t>
      </w:r>
      <w:r>
        <w:tab/>
        <w:t xml:space="preserve"> </w:t>
      </w:r>
      <w:r>
        <w:tab/>
        <w:t xml:space="preserve">A </w:t>
      </w:r>
    </w:p>
    <w:p w:rsidR="00B80517" w:rsidRDefault="00810EC3">
      <w:pPr>
        <w:numPr>
          <w:ilvl w:val="0"/>
          <w:numId w:val="134"/>
        </w:numPr>
        <w:spacing w:after="205"/>
        <w:ind w:right="15" w:hanging="357"/>
      </w:pPr>
      <w:r>
        <w:t xml:space="preserve">Which one of the following would be the best indicator that a cell is responding to a hormone? </w:t>
      </w:r>
    </w:p>
    <w:p w:rsidR="00B80517" w:rsidRDefault="00810EC3">
      <w:pPr>
        <w:numPr>
          <w:ilvl w:val="1"/>
          <w:numId w:val="134"/>
        </w:numPr>
        <w:ind w:right="15" w:hanging="360"/>
      </w:pPr>
      <w:r>
        <w:t xml:space="preserve">High concentration of cyclic AMP </w:t>
      </w:r>
    </w:p>
    <w:p w:rsidR="00B80517" w:rsidRDefault="00810EC3">
      <w:pPr>
        <w:numPr>
          <w:ilvl w:val="1"/>
          <w:numId w:val="134"/>
        </w:numPr>
        <w:ind w:right="15" w:hanging="360"/>
      </w:pPr>
      <w:r>
        <w:t>Low concentration of AMP i</w:t>
      </w:r>
      <w:r>
        <w:t xml:space="preserve">n cell </w:t>
      </w:r>
    </w:p>
    <w:p w:rsidR="00B80517" w:rsidRDefault="00810EC3">
      <w:pPr>
        <w:numPr>
          <w:ilvl w:val="1"/>
          <w:numId w:val="134"/>
        </w:numPr>
        <w:ind w:right="15" w:hanging="360"/>
      </w:pPr>
      <w:r>
        <w:t xml:space="preserve">Low concentration of adenyl cyclase in the cell </w:t>
      </w:r>
    </w:p>
    <w:p w:rsidR="00B80517" w:rsidRDefault="00810EC3">
      <w:pPr>
        <w:numPr>
          <w:ilvl w:val="1"/>
          <w:numId w:val="134"/>
        </w:numPr>
        <w:spacing w:after="112"/>
        <w:ind w:right="15" w:hanging="360"/>
      </w:pPr>
      <w:r>
        <w:t xml:space="preserve">High amount of ATP in the cell  </w:t>
      </w:r>
      <w:r>
        <w:tab/>
        <w:t xml:space="preserve"> </w:t>
      </w:r>
      <w:r>
        <w:tab/>
        <w:t xml:space="preserve"> </w:t>
      </w:r>
      <w:r>
        <w:tab/>
        <w:t xml:space="preserve"> </w:t>
      </w:r>
      <w:r>
        <w:tab/>
        <w:t xml:space="preserve"> </w:t>
      </w:r>
      <w:r>
        <w:tab/>
        <w:t xml:space="preserve"> </w:t>
      </w:r>
      <w:r>
        <w:tab/>
        <w:t xml:space="preserve"> </w:t>
      </w:r>
      <w:r>
        <w:tab/>
        <w:t xml:space="preserve">A </w:t>
      </w:r>
    </w:p>
    <w:p w:rsidR="00B80517" w:rsidRDefault="00810EC3">
      <w:pPr>
        <w:spacing w:after="205" w:line="259" w:lineRule="auto"/>
        <w:ind w:left="254"/>
      </w:pPr>
      <w:r>
        <w:rPr>
          <w:b/>
          <w:color w:val="0A0A0A"/>
        </w:rPr>
        <w:t xml:space="preserve">Explanation </w:t>
      </w:r>
    </w:p>
    <w:p w:rsidR="00B80517" w:rsidRDefault="00810EC3">
      <w:pPr>
        <w:numPr>
          <w:ilvl w:val="1"/>
          <w:numId w:val="136"/>
        </w:numPr>
        <w:spacing w:after="248" w:line="286" w:lineRule="auto"/>
        <w:ind w:right="50" w:hanging="360"/>
      </w:pPr>
      <w:r>
        <w:rPr>
          <w:color w:val="0A0A0A"/>
        </w:rPr>
        <w:t xml:space="preserve">Many hormones, particularly water-soluble ones like adrenaline and glucagon, cannot pass through the cell membrane. Instead, they bind to </w:t>
      </w:r>
      <w:r>
        <w:rPr>
          <w:color w:val="0A0A0A"/>
        </w:rPr>
        <w:t xml:space="preserve">specific receptors on the cell surface. </w:t>
      </w:r>
    </w:p>
    <w:p w:rsidR="00B80517" w:rsidRDefault="00810EC3">
      <w:pPr>
        <w:numPr>
          <w:ilvl w:val="1"/>
          <w:numId w:val="136"/>
        </w:numPr>
        <w:spacing w:after="248" w:line="286" w:lineRule="auto"/>
        <w:ind w:right="50" w:hanging="360"/>
      </w:pPr>
      <w:r>
        <w:rPr>
          <w:color w:val="0A0A0A"/>
        </w:rPr>
        <w:t xml:space="preserve">This binding event triggers a signal transduction cascade inside the cell, often involving a G-protein and an enzyme called </w:t>
      </w:r>
      <w:r>
        <w:rPr>
          <w:b/>
          <w:color w:val="0A0A0A"/>
        </w:rPr>
        <w:t>adenylyl cyclase</w:t>
      </w:r>
      <w:r>
        <w:rPr>
          <w:color w:val="0A0A0A"/>
        </w:rPr>
        <w:t xml:space="preserve">. </w:t>
      </w:r>
    </w:p>
    <w:p w:rsidR="00B80517" w:rsidRDefault="00810EC3">
      <w:pPr>
        <w:numPr>
          <w:ilvl w:val="1"/>
          <w:numId w:val="136"/>
        </w:numPr>
        <w:spacing w:after="248" w:line="286" w:lineRule="auto"/>
        <w:ind w:right="50" w:hanging="360"/>
      </w:pPr>
      <w:r>
        <w:rPr>
          <w:color w:val="0A0A0A"/>
        </w:rPr>
        <w:t>Activated adenylyl cyclase catalyzes the conversion of ATP into a molecu</w:t>
      </w:r>
      <w:r>
        <w:rPr>
          <w:color w:val="0A0A0A"/>
        </w:rPr>
        <w:t xml:space="preserve">le called </w:t>
      </w:r>
      <w:r>
        <w:rPr>
          <w:b/>
          <w:color w:val="0A0A0A"/>
        </w:rPr>
        <w:t>cyclic AMP (cAMP)</w:t>
      </w:r>
      <w:r>
        <w:rPr>
          <w:color w:val="0A0A0A"/>
        </w:rPr>
        <w:t xml:space="preserve">. </w:t>
      </w:r>
    </w:p>
    <w:p w:rsidR="00B80517" w:rsidRDefault="00810EC3">
      <w:pPr>
        <w:numPr>
          <w:ilvl w:val="1"/>
          <w:numId w:val="136"/>
        </w:numPr>
        <w:spacing w:after="182" w:line="286" w:lineRule="auto"/>
        <w:ind w:right="50" w:hanging="360"/>
      </w:pPr>
      <w:r>
        <w:rPr>
          <w:color w:val="0A0A0A"/>
        </w:rPr>
        <w:t xml:space="preserve">Cyclic AMP acts as a "second messenger" to relay the hormone's signal from the cell membrane to the interior of the cell. A high concentration of cAMP </w:t>
      </w:r>
      <w:r>
        <w:rPr>
          <w:color w:val="0A0A0A"/>
        </w:rPr>
        <w:t xml:space="preserve">is a key indicator that a hormone has successfully bound to its receptor and initiated a cellular response.  </w:t>
      </w:r>
    </w:p>
    <w:p w:rsidR="00B80517" w:rsidRDefault="00810EC3">
      <w:pPr>
        <w:spacing w:after="0" w:line="259" w:lineRule="auto"/>
        <w:ind w:left="36" w:firstLine="0"/>
      </w:pPr>
      <w:r>
        <w:lastRenderedPageBreak/>
        <w:t xml:space="preserve"> </w:t>
      </w:r>
    </w:p>
    <w:p w:rsidR="00B80517" w:rsidRDefault="00810EC3">
      <w:pPr>
        <w:numPr>
          <w:ilvl w:val="0"/>
          <w:numId w:val="134"/>
        </w:numPr>
        <w:spacing w:after="204"/>
        <w:ind w:right="15" w:hanging="357"/>
      </w:pPr>
      <w:r>
        <w:t xml:space="preserve">A person who walks unsteadily may have a defect in the </w:t>
      </w:r>
    </w:p>
    <w:p w:rsidR="00B80517" w:rsidRDefault="00810EC3">
      <w:pPr>
        <w:numPr>
          <w:ilvl w:val="1"/>
          <w:numId w:val="134"/>
        </w:numPr>
        <w:ind w:right="15" w:hanging="360"/>
      </w:pPr>
      <w:r>
        <w:t xml:space="preserve">Cerebrum </w:t>
      </w:r>
    </w:p>
    <w:p w:rsidR="00B80517" w:rsidRDefault="00810EC3">
      <w:pPr>
        <w:numPr>
          <w:ilvl w:val="1"/>
          <w:numId w:val="134"/>
        </w:numPr>
        <w:ind w:right="15" w:hanging="360"/>
      </w:pPr>
      <w:r>
        <w:t>Cerebellum</w:t>
      </w:r>
      <w:r>
        <w:rPr>
          <w:color w:val="FF0000"/>
        </w:rPr>
        <w:t xml:space="preserve"> </w:t>
      </w:r>
    </w:p>
    <w:p w:rsidR="00B80517" w:rsidRDefault="00810EC3">
      <w:pPr>
        <w:numPr>
          <w:ilvl w:val="1"/>
          <w:numId w:val="134"/>
        </w:numPr>
        <w:ind w:right="15" w:hanging="360"/>
      </w:pPr>
      <w:r>
        <w:t xml:space="preserve">Medulla oblongata </w:t>
      </w:r>
    </w:p>
    <w:p w:rsidR="00B80517" w:rsidRDefault="00810EC3">
      <w:pPr>
        <w:numPr>
          <w:ilvl w:val="1"/>
          <w:numId w:val="134"/>
        </w:numPr>
        <w:ind w:right="15" w:hanging="360"/>
      </w:pPr>
      <w:r>
        <w:t xml:space="preserve">Hypothalamus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spacing w:after="159" w:line="259" w:lineRule="auto"/>
        <w:ind w:left="604" w:firstLine="0"/>
      </w:pPr>
      <w:r>
        <w:t xml:space="preserve"> </w:t>
      </w:r>
    </w:p>
    <w:p w:rsidR="00B80517" w:rsidRDefault="00810EC3">
      <w:pPr>
        <w:spacing w:after="168"/>
        <w:ind w:left="46"/>
      </w:pPr>
      <w:r>
        <w:rPr>
          <w:b/>
        </w:rPr>
        <w:t xml:space="preserve">Structured </w:t>
      </w:r>
      <w:r>
        <w:rPr>
          <w:b/>
        </w:rPr>
        <w:t xml:space="preserve">questions </w:t>
      </w:r>
    </w:p>
    <w:p w:rsidR="00B80517" w:rsidRDefault="00810EC3">
      <w:pPr>
        <w:numPr>
          <w:ilvl w:val="0"/>
          <w:numId w:val="134"/>
        </w:numPr>
        <w:spacing w:after="325"/>
        <w:ind w:right="15" w:hanging="357"/>
      </w:pPr>
      <w:r>
        <w:t xml:space="preserve">(a) Give one function of synapse (01mark) </w:t>
      </w:r>
    </w:p>
    <w:p w:rsidR="00B80517" w:rsidRDefault="00810EC3">
      <w:pPr>
        <w:numPr>
          <w:ilvl w:val="2"/>
          <w:numId w:val="135"/>
        </w:numPr>
        <w:ind w:right="15" w:hanging="630"/>
      </w:pPr>
      <w:r>
        <w:rPr>
          <w:b/>
        </w:rPr>
        <w:t>Signal transmission</w:t>
      </w:r>
      <w:r>
        <w:t xml:space="preserve">: Synapses allow nerve impulses to pass from one neuron to another or to a muscle/gland cell. </w:t>
      </w:r>
    </w:p>
    <w:p w:rsidR="00B80517" w:rsidRDefault="00810EC3">
      <w:pPr>
        <w:numPr>
          <w:ilvl w:val="2"/>
          <w:numId w:val="135"/>
        </w:numPr>
        <w:ind w:right="15" w:hanging="630"/>
      </w:pPr>
      <w:r>
        <w:rPr>
          <w:b/>
        </w:rPr>
        <w:t>Neurotransmitter release</w:t>
      </w:r>
      <w:r>
        <w:t>: When an impulse reaches the presynaptic terminal, neurotransmi</w:t>
      </w:r>
      <w:r>
        <w:t xml:space="preserve">tters are released into the synaptic cleft. </w:t>
      </w:r>
    </w:p>
    <w:p w:rsidR="00B80517" w:rsidRDefault="00810EC3">
      <w:pPr>
        <w:numPr>
          <w:ilvl w:val="2"/>
          <w:numId w:val="135"/>
        </w:numPr>
        <w:ind w:right="15" w:hanging="630"/>
      </w:pPr>
      <w:r>
        <w:rPr>
          <w:b/>
        </w:rPr>
        <w:t>Receptor activation</w:t>
      </w:r>
      <w:r>
        <w:t xml:space="preserve">: These neurotransmitters bind to receptors on the postsynaptic membrane, triggering a response in the next cell. </w:t>
      </w:r>
    </w:p>
    <w:p w:rsidR="00B80517" w:rsidRDefault="00810EC3">
      <w:pPr>
        <w:numPr>
          <w:ilvl w:val="2"/>
          <w:numId w:val="135"/>
        </w:numPr>
        <w:ind w:right="15" w:hanging="630"/>
      </w:pPr>
      <w:r>
        <w:rPr>
          <w:b/>
        </w:rPr>
        <w:t>Directionality of impulse</w:t>
      </w:r>
      <w:r>
        <w:t xml:space="preserve">: Synapses ensure one-way transmission of impulses, </w:t>
      </w:r>
      <w:r>
        <w:t xml:space="preserve">maintaining organized neural communication. </w:t>
      </w:r>
    </w:p>
    <w:p w:rsidR="00B80517" w:rsidRDefault="00810EC3">
      <w:pPr>
        <w:numPr>
          <w:ilvl w:val="2"/>
          <w:numId w:val="135"/>
        </w:numPr>
        <w:ind w:right="15" w:hanging="630"/>
      </w:pPr>
      <w:r>
        <w:rPr>
          <w:b/>
        </w:rPr>
        <w:t>Integration of signals</w:t>
      </w:r>
      <w:r>
        <w:t xml:space="preserve">: Synapses help neurons process multiple inputs, allowing complex decision-making and coordination. </w:t>
      </w:r>
    </w:p>
    <w:p w:rsidR="00B80517" w:rsidRDefault="00810EC3">
      <w:pPr>
        <w:numPr>
          <w:ilvl w:val="2"/>
          <w:numId w:val="135"/>
        </w:numPr>
        <w:ind w:right="15" w:hanging="630"/>
      </w:pPr>
      <w:r>
        <w:rPr>
          <w:b/>
        </w:rPr>
        <w:t>Plasticity and learning</w:t>
      </w:r>
      <w:r>
        <w:t>: Synaptic strength can change over time, forming the basis of le</w:t>
      </w:r>
      <w:r>
        <w:t xml:space="preserve">arning and memory. </w:t>
      </w:r>
    </w:p>
    <w:p w:rsidR="00B80517" w:rsidRDefault="00810EC3">
      <w:pPr>
        <w:numPr>
          <w:ilvl w:val="2"/>
          <w:numId w:val="135"/>
        </w:numPr>
        <w:spacing w:after="8" w:line="233" w:lineRule="auto"/>
        <w:ind w:right="15" w:hanging="630"/>
      </w:pPr>
      <w:r>
        <w:rPr>
          <w:b/>
          <w:color w:val="0A0A0A"/>
        </w:rPr>
        <w:t>Signal Termination:</w:t>
      </w:r>
      <w:r>
        <w:rPr>
          <w:color w:val="0A0A0A"/>
        </w:rPr>
        <w:t xml:space="preserve"> Synapses have mechanisms to quickly terminate the signal (e.g., enzymatic breakdown, reuptake, diffusion) to ensure the postsynaptic cell can return to its resting state and respond to new signals efficiently.</w:t>
      </w:r>
      <w:r>
        <w:rPr>
          <w:sz w:val="28"/>
        </w:rPr>
        <w:t xml:space="preserve"> </w:t>
      </w:r>
    </w:p>
    <w:p w:rsidR="00B80517" w:rsidRDefault="00810EC3">
      <w:pPr>
        <w:numPr>
          <w:ilvl w:val="2"/>
          <w:numId w:val="135"/>
        </w:numPr>
        <w:spacing w:after="215" w:line="232" w:lineRule="auto"/>
        <w:ind w:right="15" w:hanging="630"/>
      </w:pPr>
      <w:r>
        <w:rPr>
          <w:b/>
          <w:color w:val="0A0A0A"/>
        </w:rPr>
        <w:t>Excitation and Inhibition:</w:t>
      </w:r>
      <w:r>
        <w:rPr>
          <w:color w:val="0A0A0A"/>
        </w:rPr>
        <w:t xml:space="preserve"> Synapses can be either excitatory (making the postsynaptic neuron more likely to fire an action potential) or inhibitory (making it less likely to fire). This allows for complex neural circuits and control over bodily responses</w:t>
      </w:r>
      <w:r>
        <w:rPr>
          <w:sz w:val="32"/>
        </w:rPr>
        <w:t xml:space="preserve"> </w:t>
      </w:r>
    </w:p>
    <w:p w:rsidR="00B80517" w:rsidRDefault="00810EC3">
      <w:pPr>
        <w:spacing w:after="167"/>
        <w:ind w:left="589" w:right="15" w:hanging="568"/>
      </w:pPr>
      <w:r>
        <w:t xml:space="preserve">    (b) When an action potential arrives at the synapse, calcium ions enters the neuron through presynaptic membrane.  </w:t>
      </w:r>
    </w:p>
    <w:p w:rsidR="00B80517" w:rsidRDefault="00810EC3">
      <w:pPr>
        <w:spacing w:after="288"/>
        <w:ind w:left="31" w:right="15"/>
      </w:pPr>
      <w:r>
        <w:t xml:space="preserve">       (i) Explain how the calcium ions enter the neuron (02marks) </w:t>
      </w:r>
    </w:p>
    <w:p w:rsidR="00B80517" w:rsidRDefault="00810EC3">
      <w:pPr>
        <w:spacing w:after="267"/>
        <w:ind w:left="766" w:right="15"/>
      </w:pPr>
      <w:r>
        <w:t xml:space="preserve">When an action potential reaches the presynaptic terminal: </w:t>
      </w:r>
    </w:p>
    <w:p w:rsidR="00B80517" w:rsidRDefault="00810EC3">
      <w:pPr>
        <w:numPr>
          <w:ilvl w:val="2"/>
          <w:numId w:val="134"/>
        </w:numPr>
        <w:spacing w:after="0"/>
        <w:ind w:right="15" w:hanging="360"/>
      </w:pPr>
      <w:r>
        <w:rPr>
          <w:b/>
        </w:rPr>
        <w:t>Voltage-</w:t>
      </w:r>
      <w:r>
        <w:rPr>
          <w:b/>
        </w:rPr>
        <w:t>gated calcium channels</w:t>
      </w:r>
      <w:r>
        <w:t xml:space="preserve"> in the presynaptic membrane open due to depolarization. </w:t>
      </w:r>
    </w:p>
    <w:p w:rsidR="00B80517" w:rsidRDefault="00810EC3">
      <w:pPr>
        <w:numPr>
          <w:ilvl w:val="2"/>
          <w:numId w:val="134"/>
        </w:numPr>
        <w:spacing w:after="270"/>
        <w:ind w:right="15" w:hanging="360"/>
      </w:pPr>
      <w:r>
        <w:rPr>
          <w:b/>
        </w:rPr>
        <w:lastRenderedPageBreak/>
        <w:t>Calcium ions (Ca²⁺)</w:t>
      </w:r>
      <w:r>
        <w:t xml:space="preserve"> enter the neuron by </w:t>
      </w:r>
      <w:r>
        <w:rPr>
          <w:b/>
        </w:rPr>
        <w:t>diffusing down their electrochemical gradient</w:t>
      </w:r>
      <w:r>
        <w:t xml:space="preserve"> from the extracellular fluid into the cytoplasm of the presynaptic terminal. </w:t>
      </w:r>
    </w:p>
    <w:p w:rsidR="00B80517" w:rsidRDefault="00810EC3">
      <w:pPr>
        <w:spacing w:after="169"/>
        <w:ind w:left="730" w:right="15" w:hanging="709"/>
      </w:pPr>
      <w:r>
        <w:t xml:space="preserve">       (ii) </w:t>
      </w:r>
      <w:r>
        <w:t xml:space="preserve">Describe the events which occur as a result of the entry of the calcium ions to cause depolarization of the post synaptic membrane. (05marks) </w:t>
      </w:r>
    </w:p>
    <w:p w:rsidR="00B80517" w:rsidRDefault="00810EC3">
      <w:pPr>
        <w:pStyle w:val="Heading4"/>
        <w:spacing w:after="317"/>
        <w:ind w:left="31"/>
      </w:pPr>
      <w:r>
        <w:t xml:space="preserve">Events following calcium entry leading to postsynaptic depolarization </w:t>
      </w:r>
      <w:r>
        <w:rPr>
          <w:b w:val="0"/>
        </w:rPr>
        <w:t xml:space="preserve"> </w:t>
      </w:r>
    </w:p>
    <w:p w:rsidR="00B80517" w:rsidRDefault="00810EC3">
      <w:pPr>
        <w:numPr>
          <w:ilvl w:val="0"/>
          <w:numId w:val="137"/>
        </w:numPr>
        <w:ind w:right="15" w:hanging="540"/>
      </w:pPr>
      <w:r>
        <w:rPr>
          <w:b/>
        </w:rPr>
        <w:t>Synaptic vesicle fusion</w:t>
      </w:r>
      <w:r>
        <w:t>: Calcium ions bin</w:t>
      </w:r>
      <w:r>
        <w:t xml:space="preserve">d to proteins on synaptic vesicles, triggering their fusion with the presynaptic membrane. </w:t>
      </w:r>
    </w:p>
    <w:p w:rsidR="00B80517" w:rsidRDefault="00810EC3">
      <w:pPr>
        <w:numPr>
          <w:ilvl w:val="0"/>
          <w:numId w:val="137"/>
        </w:numPr>
        <w:ind w:right="15" w:hanging="540"/>
      </w:pPr>
      <w:r>
        <w:rPr>
          <w:b/>
        </w:rPr>
        <w:t>Neurotransmitter release</w:t>
      </w:r>
      <w:r>
        <w:t xml:space="preserve">: Vesicles release neurotransmitters (e.g., acetylcholine) into the synaptic cleft via exocytosis. </w:t>
      </w:r>
    </w:p>
    <w:p w:rsidR="00B80517" w:rsidRDefault="00810EC3">
      <w:pPr>
        <w:numPr>
          <w:ilvl w:val="0"/>
          <w:numId w:val="137"/>
        </w:numPr>
        <w:ind w:right="15" w:hanging="540"/>
      </w:pPr>
      <w:r>
        <w:rPr>
          <w:b/>
        </w:rPr>
        <w:t>Binding to receptors</w:t>
      </w:r>
      <w:r>
        <w:t xml:space="preserve">: Neurotransmitters </w:t>
      </w:r>
      <w:r>
        <w:t xml:space="preserve">diffuse across the cleft and bind to </w:t>
      </w:r>
      <w:r>
        <w:rPr>
          <w:b/>
        </w:rPr>
        <w:t>ligand-gated ion channels</w:t>
      </w:r>
      <w:r>
        <w:t xml:space="preserve"> on the postsynaptic membrane. </w:t>
      </w:r>
    </w:p>
    <w:p w:rsidR="00B80517" w:rsidRDefault="00810EC3">
      <w:pPr>
        <w:numPr>
          <w:ilvl w:val="0"/>
          <w:numId w:val="137"/>
        </w:numPr>
        <w:ind w:right="15" w:hanging="540"/>
      </w:pPr>
      <w:r>
        <w:rPr>
          <w:b/>
        </w:rPr>
        <w:t>Ion influx</w:t>
      </w:r>
      <w:r>
        <w:t xml:space="preserve">: This causes the channels to open, allowing </w:t>
      </w:r>
      <w:r>
        <w:rPr>
          <w:b/>
        </w:rPr>
        <w:t>sodium ions (Na⁺)</w:t>
      </w:r>
      <w:r>
        <w:t xml:space="preserve"> to enter the postsynaptic neuron. </w:t>
      </w:r>
    </w:p>
    <w:p w:rsidR="00B80517" w:rsidRDefault="00810EC3">
      <w:pPr>
        <w:numPr>
          <w:ilvl w:val="0"/>
          <w:numId w:val="137"/>
        </w:numPr>
        <w:spacing w:after="270"/>
        <w:ind w:right="15" w:hanging="540"/>
      </w:pPr>
      <w:r>
        <w:rPr>
          <w:b/>
        </w:rPr>
        <w:t>Depolarization</w:t>
      </w:r>
      <w:r>
        <w:t xml:space="preserve">: The influx of Na⁺ reduces the membrane potential, leading to </w:t>
      </w:r>
      <w:r>
        <w:rPr>
          <w:b/>
        </w:rPr>
        <w:t>depolarization</w:t>
      </w:r>
      <w:r>
        <w:t xml:space="preserve"> of the postsynaptic membrane, which may initiate a new action potential. </w:t>
      </w:r>
    </w:p>
    <w:p w:rsidR="00B80517" w:rsidRDefault="00810EC3">
      <w:pPr>
        <w:spacing w:after="0" w:line="259" w:lineRule="auto"/>
        <w:ind w:left="36" w:firstLine="0"/>
      </w:pPr>
      <w:r>
        <w:rPr>
          <w:b/>
        </w:rPr>
        <w:t xml:space="preserve"> </w:t>
      </w:r>
    </w:p>
    <w:p w:rsidR="00B80517" w:rsidRDefault="00810EC3">
      <w:pPr>
        <w:spacing w:after="160" w:line="259" w:lineRule="auto"/>
        <w:ind w:left="36" w:firstLine="0"/>
      </w:pPr>
      <w:r>
        <w:t xml:space="preserve"> </w:t>
      </w:r>
    </w:p>
    <w:p w:rsidR="00B80517" w:rsidRDefault="00810EC3">
      <w:pPr>
        <w:spacing w:after="160" w:line="259" w:lineRule="auto"/>
        <w:ind w:left="36" w:firstLine="0"/>
      </w:pPr>
      <w:r>
        <w:t xml:space="preserve"> </w:t>
      </w:r>
    </w:p>
    <w:p w:rsidR="00B80517" w:rsidRDefault="00810EC3">
      <w:pPr>
        <w:spacing w:after="159" w:line="259" w:lineRule="auto"/>
        <w:ind w:left="36" w:firstLine="0"/>
      </w:pPr>
      <w:r>
        <w:t xml:space="preserve"> </w:t>
      </w:r>
    </w:p>
    <w:p w:rsidR="00B80517" w:rsidRDefault="00810EC3">
      <w:pPr>
        <w:spacing w:after="120"/>
        <w:ind w:left="561" w:right="15" w:hanging="540"/>
      </w:pPr>
      <w:r>
        <w:t>. 38. The figure below shows the variation of a nerve impulse conduction speed with total diamet</w:t>
      </w:r>
      <w:r>
        <w:t xml:space="preserve">er, of myelinated and non-myelinated fibres </w:t>
      </w:r>
    </w:p>
    <w:p w:rsidR="00B80517" w:rsidRDefault="00810EC3">
      <w:pPr>
        <w:spacing w:after="94" w:line="259" w:lineRule="auto"/>
        <w:ind w:left="0" w:right="2925" w:firstLine="0"/>
        <w:jc w:val="center"/>
      </w:pPr>
      <w:r>
        <w:rPr>
          <w:noProof/>
        </w:rPr>
        <w:drawing>
          <wp:inline distT="0" distB="0" distL="0" distR="0">
            <wp:extent cx="2234565" cy="1385570"/>
            <wp:effectExtent l="0" t="0" r="0" b="0"/>
            <wp:docPr id="15135" name="Picture 15135"/>
            <wp:cNvGraphicFramePr/>
            <a:graphic xmlns:a="http://schemas.openxmlformats.org/drawingml/2006/main">
              <a:graphicData uri="http://schemas.openxmlformats.org/drawingml/2006/picture">
                <pic:pic xmlns:pic="http://schemas.openxmlformats.org/drawingml/2006/picture">
                  <pic:nvPicPr>
                    <pic:cNvPr id="15135" name="Picture 15135"/>
                    <pic:cNvPicPr/>
                  </pic:nvPicPr>
                  <pic:blipFill>
                    <a:blip r:embed="rId50"/>
                    <a:stretch>
                      <a:fillRect/>
                    </a:stretch>
                  </pic:blipFill>
                  <pic:spPr>
                    <a:xfrm>
                      <a:off x="0" y="0"/>
                      <a:ext cx="2234565" cy="1385570"/>
                    </a:xfrm>
                    <a:prstGeom prst="rect">
                      <a:avLst/>
                    </a:prstGeom>
                  </pic:spPr>
                </pic:pic>
              </a:graphicData>
            </a:graphic>
          </wp:inline>
        </w:drawing>
      </w:r>
      <w:r>
        <w:t xml:space="preserve"> </w:t>
      </w:r>
    </w:p>
    <w:p w:rsidR="00B80517" w:rsidRDefault="00810EC3">
      <w:pPr>
        <w:spacing w:after="197" w:line="259" w:lineRule="auto"/>
        <w:ind w:left="36" w:firstLine="0"/>
      </w:pPr>
      <w:r>
        <w:t xml:space="preserve"> </w:t>
      </w:r>
    </w:p>
    <w:p w:rsidR="00B80517" w:rsidRDefault="00810EC3">
      <w:pPr>
        <w:numPr>
          <w:ilvl w:val="0"/>
          <w:numId w:val="138"/>
        </w:numPr>
        <w:spacing w:after="6" w:line="250" w:lineRule="auto"/>
        <w:ind w:right="22" w:hanging="360"/>
      </w:pPr>
      <w:r>
        <w:t xml:space="preserve">Compare the variation of the speed of conduction with the diameter in the two types of fibres                                    </w:t>
      </w:r>
      <w:r>
        <w:tab/>
        <w:t xml:space="preserve"> </w:t>
      </w:r>
      <w:r>
        <w:tab/>
        <w:t xml:space="preserve"> </w:t>
      </w:r>
      <w:r>
        <w:tab/>
        <w:t xml:space="preserve"> </w:t>
      </w:r>
      <w:r>
        <w:tab/>
        <w:t xml:space="preserve"> </w:t>
      </w:r>
      <w:r>
        <w:tab/>
        <w:t xml:space="preserve"> </w:t>
      </w:r>
      <w:r>
        <w:tab/>
        <w:t xml:space="preserve"> </w:t>
      </w:r>
      <w:r>
        <w:tab/>
        <w:t xml:space="preserve">(4marks) </w:t>
      </w:r>
    </w:p>
    <w:p w:rsidR="00B80517" w:rsidRDefault="00810EC3">
      <w:pPr>
        <w:spacing w:after="190"/>
        <w:ind w:left="766" w:right="15"/>
      </w:pPr>
      <w:r>
        <w:t>In both myelinated fibre, the conduction speed increas</w:t>
      </w:r>
      <w:r>
        <w:t xml:space="preserve">es with increase in the diameter of the nerve fibre. </w:t>
      </w:r>
    </w:p>
    <w:p w:rsidR="00B80517" w:rsidRDefault="00810EC3">
      <w:pPr>
        <w:spacing w:after="208"/>
        <w:ind w:left="755" w:right="15"/>
      </w:pPr>
      <w:r>
        <w:lastRenderedPageBreak/>
        <w:t xml:space="preserve"> In myelinated fibre; the conduction speed increases linearly with increase in the diameter of the nerve fibre while in non-myelinated fibre the increase is non-linear </w:t>
      </w:r>
    </w:p>
    <w:p w:rsidR="00B80517" w:rsidRDefault="00810EC3">
      <w:pPr>
        <w:spacing w:after="209" w:line="249" w:lineRule="auto"/>
        <w:ind w:left="741" w:right="44" w:firstLine="0"/>
        <w:jc w:val="both"/>
      </w:pPr>
      <w:r>
        <w:t xml:space="preserve"> </w:t>
      </w:r>
      <w:r>
        <w:t xml:space="preserve">Increase in the diameter of the nerve fibre beyond 1 arbitrary unit still causes a steep linear increase in the conduction speed in myelinated fibre while the conduction speed in non –myelinated fibre remain almost constant.  </w:t>
      </w:r>
    </w:p>
    <w:p w:rsidR="00B80517" w:rsidRDefault="00810EC3">
      <w:pPr>
        <w:spacing w:after="13" w:line="259" w:lineRule="auto"/>
        <w:ind w:left="756" w:firstLine="0"/>
      </w:pPr>
      <w:r>
        <w:t xml:space="preserve"> </w:t>
      </w:r>
    </w:p>
    <w:p w:rsidR="00B80517" w:rsidRDefault="00810EC3">
      <w:pPr>
        <w:numPr>
          <w:ilvl w:val="0"/>
          <w:numId w:val="138"/>
        </w:numPr>
        <w:spacing w:line="480" w:lineRule="auto"/>
        <w:ind w:right="22" w:hanging="360"/>
      </w:pPr>
      <w:r>
        <w:t>Explain the difference in t</w:t>
      </w:r>
      <w:r>
        <w:t xml:space="preserve">he conduction speed of the two fibres  </w:t>
      </w:r>
      <w:r>
        <w:tab/>
        <w:t xml:space="preserve"> </w:t>
      </w:r>
      <w:r>
        <w:tab/>
        <w:t xml:space="preserve">(2marks) Myelinated fibres are surrounded by myelin sheath (with high electrical resistant) which is interrupted at intervals by nodes of Ranvier (with low electrical resistance). Thus during impulse transmission, </w:t>
      </w:r>
      <w:r>
        <w:t xml:space="preserve">depolarization only occurs at nodes of Ranvier. This mean the action potential leaps from node to node thereby speeding up impulse conduction. </w:t>
      </w:r>
    </w:p>
    <w:p w:rsidR="00B80517" w:rsidRDefault="00810EC3">
      <w:pPr>
        <w:numPr>
          <w:ilvl w:val="0"/>
          <w:numId w:val="138"/>
        </w:numPr>
        <w:spacing w:after="12" w:line="259" w:lineRule="auto"/>
        <w:ind w:right="22" w:hanging="360"/>
      </w:pPr>
      <w:r>
        <w:t xml:space="preserve">Suggest the significance of the transmission speed in nervous communication. (4marks)   </w:t>
      </w:r>
      <w:r>
        <w:rPr>
          <w:sz w:val="22"/>
        </w:rPr>
        <w:t xml:space="preserve"> </w:t>
      </w:r>
    </w:p>
    <w:p w:rsidR="00B80517" w:rsidRDefault="00810EC3">
      <w:pPr>
        <w:numPr>
          <w:ilvl w:val="1"/>
          <w:numId w:val="138"/>
        </w:numPr>
        <w:spacing w:line="480" w:lineRule="auto"/>
        <w:ind w:right="15" w:hanging="540"/>
      </w:pPr>
      <w:r>
        <w:rPr>
          <w:b/>
        </w:rPr>
        <w:t>Rapid response to stim</w:t>
      </w:r>
      <w:r>
        <w:rPr>
          <w:b/>
        </w:rPr>
        <w:t xml:space="preserve">uli </w:t>
      </w:r>
      <w:r>
        <w:t xml:space="preserve">Enables organisms to detect and respond quickly to environmental changes or threats, enhancing survival (e.g., pulling away from a hot object). </w:t>
      </w:r>
    </w:p>
    <w:p w:rsidR="00B80517" w:rsidRDefault="00810EC3">
      <w:pPr>
        <w:numPr>
          <w:ilvl w:val="1"/>
          <w:numId w:val="138"/>
        </w:numPr>
        <w:spacing w:line="480" w:lineRule="auto"/>
        <w:ind w:right="15" w:hanging="540"/>
      </w:pPr>
      <w:r>
        <w:rPr>
          <w:b/>
        </w:rPr>
        <w:t xml:space="preserve">Efficient coordination of body functions: </w:t>
      </w:r>
      <w:r>
        <w:t xml:space="preserve">Fast transmission ensures that muscles and organs receive timely </w:t>
      </w:r>
      <w:r>
        <w:t xml:space="preserve">signals, allowing smooth and synchronized movements (e.g., walking, speaking). </w:t>
      </w:r>
    </w:p>
    <w:p w:rsidR="00B80517" w:rsidRDefault="00810EC3">
      <w:pPr>
        <w:numPr>
          <w:ilvl w:val="1"/>
          <w:numId w:val="138"/>
        </w:numPr>
        <w:spacing w:line="480" w:lineRule="auto"/>
        <w:ind w:right="15" w:hanging="540"/>
      </w:pPr>
      <w:r>
        <w:rPr>
          <w:b/>
        </w:rPr>
        <w:t xml:space="preserve">Precise control of complex processes: </w:t>
      </w:r>
      <w:r>
        <w:t xml:space="preserve">High-speed communication is essential for tasks requiring fine motor skills and coordination, such as writing or playing an instrument. </w:t>
      </w:r>
    </w:p>
    <w:p w:rsidR="00B80517" w:rsidRDefault="00810EC3">
      <w:pPr>
        <w:numPr>
          <w:ilvl w:val="1"/>
          <w:numId w:val="138"/>
        </w:numPr>
        <w:spacing w:line="480" w:lineRule="auto"/>
        <w:ind w:right="15" w:hanging="540"/>
      </w:pPr>
      <w:r>
        <w:rPr>
          <w:b/>
        </w:rPr>
        <w:t>M</w:t>
      </w:r>
      <w:r>
        <w:rPr>
          <w:b/>
        </w:rPr>
        <w:t xml:space="preserve">inimization of reaction time: </w:t>
      </w:r>
      <w:r>
        <w:t xml:space="preserve">In reflex actions, fast transmission reduces the time between stimulus and response, protecting the body from harm. </w:t>
      </w:r>
    </w:p>
    <w:p w:rsidR="00B80517" w:rsidRDefault="00810EC3">
      <w:pPr>
        <w:numPr>
          <w:ilvl w:val="1"/>
          <w:numId w:val="138"/>
        </w:numPr>
        <w:spacing w:after="0" w:line="480" w:lineRule="auto"/>
        <w:ind w:right="15" w:hanging="540"/>
      </w:pPr>
      <w:r>
        <w:rPr>
          <w:b/>
        </w:rPr>
        <w:lastRenderedPageBreak/>
        <w:t xml:space="preserve">Support for higher cognitive functions: </w:t>
      </w:r>
      <w:r>
        <w:t>Quick signal transmission between brain regions supports thinking, le</w:t>
      </w:r>
      <w:r>
        <w:t xml:space="preserve">arning, memory, and decision-making processes. 39. (a) In the space below, draw a labeled structure of synapse (04marks) </w:t>
      </w:r>
    </w:p>
    <w:p w:rsidR="00B80517" w:rsidRDefault="00810EC3">
      <w:pPr>
        <w:spacing w:after="95" w:line="259" w:lineRule="auto"/>
        <w:ind w:left="0" w:right="1456" w:firstLine="0"/>
        <w:jc w:val="center"/>
      </w:pPr>
      <w:r>
        <w:rPr>
          <w:noProof/>
        </w:rPr>
        <w:drawing>
          <wp:inline distT="0" distB="0" distL="0" distR="0">
            <wp:extent cx="4086225" cy="1905000"/>
            <wp:effectExtent l="0" t="0" r="0" b="0"/>
            <wp:docPr id="15230" name="Picture 15230"/>
            <wp:cNvGraphicFramePr/>
            <a:graphic xmlns:a="http://schemas.openxmlformats.org/drawingml/2006/main">
              <a:graphicData uri="http://schemas.openxmlformats.org/drawingml/2006/picture">
                <pic:pic xmlns:pic="http://schemas.openxmlformats.org/drawingml/2006/picture">
                  <pic:nvPicPr>
                    <pic:cNvPr id="15230" name="Picture 15230"/>
                    <pic:cNvPicPr/>
                  </pic:nvPicPr>
                  <pic:blipFill>
                    <a:blip r:embed="rId17"/>
                    <a:stretch>
                      <a:fillRect/>
                    </a:stretch>
                  </pic:blipFill>
                  <pic:spPr>
                    <a:xfrm>
                      <a:off x="0" y="0"/>
                      <a:ext cx="4086225" cy="1905000"/>
                    </a:xfrm>
                    <a:prstGeom prst="rect">
                      <a:avLst/>
                    </a:prstGeom>
                  </pic:spPr>
                </pic:pic>
              </a:graphicData>
            </a:graphic>
          </wp:inline>
        </w:drawing>
      </w:r>
      <w:r>
        <w:t xml:space="preserve"> </w:t>
      </w:r>
    </w:p>
    <w:p w:rsidR="00B80517" w:rsidRDefault="00810EC3">
      <w:pPr>
        <w:spacing w:after="196"/>
        <w:ind w:left="31" w:right="15"/>
      </w:pPr>
      <w:r>
        <w:t xml:space="preserve">      (b) How does an impulse cross a synapse? (06marks) </w:t>
      </w:r>
    </w:p>
    <w:p w:rsidR="00B80517" w:rsidRDefault="00810EC3">
      <w:pPr>
        <w:ind w:left="755" w:right="15"/>
      </w:pPr>
      <w:r>
        <w:t>Arrival of an impulse at the synaptic causes an influx of Ca</w:t>
      </w:r>
      <w:r>
        <w:rPr>
          <w:vertAlign w:val="superscript"/>
        </w:rPr>
        <w:t>2+</w:t>
      </w:r>
      <w:r>
        <w:t xml:space="preserve"> </w:t>
      </w:r>
      <w:r>
        <w:t xml:space="preserve">ions into the knob from the synaptic cleft. </w:t>
      </w:r>
    </w:p>
    <w:p w:rsidR="00B80517" w:rsidRDefault="00810EC3">
      <w:pPr>
        <w:numPr>
          <w:ilvl w:val="0"/>
          <w:numId w:val="139"/>
        </w:numPr>
        <w:ind w:right="15" w:hanging="567"/>
      </w:pPr>
      <w:r>
        <w:t>The Ca</w:t>
      </w:r>
      <w:r>
        <w:rPr>
          <w:vertAlign w:val="superscript"/>
        </w:rPr>
        <w:t>2+</w:t>
      </w:r>
      <w:r>
        <w:t xml:space="preserve"> ion causes the synaptic vesicles to move towards the pre-synaptic membrane. </w:t>
      </w:r>
    </w:p>
    <w:p w:rsidR="00B80517" w:rsidRDefault="00810EC3">
      <w:pPr>
        <w:numPr>
          <w:ilvl w:val="0"/>
          <w:numId w:val="139"/>
        </w:numPr>
        <w:ind w:right="15" w:hanging="567"/>
      </w:pPr>
      <w:r>
        <w:t xml:space="preserve">The vesicles fuse with the pre- synaptic membrane and release a transmitter substance into the synaptic cleft by exocytosis. </w:t>
      </w:r>
    </w:p>
    <w:p w:rsidR="00B80517" w:rsidRDefault="00810EC3">
      <w:pPr>
        <w:numPr>
          <w:ilvl w:val="0"/>
          <w:numId w:val="139"/>
        </w:numPr>
        <w:ind w:right="15" w:hanging="567"/>
      </w:pPr>
      <w:r>
        <w:t xml:space="preserve">The transmitter substance diffuses across the synaptic cleft and attaches to specific receptor sites on the post synaptic membrane. </w:t>
      </w:r>
    </w:p>
    <w:p w:rsidR="00B80517" w:rsidRDefault="00810EC3">
      <w:pPr>
        <w:numPr>
          <w:ilvl w:val="0"/>
          <w:numId w:val="139"/>
        </w:numPr>
        <w:spacing w:after="187" w:line="249" w:lineRule="auto"/>
        <w:ind w:right="15" w:hanging="567"/>
      </w:pPr>
      <w:r>
        <w:t>This causes an influx of Na</w:t>
      </w:r>
      <w:r>
        <w:rPr>
          <w:vertAlign w:val="superscript"/>
        </w:rPr>
        <w:t>+</w:t>
      </w:r>
      <w:r>
        <w:t xml:space="preserve"> ion into post- synaptic membrane, resulting in local depolarization of the membrane. If the N</w:t>
      </w:r>
      <w:r>
        <w:t>a</w:t>
      </w:r>
      <w:r>
        <w:rPr>
          <w:vertAlign w:val="superscript"/>
        </w:rPr>
        <w:t xml:space="preserve">+ </w:t>
      </w:r>
      <w:r>
        <w:t xml:space="preserve">ion surge is large enough, an action potential (impulse) is generated in the post –synaptic neuron. </w:t>
      </w:r>
    </w:p>
    <w:p w:rsidR="00B80517" w:rsidRDefault="00810EC3">
      <w:pPr>
        <w:numPr>
          <w:ilvl w:val="0"/>
          <w:numId w:val="140"/>
        </w:numPr>
        <w:spacing w:after="168"/>
        <w:ind w:right="15" w:hanging="357"/>
      </w:pPr>
      <w:r>
        <w:t xml:space="preserve">The figure shows dendrites from neurons A and B forming synapse with neuron C </w:t>
      </w:r>
    </w:p>
    <w:p w:rsidR="00B80517" w:rsidRDefault="00810EC3">
      <w:pPr>
        <w:spacing w:after="0" w:line="259" w:lineRule="auto"/>
        <w:ind w:left="36" w:firstLine="0"/>
      </w:pPr>
      <w:r>
        <w:t xml:space="preserve"> </w:t>
      </w:r>
    </w:p>
    <w:p w:rsidR="00B80517" w:rsidRDefault="00810EC3">
      <w:pPr>
        <w:spacing w:after="230" w:line="259" w:lineRule="auto"/>
        <w:ind w:left="36" w:firstLine="0"/>
      </w:pPr>
      <w:r>
        <w:rPr>
          <w:noProof/>
          <w:sz w:val="22"/>
        </w:rPr>
        <mc:AlternateContent>
          <mc:Choice Requires="wpg">
            <w:drawing>
              <wp:inline distT="0" distB="0" distL="0" distR="0">
                <wp:extent cx="3947160" cy="1836454"/>
                <wp:effectExtent l="0" t="0" r="0" b="0"/>
                <wp:docPr id="151265" name="Group 151265"/>
                <wp:cNvGraphicFramePr/>
                <a:graphic xmlns:a="http://schemas.openxmlformats.org/drawingml/2006/main">
                  <a:graphicData uri="http://schemas.microsoft.com/office/word/2010/wordprocessingGroup">
                    <wpg:wgp>
                      <wpg:cNvGrpSpPr/>
                      <wpg:grpSpPr>
                        <a:xfrm>
                          <a:off x="0" y="0"/>
                          <a:ext cx="3947160" cy="1836454"/>
                          <a:chOff x="0" y="0"/>
                          <a:chExt cx="3947160" cy="1836454"/>
                        </a:xfrm>
                      </wpg:grpSpPr>
                      <wps:wsp>
                        <wps:cNvPr id="15319" name="Rectangle 15319"/>
                        <wps:cNvSpPr/>
                        <wps:spPr>
                          <a:xfrm>
                            <a:off x="0" y="169418"/>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320" name="Rectangle 15320"/>
                        <wps:cNvSpPr/>
                        <wps:spPr>
                          <a:xfrm>
                            <a:off x="0" y="47117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321" name="Rectangle 15321"/>
                        <wps:cNvSpPr/>
                        <wps:spPr>
                          <a:xfrm>
                            <a:off x="0" y="773684"/>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322" name="Rectangle 15322"/>
                        <wps:cNvSpPr/>
                        <wps:spPr>
                          <a:xfrm>
                            <a:off x="0" y="1076198"/>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323" name="Rectangle 15323"/>
                        <wps:cNvSpPr/>
                        <wps:spPr>
                          <a:xfrm>
                            <a:off x="0" y="1378712"/>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324" name="Rectangle 15324"/>
                        <wps:cNvSpPr/>
                        <wps:spPr>
                          <a:xfrm>
                            <a:off x="0" y="1681226"/>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404" name="Shape 15404"/>
                        <wps:cNvSpPr/>
                        <wps:spPr>
                          <a:xfrm>
                            <a:off x="2264918" y="690372"/>
                            <a:ext cx="0" cy="166370"/>
                          </a:xfrm>
                          <a:custGeom>
                            <a:avLst/>
                            <a:gdLst/>
                            <a:ahLst/>
                            <a:cxnLst/>
                            <a:rect l="0" t="0" r="0" b="0"/>
                            <a:pathLst>
                              <a:path h="166370">
                                <a:moveTo>
                                  <a:pt x="0" y="0"/>
                                </a:moveTo>
                                <a:lnTo>
                                  <a:pt x="0" y="16637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5405" name="Shape 15405"/>
                        <wps:cNvSpPr/>
                        <wps:spPr>
                          <a:xfrm>
                            <a:off x="2940685" y="690372"/>
                            <a:ext cx="0" cy="166370"/>
                          </a:xfrm>
                          <a:custGeom>
                            <a:avLst/>
                            <a:gdLst/>
                            <a:ahLst/>
                            <a:cxnLst/>
                            <a:rect l="0" t="0" r="0" b="0"/>
                            <a:pathLst>
                              <a:path h="166370">
                                <a:moveTo>
                                  <a:pt x="0" y="0"/>
                                </a:moveTo>
                                <a:lnTo>
                                  <a:pt x="0" y="16637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5409" name="Picture 15409"/>
                          <pic:cNvPicPr/>
                        </pic:nvPicPr>
                        <pic:blipFill>
                          <a:blip r:embed="rId51"/>
                          <a:stretch>
                            <a:fillRect/>
                          </a:stretch>
                        </pic:blipFill>
                        <pic:spPr>
                          <a:xfrm>
                            <a:off x="527304" y="683514"/>
                            <a:ext cx="1059180" cy="164592"/>
                          </a:xfrm>
                          <a:prstGeom prst="rect">
                            <a:avLst/>
                          </a:prstGeom>
                        </pic:spPr>
                      </pic:pic>
                      <wps:wsp>
                        <wps:cNvPr id="15410" name="Rectangle 15410"/>
                        <wps:cNvSpPr/>
                        <wps:spPr>
                          <a:xfrm>
                            <a:off x="618998" y="711772"/>
                            <a:ext cx="1015782" cy="188904"/>
                          </a:xfrm>
                          <a:prstGeom prst="rect">
                            <a:avLst/>
                          </a:prstGeom>
                          <a:ln>
                            <a:noFill/>
                          </a:ln>
                        </wps:spPr>
                        <wps:txbx>
                          <w:txbxContent>
                            <w:p w:rsidR="00B80517" w:rsidRDefault="00810EC3">
                              <w:pPr>
                                <w:spacing w:after="160" w:line="259" w:lineRule="auto"/>
                                <w:ind w:left="0" w:firstLine="0"/>
                              </w:pPr>
                              <w:r>
                                <w:rPr>
                                  <w:sz w:val="22"/>
                                </w:rPr>
                                <w:t>Acetylcholine</w:t>
                              </w:r>
                            </w:p>
                          </w:txbxContent>
                        </wps:txbx>
                        <wps:bodyPr horzOverflow="overflow" vert="horz" lIns="0" tIns="0" rIns="0" bIns="0" rtlCol="0">
                          <a:noAutofit/>
                        </wps:bodyPr>
                      </wps:wsp>
                      <wps:wsp>
                        <wps:cNvPr id="15411" name="Rectangle 15411"/>
                        <wps:cNvSpPr/>
                        <wps:spPr>
                          <a:xfrm>
                            <a:off x="1383284" y="711772"/>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5412" name="Shape 15412"/>
                        <wps:cNvSpPr/>
                        <wps:spPr>
                          <a:xfrm>
                            <a:off x="1986026" y="213233"/>
                            <a:ext cx="596011" cy="689356"/>
                          </a:xfrm>
                          <a:custGeom>
                            <a:avLst/>
                            <a:gdLst/>
                            <a:ahLst/>
                            <a:cxnLst/>
                            <a:rect l="0" t="0" r="0" b="0"/>
                            <a:pathLst>
                              <a:path w="596011" h="689356">
                                <a:moveTo>
                                  <a:pt x="225298" y="0"/>
                                </a:moveTo>
                                <a:cubicBezTo>
                                  <a:pt x="230632" y="125223"/>
                                  <a:pt x="235839" y="250571"/>
                                  <a:pt x="209423" y="310134"/>
                                </a:cubicBezTo>
                                <a:cubicBezTo>
                                  <a:pt x="182880" y="369824"/>
                                  <a:pt x="99441" y="320802"/>
                                  <a:pt x="66294" y="357886"/>
                                </a:cubicBezTo>
                                <a:cubicBezTo>
                                  <a:pt x="33147" y="394970"/>
                                  <a:pt x="0" y="489077"/>
                                  <a:pt x="10668" y="532765"/>
                                </a:cubicBezTo>
                                <a:cubicBezTo>
                                  <a:pt x="21209" y="576453"/>
                                  <a:pt x="54356" y="602996"/>
                                  <a:pt x="129921" y="620268"/>
                                </a:cubicBezTo>
                                <a:cubicBezTo>
                                  <a:pt x="205359" y="637413"/>
                                  <a:pt x="390398" y="632587"/>
                                  <a:pt x="463804" y="636143"/>
                                </a:cubicBezTo>
                                <a:cubicBezTo>
                                  <a:pt x="537337" y="639699"/>
                                  <a:pt x="554736" y="689356"/>
                                  <a:pt x="570484" y="641604"/>
                                </a:cubicBezTo>
                                <a:cubicBezTo>
                                  <a:pt x="586232" y="593852"/>
                                  <a:pt x="596011" y="403734"/>
                                  <a:pt x="558419" y="349885"/>
                                </a:cubicBezTo>
                                <a:cubicBezTo>
                                  <a:pt x="520700" y="295910"/>
                                  <a:pt x="381508" y="371094"/>
                                  <a:pt x="344551" y="318135"/>
                                </a:cubicBezTo>
                                <a:cubicBezTo>
                                  <a:pt x="307594" y="265049"/>
                                  <a:pt x="299466" y="163068"/>
                                  <a:pt x="336677" y="31877"/>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5413" name="Shape 15413"/>
                        <wps:cNvSpPr/>
                        <wps:spPr>
                          <a:xfrm>
                            <a:off x="2622042" y="213233"/>
                            <a:ext cx="596011" cy="689356"/>
                          </a:xfrm>
                          <a:custGeom>
                            <a:avLst/>
                            <a:gdLst/>
                            <a:ahLst/>
                            <a:cxnLst/>
                            <a:rect l="0" t="0" r="0" b="0"/>
                            <a:pathLst>
                              <a:path w="596011" h="689356">
                                <a:moveTo>
                                  <a:pt x="225298" y="0"/>
                                </a:moveTo>
                                <a:cubicBezTo>
                                  <a:pt x="230632" y="125223"/>
                                  <a:pt x="235839" y="250571"/>
                                  <a:pt x="209423" y="310134"/>
                                </a:cubicBezTo>
                                <a:cubicBezTo>
                                  <a:pt x="182880" y="369824"/>
                                  <a:pt x="99441" y="320802"/>
                                  <a:pt x="66294" y="357886"/>
                                </a:cubicBezTo>
                                <a:cubicBezTo>
                                  <a:pt x="33147" y="394970"/>
                                  <a:pt x="0" y="489077"/>
                                  <a:pt x="10541" y="532765"/>
                                </a:cubicBezTo>
                                <a:cubicBezTo>
                                  <a:pt x="21209" y="576453"/>
                                  <a:pt x="54356" y="602996"/>
                                  <a:pt x="129921" y="620268"/>
                                </a:cubicBezTo>
                                <a:cubicBezTo>
                                  <a:pt x="205359" y="637413"/>
                                  <a:pt x="390398" y="632587"/>
                                  <a:pt x="463804" y="636143"/>
                                </a:cubicBezTo>
                                <a:cubicBezTo>
                                  <a:pt x="537210" y="639699"/>
                                  <a:pt x="554736" y="689356"/>
                                  <a:pt x="570484" y="641604"/>
                                </a:cubicBezTo>
                                <a:cubicBezTo>
                                  <a:pt x="586232" y="593852"/>
                                  <a:pt x="596011" y="403734"/>
                                  <a:pt x="558419" y="349885"/>
                                </a:cubicBezTo>
                                <a:cubicBezTo>
                                  <a:pt x="520700" y="295910"/>
                                  <a:pt x="381508" y="371094"/>
                                  <a:pt x="344551" y="318135"/>
                                </a:cubicBezTo>
                                <a:cubicBezTo>
                                  <a:pt x="307594" y="265049"/>
                                  <a:pt x="299466" y="163068"/>
                                  <a:pt x="336550" y="31877"/>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5414" name="Shape 15414"/>
                        <wps:cNvSpPr/>
                        <wps:spPr>
                          <a:xfrm>
                            <a:off x="1854073" y="874141"/>
                            <a:ext cx="1624711" cy="857377"/>
                          </a:xfrm>
                          <a:custGeom>
                            <a:avLst/>
                            <a:gdLst/>
                            <a:ahLst/>
                            <a:cxnLst/>
                            <a:rect l="0" t="0" r="0" b="0"/>
                            <a:pathLst>
                              <a:path w="1624711" h="857377">
                                <a:moveTo>
                                  <a:pt x="556514" y="857377"/>
                                </a:moveTo>
                                <a:cubicBezTo>
                                  <a:pt x="569849" y="769239"/>
                                  <a:pt x="563118" y="561848"/>
                                  <a:pt x="492887" y="475742"/>
                                </a:cubicBezTo>
                                <a:cubicBezTo>
                                  <a:pt x="422656" y="389509"/>
                                  <a:pt x="181483" y="409448"/>
                                  <a:pt x="135128" y="340487"/>
                                </a:cubicBezTo>
                                <a:cubicBezTo>
                                  <a:pt x="88773" y="271653"/>
                                  <a:pt x="0" y="107315"/>
                                  <a:pt x="214630" y="62230"/>
                                </a:cubicBezTo>
                                <a:cubicBezTo>
                                  <a:pt x="429387" y="17145"/>
                                  <a:pt x="1221867" y="0"/>
                                  <a:pt x="1423289" y="70231"/>
                                </a:cubicBezTo>
                                <a:cubicBezTo>
                                  <a:pt x="1624711" y="140462"/>
                                  <a:pt x="1505458" y="397510"/>
                                  <a:pt x="1423289" y="483616"/>
                                </a:cubicBezTo>
                                <a:cubicBezTo>
                                  <a:pt x="1341120" y="569722"/>
                                  <a:pt x="1024382" y="524764"/>
                                  <a:pt x="930275" y="586994"/>
                                </a:cubicBezTo>
                                <a:cubicBezTo>
                                  <a:pt x="836168" y="649351"/>
                                  <a:pt x="847471" y="753364"/>
                                  <a:pt x="858647" y="857377"/>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15418" name="Picture 15418"/>
                          <pic:cNvPicPr/>
                        </pic:nvPicPr>
                        <pic:blipFill>
                          <a:blip r:embed="rId52"/>
                          <a:stretch>
                            <a:fillRect/>
                          </a:stretch>
                        </pic:blipFill>
                        <pic:spPr>
                          <a:xfrm>
                            <a:off x="2124456" y="0"/>
                            <a:ext cx="924306" cy="164592"/>
                          </a:xfrm>
                          <a:prstGeom prst="rect">
                            <a:avLst/>
                          </a:prstGeom>
                        </pic:spPr>
                      </pic:pic>
                      <wps:wsp>
                        <wps:cNvPr id="15419" name="Rectangle 15419"/>
                        <wps:cNvSpPr/>
                        <wps:spPr>
                          <a:xfrm>
                            <a:off x="2216150" y="28258"/>
                            <a:ext cx="753352" cy="188904"/>
                          </a:xfrm>
                          <a:prstGeom prst="rect">
                            <a:avLst/>
                          </a:prstGeom>
                          <a:ln>
                            <a:noFill/>
                          </a:ln>
                        </wps:spPr>
                        <wps:txbx>
                          <w:txbxContent>
                            <w:p w:rsidR="00B80517" w:rsidRDefault="00810EC3">
                              <w:pPr>
                                <w:spacing w:after="160" w:line="259" w:lineRule="auto"/>
                                <w:ind w:left="0" w:firstLine="0"/>
                              </w:pPr>
                              <w:r>
                                <w:rPr>
                                  <w:sz w:val="22"/>
                                </w:rPr>
                                <w:t>A             B</w:t>
                              </w:r>
                            </w:p>
                          </w:txbxContent>
                        </wps:txbx>
                        <wps:bodyPr horzOverflow="overflow" vert="horz" lIns="0" tIns="0" rIns="0" bIns="0" rtlCol="0">
                          <a:noAutofit/>
                        </wps:bodyPr>
                      </wps:wsp>
                      <wps:wsp>
                        <wps:cNvPr id="15420" name="Rectangle 15420"/>
                        <wps:cNvSpPr/>
                        <wps:spPr>
                          <a:xfrm>
                            <a:off x="2783840" y="28258"/>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5421" name="Shape 15421"/>
                        <wps:cNvSpPr/>
                        <wps:spPr>
                          <a:xfrm>
                            <a:off x="2940685" y="793623"/>
                            <a:ext cx="628015" cy="0"/>
                          </a:xfrm>
                          <a:custGeom>
                            <a:avLst/>
                            <a:gdLst/>
                            <a:ahLst/>
                            <a:cxnLst/>
                            <a:rect l="0" t="0" r="0" b="0"/>
                            <a:pathLst>
                              <a:path w="628015">
                                <a:moveTo>
                                  <a:pt x="0" y="0"/>
                                </a:moveTo>
                                <a:lnTo>
                                  <a:pt x="628015"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5422" name="Shape 15422"/>
                        <wps:cNvSpPr/>
                        <wps:spPr>
                          <a:xfrm>
                            <a:off x="1660779" y="793623"/>
                            <a:ext cx="604139" cy="0"/>
                          </a:xfrm>
                          <a:custGeom>
                            <a:avLst/>
                            <a:gdLst/>
                            <a:ahLst/>
                            <a:cxnLst/>
                            <a:rect l="0" t="0" r="0" b="0"/>
                            <a:pathLst>
                              <a:path w="604139">
                                <a:moveTo>
                                  <a:pt x="604139" y="0"/>
                                </a:moveTo>
                                <a:lnTo>
                                  <a:pt x="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5426" name="Picture 15426"/>
                          <pic:cNvPicPr/>
                        </pic:nvPicPr>
                        <pic:blipFill>
                          <a:blip r:embed="rId53"/>
                          <a:stretch>
                            <a:fillRect/>
                          </a:stretch>
                        </pic:blipFill>
                        <pic:spPr>
                          <a:xfrm>
                            <a:off x="3619500" y="683514"/>
                            <a:ext cx="327660" cy="164592"/>
                          </a:xfrm>
                          <a:prstGeom prst="rect">
                            <a:avLst/>
                          </a:prstGeom>
                        </pic:spPr>
                      </pic:pic>
                      <wps:wsp>
                        <wps:cNvPr id="15427" name="Rectangle 15427"/>
                        <wps:cNvSpPr/>
                        <wps:spPr>
                          <a:xfrm>
                            <a:off x="3711448" y="711772"/>
                            <a:ext cx="96255" cy="188904"/>
                          </a:xfrm>
                          <a:prstGeom prst="rect">
                            <a:avLst/>
                          </a:prstGeom>
                          <a:ln>
                            <a:noFill/>
                          </a:ln>
                        </wps:spPr>
                        <wps:txbx>
                          <w:txbxContent>
                            <w:p w:rsidR="00B80517" w:rsidRDefault="00810EC3">
                              <w:pPr>
                                <w:spacing w:after="160" w:line="259" w:lineRule="auto"/>
                                <w:ind w:left="0" w:firstLine="0"/>
                              </w:pPr>
                              <w:r>
                                <w:rPr>
                                  <w:sz w:val="22"/>
                                </w:rPr>
                                <w:t>X</w:t>
                              </w:r>
                            </w:p>
                          </w:txbxContent>
                        </wps:txbx>
                        <wps:bodyPr horzOverflow="overflow" vert="horz" lIns="0" tIns="0" rIns="0" bIns="0" rtlCol="0">
                          <a:noAutofit/>
                        </wps:bodyPr>
                      </wps:wsp>
                      <wps:wsp>
                        <wps:cNvPr id="15428" name="Rectangle 15428"/>
                        <wps:cNvSpPr/>
                        <wps:spPr>
                          <a:xfrm>
                            <a:off x="3783838" y="711772"/>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65561" name="Shape 165561"/>
                        <wps:cNvSpPr/>
                        <wps:spPr>
                          <a:xfrm>
                            <a:off x="2376170" y="992505"/>
                            <a:ext cx="333896" cy="262382"/>
                          </a:xfrm>
                          <a:custGeom>
                            <a:avLst/>
                            <a:gdLst/>
                            <a:ahLst/>
                            <a:cxnLst/>
                            <a:rect l="0" t="0" r="0" b="0"/>
                            <a:pathLst>
                              <a:path w="333896" h="262382">
                                <a:moveTo>
                                  <a:pt x="0" y="0"/>
                                </a:moveTo>
                                <a:lnTo>
                                  <a:pt x="333896" y="0"/>
                                </a:lnTo>
                                <a:lnTo>
                                  <a:pt x="333896" y="262382"/>
                                </a:lnTo>
                                <a:lnTo>
                                  <a:pt x="0" y="26238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430" name="Shape 15430"/>
                        <wps:cNvSpPr/>
                        <wps:spPr>
                          <a:xfrm>
                            <a:off x="2376170" y="992505"/>
                            <a:ext cx="333896" cy="262382"/>
                          </a:xfrm>
                          <a:custGeom>
                            <a:avLst/>
                            <a:gdLst/>
                            <a:ahLst/>
                            <a:cxnLst/>
                            <a:rect l="0" t="0" r="0" b="0"/>
                            <a:pathLst>
                              <a:path w="333896" h="262382">
                                <a:moveTo>
                                  <a:pt x="0" y="262382"/>
                                </a:moveTo>
                                <a:lnTo>
                                  <a:pt x="333896" y="262382"/>
                                </a:lnTo>
                                <a:lnTo>
                                  <a:pt x="333896"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432" name="Picture 15432"/>
                          <pic:cNvPicPr/>
                        </pic:nvPicPr>
                        <pic:blipFill>
                          <a:blip r:embed="rId53"/>
                          <a:stretch>
                            <a:fillRect/>
                          </a:stretch>
                        </pic:blipFill>
                        <pic:spPr>
                          <a:xfrm>
                            <a:off x="2379726" y="1041654"/>
                            <a:ext cx="327660" cy="163830"/>
                          </a:xfrm>
                          <a:prstGeom prst="rect">
                            <a:avLst/>
                          </a:prstGeom>
                        </pic:spPr>
                      </pic:pic>
                      <wps:wsp>
                        <wps:cNvPr id="15433" name="Rectangle 15433"/>
                        <wps:cNvSpPr/>
                        <wps:spPr>
                          <a:xfrm>
                            <a:off x="2471420" y="1069912"/>
                            <a:ext cx="98852" cy="188904"/>
                          </a:xfrm>
                          <a:prstGeom prst="rect">
                            <a:avLst/>
                          </a:prstGeom>
                          <a:ln>
                            <a:noFill/>
                          </a:ln>
                        </wps:spPr>
                        <wps:txbx>
                          <w:txbxContent>
                            <w:p w:rsidR="00B80517" w:rsidRDefault="00810EC3">
                              <w:pPr>
                                <w:spacing w:after="160" w:line="259" w:lineRule="auto"/>
                                <w:ind w:left="0" w:firstLine="0"/>
                              </w:pPr>
                              <w:r>
                                <w:rPr>
                                  <w:sz w:val="22"/>
                                </w:rPr>
                                <w:t>C</w:t>
                              </w:r>
                            </w:p>
                          </w:txbxContent>
                        </wps:txbx>
                        <wps:bodyPr horzOverflow="overflow" vert="horz" lIns="0" tIns="0" rIns="0" bIns="0" rtlCol="0">
                          <a:noAutofit/>
                        </wps:bodyPr>
                      </wps:wsp>
                      <wps:wsp>
                        <wps:cNvPr id="15434" name="Rectangle 15434"/>
                        <wps:cNvSpPr/>
                        <wps:spPr>
                          <a:xfrm>
                            <a:off x="2546096" y="1069912"/>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1265" style="width:310.8pt;height:144.603pt;mso-position-horizontal-relative:char;mso-position-vertical-relative:line" coordsize="39471,18364">
                <v:rect id="Rectangle 15319" style="position:absolute;width:458;height:2064;left:0;top:1694;" filled="f" stroked="f">
                  <v:textbox inset="0,0,0,0">
                    <w:txbxContent>
                      <w:p>
                        <w:pPr>
                          <w:spacing w:before="0" w:after="160" w:line="259" w:lineRule="auto"/>
                          <w:ind w:left="0" w:firstLine="0"/>
                        </w:pPr>
                        <w:r>
                          <w:rPr/>
                          <w:t xml:space="preserve"> </w:t>
                        </w:r>
                      </w:p>
                    </w:txbxContent>
                  </v:textbox>
                </v:rect>
                <v:rect id="Rectangle 15320" style="position:absolute;width:458;height:2064;left:0;top:4711;" filled="f" stroked="f">
                  <v:textbox inset="0,0,0,0">
                    <w:txbxContent>
                      <w:p>
                        <w:pPr>
                          <w:spacing w:before="0" w:after="160" w:line="259" w:lineRule="auto"/>
                          <w:ind w:left="0" w:firstLine="0"/>
                        </w:pPr>
                        <w:r>
                          <w:rPr/>
                          <w:t xml:space="preserve"> </w:t>
                        </w:r>
                      </w:p>
                    </w:txbxContent>
                  </v:textbox>
                </v:rect>
                <v:rect id="Rectangle 15321" style="position:absolute;width:458;height:2064;left:0;top:7736;" filled="f" stroked="f">
                  <v:textbox inset="0,0,0,0">
                    <w:txbxContent>
                      <w:p>
                        <w:pPr>
                          <w:spacing w:before="0" w:after="160" w:line="259" w:lineRule="auto"/>
                          <w:ind w:left="0" w:firstLine="0"/>
                        </w:pPr>
                        <w:r>
                          <w:rPr/>
                          <w:t xml:space="preserve"> </w:t>
                        </w:r>
                      </w:p>
                    </w:txbxContent>
                  </v:textbox>
                </v:rect>
                <v:rect id="Rectangle 15322" style="position:absolute;width:458;height:2064;left:0;top:10761;" filled="f" stroked="f">
                  <v:textbox inset="0,0,0,0">
                    <w:txbxContent>
                      <w:p>
                        <w:pPr>
                          <w:spacing w:before="0" w:after="160" w:line="259" w:lineRule="auto"/>
                          <w:ind w:left="0" w:firstLine="0"/>
                        </w:pPr>
                        <w:r>
                          <w:rPr/>
                          <w:t xml:space="preserve"> </w:t>
                        </w:r>
                      </w:p>
                    </w:txbxContent>
                  </v:textbox>
                </v:rect>
                <v:rect id="Rectangle 15323" style="position:absolute;width:458;height:2064;left:0;top:13787;" filled="f" stroked="f">
                  <v:textbox inset="0,0,0,0">
                    <w:txbxContent>
                      <w:p>
                        <w:pPr>
                          <w:spacing w:before="0" w:after="160" w:line="259" w:lineRule="auto"/>
                          <w:ind w:left="0" w:firstLine="0"/>
                        </w:pPr>
                        <w:r>
                          <w:rPr/>
                          <w:t xml:space="preserve"> </w:t>
                        </w:r>
                      </w:p>
                    </w:txbxContent>
                  </v:textbox>
                </v:rect>
                <v:rect id="Rectangle 15324" style="position:absolute;width:458;height:2064;left:0;top:16812;" filled="f" stroked="f">
                  <v:textbox inset="0,0,0,0">
                    <w:txbxContent>
                      <w:p>
                        <w:pPr>
                          <w:spacing w:before="0" w:after="160" w:line="259" w:lineRule="auto"/>
                          <w:ind w:left="0" w:firstLine="0"/>
                        </w:pPr>
                        <w:r>
                          <w:rPr/>
                          <w:t xml:space="preserve"> </w:t>
                        </w:r>
                      </w:p>
                    </w:txbxContent>
                  </v:textbox>
                </v:rect>
                <v:shape id="Shape 15404" style="position:absolute;width:0;height:1663;left:22649;top:6903;" coordsize="0,166370" path="m0,0l0,166370">
                  <v:stroke weight="1pt" endcap="flat" joinstyle="miter" miterlimit="10" on="true" color="#5b9bd5"/>
                  <v:fill on="false" color="#000000" opacity="0"/>
                </v:shape>
                <v:shape id="Shape 15405" style="position:absolute;width:0;height:1663;left:29406;top:6903;" coordsize="0,166370" path="m0,0l0,166370">
                  <v:stroke weight="1pt" endcap="flat" joinstyle="miter" miterlimit="10" on="true" color="#5b9bd5"/>
                  <v:fill on="false" color="#000000" opacity="0"/>
                </v:shape>
                <v:shape id="Picture 15409" style="position:absolute;width:10591;height:1645;left:5273;top:6835;" filled="f">
                  <v:imagedata r:id="rId54"/>
                </v:shape>
                <v:rect id="Rectangle 15410" style="position:absolute;width:10157;height:1889;left:6189;top:7117;" filled="f" stroked="f">
                  <v:textbox inset="0,0,0,0">
                    <w:txbxContent>
                      <w:p>
                        <w:pPr>
                          <w:spacing w:before="0" w:after="160" w:line="259" w:lineRule="auto"/>
                          <w:ind w:left="0" w:firstLine="0"/>
                        </w:pPr>
                        <w:r>
                          <w:rPr>
                            <w:sz w:val="22"/>
                          </w:rPr>
                          <w:t xml:space="preserve">Acetylcholine</w:t>
                        </w:r>
                      </w:p>
                    </w:txbxContent>
                  </v:textbox>
                </v:rect>
                <v:rect id="Rectangle 15411" style="position:absolute;width:419;height:1889;left:13832;top:7117;" filled="f" stroked="f">
                  <v:textbox inset="0,0,0,0">
                    <w:txbxContent>
                      <w:p>
                        <w:pPr>
                          <w:spacing w:before="0" w:after="160" w:line="259" w:lineRule="auto"/>
                          <w:ind w:left="0" w:firstLine="0"/>
                        </w:pPr>
                        <w:r>
                          <w:rPr>
                            <w:sz w:val="22"/>
                          </w:rPr>
                          <w:t xml:space="preserve"> </w:t>
                        </w:r>
                      </w:p>
                    </w:txbxContent>
                  </v:textbox>
                </v:rect>
                <v:shape id="Shape 15412" style="position:absolute;width:5960;height:6893;left:19860;top:2132;" coordsize="596011,689356" path="m225298,0c230632,125223,235839,250571,209423,310134c182880,369824,99441,320802,66294,357886c33147,394970,0,489077,10668,532765c21209,576453,54356,602996,129921,620268c205359,637413,390398,632587,463804,636143c537337,639699,554736,689356,570484,641604c586232,593852,596011,403734,558419,349885c520700,295910,381508,371094,344551,318135c307594,265049,299466,163068,336677,31877">
                  <v:stroke weight="1pt" endcap="flat" joinstyle="miter" miterlimit="8" on="true" color="#41719c"/>
                  <v:fill on="false" color="#000000" opacity="0"/>
                </v:shape>
                <v:shape id="Shape 15413" style="position:absolute;width:5960;height:6893;left:26220;top:2132;" coordsize="596011,689356" path="m225298,0c230632,125223,235839,250571,209423,310134c182880,369824,99441,320802,66294,357886c33147,394970,0,489077,10541,532765c21209,576453,54356,602996,129921,620268c205359,637413,390398,632587,463804,636143c537210,639699,554736,689356,570484,641604c586232,593852,596011,403734,558419,349885c520700,295910,381508,371094,344551,318135c307594,265049,299466,163068,336550,31877">
                  <v:stroke weight="1pt" endcap="flat" joinstyle="miter" miterlimit="8" on="true" color="#41719c"/>
                  <v:fill on="false" color="#000000" opacity="0"/>
                </v:shape>
                <v:shape id="Shape 15414" style="position:absolute;width:16247;height:8573;left:18540;top:8741;" coordsize="1624711,857377" path="m556514,857377c569849,769239,563118,561848,492887,475742c422656,389509,181483,409448,135128,340487c88773,271653,0,107315,214630,62230c429387,17145,1221867,0,1423289,70231c1624711,140462,1505458,397510,1423289,483616c1341120,569722,1024382,524764,930275,586994c836168,649351,847471,753364,858647,857377">
                  <v:stroke weight="1pt" endcap="flat" joinstyle="miter" miterlimit="8" on="true" color="#41719c"/>
                  <v:fill on="false" color="#000000" opacity="0"/>
                </v:shape>
                <v:shape id="Picture 15418" style="position:absolute;width:9243;height:1645;left:21244;top:0;" filled="f">
                  <v:imagedata r:id="rId55"/>
                </v:shape>
                <v:rect id="Rectangle 15419" style="position:absolute;width:7533;height:1889;left:22161;top:282;" filled="f" stroked="f">
                  <v:textbox inset="0,0,0,0">
                    <w:txbxContent>
                      <w:p>
                        <w:pPr>
                          <w:spacing w:before="0" w:after="160" w:line="259" w:lineRule="auto"/>
                          <w:ind w:left="0" w:firstLine="0"/>
                        </w:pPr>
                        <w:r>
                          <w:rPr>
                            <w:sz w:val="22"/>
                          </w:rPr>
                          <w:t xml:space="preserve">A             B</w:t>
                        </w:r>
                      </w:p>
                    </w:txbxContent>
                  </v:textbox>
                </v:rect>
                <v:rect id="Rectangle 15420" style="position:absolute;width:419;height:1889;left:27838;top:282;" filled="f" stroked="f">
                  <v:textbox inset="0,0,0,0">
                    <w:txbxContent>
                      <w:p>
                        <w:pPr>
                          <w:spacing w:before="0" w:after="160" w:line="259" w:lineRule="auto"/>
                          <w:ind w:left="0" w:firstLine="0"/>
                        </w:pPr>
                        <w:r>
                          <w:rPr>
                            <w:sz w:val="22"/>
                          </w:rPr>
                          <w:t xml:space="preserve"> </w:t>
                        </w:r>
                      </w:p>
                    </w:txbxContent>
                  </v:textbox>
                </v:rect>
                <v:shape id="Shape 15421" style="position:absolute;width:6280;height:0;left:29406;top:7936;" coordsize="628015,0" path="m0,0l628015,0">
                  <v:stroke weight="1pt" endcap="flat" joinstyle="miter" miterlimit="8" on="true" color="#5b9bd5"/>
                  <v:fill on="false" color="#000000" opacity="0"/>
                </v:shape>
                <v:shape id="Shape 15422" style="position:absolute;width:6041;height:0;left:16607;top:7936;" coordsize="604139,0" path="m604139,0l0,0">
                  <v:stroke weight="1pt" endcap="flat" joinstyle="miter" miterlimit="8" on="true" color="#5b9bd5"/>
                  <v:fill on="false" color="#000000" opacity="0"/>
                </v:shape>
                <v:shape id="Picture 15426" style="position:absolute;width:3276;height:1645;left:36195;top:6835;" filled="f">
                  <v:imagedata r:id="rId56"/>
                </v:shape>
                <v:rect id="Rectangle 15427" style="position:absolute;width:962;height:1889;left:37114;top:7117;" filled="f" stroked="f">
                  <v:textbox inset="0,0,0,0">
                    <w:txbxContent>
                      <w:p>
                        <w:pPr>
                          <w:spacing w:before="0" w:after="160" w:line="259" w:lineRule="auto"/>
                          <w:ind w:left="0" w:firstLine="0"/>
                        </w:pPr>
                        <w:r>
                          <w:rPr>
                            <w:sz w:val="22"/>
                          </w:rPr>
                          <w:t xml:space="preserve">X</w:t>
                        </w:r>
                      </w:p>
                    </w:txbxContent>
                  </v:textbox>
                </v:rect>
                <v:rect id="Rectangle 15428" style="position:absolute;width:419;height:1889;left:37838;top:7117;" filled="f" stroked="f">
                  <v:textbox inset="0,0,0,0">
                    <w:txbxContent>
                      <w:p>
                        <w:pPr>
                          <w:spacing w:before="0" w:after="160" w:line="259" w:lineRule="auto"/>
                          <w:ind w:left="0" w:firstLine="0"/>
                        </w:pPr>
                        <w:r>
                          <w:rPr>
                            <w:sz w:val="22"/>
                          </w:rPr>
                          <w:t xml:space="preserve"> </w:t>
                        </w:r>
                      </w:p>
                    </w:txbxContent>
                  </v:textbox>
                </v:rect>
                <v:shape id="Shape 165562" style="position:absolute;width:3338;height:2623;left:23761;top:9925;" coordsize="333896,262382" path="m0,0l333896,0l333896,262382l0,262382l0,0">
                  <v:stroke weight="0pt" endcap="flat" joinstyle="round" on="false" color="#000000" opacity="0"/>
                  <v:fill on="true" color="#ffffff"/>
                </v:shape>
                <v:shape id="Shape 15430" style="position:absolute;width:3338;height:2623;left:23761;top:9925;" coordsize="333896,262382" path="m0,262382l333896,262382l333896,0l0,0x">
                  <v:stroke weight="0.5pt" endcap="flat" joinstyle="round" on="true" color="#ffffff"/>
                  <v:fill on="false" color="#000000" opacity="0"/>
                </v:shape>
                <v:shape id="Picture 15432" style="position:absolute;width:3276;height:1638;left:23797;top:10416;" filled="f">
                  <v:imagedata r:id="rId56"/>
                </v:shape>
                <v:rect id="Rectangle 15433" style="position:absolute;width:988;height:1889;left:24714;top:10699;" filled="f" stroked="f">
                  <v:textbox inset="0,0,0,0">
                    <w:txbxContent>
                      <w:p>
                        <w:pPr>
                          <w:spacing w:before="0" w:after="160" w:line="259" w:lineRule="auto"/>
                          <w:ind w:left="0" w:firstLine="0"/>
                        </w:pPr>
                        <w:r>
                          <w:rPr>
                            <w:sz w:val="22"/>
                          </w:rPr>
                          <w:t xml:space="preserve">C</w:t>
                        </w:r>
                      </w:p>
                    </w:txbxContent>
                  </v:textbox>
                </v:rect>
                <v:rect id="Rectangle 15434" style="position:absolute;width:419;height:1889;left:25460;top:10699;" filled="f" stroked="f">
                  <v:textbox inset="0,0,0,0">
                    <w:txbxContent>
                      <w:p>
                        <w:pPr>
                          <w:spacing w:before="0" w:after="160" w:line="259" w:lineRule="auto"/>
                          <w:ind w:left="0" w:firstLine="0"/>
                        </w:pPr>
                        <w:r>
                          <w:rPr>
                            <w:sz w:val="22"/>
                          </w:rPr>
                          <w:t xml:space="preserve"> </w:t>
                        </w:r>
                      </w:p>
                    </w:txbxContent>
                  </v:textbox>
                </v:rect>
              </v:group>
            </w:pict>
          </mc:Fallback>
        </mc:AlternateContent>
      </w:r>
    </w:p>
    <w:p w:rsidR="00B80517" w:rsidRDefault="00810EC3">
      <w:pPr>
        <w:numPr>
          <w:ilvl w:val="1"/>
          <w:numId w:val="140"/>
        </w:numPr>
        <w:ind w:right="15" w:hanging="360"/>
      </w:pPr>
      <w:r>
        <w:lastRenderedPageBreak/>
        <w:t xml:space="preserve">Explain what would happen if </w:t>
      </w:r>
    </w:p>
    <w:p w:rsidR="00B80517" w:rsidRDefault="00810EC3">
      <w:pPr>
        <w:numPr>
          <w:ilvl w:val="2"/>
          <w:numId w:val="140"/>
        </w:numPr>
        <w:ind w:right="15" w:hanging="720"/>
      </w:pPr>
      <w:r>
        <w:t>Acetyl choline increased the permeability of the post synaptic membrane to Na</w:t>
      </w:r>
      <w:r>
        <w:rPr>
          <w:vertAlign w:val="superscript"/>
        </w:rPr>
        <w:t>+</w:t>
      </w:r>
      <w:r>
        <w:t xml:space="preserve"> ions.             </w:t>
      </w:r>
      <w:r>
        <w:tab/>
        <w:t xml:space="preserve"> </w:t>
      </w:r>
      <w:r>
        <w:tab/>
        <w:t xml:space="preserve"> </w:t>
      </w:r>
      <w:r>
        <w:tab/>
        <w:t xml:space="preserve"> </w:t>
      </w:r>
      <w:r>
        <w:tab/>
        <w:t xml:space="preserve"> </w:t>
      </w:r>
      <w:r>
        <w:tab/>
        <w:t xml:space="preserve"> </w:t>
      </w:r>
      <w:r>
        <w:tab/>
        <w:t xml:space="preserve"> </w:t>
      </w:r>
      <w:r>
        <w:tab/>
        <w:t xml:space="preserve"> </w:t>
      </w:r>
      <w:r>
        <w:tab/>
        <w:t xml:space="preserve">(3marks) </w:t>
      </w:r>
    </w:p>
    <w:p w:rsidR="00B80517" w:rsidRDefault="00810EC3">
      <w:pPr>
        <w:spacing w:after="200"/>
        <w:ind w:left="1486" w:right="15"/>
      </w:pPr>
      <w:r>
        <w:t>Na</w:t>
      </w:r>
      <w:r>
        <w:rPr>
          <w:vertAlign w:val="superscript"/>
        </w:rPr>
        <w:t>+</w:t>
      </w:r>
      <w:r>
        <w:t xml:space="preserve"> ions would move into the neuron C causing membrane depolarization. If the Na</w:t>
      </w:r>
      <w:r>
        <w:rPr>
          <w:vertAlign w:val="superscript"/>
        </w:rPr>
        <w:t>+</w:t>
      </w:r>
      <w:r>
        <w:t xml:space="preserve"> </w:t>
      </w:r>
      <w:r>
        <w:t xml:space="preserve">ions surge into the neuron C is large enough, an action potential is generated in neuron C and an impulse is eventually transmitted from A and C. </w:t>
      </w:r>
    </w:p>
    <w:p w:rsidR="00B80517" w:rsidRDefault="00810EC3">
      <w:pPr>
        <w:numPr>
          <w:ilvl w:val="2"/>
          <w:numId w:val="140"/>
        </w:numPr>
        <w:ind w:right="15" w:hanging="720"/>
      </w:pPr>
      <w:r>
        <w:t>X increased the permeability of the post synaptic membrane to Cl</w:t>
      </w:r>
      <w:r>
        <w:rPr>
          <w:vertAlign w:val="superscript"/>
        </w:rPr>
        <w:t>-</w:t>
      </w:r>
      <w:r>
        <w:t xml:space="preserve"> ions                                       </w:t>
      </w:r>
      <w:r>
        <w:t xml:space="preserve">     </w:t>
      </w:r>
    </w:p>
    <w:p w:rsidR="00B80517" w:rsidRDefault="00810EC3">
      <w:pPr>
        <w:spacing w:after="195"/>
        <w:ind w:left="7967" w:right="15"/>
      </w:pPr>
      <w:r>
        <w:t xml:space="preserve">(3marks) </w:t>
      </w:r>
    </w:p>
    <w:p w:rsidR="00B80517" w:rsidRDefault="00810EC3">
      <w:pPr>
        <w:spacing w:after="202" w:line="390" w:lineRule="auto"/>
        <w:ind w:left="1170" w:right="44" w:firstLine="0"/>
        <w:jc w:val="both"/>
      </w:pPr>
      <w:r>
        <w:t>CI</w:t>
      </w:r>
      <w:r>
        <w:rPr>
          <w:vertAlign w:val="superscript"/>
        </w:rPr>
        <w:t>-</w:t>
      </w:r>
      <w:r>
        <w:t xml:space="preserve">  ions would move into neuron C making the membrane potential more negative. If the CI</w:t>
      </w:r>
      <w:r>
        <w:rPr>
          <w:vertAlign w:val="superscript"/>
        </w:rPr>
        <w:t xml:space="preserve">- </w:t>
      </w:r>
      <w:r>
        <w:t xml:space="preserve">  surge is large enough, hyperpolarization would prevent action potential to be elicited in C. This prevents transmission of an impulse from B to C </w:t>
      </w:r>
    </w:p>
    <w:p w:rsidR="00B80517" w:rsidRDefault="00810EC3">
      <w:pPr>
        <w:numPr>
          <w:ilvl w:val="1"/>
          <w:numId w:val="140"/>
        </w:numPr>
        <w:spacing w:after="319"/>
        <w:ind w:right="15" w:hanging="360"/>
      </w:pPr>
      <w:r>
        <w:t xml:space="preserve">State a benefit of neuron C forming synapses with two neurons a and B. (1marks) It allows selective transmission of impulses to neuron C; A facilitating transmission while B inhibiting it. </w:t>
      </w:r>
    </w:p>
    <w:p w:rsidR="00B80517" w:rsidRDefault="00810EC3">
      <w:pPr>
        <w:numPr>
          <w:ilvl w:val="1"/>
          <w:numId w:val="140"/>
        </w:numPr>
        <w:ind w:right="15" w:hanging="360"/>
      </w:pPr>
      <w:r>
        <w:t xml:space="preserve">State three function of synapse. </w:t>
      </w:r>
      <w:r>
        <w:tab/>
        <w:t xml:space="preserve"> </w:t>
      </w:r>
      <w:r>
        <w:tab/>
        <w:t xml:space="preserve"> </w:t>
      </w:r>
      <w:r>
        <w:tab/>
        <w:t xml:space="preserve"> </w:t>
      </w:r>
      <w:r>
        <w:tab/>
        <w:t xml:space="preserve"> </w:t>
      </w:r>
      <w:r>
        <w:tab/>
        <w:t xml:space="preserve"> </w:t>
      </w:r>
      <w:r>
        <w:tab/>
        <w:t xml:space="preserve">(3marks) </w:t>
      </w:r>
    </w:p>
    <w:p w:rsidR="00B80517" w:rsidRDefault="00810EC3">
      <w:pPr>
        <w:numPr>
          <w:ilvl w:val="2"/>
          <w:numId w:val="142"/>
        </w:numPr>
        <w:ind w:right="15" w:hanging="360"/>
      </w:pPr>
      <w:r>
        <w:t>They facilit</w:t>
      </w:r>
      <w:r>
        <w:t xml:space="preserve">ate transmission of impulses from one neuron to another. </w:t>
      </w:r>
    </w:p>
    <w:p w:rsidR="00B80517" w:rsidRDefault="00810EC3">
      <w:pPr>
        <w:numPr>
          <w:ilvl w:val="2"/>
          <w:numId w:val="142"/>
        </w:numPr>
        <w:spacing w:after="370" w:line="250" w:lineRule="auto"/>
        <w:ind w:right="15" w:hanging="360"/>
      </w:pPr>
      <w:r>
        <w:t xml:space="preserve">They may inhibit transmission of certain impulses from one neuron to another. </w:t>
      </w:r>
    </w:p>
    <w:p w:rsidR="00B80517" w:rsidRDefault="00810EC3">
      <w:pPr>
        <w:numPr>
          <w:ilvl w:val="2"/>
          <w:numId w:val="142"/>
        </w:numPr>
        <w:spacing w:after="166"/>
        <w:ind w:right="15" w:hanging="360"/>
      </w:pPr>
      <w:r>
        <w:t xml:space="preserve">They control the transmission of impulses from neuron in the nervous system. </w:t>
      </w:r>
    </w:p>
    <w:p w:rsidR="00B80517" w:rsidRDefault="00810EC3">
      <w:pPr>
        <w:numPr>
          <w:ilvl w:val="2"/>
          <w:numId w:val="142"/>
        </w:numPr>
        <w:spacing w:after="334"/>
        <w:ind w:right="15" w:hanging="360"/>
      </w:pPr>
      <w:r>
        <w:t xml:space="preserve">They allow for summation of impulses. </w:t>
      </w:r>
    </w:p>
    <w:p w:rsidR="00B80517" w:rsidRDefault="00810EC3">
      <w:pPr>
        <w:numPr>
          <w:ilvl w:val="0"/>
          <w:numId w:val="140"/>
        </w:numPr>
        <w:spacing w:after="168"/>
        <w:ind w:right="15" w:hanging="357"/>
      </w:pPr>
      <w:r>
        <w:t xml:space="preserve">The figure 3 shows changes in an axon as an impulse passes along the axon. </w:t>
      </w:r>
    </w:p>
    <w:p w:rsidR="00B80517" w:rsidRDefault="00810EC3">
      <w:pPr>
        <w:spacing w:after="0" w:line="259" w:lineRule="auto"/>
        <w:ind w:left="756" w:firstLine="0"/>
      </w:pPr>
      <w:r>
        <w:t xml:space="preserve"> </w:t>
      </w:r>
    </w:p>
    <w:p w:rsidR="00B80517" w:rsidRDefault="00810EC3">
      <w:pPr>
        <w:spacing w:after="38" w:line="259" w:lineRule="auto"/>
        <w:ind w:left="1143" w:firstLine="0"/>
      </w:pPr>
      <w:r>
        <w:rPr>
          <w:noProof/>
          <w:sz w:val="22"/>
        </w:rPr>
        <mc:AlternateContent>
          <mc:Choice Requires="wpg">
            <w:drawing>
              <wp:inline distT="0" distB="0" distL="0" distR="0">
                <wp:extent cx="3173095" cy="1512570"/>
                <wp:effectExtent l="0" t="0" r="0" b="0"/>
                <wp:docPr id="151552" name="Group 151552"/>
                <wp:cNvGraphicFramePr/>
                <a:graphic xmlns:a="http://schemas.openxmlformats.org/drawingml/2006/main">
                  <a:graphicData uri="http://schemas.microsoft.com/office/word/2010/wordprocessingGroup">
                    <wpg:wgp>
                      <wpg:cNvGrpSpPr/>
                      <wpg:grpSpPr>
                        <a:xfrm>
                          <a:off x="0" y="0"/>
                          <a:ext cx="3173095" cy="1512570"/>
                          <a:chOff x="0" y="0"/>
                          <a:chExt cx="3173095" cy="1512570"/>
                        </a:xfrm>
                      </wpg:grpSpPr>
                      <pic:pic xmlns:pic="http://schemas.openxmlformats.org/drawingml/2006/picture">
                        <pic:nvPicPr>
                          <pic:cNvPr id="15601" name="Picture 15601"/>
                          <pic:cNvPicPr/>
                        </pic:nvPicPr>
                        <pic:blipFill>
                          <a:blip r:embed="rId57"/>
                          <a:stretch>
                            <a:fillRect/>
                          </a:stretch>
                        </pic:blipFill>
                        <pic:spPr>
                          <a:xfrm>
                            <a:off x="0" y="0"/>
                            <a:ext cx="3173095" cy="1512570"/>
                          </a:xfrm>
                          <a:prstGeom prst="rect">
                            <a:avLst/>
                          </a:prstGeom>
                        </pic:spPr>
                      </pic:pic>
                      <pic:pic xmlns:pic="http://schemas.openxmlformats.org/drawingml/2006/picture">
                        <pic:nvPicPr>
                          <pic:cNvPr id="15603" name="Picture 15603"/>
                          <pic:cNvPicPr/>
                        </pic:nvPicPr>
                        <pic:blipFill>
                          <a:blip r:embed="rId58"/>
                          <a:stretch>
                            <a:fillRect/>
                          </a:stretch>
                        </pic:blipFill>
                        <pic:spPr>
                          <a:xfrm>
                            <a:off x="1479423" y="133350"/>
                            <a:ext cx="252984" cy="311658"/>
                          </a:xfrm>
                          <a:prstGeom prst="rect">
                            <a:avLst/>
                          </a:prstGeom>
                        </pic:spPr>
                      </pic:pic>
                      <wps:wsp>
                        <wps:cNvPr id="15604" name="Rectangle 15604"/>
                        <wps:cNvSpPr/>
                        <wps:spPr>
                          <a:xfrm>
                            <a:off x="1571117" y="160846"/>
                            <a:ext cx="90321" cy="188904"/>
                          </a:xfrm>
                          <a:prstGeom prst="rect">
                            <a:avLst/>
                          </a:prstGeom>
                          <a:ln>
                            <a:noFill/>
                          </a:ln>
                        </wps:spPr>
                        <wps:txbx>
                          <w:txbxContent>
                            <w:p w:rsidR="00B80517" w:rsidRDefault="00810EC3">
                              <w:pPr>
                                <w:spacing w:after="160" w:line="259" w:lineRule="auto"/>
                                <w:ind w:left="0" w:firstLine="0"/>
                              </w:pPr>
                              <w:r>
                                <w:rPr>
                                  <w:sz w:val="22"/>
                                </w:rPr>
                                <w:t>T</w:t>
                              </w:r>
                            </w:p>
                          </w:txbxContent>
                        </wps:txbx>
                        <wps:bodyPr horzOverflow="overflow" vert="horz" lIns="0" tIns="0" rIns="0" bIns="0" rtlCol="0">
                          <a:noAutofit/>
                        </wps:bodyPr>
                      </wps:wsp>
                      <wps:wsp>
                        <wps:cNvPr id="15605" name="Rectangle 15605"/>
                        <wps:cNvSpPr/>
                        <wps:spPr>
                          <a:xfrm>
                            <a:off x="1638935" y="160846"/>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1552" style="width:249.85pt;height:119.1pt;mso-position-horizontal-relative:char;mso-position-vertical-relative:line" coordsize="31730,15125">
                <v:shape id="Picture 15601" style="position:absolute;width:31730;height:15125;left:0;top:0;" filled="f">
                  <v:imagedata r:id="rId59"/>
                </v:shape>
                <v:shape id="Picture 15603" style="position:absolute;width:2529;height:3116;left:14794;top:1333;" filled="f">
                  <v:imagedata r:id="rId60"/>
                </v:shape>
                <v:rect id="Rectangle 15604" style="position:absolute;width:903;height:1889;left:15711;top:1608;" filled="f" stroked="f">
                  <v:textbox inset="0,0,0,0">
                    <w:txbxContent>
                      <w:p>
                        <w:pPr>
                          <w:spacing w:before="0" w:after="160" w:line="259" w:lineRule="auto"/>
                          <w:ind w:left="0" w:firstLine="0"/>
                        </w:pPr>
                        <w:r>
                          <w:rPr>
                            <w:sz w:val="22"/>
                          </w:rPr>
                          <w:t xml:space="preserve">T</w:t>
                        </w:r>
                      </w:p>
                    </w:txbxContent>
                  </v:textbox>
                </v:rect>
                <v:rect id="Rectangle 15605" style="position:absolute;width:419;height:1889;left:16389;top:1608;" filled="f" stroked="f">
                  <v:textbox inset="0,0,0,0">
                    <w:txbxContent>
                      <w:p>
                        <w:pPr>
                          <w:spacing w:before="0" w:after="160" w:line="259" w:lineRule="auto"/>
                          <w:ind w:left="0" w:firstLine="0"/>
                        </w:pPr>
                        <w:r>
                          <w:rPr>
                            <w:sz w:val="22"/>
                          </w:rPr>
                          <w:t xml:space="preserve"> </w:t>
                        </w:r>
                      </w:p>
                    </w:txbxContent>
                  </v:textbox>
                </v:rect>
              </v:group>
            </w:pict>
          </mc:Fallback>
        </mc:AlternateContent>
      </w:r>
    </w:p>
    <w:p w:rsidR="00B80517" w:rsidRDefault="00810EC3">
      <w:pPr>
        <w:numPr>
          <w:ilvl w:val="1"/>
          <w:numId w:val="140"/>
        </w:numPr>
        <w:ind w:right="15" w:hanging="360"/>
      </w:pPr>
      <w:r>
        <w:t xml:space="preserve">What is the state of the axon membrane between </w:t>
      </w:r>
    </w:p>
    <w:p w:rsidR="00B80517" w:rsidRDefault="00810EC3">
      <w:pPr>
        <w:numPr>
          <w:ilvl w:val="2"/>
          <w:numId w:val="140"/>
        </w:numPr>
        <w:spacing w:after="49"/>
        <w:ind w:right="15" w:hanging="720"/>
      </w:pPr>
      <w:r>
        <w:t xml:space="preserve">R and S (01mark) membrane polarized S and T (01mark) membrane depolarized </w:t>
      </w:r>
    </w:p>
    <w:p w:rsidR="00B80517" w:rsidRDefault="00810EC3">
      <w:pPr>
        <w:numPr>
          <w:ilvl w:val="1"/>
          <w:numId w:val="140"/>
        </w:numPr>
        <w:ind w:right="15" w:hanging="360"/>
      </w:pPr>
      <w:r>
        <w:t xml:space="preserve">Describe the movement of ions across the axon membrane between </w:t>
      </w:r>
    </w:p>
    <w:p w:rsidR="00B80517" w:rsidRDefault="00810EC3">
      <w:pPr>
        <w:numPr>
          <w:ilvl w:val="2"/>
          <w:numId w:val="140"/>
        </w:numPr>
        <w:ind w:right="15" w:hanging="720"/>
      </w:pPr>
      <w:r>
        <w:t xml:space="preserve">R and S (2marks) </w:t>
      </w:r>
    </w:p>
    <w:p w:rsidR="00B80517" w:rsidRDefault="00810EC3">
      <w:pPr>
        <w:ind w:left="1486" w:right="15"/>
      </w:pPr>
      <w:r>
        <w:lastRenderedPageBreak/>
        <w:t xml:space="preserve">Sodium ions move out the cell while potassium ion move into of the cell actively against their concentration gradient by potassium/sodium pump. </w:t>
      </w:r>
    </w:p>
    <w:p w:rsidR="00B80517" w:rsidRDefault="00810EC3">
      <w:pPr>
        <w:numPr>
          <w:ilvl w:val="2"/>
          <w:numId w:val="140"/>
        </w:numPr>
        <w:ind w:right="15" w:hanging="720"/>
      </w:pPr>
      <w:r>
        <w:t xml:space="preserve">S and T </w:t>
      </w:r>
    </w:p>
    <w:p w:rsidR="00B80517" w:rsidRDefault="00810EC3">
      <w:pPr>
        <w:spacing w:after="12" w:line="259" w:lineRule="auto"/>
        <w:ind w:right="314"/>
        <w:jc w:val="right"/>
      </w:pPr>
      <w:r>
        <w:t xml:space="preserve">Sodium channel open </w:t>
      </w:r>
      <w:r>
        <w:t xml:space="preserve">and sodium ion diffuse into axon causing depolarization. </w:t>
      </w:r>
    </w:p>
    <w:p w:rsidR="00B80517" w:rsidRDefault="00810EC3">
      <w:pPr>
        <w:numPr>
          <w:ilvl w:val="2"/>
          <w:numId w:val="140"/>
        </w:numPr>
        <w:ind w:right="15" w:hanging="720"/>
      </w:pPr>
      <w:r>
        <w:t xml:space="preserve">T and U </w:t>
      </w:r>
    </w:p>
    <w:p w:rsidR="00B80517" w:rsidRDefault="00810EC3">
      <w:pPr>
        <w:ind w:left="1486" w:right="15"/>
      </w:pPr>
      <w:r>
        <w:t xml:space="preserve">Potassium gates open potassium ions diffuse out of axoplasm to polarise the membrane. Sodium gates close and permeability to sodium ions close. </w:t>
      </w:r>
    </w:p>
    <w:p w:rsidR="00B80517" w:rsidRDefault="00810EC3">
      <w:pPr>
        <w:numPr>
          <w:ilvl w:val="1"/>
          <w:numId w:val="140"/>
        </w:numPr>
        <w:ind w:right="15" w:hanging="360"/>
      </w:pPr>
      <w:r>
        <w:t>Why is it diffucult to stimulate an axon sho</w:t>
      </w:r>
      <w:r>
        <w:t xml:space="preserve">rtly after it has transmitted an impulse? </w:t>
      </w:r>
    </w:p>
    <w:p w:rsidR="00B80517" w:rsidRDefault="00810EC3">
      <w:pPr>
        <w:spacing w:after="301"/>
        <w:ind w:left="766" w:right="15"/>
      </w:pPr>
      <w:r>
        <w:t xml:space="preserve">(02marks) </w:t>
      </w:r>
    </w:p>
    <w:p w:rsidR="00B80517" w:rsidRDefault="00810EC3">
      <w:pPr>
        <w:numPr>
          <w:ilvl w:val="2"/>
          <w:numId w:val="141"/>
        </w:numPr>
        <w:spacing w:after="25"/>
        <w:ind w:right="8" w:hanging="360"/>
      </w:pPr>
      <w:r>
        <w:t>During</w:t>
      </w:r>
      <w:r>
        <w:rPr>
          <w:b/>
        </w:rPr>
        <w:t xml:space="preserve"> absolute refractory period,</w:t>
      </w:r>
      <w:r>
        <w:t xml:space="preserve"> </w:t>
      </w:r>
      <w:r>
        <w:rPr>
          <w:b/>
        </w:rPr>
        <w:t>Voltage-gated sodium channels</w:t>
      </w:r>
      <w:r>
        <w:t xml:space="preserve"> are inactivated and cannot reopen no matter how strong the stimulus, thus the axon </w:t>
      </w:r>
      <w:r>
        <w:rPr>
          <w:b/>
        </w:rPr>
        <w:t>cannot generate another action potential</w:t>
      </w:r>
      <w:r>
        <w:t xml:space="preserve">. </w:t>
      </w:r>
    </w:p>
    <w:p w:rsidR="00B80517" w:rsidRDefault="00810EC3">
      <w:pPr>
        <w:numPr>
          <w:ilvl w:val="2"/>
          <w:numId w:val="141"/>
        </w:numPr>
        <w:spacing w:after="270"/>
        <w:ind w:right="8" w:hanging="360"/>
      </w:pPr>
      <w:r>
        <w:t>During</w:t>
      </w:r>
      <w:r>
        <w:rPr>
          <w:b/>
        </w:rPr>
        <w:t xml:space="preserve"> Rela</w:t>
      </w:r>
      <w:r>
        <w:rPr>
          <w:b/>
        </w:rPr>
        <w:t>tive refractory period</w:t>
      </w:r>
      <w:r>
        <w:t xml:space="preserve">, the membrane is (hyperpolarized that a  </w:t>
      </w:r>
      <w:r>
        <w:rPr>
          <w:b/>
        </w:rPr>
        <w:t>stronger-than-normal stimulus</w:t>
      </w:r>
      <w:r>
        <w:t xml:space="preserve"> is required to trigger another action potential. </w:t>
      </w:r>
    </w:p>
    <w:p w:rsidR="00B80517" w:rsidRDefault="00810EC3">
      <w:pPr>
        <w:spacing w:after="0" w:line="259" w:lineRule="auto"/>
        <w:ind w:left="2916" w:firstLine="0"/>
      </w:pPr>
      <w:r>
        <w:t xml:space="preserve"> </w:t>
      </w:r>
    </w:p>
    <w:p w:rsidR="00B80517" w:rsidRDefault="00810EC3">
      <w:pPr>
        <w:numPr>
          <w:ilvl w:val="0"/>
          <w:numId w:val="140"/>
        </w:numPr>
        <w:ind w:right="15" w:hanging="357"/>
      </w:pPr>
      <w:r>
        <w:t xml:space="preserve">The figure shows the result of one end of axono being stimilated with six electrical shocks of gradually increasing intensity and its response from other end. Study the figure and answer the following questions </w:t>
      </w:r>
    </w:p>
    <w:p w:rsidR="00B80517" w:rsidRDefault="00810EC3">
      <w:pPr>
        <w:spacing w:after="231" w:line="259" w:lineRule="auto"/>
        <w:ind w:left="36" w:firstLine="0"/>
      </w:pPr>
      <w:r>
        <w:rPr>
          <w:noProof/>
          <w:sz w:val="22"/>
        </w:rPr>
        <mc:AlternateContent>
          <mc:Choice Requires="wpg">
            <w:drawing>
              <wp:inline distT="0" distB="0" distL="0" distR="0">
                <wp:extent cx="4677410" cy="1969803"/>
                <wp:effectExtent l="0" t="0" r="0" b="0"/>
                <wp:docPr id="152107" name="Group 152107"/>
                <wp:cNvGraphicFramePr/>
                <a:graphic xmlns:a="http://schemas.openxmlformats.org/drawingml/2006/main">
                  <a:graphicData uri="http://schemas.microsoft.com/office/word/2010/wordprocessingGroup">
                    <wpg:wgp>
                      <wpg:cNvGrpSpPr/>
                      <wpg:grpSpPr>
                        <a:xfrm>
                          <a:off x="0" y="0"/>
                          <a:ext cx="4677410" cy="1969803"/>
                          <a:chOff x="0" y="0"/>
                          <a:chExt cx="4677410" cy="1969803"/>
                        </a:xfrm>
                      </wpg:grpSpPr>
                      <wps:wsp>
                        <wps:cNvPr id="15651" name="Rectangle 15651"/>
                        <wps:cNvSpPr/>
                        <wps:spPr>
                          <a:xfrm>
                            <a:off x="0" y="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652" name="Rectangle 15652"/>
                        <wps:cNvSpPr/>
                        <wps:spPr>
                          <a:xfrm>
                            <a:off x="0" y="302768"/>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653" name="Rectangle 15653"/>
                        <wps:cNvSpPr/>
                        <wps:spPr>
                          <a:xfrm>
                            <a:off x="0" y="60452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654" name="Rectangle 15654"/>
                        <wps:cNvSpPr/>
                        <wps:spPr>
                          <a:xfrm>
                            <a:off x="0" y="907034"/>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655" name="Rectangle 15655"/>
                        <wps:cNvSpPr/>
                        <wps:spPr>
                          <a:xfrm>
                            <a:off x="0" y="1209548"/>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656" name="Rectangle 15656"/>
                        <wps:cNvSpPr/>
                        <wps:spPr>
                          <a:xfrm>
                            <a:off x="0" y="1512062"/>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657" name="Rectangle 15657"/>
                        <wps:cNvSpPr/>
                        <wps:spPr>
                          <a:xfrm>
                            <a:off x="0" y="1814575"/>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5779" name="Shape 15779"/>
                        <wps:cNvSpPr/>
                        <wps:spPr>
                          <a:xfrm>
                            <a:off x="791464" y="889010"/>
                            <a:ext cx="3885946" cy="109082"/>
                          </a:xfrm>
                          <a:custGeom>
                            <a:avLst/>
                            <a:gdLst/>
                            <a:ahLst/>
                            <a:cxnLst/>
                            <a:rect l="0" t="0" r="0" b="0"/>
                            <a:pathLst>
                              <a:path w="3885946" h="109082">
                                <a:moveTo>
                                  <a:pt x="0" y="109082"/>
                                </a:moveTo>
                                <a:lnTo>
                                  <a:pt x="3885946" y="109082"/>
                                </a:lnTo>
                                <a:lnTo>
                                  <a:pt x="3885946"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80" name="Shape 15780"/>
                        <wps:cNvSpPr/>
                        <wps:spPr>
                          <a:xfrm>
                            <a:off x="791464" y="439293"/>
                            <a:ext cx="3802380" cy="425196"/>
                          </a:xfrm>
                          <a:custGeom>
                            <a:avLst/>
                            <a:gdLst/>
                            <a:ahLst/>
                            <a:cxnLst/>
                            <a:rect l="0" t="0" r="0" b="0"/>
                            <a:pathLst>
                              <a:path w="3802380" h="425196">
                                <a:moveTo>
                                  <a:pt x="0" y="338201"/>
                                </a:moveTo>
                                <a:cubicBezTo>
                                  <a:pt x="244475" y="335915"/>
                                  <a:pt x="1007618" y="348615"/>
                                  <a:pt x="1222248" y="301117"/>
                                </a:cubicBezTo>
                                <a:cubicBezTo>
                                  <a:pt x="1436751" y="253746"/>
                                  <a:pt x="1239393" y="94869"/>
                                  <a:pt x="1287526" y="53594"/>
                                </a:cubicBezTo>
                                <a:cubicBezTo>
                                  <a:pt x="1335532" y="12446"/>
                                  <a:pt x="1472438" y="12446"/>
                                  <a:pt x="1510538" y="53594"/>
                                </a:cubicBezTo>
                                <a:cubicBezTo>
                                  <a:pt x="1548638" y="94869"/>
                                  <a:pt x="1487805" y="258699"/>
                                  <a:pt x="1515999" y="301117"/>
                                </a:cubicBezTo>
                                <a:cubicBezTo>
                                  <a:pt x="1544066" y="343535"/>
                                  <a:pt x="1649222" y="349377"/>
                                  <a:pt x="1679194" y="307975"/>
                                </a:cubicBezTo>
                                <a:cubicBezTo>
                                  <a:pt x="1709039" y="266573"/>
                                  <a:pt x="1662811" y="95123"/>
                                  <a:pt x="1695450" y="52832"/>
                                </a:cubicBezTo>
                                <a:cubicBezTo>
                                  <a:pt x="1728089" y="10541"/>
                                  <a:pt x="1838706" y="12700"/>
                                  <a:pt x="1875028" y="54102"/>
                                </a:cubicBezTo>
                                <a:cubicBezTo>
                                  <a:pt x="1911350" y="95504"/>
                                  <a:pt x="1879600" y="259969"/>
                                  <a:pt x="1913128" y="301117"/>
                                </a:cubicBezTo>
                                <a:cubicBezTo>
                                  <a:pt x="1946656" y="342265"/>
                                  <a:pt x="2045462" y="344297"/>
                                  <a:pt x="2076323" y="301117"/>
                                </a:cubicBezTo>
                                <a:cubicBezTo>
                                  <a:pt x="2107184" y="257937"/>
                                  <a:pt x="2067306" y="84074"/>
                                  <a:pt x="2098040" y="42037"/>
                                </a:cubicBezTo>
                                <a:cubicBezTo>
                                  <a:pt x="2128901" y="0"/>
                                  <a:pt x="2233168" y="5715"/>
                                  <a:pt x="2261235" y="48895"/>
                                </a:cubicBezTo>
                                <a:cubicBezTo>
                                  <a:pt x="2289429" y="92075"/>
                                  <a:pt x="2244090" y="257937"/>
                                  <a:pt x="2266696" y="301117"/>
                                </a:cubicBezTo>
                                <a:cubicBezTo>
                                  <a:pt x="2289429" y="344297"/>
                                  <a:pt x="2371852" y="336423"/>
                                  <a:pt x="2397252" y="307975"/>
                                </a:cubicBezTo>
                                <a:cubicBezTo>
                                  <a:pt x="2422652" y="279527"/>
                                  <a:pt x="2417191" y="172720"/>
                                  <a:pt x="2419096" y="130683"/>
                                </a:cubicBezTo>
                                <a:cubicBezTo>
                                  <a:pt x="2420874" y="88646"/>
                                  <a:pt x="2391791" y="69342"/>
                                  <a:pt x="2408174" y="55753"/>
                                </a:cubicBezTo>
                                <a:cubicBezTo>
                                  <a:pt x="2424430" y="42037"/>
                                  <a:pt x="2488819" y="5715"/>
                                  <a:pt x="2517013" y="48895"/>
                                </a:cubicBezTo>
                                <a:cubicBezTo>
                                  <a:pt x="2545080" y="92075"/>
                                  <a:pt x="2560447" y="204343"/>
                                  <a:pt x="2576830" y="314833"/>
                                </a:cubicBezTo>
                                <a:cubicBezTo>
                                  <a:pt x="2593213" y="425196"/>
                                  <a:pt x="3610102" y="333883"/>
                                  <a:pt x="3802380" y="34302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81" name="Shape 15781"/>
                        <wps:cNvSpPr/>
                        <wps:spPr>
                          <a:xfrm>
                            <a:off x="1132713" y="1540001"/>
                            <a:ext cx="421259" cy="0"/>
                          </a:xfrm>
                          <a:custGeom>
                            <a:avLst/>
                            <a:gdLst/>
                            <a:ahLst/>
                            <a:cxnLst/>
                            <a:rect l="0" t="0" r="0" b="0"/>
                            <a:pathLst>
                              <a:path w="421259">
                                <a:moveTo>
                                  <a:pt x="0" y="0"/>
                                </a:moveTo>
                                <a:lnTo>
                                  <a:pt x="421259"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82" name="Shape 15782"/>
                        <wps:cNvSpPr/>
                        <wps:spPr>
                          <a:xfrm>
                            <a:off x="1556131" y="1475359"/>
                            <a:ext cx="0" cy="62738"/>
                          </a:xfrm>
                          <a:custGeom>
                            <a:avLst/>
                            <a:gdLst/>
                            <a:ahLst/>
                            <a:cxnLst/>
                            <a:rect l="0" t="0" r="0" b="0"/>
                            <a:pathLst>
                              <a:path h="62738">
                                <a:moveTo>
                                  <a:pt x="0" y="62738"/>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83" name="Shape 15783"/>
                        <wps:cNvSpPr/>
                        <wps:spPr>
                          <a:xfrm>
                            <a:off x="1547622" y="1475359"/>
                            <a:ext cx="421386" cy="0"/>
                          </a:xfrm>
                          <a:custGeom>
                            <a:avLst/>
                            <a:gdLst/>
                            <a:ahLst/>
                            <a:cxnLst/>
                            <a:rect l="0" t="0" r="0" b="0"/>
                            <a:pathLst>
                              <a:path w="421386">
                                <a:moveTo>
                                  <a:pt x="0" y="0"/>
                                </a:moveTo>
                                <a:lnTo>
                                  <a:pt x="421386"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84" name="Shape 15784"/>
                        <wps:cNvSpPr/>
                        <wps:spPr>
                          <a:xfrm>
                            <a:off x="1971167" y="1410588"/>
                            <a:ext cx="0" cy="62865"/>
                          </a:xfrm>
                          <a:custGeom>
                            <a:avLst/>
                            <a:gdLst/>
                            <a:ahLst/>
                            <a:cxnLst/>
                            <a:rect l="0" t="0" r="0" b="0"/>
                            <a:pathLst>
                              <a:path h="62865">
                                <a:moveTo>
                                  <a:pt x="0" y="62865"/>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85" name="Shape 15785"/>
                        <wps:cNvSpPr/>
                        <wps:spPr>
                          <a:xfrm>
                            <a:off x="1971167" y="1410335"/>
                            <a:ext cx="421132" cy="0"/>
                          </a:xfrm>
                          <a:custGeom>
                            <a:avLst/>
                            <a:gdLst/>
                            <a:ahLst/>
                            <a:cxnLst/>
                            <a:rect l="0" t="0" r="0" b="0"/>
                            <a:pathLst>
                              <a:path w="421132">
                                <a:moveTo>
                                  <a:pt x="0" y="0"/>
                                </a:moveTo>
                                <a:lnTo>
                                  <a:pt x="421132"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86" name="Shape 15786"/>
                        <wps:cNvSpPr/>
                        <wps:spPr>
                          <a:xfrm>
                            <a:off x="2394331" y="1345946"/>
                            <a:ext cx="0" cy="62484"/>
                          </a:xfrm>
                          <a:custGeom>
                            <a:avLst/>
                            <a:gdLst/>
                            <a:ahLst/>
                            <a:cxnLst/>
                            <a:rect l="0" t="0" r="0" b="0"/>
                            <a:pathLst>
                              <a:path h="62484">
                                <a:moveTo>
                                  <a:pt x="0" y="62484"/>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87" name="Shape 15787"/>
                        <wps:cNvSpPr/>
                        <wps:spPr>
                          <a:xfrm>
                            <a:off x="2386203" y="1345946"/>
                            <a:ext cx="421259" cy="0"/>
                          </a:xfrm>
                          <a:custGeom>
                            <a:avLst/>
                            <a:gdLst/>
                            <a:ahLst/>
                            <a:cxnLst/>
                            <a:rect l="0" t="0" r="0" b="0"/>
                            <a:pathLst>
                              <a:path w="421259">
                                <a:moveTo>
                                  <a:pt x="0" y="0"/>
                                </a:moveTo>
                                <a:lnTo>
                                  <a:pt x="421259"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88" name="Shape 15788"/>
                        <wps:cNvSpPr/>
                        <wps:spPr>
                          <a:xfrm>
                            <a:off x="2809621" y="1281175"/>
                            <a:ext cx="0" cy="62865"/>
                          </a:xfrm>
                          <a:custGeom>
                            <a:avLst/>
                            <a:gdLst/>
                            <a:ahLst/>
                            <a:cxnLst/>
                            <a:rect l="0" t="0" r="0" b="0"/>
                            <a:pathLst>
                              <a:path h="62865">
                                <a:moveTo>
                                  <a:pt x="0" y="62865"/>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89" name="Shape 15789"/>
                        <wps:cNvSpPr/>
                        <wps:spPr>
                          <a:xfrm>
                            <a:off x="2801112" y="1277493"/>
                            <a:ext cx="421386" cy="0"/>
                          </a:xfrm>
                          <a:custGeom>
                            <a:avLst/>
                            <a:gdLst/>
                            <a:ahLst/>
                            <a:cxnLst/>
                            <a:rect l="0" t="0" r="0" b="0"/>
                            <a:pathLst>
                              <a:path w="421386">
                                <a:moveTo>
                                  <a:pt x="0" y="0"/>
                                </a:moveTo>
                                <a:lnTo>
                                  <a:pt x="421386"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90" name="Shape 15790"/>
                        <wps:cNvSpPr/>
                        <wps:spPr>
                          <a:xfrm>
                            <a:off x="3224657" y="1212723"/>
                            <a:ext cx="0" cy="62865"/>
                          </a:xfrm>
                          <a:custGeom>
                            <a:avLst/>
                            <a:gdLst/>
                            <a:ahLst/>
                            <a:cxnLst/>
                            <a:rect l="0" t="0" r="0" b="0"/>
                            <a:pathLst>
                              <a:path h="62865">
                                <a:moveTo>
                                  <a:pt x="0" y="62865"/>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91" name="Shape 15791"/>
                        <wps:cNvSpPr/>
                        <wps:spPr>
                          <a:xfrm>
                            <a:off x="3216148" y="1212723"/>
                            <a:ext cx="421386" cy="0"/>
                          </a:xfrm>
                          <a:custGeom>
                            <a:avLst/>
                            <a:gdLst/>
                            <a:ahLst/>
                            <a:cxnLst/>
                            <a:rect l="0" t="0" r="0" b="0"/>
                            <a:pathLst>
                              <a:path w="421386">
                                <a:moveTo>
                                  <a:pt x="0" y="0"/>
                                </a:moveTo>
                                <a:lnTo>
                                  <a:pt x="421386"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92" name="Shape 15792"/>
                        <wps:cNvSpPr/>
                        <wps:spPr>
                          <a:xfrm>
                            <a:off x="3639693" y="1148080"/>
                            <a:ext cx="0" cy="62738"/>
                          </a:xfrm>
                          <a:custGeom>
                            <a:avLst/>
                            <a:gdLst/>
                            <a:ahLst/>
                            <a:cxnLst/>
                            <a:rect l="0" t="0" r="0" b="0"/>
                            <a:pathLst>
                              <a:path h="62738">
                                <a:moveTo>
                                  <a:pt x="0" y="62738"/>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93" name="Shape 15793"/>
                        <wps:cNvSpPr/>
                        <wps:spPr>
                          <a:xfrm>
                            <a:off x="3639693" y="1148080"/>
                            <a:ext cx="1037717" cy="0"/>
                          </a:xfrm>
                          <a:custGeom>
                            <a:avLst/>
                            <a:gdLst/>
                            <a:ahLst/>
                            <a:cxnLst/>
                            <a:rect l="0" t="0" r="0" b="0"/>
                            <a:pathLst>
                              <a:path w="1037717">
                                <a:moveTo>
                                  <a:pt x="0" y="0"/>
                                </a:moveTo>
                                <a:lnTo>
                                  <a:pt x="1037717"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94" name="Shape 15794"/>
                        <wps:cNvSpPr/>
                        <wps:spPr>
                          <a:xfrm>
                            <a:off x="1504061" y="1345692"/>
                            <a:ext cx="103378" cy="129286"/>
                          </a:xfrm>
                          <a:custGeom>
                            <a:avLst/>
                            <a:gdLst/>
                            <a:ahLst/>
                            <a:cxnLst/>
                            <a:rect l="0" t="0" r="0" b="0"/>
                            <a:pathLst>
                              <a:path w="103378" h="129286">
                                <a:moveTo>
                                  <a:pt x="51689" y="0"/>
                                </a:moveTo>
                                <a:lnTo>
                                  <a:pt x="101600" y="85598"/>
                                </a:lnTo>
                                <a:cubicBezTo>
                                  <a:pt x="103378" y="88647"/>
                                  <a:pt x="102362" y="92584"/>
                                  <a:pt x="99314" y="94361"/>
                                </a:cubicBezTo>
                                <a:cubicBezTo>
                                  <a:pt x="96266" y="96139"/>
                                  <a:pt x="92456" y="95123"/>
                                  <a:pt x="90678" y="92075"/>
                                </a:cubicBezTo>
                                <a:lnTo>
                                  <a:pt x="58039" y="36122"/>
                                </a:lnTo>
                                <a:lnTo>
                                  <a:pt x="58039" y="129286"/>
                                </a:lnTo>
                                <a:lnTo>
                                  <a:pt x="45339" y="129286"/>
                                </a:lnTo>
                                <a:lnTo>
                                  <a:pt x="45339" y="36122"/>
                                </a:lnTo>
                                <a:lnTo>
                                  <a:pt x="12700" y="92075"/>
                                </a:lnTo>
                                <a:cubicBezTo>
                                  <a:pt x="10922" y="95123"/>
                                  <a:pt x="6985" y="96139"/>
                                  <a:pt x="4064" y="94361"/>
                                </a:cubicBezTo>
                                <a:cubicBezTo>
                                  <a:pt x="1016" y="92584"/>
                                  <a:pt x="0" y="88647"/>
                                  <a:pt x="1778" y="85598"/>
                                </a:cubicBezTo>
                                <a:lnTo>
                                  <a:pt x="516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5" name="Shape 15795"/>
                        <wps:cNvSpPr/>
                        <wps:spPr>
                          <a:xfrm>
                            <a:off x="1906651" y="1270762"/>
                            <a:ext cx="103378" cy="129159"/>
                          </a:xfrm>
                          <a:custGeom>
                            <a:avLst/>
                            <a:gdLst/>
                            <a:ahLst/>
                            <a:cxnLst/>
                            <a:rect l="0" t="0" r="0" b="0"/>
                            <a:pathLst>
                              <a:path w="103378" h="129159">
                                <a:moveTo>
                                  <a:pt x="51689" y="0"/>
                                </a:moveTo>
                                <a:lnTo>
                                  <a:pt x="101600" y="85598"/>
                                </a:lnTo>
                                <a:cubicBezTo>
                                  <a:pt x="103378" y="88646"/>
                                  <a:pt x="102362" y="92456"/>
                                  <a:pt x="99314" y="94234"/>
                                </a:cubicBezTo>
                                <a:cubicBezTo>
                                  <a:pt x="96266" y="96012"/>
                                  <a:pt x="92329" y="94996"/>
                                  <a:pt x="90678" y="91948"/>
                                </a:cubicBezTo>
                                <a:lnTo>
                                  <a:pt x="58039" y="35995"/>
                                </a:lnTo>
                                <a:lnTo>
                                  <a:pt x="58039" y="129159"/>
                                </a:lnTo>
                                <a:lnTo>
                                  <a:pt x="45339" y="129159"/>
                                </a:lnTo>
                                <a:lnTo>
                                  <a:pt x="45339" y="35995"/>
                                </a:lnTo>
                                <a:lnTo>
                                  <a:pt x="12700" y="91948"/>
                                </a:lnTo>
                                <a:cubicBezTo>
                                  <a:pt x="10922" y="94996"/>
                                  <a:pt x="6985" y="96012"/>
                                  <a:pt x="4064" y="94234"/>
                                </a:cubicBezTo>
                                <a:cubicBezTo>
                                  <a:pt x="1016" y="92456"/>
                                  <a:pt x="0" y="88646"/>
                                  <a:pt x="1778" y="85598"/>
                                </a:cubicBezTo>
                                <a:lnTo>
                                  <a:pt x="516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6" name="Shape 15796"/>
                        <wps:cNvSpPr/>
                        <wps:spPr>
                          <a:xfrm>
                            <a:off x="2350135" y="1216151"/>
                            <a:ext cx="103378" cy="129287"/>
                          </a:xfrm>
                          <a:custGeom>
                            <a:avLst/>
                            <a:gdLst/>
                            <a:ahLst/>
                            <a:cxnLst/>
                            <a:rect l="0" t="0" r="0" b="0"/>
                            <a:pathLst>
                              <a:path w="103378" h="129287">
                                <a:moveTo>
                                  <a:pt x="51689" y="0"/>
                                </a:moveTo>
                                <a:lnTo>
                                  <a:pt x="101600" y="85599"/>
                                </a:lnTo>
                                <a:cubicBezTo>
                                  <a:pt x="103378" y="88647"/>
                                  <a:pt x="102362" y="92584"/>
                                  <a:pt x="99314" y="94362"/>
                                </a:cubicBezTo>
                                <a:cubicBezTo>
                                  <a:pt x="96266" y="96139"/>
                                  <a:pt x="92456" y="95124"/>
                                  <a:pt x="90678" y="92075"/>
                                </a:cubicBezTo>
                                <a:lnTo>
                                  <a:pt x="58039" y="36122"/>
                                </a:lnTo>
                                <a:lnTo>
                                  <a:pt x="58039" y="129287"/>
                                </a:lnTo>
                                <a:lnTo>
                                  <a:pt x="45339" y="129287"/>
                                </a:lnTo>
                                <a:lnTo>
                                  <a:pt x="45339" y="36122"/>
                                </a:lnTo>
                                <a:lnTo>
                                  <a:pt x="12700" y="92075"/>
                                </a:lnTo>
                                <a:cubicBezTo>
                                  <a:pt x="10922" y="95124"/>
                                  <a:pt x="7112" y="96139"/>
                                  <a:pt x="4064" y="94362"/>
                                </a:cubicBezTo>
                                <a:cubicBezTo>
                                  <a:pt x="1016" y="92584"/>
                                  <a:pt x="0" y="88647"/>
                                  <a:pt x="1778" y="85599"/>
                                </a:cubicBezTo>
                                <a:lnTo>
                                  <a:pt x="516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7" name="Shape 15797"/>
                        <wps:cNvSpPr/>
                        <wps:spPr>
                          <a:xfrm>
                            <a:off x="2752725" y="1141222"/>
                            <a:ext cx="103378" cy="129159"/>
                          </a:xfrm>
                          <a:custGeom>
                            <a:avLst/>
                            <a:gdLst/>
                            <a:ahLst/>
                            <a:cxnLst/>
                            <a:rect l="0" t="0" r="0" b="0"/>
                            <a:pathLst>
                              <a:path w="103378" h="129159">
                                <a:moveTo>
                                  <a:pt x="51689" y="0"/>
                                </a:moveTo>
                                <a:lnTo>
                                  <a:pt x="101600" y="85598"/>
                                </a:lnTo>
                                <a:cubicBezTo>
                                  <a:pt x="103378" y="88646"/>
                                  <a:pt x="102362" y="92456"/>
                                  <a:pt x="99314" y="94234"/>
                                </a:cubicBezTo>
                                <a:cubicBezTo>
                                  <a:pt x="96266" y="96012"/>
                                  <a:pt x="92456" y="94996"/>
                                  <a:pt x="90678" y="91948"/>
                                </a:cubicBezTo>
                                <a:lnTo>
                                  <a:pt x="58039" y="35995"/>
                                </a:lnTo>
                                <a:lnTo>
                                  <a:pt x="58039" y="129159"/>
                                </a:lnTo>
                                <a:lnTo>
                                  <a:pt x="45339" y="129159"/>
                                </a:lnTo>
                                <a:lnTo>
                                  <a:pt x="45339" y="35995"/>
                                </a:lnTo>
                                <a:lnTo>
                                  <a:pt x="12700" y="91948"/>
                                </a:lnTo>
                                <a:cubicBezTo>
                                  <a:pt x="10922" y="94996"/>
                                  <a:pt x="7112" y="96012"/>
                                  <a:pt x="4064" y="94234"/>
                                </a:cubicBezTo>
                                <a:cubicBezTo>
                                  <a:pt x="1016" y="92456"/>
                                  <a:pt x="0" y="88646"/>
                                  <a:pt x="1778" y="85598"/>
                                </a:cubicBezTo>
                                <a:lnTo>
                                  <a:pt x="516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8" name="Shape 15798"/>
                        <wps:cNvSpPr/>
                        <wps:spPr>
                          <a:xfrm>
                            <a:off x="3182620" y="1073023"/>
                            <a:ext cx="103378" cy="129286"/>
                          </a:xfrm>
                          <a:custGeom>
                            <a:avLst/>
                            <a:gdLst/>
                            <a:ahLst/>
                            <a:cxnLst/>
                            <a:rect l="0" t="0" r="0" b="0"/>
                            <a:pathLst>
                              <a:path w="103378" h="129286">
                                <a:moveTo>
                                  <a:pt x="51689" y="0"/>
                                </a:moveTo>
                                <a:lnTo>
                                  <a:pt x="101600" y="85598"/>
                                </a:lnTo>
                                <a:cubicBezTo>
                                  <a:pt x="103378" y="88646"/>
                                  <a:pt x="102362" y="92456"/>
                                  <a:pt x="99314" y="94234"/>
                                </a:cubicBezTo>
                                <a:cubicBezTo>
                                  <a:pt x="96266" y="96012"/>
                                  <a:pt x="92329" y="94996"/>
                                  <a:pt x="90551" y="91948"/>
                                </a:cubicBezTo>
                                <a:lnTo>
                                  <a:pt x="58039" y="36054"/>
                                </a:lnTo>
                                <a:lnTo>
                                  <a:pt x="58039" y="129286"/>
                                </a:lnTo>
                                <a:lnTo>
                                  <a:pt x="45339" y="129286"/>
                                </a:lnTo>
                                <a:lnTo>
                                  <a:pt x="45339" y="35995"/>
                                </a:lnTo>
                                <a:lnTo>
                                  <a:pt x="12700" y="91948"/>
                                </a:lnTo>
                                <a:cubicBezTo>
                                  <a:pt x="10922" y="94996"/>
                                  <a:pt x="6985" y="96012"/>
                                  <a:pt x="3937" y="94234"/>
                                </a:cubicBezTo>
                                <a:cubicBezTo>
                                  <a:pt x="1016" y="92456"/>
                                  <a:pt x="0" y="88646"/>
                                  <a:pt x="1651" y="85598"/>
                                </a:cubicBezTo>
                                <a:lnTo>
                                  <a:pt x="516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9" name="Shape 15799"/>
                        <wps:cNvSpPr/>
                        <wps:spPr>
                          <a:xfrm>
                            <a:off x="3585083" y="997965"/>
                            <a:ext cx="103505" cy="129286"/>
                          </a:xfrm>
                          <a:custGeom>
                            <a:avLst/>
                            <a:gdLst/>
                            <a:ahLst/>
                            <a:cxnLst/>
                            <a:rect l="0" t="0" r="0" b="0"/>
                            <a:pathLst>
                              <a:path w="103505" h="129286">
                                <a:moveTo>
                                  <a:pt x="51816" y="0"/>
                                </a:moveTo>
                                <a:lnTo>
                                  <a:pt x="101727" y="85598"/>
                                </a:lnTo>
                                <a:cubicBezTo>
                                  <a:pt x="103505" y="88647"/>
                                  <a:pt x="102489" y="92584"/>
                                  <a:pt x="99441" y="94361"/>
                                </a:cubicBezTo>
                                <a:cubicBezTo>
                                  <a:pt x="96393" y="96139"/>
                                  <a:pt x="92456" y="95123"/>
                                  <a:pt x="90678" y="92075"/>
                                </a:cubicBezTo>
                                <a:lnTo>
                                  <a:pt x="58166" y="36340"/>
                                </a:lnTo>
                                <a:lnTo>
                                  <a:pt x="58166" y="129286"/>
                                </a:lnTo>
                                <a:lnTo>
                                  <a:pt x="45466" y="129286"/>
                                </a:lnTo>
                                <a:lnTo>
                                  <a:pt x="45466" y="36122"/>
                                </a:lnTo>
                                <a:lnTo>
                                  <a:pt x="12827" y="92075"/>
                                </a:lnTo>
                                <a:cubicBezTo>
                                  <a:pt x="11049" y="95123"/>
                                  <a:pt x="7112" y="96139"/>
                                  <a:pt x="4064" y="94361"/>
                                </a:cubicBezTo>
                                <a:cubicBezTo>
                                  <a:pt x="1143" y="92584"/>
                                  <a:pt x="0" y="88647"/>
                                  <a:pt x="1778" y="85598"/>
                                </a:cubicBezTo>
                                <a:lnTo>
                                  <a:pt x="518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00" name="Shape 15800"/>
                        <wps:cNvSpPr/>
                        <wps:spPr>
                          <a:xfrm>
                            <a:off x="791464" y="175768"/>
                            <a:ext cx="3802380" cy="103505"/>
                          </a:xfrm>
                          <a:custGeom>
                            <a:avLst/>
                            <a:gdLst/>
                            <a:ahLst/>
                            <a:cxnLst/>
                            <a:rect l="0" t="0" r="0" b="0"/>
                            <a:pathLst>
                              <a:path w="3802380" h="103505">
                                <a:moveTo>
                                  <a:pt x="85598" y="1778"/>
                                </a:moveTo>
                                <a:cubicBezTo>
                                  <a:pt x="88646" y="0"/>
                                  <a:pt x="92583" y="1143"/>
                                  <a:pt x="94361" y="4064"/>
                                </a:cubicBezTo>
                                <a:cubicBezTo>
                                  <a:pt x="96012" y="7112"/>
                                  <a:pt x="94996" y="11049"/>
                                  <a:pt x="92075" y="12827"/>
                                </a:cubicBezTo>
                                <a:lnTo>
                                  <a:pt x="36122" y="45466"/>
                                </a:lnTo>
                                <a:lnTo>
                                  <a:pt x="3766385" y="45466"/>
                                </a:lnTo>
                                <a:lnTo>
                                  <a:pt x="3710432" y="12827"/>
                                </a:lnTo>
                                <a:cubicBezTo>
                                  <a:pt x="3707384" y="11049"/>
                                  <a:pt x="3706368" y="7112"/>
                                  <a:pt x="3708146" y="4064"/>
                                </a:cubicBezTo>
                                <a:cubicBezTo>
                                  <a:pt x="3709924" y="1143"/>
                                  <a:pt x="3713734" y="0"/>
                                  <a:pt x="3716782" y="1778"/>
                                </a:cubicBezTo>
                                <a:lnTo>
                                  <a:pt x="3802380" y="51816"/>
                                </a:lnTo>
                                <a:lnTo>
                                  <a:pt x="3716782" y="101727"/>
                                </a:lnTo>
                                <a:cubicBezTo>
                                  <a:pt x="3713734" y="103505"/>
                                  <a:pt x="3709924" y="102489"/>
                                  <a:pt x="3708146" y="99441"/>
                                </a:cubicBezTo>
                                <a:cubicBezTo>
                                  <a:pt x="3706368" y="96393"/>
                                  <a:pt x="3707384" y="92456"/>
                                  <a:pt x="3710432" y="90678"/>
                                </a:cubicBezTo>
                                <a:lnTo>
                                  <a:pt x="3766167" y="58166"/>
                                </a:lnTo>
                                <a:lnTo>
                                  <a:pt x="36340" y="58166"/>
                                </a:lnTo>
                                <a:lnTo>
                                  <a:pt x="92075" y="90678"/>
                                </a:lnTo>
                                <a:cubicBezTo>
                                  <a:pt x="94996" y="92456"/>
                                  <a:pt x="96012" y="96393"/>
                                  <a:pt x="94361" y="99441"/>
                                </a:cubicBezTo>
                                <a:cubicBezTo>
                                  <a:pt x="92583" y="102489"/>
                                  <a:pt x="88646" y="103505"/>
                                  <a:pt x="85598" y="101727"/>
                                </a:cubicBezTo>
                                <a:lnTo>
                                  <a:pt x="0" y="51816"/>
                                </a:lnTo>
                                <a:lnTo>
                                  <a:pt x="85598" y="1778"/>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01" name="Shape 15801"/>
                        <wps:cNvSpPr/>
                        <wps:spPr>
                          <a:xfrm>
                            <a:off x="1958340" y="111506"/>
                            <a:ext cx="12827" cy="228600"/>
                          </a:xfrm>
                          <a:custGeom>
                            <a:avLst/>
                            <a:gdLst/>
                            <a:ahLst/>
                            <a:cxnLst/>
                            <a:rect l="0" t="0" r="0" b="0"/>
                            <a:pathLst>
                              <a:path w="12827" h="228600">
                                <a:moveTo>
                                  <a:pt x="12827" y="0"/>
                                </a:moveTo>
                                <a:lnTo>
                                  <a:pt x="0" y="228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802" name="Shape 15802"/>
                        <wps:cNvSpPr/>
                        <wps:spPr>
                          <a:xfrm>
                            <a:off x="3452622" y="111506"/>
                            <a:ext cx="0" cy="226822"/>
                          </a:xfrm>
                          <a:custGeom>
                            <a:avLst/>
                            <a:gdLst/>
                            <a:ahLst/>
                            <a:cxnLst/>
                            <a:rect l="0" t="0" r="0" b="0"/>
                            <a:pathLst>
                              <a:path h="226822">
                                <a:moveTo>
                                  <a:pt x="0" y="0"/>
                                </a:moveTo>
                                <a:lnTo>
                                  <a:pt x="0" y="226822"/>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65565" name="Shape 165565"/>
                        <wps:cNvSpPr/>
                        <wps:spPr>
                          <a:xfrm>
                            <a:off x="1391920" y="111620"/>
                            <a:ext cx="114291" cy="235344"/>
                          </a:xfrm>
                          <a:custGeom>
                            <a:avLst/>
                            <a:gdLst/>
                            <a:ahLst/>
                            <a:cxnLst/>
                            <a:rect l="0" t="0" r="0" b="0"/>
                            <a:pathLst>
                              <a:path w="114291" h="235344">
                                <a:moveTo>
                                  <a:pt x="0" y="0"/>
                                </a:moveTo>
                                <a:lnTo>
                                  <a:pt x="114291" y="0"/>
                                </a:lnTo>
                                <a:lnTo>
                                  <a:pt x="114291" y="235344"/>
                                </a:lnTo>
                                <a:lnTo>
                                  <a:pt x="0" y="2353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804" name="Shape 15804"/>
                        <wps:cNvSpPr/>
                        <wps:spPr>
                          <a:xfrm>
                            <a:off x="1391920" y="111620"/>
                            <a:ext cx="114291" cy="235344"/>
                          </a:xfrm>
                          <a:custGeom>
                            <a:avLst/>
                            <a:gdLst/>
                            <a:ahLst/>
                            <a:cxnLst/>
                            <a:rect l="0" t="0" r="0" b="0"/>
                            <a:pathLst>
                              <a:path w="114291" h="235344">
                                <a:moveTo>
                                  <a:pt x="0" y="235344"/>
                                </a:moveTo>
                                <a:lnTo>
                                  <a:pt x="114291" y="235344"/>
                                </a:lnTo>
                                <a:lnTo>
                                  <a:pt x="114291"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806" name="Picture 15806"/>
                          <pic:cNvPicPr/>
                        </pic:nvPicPr>
                        <pic:blipFill>
                          <a:blip r:embed="rId61"/>
                          <a:stretch>
                            <a:fillRect/>
                          </a:stretch>
                        </pic:blipFill>
                        <pic:spPr>
                          <a:xfrm>
                            <a:off x="1395222" y="114300"/>
                            <a:ext cx="108204" cy="229362"/>
                          </a:xfrm>
                          <a:prstGeom prst="rect">
                            <a:avLst/>
                          </a:prstGeom>
                        </pic:spPr>
                      </pic:pic>
                      <wps:wsp>
                        <wps:cNvPr id="15807" name="Rectangle 15807"/>
                        <wps:cNvSpPr/>
                        <wps:spPr>
                          <a:xfrm>
                            <a:off x="1395476" y="142557"/>
                            <a:ext cx="107383" cy="188904"/>
                          </a:xfrm>
                          <a:prstGeom prst="rect">
                            <a:avLst/>
                          </a:prstGeom>
                          <a:ln>
                            <a:noFill/>
                          </a:ln>
                        </wps:spPr>
                        <wps:txbx>
                          <w:txbxContent>
                            <w:p w:rsidR="00B80517" w:rsidRDefault="00810EC3">
                              <w:pPr>
                                <w:spacing w:after="160" w:line="259" w:lineRule="auto"/>
                                <w:ind w:left="0" w:firstLine="0"/>
                              </w:pPr>
                              <w:r>
                                <w:rPr>
                                  <w:sz w:val="22"/>
                                </w:rPr>
                                <w:t>A</w:t>
                              </w:r>
                            </w:p>
                          </w:txbxContent>
                        </wps:txbx>
                        <wps:bodyPr horzOverflow="overflow" vert="horz" lIns="0" tIns="0" rIns="0" bIns="0" rtlCol="0">
                          <a:noAutofit/>
                        </wps:bodyPr>
                      </wps:wsp>
                      <wps:wsp>
                        <wps:cNvPr id="15808" name="Rectangle 15808"/>
                        <wps:cNvSpPr/>
                        <wps:spPr>
                          <a:xfrm>
                            <a:off x="1476248" y="142557"/>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65566" name="Shape 165566"/>
                        <wps:cNvSpPr/>
                        <wps:spPr>
                          <a:xfrm>
                            <a:off x="2647442" y="145617"/>
                            <a:ext cx="114291" cy="234874"/>
                          </a:xfrm>
                          <a:custGeom>
                            <a:avLst/>
                            <a:gdLst/>
                            <a:ahLst/>
                            <a:cxnLst/>
                            <a:rect l="0" t="0" r="0" b="0"/>
                            <a:pathLst>
                              <a:path w="114291" h="234874">
                                <a:moveTo>
                                  <a:pt x="0" y="0"/>
                                </a:moveTo>
                                <a:lnTo>
                                  <a:pt x="114291" y="0"/>
                                </a:lnTo>
                                <a:lnTo>
                                  <a:pt x="114291" y="234874"/>
                                </a:lnTo>
                                <a:lnTo>
                                  <a:pt x="0" y="23487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810" name="Shape 15810"/>
                        <wps:cNvSpPr/>
                        <wps:spPr>
                          <a:xfrm>
                            <a:off x="2647442" y="145617"/>
                            <a:ext cx="114291" cy="234874"/>
                          </a:xfrm>
                          <a:custGeom>
                            <a:avLst/>
                            <a:gdLst/>
                            <a:ahLst/>
                            <a:cxnLst/>
                            <a:rect l="0" t="0" r="0" b="0"/>
                            <a:pathLst>
                              <a:path w="114291" h="234874">
                                <a:moveTo>
                                  <a:pt x="0" y="234874"/>
                                </a:moveTo>
                                <a:lnTo>
                                  <a:pt x="114291" y="234874"/>
                                </a:lnTo>
                                <a:lnTo>
                                  <a:pt x="114291"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812" name="Picture 15812"/>
                          <pic:cNvPicPr/>
                        </pic:nvPicPr>
                        <pic:blipFill>
                          <a:blip r:embed="rId61"/>
                          <a:stretch>
                            <a:fillRect/>
                          </a:stretch>
                        </pic:blipFill>
                        <pic:spPr>
                          <a:xfrm>
                            <a:off x="2650236" y="148589"/>
                            <a:ext cx="108204" cy="228600"/>
                          </a:xfrm>
                          <a:prstGeom prst="rect">
                            <a:avLst/>
                          </a:prstGeom>
                        </pic:spPr>
                      </pic:pic>
                      <wps:wsp>
                        <wps:cNvPr id="15813" name="Rectangle 15813"/>
                        <wps:cNvSpPr/>
                        <wps:spPr>
                          <a:xfrm>
                            <a:off x="2650490" y="176847"/>
                            <a:ext cx="100892" cy="188904"/>
                          </a:xfrm>
                          <a:prstGeom prst="rect">
                            <a:avLst/>
                          </a:prstGeom>
                          <a:ln>
                            <a:noFill/>
                          </a:ln>
                        </wps:spPr>
                        <wps:txbx>
                          <w:txbxContent>
                            <w:p w:rsidR="00B80517" w:rsidRDefault="00810EC3">
                              <w:pPr>
                                <w:spacing w:after="160" w:line="259" w:lineRule="auto"/>
                                <w:ind w:left="0" w:firstLine="0"/>
                              </w:pPr>
                              <w:r>
                                <w:rPr>
                                  <w:sz w:val="22"/>
                                </w:rPr>
                                <w:t>B</w:t>
                              </w:r>
                            </w:p>
                          </w:txbxContent>
                        </wps:txbx>
                        <wps:bodyPr horzOverflow="overflow" vert="horz" lIns="0" tIns="0" rIns="0" bIns="0" rtlCol="0">
                          <a:noAutofit/>
                        </wps:bodyPr>
                      </wps:wsp>
                      <wps:wsp>
                        <wps:cNvPr id="15814" name="Rectangle 15814"/>
                        <wps:cNvSpPr/>
                        <wps:spPr>
                          <a:xfrm>
                            <a:off x="2726690" y="176847"/>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65567" name="Shape 165567"/>
                        <wps:cNvSpPr/>
                        <wps:spPr>
                          <a:xfrm>
                            <a:off x="4134993" y="125209"/>
                            <a:ext cx="114291" cy="235344"/>
                          </a:xfrm>
                          <a:custGeom>
                            <a:avLst/>
                            <a:gdLst/>
                            <a:ahLst/>
                            <a:cxnLst/>
                            <a:rect l="0" t="0" r="0" b="0"/>
                            <a:pathLst>
                              <a:path w="114291" h="235344">
                                <a:moveTo>
                                  <a:pt x="0" y="0"/>
                                </a:moveTo>
                                <a:lnTo>
                                  <a:pt x="114291" y="0"/>
                                </a:lnTo>
                                <a:lnTo>
                                  <a:pt x="114291" y="235344"/>
                                </a:lnTo>
                                <a:lnTo>
                                  <a:pt x="0" y="2353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816" name="Shape 15816"/>
                        <wps:cNvSpPr/>
                        <wps:spPr>
                          <a:xfrm>
                            <a:off x="4134993" y="125209"/>
                            <a:ext cx="114291" cy="235344"/>
                          </a:xfrm>
                          <a:custGeom>
                            <a:avLst/>
                            <a:gdLst/>
                            <a:ahLst/>
                            <a:cxnLst/>
                            <a:rect l="0" t="0" r="0" b="0"/>
                            <a:pathLst>
                              <a:path w="114291" h="235344">
                                <a:moveTo>
                                  <a:pt x="0" y="235344"/>
                                </a:moveTo>
                                <a:lnTo>
                                  <a:pt x="114291" y="235344"/>
                                </a:lnTo>
                                <a:lnTo>
                                  <a:pt x="114291"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818" name="Picture 15818"/>
                          <pic:cNvPicPr/>
                        </pic:nvPicPr>
                        <pic:blipFill>
                          <a:blip r:embed="rId61"/>
                          <a:stretch>
                            <a:fillRect/>
                          </a:stretch>
                        </pic:blipFill>
                        <pic:spPr>
                          <a:xfrm>
                            <a:off x="4138422" y="128015"/>
                            <a:ext cx="108204" cy="229362"/>
                          </a:xfrm>
                          <a:prstGeom prst="rect">
                            <a:avLst/>
                          </a:prstGeom>
                        </pic:spPr>
                      </pic:pic>
                      <wps:wsp>
                        <wps:cNvPr id="15819" name="Rectangle 15819"/>
                        <wps:cNvSpPr/>
                        <wps:spPr>
                          <a:xfrm>
                            <a:off x="4138930" y="156273"/>
                            <a:ext cx="98852" cy="188904"/>
                          </a:xfrm>
                          <a:prstGeom prst="rect">
                            <a:avLst/>
                          </a:prstGeom>
                          <a:ln>
                            <a:noFill/>
                          </a:ln>
                        </wps:spPr>
                        <wps:txbx>
                          <w:txbxContent>
                            <w:p w:rsidR="00B80517" w:rsidRDefault="00810EC3">
                              <w:pPr>
                                <w:spacing w:after="160" w:line="259" w:lineRule="auto"/>
                                <w:ind w:left="0" w:firstLine="0"/>
                              </w:pPr>
                              <w:r>
                                <w:rPr>
                                  <w:sz w:val="22"/>
                                </w:rPr>
                                <w:t>C</w:t>
                              </w:r>
                            </w:p>
                          </w:txbxContent>
                        </wps:txbx>
                        <wps:bodyPr horzOverflow="overflow" vert="horz" lIns="0" tIns="0" rIns="0" bIns="0" rtlCol="0">
                          <a:noAutofit/>
                        </wps:bodyPr>
                      </wps:wsp>
                      <wps:wsp>
                        <wps:cNvPr id="15820" name="Rectangle 15820"/>
                        <wps:cNvSpPr/>
                        <wps:spPr>
                          <a:xfrm>
                            <a:off x="4213606" y="156273"/>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5824" name="Picture 15824"/>
                          <pic:cNvPicPr/>
                        </pic:nvPicPr>
                        <pic:blipFill>
                          <a:blip r:embed="rId62"/>
                          <a:stretch>
                            <a:fillRect/>
                          </a:stretch>
                        </pic:blipFill>
                        <pic:spPr>
                          <a:xfrm>
                            <a:off x="221742" y="885444"/>
                            <a:ext cx="441960" cy="229362"/>
                          </a:xfrm>
                          <a:prstGeom prst="rect">
                            <a:avLst/>
                          </a:prstGeom>
                        </pic:spPr>
                      </pic:pic>
                      <wps:wsp>
                        <wps:cNvPr id="15825" name="Rectangle 15825"/>
                        <wps:cNvSpPr/>
                        <wps:spPr>
                          <a:xfrm>
                            <a:off x="221742" y="913702"/>
                            <a:ext cx="382796" cy="188904"/>
                          </a:xfrm>
                          <a:prstGeom prst="rect">
                            <a:avLst/>
                          </a:prstGeom>
                          <a:ln>
                            <a:noFill/>
                          </a:ln>
                        </wps:spPr>
                        <wps:txbx>
                          <w:txbxContent>
                            <w:p w:rsidR="00B80517" w:rsidRDefault="00810EC3">
                              <w:pPr>
                                <w:spacing w:after="160" w:line="259" w:lineRule="auto"/>
                                <w:ind w:left="0" w:firstLine="0"/>
                              </w:pPr>
                              <w:r>
                                <w:rPr>
                                  <w:sz w:val="22"/>
                                </w:rPr>
                                <w:t>Axon</w:t>
                              </w:r>
                            </w:p>
                          </w:txbxContent>
                        </wps:txbx>
                        <wps:bodyPr horzOverflow="overflow" vert="horz" lIns="0" tIns="0" rIns="0" bIns="0" rtlCol="0">
                          <a:noAutofit/>
                        </wps:bodyPr>
                      </wps:wsp>
                      <wps:wsp>
                        <wps:cNvPr id="15826" name="Rectangle 15826"/>
                        <wps:cNvSpPr/>
                        <wps:spPr>
                          <a:xfrm>
                            <a:off x="510032" y="913702"/>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5830" name="Picture 15830"/>
                          <pic:cNvPicPr/>
                        </pic:nvPicPr>
                        <pic:blipFill>
                          <a:blip r:embed="rId63"/>
                          <a:stretch>
                            <a:fillRect/>
                          </a:stretch>
                        </pic:blipFill>
                        <pic:spPr>
                          <a:xfrm>
                            <a:off x="316992" y="1458468"/>
                            <a:ext cx="785622" cy="505206"/>
                          </a:xfrm>
                          <a:prstGeom prst="rect">
                            <a:avLst/>
                          </a:prstGeom>
                        </pic:spPr>
                      </pic:pic>
                      <wps:wsp>
                        <wps:cNvPr id="15831" name="Rectangle 15831"/>
                        <wps:cNvSpPr/>
                        <wps:spPr>
                          <a:xfrm>
                            <a:off x="316992" y="1485964"/>
                            <a:ext cx="813627" cy="188904"/>
                          </a:xfrm>
                          <a:prstGeom prst="rect">
                            <a:avLst/>
                          </a:prstGeom>
                          <a:ln>
                            <a:noFill/>
                          </a:ln>
                        </wps:spPr>
                        <wps:txbx>
                          <w:txbxContent>
                            <w:p w:rsidR="00B80517" w:rsidRDefault="00810EC3">
                              <w:pPr>
                                <w:spacing w:after="160" w:line="259" w:lineRule="auto"/>
                                <w:ind w:left="0" w:firstLine="0"/>
                              </w:pPr>
                              <w:r>
                                <w:rPr>
                                  <w:sz w:val="22"/>
                                </w:rPr>
                                <w:t>magnitude</w:t>
                              </w:r>
                            </w:p>
                          </w:txbxContent>
                        </wps:txbx>
                        <wps:bodyPr horzOverflow="overflow" vert="horz" lIns="0" tIns="0" rIns="0" bIns="0" rtlCol="0">
                          <a:noAutofit/>
                        </wps:bodyPr>
                      </wps:wsp>
                      <wps:wsp>
                        <wps:cNvPr id="15832" name="Rectangle 15832"/>
                        <wps:cNvSpPr/>
                        <wps:spPr>
                          <a:xfrm>
                            <a:off x="929894" y="1485964"/>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5833" name="Rectangle 15833"/>
                        <wps:cNvSpPr/>
                        <wps:spPr>
                          <a:xfrm>
                            <a:off x="316992" y="1771714"/>
                            <a:ext cx="562881" cy="188904"/>
                          </a:xfrm>
                          <a:prstGeom prst="rect">
                            <a:avLst/>
                          </a:prstGeom>
                          <a:ln>
                            <a:noFill/>
                          </a:ln>
                        </wps:spPr>
                        <wps:txbx>
                          <w:txbxContent>
                            <w:p w:rsidR="00B80517" w:rsidRDefault="00810EC3">
                              <w:pPr>
                                <w:spacing w:after="160" w:line="259" w:lineRule="auto"/>
                                <w:ind w:left="0" w:firstLine="0"/>
                              </w:pPr>
                              <w:r>
                                <w:rPr>
                                  <w:sz w:val="22"/>
                                </w:rPr>
                                <w:t xml:space="preserve">Stimuli </w:t>
                              </w:r>
                            </w:p>
                          </w:txbxContent>
                        </wps:txbx>
                        <wps:bodyPr horzOverflow="overflow" vert="horz" lIns="0" tIns="0" rIns="0" bIns="0" rtlCol="0">
                          <a:noAutofit/>
                        </wps:bodyPr>
                      </wps:wsp>
                      <wps:wsp>
                        <wps:cNvPr id="15834" name="Rectangle 15834"/>
                        <wps:cNvSpPr/>
                        <wps:spPr>
                          <a:xfrm>
                            <a:off x="740918" y="1771714"/>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5838" name="Picture 15838"/>
                          <pic:cNvPicPr/>
                        </pic:nvPicPr>
                        <pic:blipFill>
                          <a:blip r:embed="rId64"/>
                          <a:stretch>
                            <a:fillRect/>
                          </a:stretch>
                        </pic:blipFill>
                        <pic:spPr>
                          <a:xfrm>
                            <a:off x="3048" y="428244"/>
                            <a:ext cx="670560" cy="371094"/>
                          </a:xfrm>
                          <a:prstGeom prst="rect">
                            <a:avLst/>
                          </a:prstGeom>
                        </pic:spPr>
                      </pic:pic>
                      <wps:wsp>
                        <wps:cNvPr id="15839" name="Rectangle 15839"/>
                        <wps:cNvSpPr/>
                        <wps:spPr>
                          <a:xfrm>
                            <a:off x="3048" y="456502"/>
                            <a:ext cx="528199" cy="188904"/>
                          </a:xfrm>
                          <a:prstGeom prst="rect">
                            <a:avLst/>
                          </a:prstGeom>
                          <a:ln>
                            <a:noFill/>
                          </a:ln>
                        </wps:spPr>
                        <wps:txbx>
                          <w:txbxContent>
                            <w:p w:rsidR="00B80517" w:rsidRDefault="00810EC3">
                              <w:pPr>
                                <w:spacing w:after="160" w:line="259" w:lineRule="auto"/>
                                <w:ind w:left="0" w:firstLine="0"/>
                              </w:pPr>
                              <w:r>
                                <w:rPr>
                                  <w:sz w:val="22"/>
                                </w:rPr>
                                <w:t xml:space="preserve">Action </w:t>
                              </w:r>
                            </w:p>
                          </w:txbxContent>
                        </wps:txbx>
                        <wps:bodyPr horzOverflow="overflow" vert="horz" lIns="0" tIns="0" rIns="0" bIns="0" rtlCol="0">
                          <a:noAutofit/>
                        </wps:bodyPr>
                      </wps:wsp>
                      <wps:wsp>
                        <wps:cNvPr id="15840" name="Rectangle 15840"/>
                        <wps:cNvSpPr/>
                        <wps:spPr>
                          <a:xfrm>
                            <a:off x="3048" y="640143"/>
                            <a:ext cx="683246" cy="188904"/>
                          </a:xfrm>
                          <a:prstGeom prst="rect">
                            <a:avLst/>
                          </a:prstGeom>
                          <a:ln>
                            <a:noFill/>
                          </a:ln>
                        </wps:spPr>
                        <wps:txbx>
                          <w:txbxContent>
                            <w:p w:rsidR="00B80517" w:rsidRDefault="00810EC3">
                              <w:pPr>
                                <w:spacing w:after="160" w:line="259" w:lineRule="auto"/>
                                <w:ind w:left="0" w:firstLine="0"/>
                              </w:pPr>
                              <w:r>
                                <w:rPr>
                                  <w:sz w:val="22"/>
                                </w:rPr>
                                <w:t>potential</w:t>
                              </w:r>
                            </w:p>
                          </w:txbxContent>
                        </wps:txbx>
                        <wps:bodyPr horzOverflow="overflow" vert="horz" lIns="0" tIns="0" rIns="0" bIns="0" rtlCol="0">
                          <a:noAutofit/>
                        </wps:bodyPr>
                      </wps:wsp>
                      <wps:wsp>
                        <wps:cNvPr id="15841" name="Rectangle 15841"/>
                        <wps:cNvSpPr/>
                        <wps:spPr>
                          <a:xfrm>
                            <a:off x="517652" y="640143"/>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2107" style="width:368.3pt;height:155.103pt;mso-position-horizontal-relative:char;mso-position-vertical-relative:line" coordsize="46774,19698">
                <v:rect id="Rectangle 15651" style="position:absolute;width:458;height:2064;left:0;top:0;" filled="f" stroked="f">
                  <v:textbox inset="0,0,0,0">
                    <w:txbxContent>
                      <w:p>
                        <w:pPr>
                          <w:spacing w:before="0" w:after="160" w:line="259" w:lineRule="auto"/>
                          <w:ind w:left="0" w:firstLine="0"/>
                        </w:pPr>
                        <w:r>
                          <w:rPr/>
                          <w:t xml:space="preserve"> </w:t>
                        </w:r>
                      </w:p>
                    </w:txbxContent>
                  </v:textbox>
                </v:rect>
                <v:rect id="Rectangle 15652" style="position:absolute;width:458;height:2064;left:0;top:3027;" filled="f" stroked="f">
                  <v:textbox inset="0,0,0,0">
                    <w:txbxContent>
                      <w:p>
                        <w:pPr>
                          <w:spacing w:before="0" w:after="160" w:line="259" w:lineRule="auto"/>
                          <w:ind w:left="0" w:firstLine="0"/>
                        </w:pPr>
                        <w:r>
                          <w:rPr/>
                          <w:t xml:space="preserve"> </w:t>
                        </w:r>
                      </w:p>
                    </w:txbxContent>
                  </v:textbox>
                </v:rect>
                <v:rect id="Rectangle 15653" style="position:absolute;width:458;height:2064;left:0;top:6045;" filled="f" stroked="f">
                  <v:textbox inset="0,0,0,0">
                    <w:txbxContent>
                      <w:p>
                        <w:pPr>
                          <w:spacing w:before="0" w:after="160" w:line="259" w:lineRule="auto"/>
                          <w:ind w:left="0" w:firstLine="0"/>
                        </w:pPr>
                        <w:r>
                          <w:rPr/>
                          <w:t xml:space="preserve"> </w:t>
                        </w:r>
                      </w:p>
                    </w:txbxContent>
                  </v:textbox>
                </v:rect>
                <v:rect id="Rectangle 15654" style="position:absolute;width:458;height:2064;left:0;top:9070;" filled="f" stroked="f">
                  <v:textbox inset="0,0,0,0">
                    <w:txbxContent>
                      <w:p>
                        <w:pPr>
                          <w:spacing w:before="0" w:after="160" w:line="259" w:lineRule="auto"/>
                          <w:ind w:left="0" w:firstLine="0"/>
                        </w:pPr>
                        <w:r>
                          <w:rPr/>
                          <w:t xml:space="preserve"> </w:t>
                        </w:r>
                      </w:p>
                    </w:txbxContent>
                  </v:textbox>
                </v:rect>
                <v:rect id="Rectangle 15655" style="position:absolute;width:458;height:2064;left:0;top:12095;" filled="f" stroked="f">
                  <v:textbox inset="0,0,0,0">
                    <w:txbxContent>
                      <w:p>
                        <w:pPr>
                          <w:spacing w:before="0" w:after="160" w:line="259" w:lineRule="auto"/>
                          <w:ind w:left="0" w:firstLine="0"/>
                        </w:pPr>
                        <w:r>
                          <w:rPr/>
                          <w:t xml:space="preserve"> </w:t>
                        </w:r>
                      </w:p>
                    </w:txbxContent>
                  </v:textbox>
                </v:rect>
                <v:rect id="Rectangle 15656" style="position:absolute;width:458;height:2064;left:0;top:15120;" filled="f" stroked="f">
                  <v:textbox inset="0,0,0,0">
                    <w:txbxContent>
                      <w:p>
                        <w:pPr>
                          <w:spacing w:before="0" w:after="160" w:line="259" w:lineRule="auto"/>
                          <w:ind w:left="0" w:firstLine="0"/>
                        </w:pPr>
                        <w:r>
                          <w:rPr/>
                          <w:t xml:space="preserve"> </w:t>
                        </w:r>
                      </w:p>
                    </w:txbxContent>
                  </v:textbox>
                </v:rect>
                <v:rect id="Rectangle 15657" style="position:absolute;width:458;height:2064;left:0;top:18145;" filled="f" stroked="f">
                  <v:textbox inset="0,0,0,0">
                    <w:txbxContent>
                      <w:p>
                        <w:pPr>
                          <w:spacing w:before="0" w:after="160" w:line="259" w:lineRule="auto"/>
                          <w:ind w:left="0" w:firstLine="0"/>
                        </w:pPr>
                        <w:r>
                          <w:rPr/>
                          <w:t xml:space="preserve"> </w:t>
                        </w:r>
                      </w:p>
                    </w:txbxContent>
                  </v:textbox>
                </v:rect>
                <v:shape id="Shape 15779" style="position:absolute;width:38859;height:1090;left:7914;top:8890;" coordsize="3885946,109082" path="m0,109082l3885946,109082l3885946,0l0,0x">
                  <v:stroke weight="1pt" endcap="flat" joinstyle="miter" miterlimit="10" on="true" color="#000000"/>
                  <v:fill on="false" color="#000000" opacity="0"/>
                </v:shape>
                <v:shape id="Shape 15780" style="position:absolute;width:38023;height:4251;left:7914;top:4392;" coordsize="3802380,425196" path="m0,338201c244475,335915,1007618,348615,1222248,301117c1436751,253746,1239393,94869,1287526,53594c1335532,12446,1472438,12446,1510538,53594c1548638,94869,1487805,258699,1515999,301117c1544066,343535,1649222,349377,1679194,307975c1709039,266573,1662811,95123,1695450,52832c1728089,10541,1838706,12700,1875028,54102c1911350,95504,1879600,259969,1913128,301117c1946656,342265,2045462,344297,2076323,301117c2107184,257937,2067306,84074,2098040,42037c2128901,0,2233168,5715,2261235,48895c2289429,92075,2244090,257937,2266696,301117c2289429,344297,2371852,336423,2397252,307975c2422652,279527,2417191,172720,2419096,130683c2420874,88646,2391791,69342,2408174,55753c2424430,42037,2488819,5715,2517013,48895c2545080,92075,2560447,204343,2576830,314833c2593213,425196,3610102,333883,3802380,343027">
                  <v:stroke weight="1pt" endcap="flat" joinstyle="miter" miterlimit="10" on="true" color="#000000"/>
                  <v:fill on="false" color="#000000" opacity="0"/>
                </v:shape>
                <v:shape id="Shape 15781" style="position:absolute;width:4212;height:0;left:11327;top:15400;" coordsize="421259,0" path="m0,0l421259,0">
                  <v:stroke weight="1pt" endcap="flat" joinstyle="miter" miterlimit="10" on="true" color="#000000"/>
                  <v:fill on="false" color="#000000" opacity="0"/>
                </v:shape>
                <v:shape id="Shape 15782" style="position:absolute;width:0;height:627;left:15561;top:14753;" coordsize="0,62738" path="m0,62738l0,0">
                  <v:stroke weight="1pt" endcap="flat" joinstyle="miter" miterlimit="10" on="true" color="#000000"/>
                  <v:fill on="false" color="#000000" opacity="0"/>
                </v:shape>
                <v:shape id="Shape 15783" style="position:absolute;width:4213;height:0;left:15476;top:14753;" coordsize="421386,0" path="m0,0l421386,0">
                  <v:stroke weight="1pt" endcap="flat" joinstyle="miter" miterlimit="10" on="true" color="#000000"/>
                  <v:fill on="false" color="#000000" opacity="0"/>
                </v:shape>
                <v:shape id="Shape 15784" style="position:absolute;width:0;height:628;left:19711;top:14105;" coordsize="0,62865" path="m0,62865l0,0">
                  <v:stroke weight="1pt" endcap="flat" joinstyle="miter" miterlimit="10" on="true" color="#000000"/>
                  <v:fill on="false" color="#000000" opacity="0"/>
                </v:shape>
                <v:shape id="Shape 15785" style="position:absolute;width:4211;height:0;left:19711;top:14103;" coordsize="421132,0" path="m0,0l421132,0">
                  <v:stroke weight="1pt" endcap="flat" joinstyle="miter" miterlimit="10" on="true" color="#000000"/>
                  <v:fill on="false" color="#000000" opacity="0"/>
                </v:shape>
                <v:shape id="Shape 15786" style="position:absolute;width:0;height:624;left:23943;top:13459;" coordsize="0,62484" path="m0,62484l0,0">
                  <v:stroke weight="1pt" endcap="flat" joinstyle="miter" miterlimit="10" on="true" color="#000000"/>
                  <v:fill on="false" color="#000000" opacity="0"/>
                </v:shape>
                <v:shape id="Shape 15787" style="position:absolute;width:4212;height:0;left:23862;top:13459;" coordsize="421259,0" path="m0,0l421259,0">
                  <v:stroke weight="1pt" endcap="flat" joinstyle="miter" miterlimit="10" on="true" color="#000000"/>
                  <v:fill on="false" color="#000000" opacity="0"/>
                </v:shape>
                <v:shape id="Shape 15788" style="position:absolute;width:0;height:628;left:28096;top:12811;" coordsize="0,62865" path="m0,62865l0,0">
                  <v:stroke weight="1pt" endcap="flat" joinstyle="miter" miterlimit="10" on="true" color="#000000"/>
                  <v:fill on="false" color="#000000" opacity="0"/>
                </v:shape>
                <v:shape id="Shape 15789" style="position:absolute;width:4213;height:0;left:28011;top:12774;" coordsize="421386,0" path="m0,0l421386,0">
                  <v:stroke weight="1pt" endcap="flat" joinstyle="miter" miterlimit="10" on="true" color="#000000"/>
                  <v:fill on="false" color="#000000" opacity="0"/>
                </v:shape>
                <v:shape id="Shape 15790" style="position:absolute;width:0;height:628;left:32246;top:12127;" coordsize="0,62865" path="m0,62865l0,0">
                  <v:stroke weight="1pt" endcap="flat" joinstyle="miter" miterlimit="10" on="true" color="#000000"/>
                  <v:fill on="false" color="#000000" opacity="0"/>
                </v:shape>
                <v:shape id="Shape 15791" style="position:absolute;width:4213;height:0;left:32161;top:12127;" coordsize="421386,0" path="m0,0l421386,0">
                  <v:stroke weight="1pt" endcap="flat" joinstyle="miter" miterlimit="10" on="true" color="#000000"/>
                  <v:fill on="false" color="#000000" opacity="0"/>
                </v:shape>
                <v:shape id="Shape 15792" style="position:absolute;width:0;height:627;left:36396;top:11480;" coordsize="0,62738" path="m0,62738l0,0">
                  <v:stroke weight="1pt" endcap="flat" joinstyle="miter" miterlimit="10" on="true" color="#000000"/>
                  <v:fill on="false" color="#000000" opacity="0"/>
                </v:shape>
                <v:shape id="Shape 15793" style="position:absolute;width:10377;height:0;left:36396;top:11480;" coordsize="1037717,0" path="m0,0l1037717,0">
                  <v:stroke weight="1pt" endcap="flat" joinstyle="miter" miterlimit="10" on="true" color="#000000"/>
                  <v:fill on="false" color="#000000" opacity="0"/>
                </v:shape>
                <v:shape id="Shape 15794" style="position:absolute;width:1033;height:1292;left:15040;top:13456;" coordsize="103378,129286" path="m51689,0l101600,85598c103378,88647,102362,92584,99314,94361c96266,96139,92456,95123,90678,92075l58039,36122l58039,129286l45339,129286l45339,36122l12700,92075c10922,95123,6985,96139,4064,94361c1016,92584,0,88647,1778,85598l51689,0x">
                  <v:stroke weight="0pt" endcap="flat" joinstyle="miter" miterlimit="10" on="false" color="#000000" opacity="0"/>
                  <v:fill on="true" color="#000000"/>
                </v:shape>
                <v:shape id="Shape 15795" style="position:absolute;width:1033;height:1291;left:19066;top:12707;" coordsize="103378,129159" path="m51689,0l101600,85598c103378,88646,102362,92456,99314,94234c96266,96012,92329,94996,90678,91948l58039,35995l58039,129159l45339,129159l45339,35995l12700,91948c10922,94996,6985,96012,4064,94234c1016,92456,0,88646,1778,85598l51689,0x">
                  <v:stroke weight="0pt" endcap="flat" joinstyle="miter" miterlimit="10" on="false" color="#000000" opacity="0"/>
                  <v:fill on="true" color="#000000"/>
                </v:shape>
                <v:shape id="Shape 15796" style="position:absolute;width:1033;height:1292;left:23501;top:12161;" coordsize="103378,129287" path="m51689,0l101600,85599c103378,88647,102362,92584,99314,94362c96266,96139,92456,95124,90678,92075l58039,36122l58039,129287l45339,129287l45339,36122l12700,92075c10922,95124,7112,96139,4064,94362c1016,92584,0,88647,1778,85599l51689,0x">
                  <v:stroke weight="0pt" endcap="flat" joinstyle="miter" miterlimit="10" on="false" color="#000000" opacity="0"/>
                  <v:fill on="true" color="#000000"/>
                </v:shape>
                <v:shape id="Shape 15797" style="position:absolute;width:1033;height:1291;left:27527;top:11412;" coordsize="103378,129159" path="m51689,0l101600,85598c103378,88646,102362,92456,99314,94234c96266,96012,92456,94996,90678,91948l58039,35995l58039,129159l45339,129159l45339,35995l12700,91948c10922,94996,7112,96012,4064,94234c1016,92456,0,88646,1778,85598l51689,0x">
                  <v:stroke weight="0pt" endcap="flat" joinstyle="miter" miterlimit="10" on="false" color="#000000" opacity="0"/>
                  <v:fill on="true" color="#000000"/>
                </v:shape>
                <v:shape id="Shape 15798" style="position:absolute;width:1033;height:1292;left:31826;top:10730;" coordsize="103378,129286" path="m51689,0l101600,85598c103378,88646,102362,92456,99314,94234c96266,96012,92329,94996,90551,91948l58039,36054l58039,129286l45339,129286l45339,35995l12700,91948c10922,94996,6985,96012,3937,94234c1016,92456,0,88646,1651,85598l51689,0x">
                  <v:stroke weight="0pt" endcap="flat" joinstyle="miter" miterlimit="10" on="false" color="#000000" opacity="0"/>
                  <v:fill on="true" color="#000000"/>
                </v:shape>
                <v:shape id="Shape 15799" style="position:absolute;width:1035;height:1292;left:35850;top:9979;" coordsize="103505,129286" path="m51816,0l101727,85598c103505,88647,102489,92584,99441,94361c96393,96139,92456,95123,90678,92075l58166,36340l58166,129286l45466,129286l45466,36122l12827,92075c11049,95123,7112,96139,4064,94361c1143,92584,0,88647,1778,85598l51816,0x">
                  <v:stroke weight="0pt" endcap="flat" joinstyle="miter" miterlimit="10" on="false" color="#000000" opacity="0"/>
                  <v:fill on="true" color="#000000"/>
                </v:shape>
                <v:shape id="Shape 15800" style="position:absolute;width:38023;height:1035;left:7914;top:1757;" coordsize="3802380,103505" path="m85598,1778c88646,0,92583,1143,94361,4064c96012,7112,94996,11049,92075,12827l36122,45466l3766385,45466l3710432,12827c3707384,11049,3706368,7112,3708146,4064c3709924,1143,3713734,0,3716782,1778l3802380,51816l3716782,101727c3713734,103505,3709924,102489,3708146,99441c3706368,96393,3707384,92456,3710432,90678l3766167,58166l36340,58166l92075,90678c94996,92456,96012,96393,94361,99441c92583,102489,88646,103505,85598,101727l0,51816l85598,1778x">
                  <v:stroke weight="0pt" endcap="flat" joinstyle="miter" miterlimit="10" on="false" color="#000000" opacity="0"/>
                  <v:fill on="true" color="#000000"/>
                </v:shape>
                <v:shape id="Shape 15801" style="position:absolute;width:128;height:2286;left:19583;top:1115;" coordsize="12827,228600" path="m12827,0l0,228600">
                  <v:stroke weight="0.5pt" endcap="flat" joinstyle="miter" miterlimit="10" on="true" color="#000000"/>
                  <v:fill on="false" color="#000000" opacity="0"/>
                </v:shape>
                <v:shape id="Shape 15802" style="position:absolute;width:0;height:2268;left:34526;top:1115;" coordsize="0,226822" path="m0,0l0,226822">
                  <v:stroke weight="0.5pt" endcap="flat" joinstyle="miter" miterlimit="10" on="true" color="#000000"/>
                  <v:fill on="false" color="#000000" opacity="0"/>
                </v:shape>
                <v:shape id="Shape 165568" style="position:absolute;width:1142;height:2353;left:13919;top:1116;" coordsize="114291,235344" path="m0,0l114291,0l114291,235344l0,235344l0,0">
                  <v:stroke weight="0pt" endcap="flat" joinstyle="miter" miterlimit="10" on="false" color="#000000" opacity="0"/>
                  <v:fill on="true" color="#ffffff"/>
                </v:shape>
                <v:shape id="Shape 15804" style="position:absolute;width:1142;height:2353;left:13919;top:1116;" coordsize="114291,235344" path="m0,235344l114291,235344l114291,0l0,0x">
                  <v:stroke weight="0.5pt" endcap="flat" joinstyle="round" on="true" color="#ffffff"/>
                  <v:fill on="false" color="#000000" opacity="0"/>
                </v:shape>
                <v:shape id="Picture 15806" style="position:absolute;width:1082;height:2293;left:13952;top:1143;" filled="f">
                  <v:imagedata r:id="rId65"/>
                </v:shape>
                <v:rect id="Rectangle 15807" style="position:absolute;width:1073;height:1889;left:13954;top:1425;" filled="f" stroked="f">
                  <v:textbox inset="0,0,0,0">
                    <w:txbxContent>
                      <w:p>
                        <w:pPr>
                          <w:spacing w:before="0" w:after="160" w:line="259" w:lineRule="auto"/>
                          <w:ind w:left="0" w:firstLine="0"/>
                        </w:pPr>
                        <w:r>
                          <w:rPr>
                            <w:sz w:val="22"/>
                          </w:rPr>
                          <w:t xml:space="preserve">A</w:t>
                        </w:r>
                      </w:p>
                    </w:txbxContent>
                  </v:textbox>
                </v:rect>
                <v:rect id="Rectangle 15808" style="position:absolute;width:419;height:1889;left:14762;top:1425;" filled="f" stroked="f">
                  <v:textbox inset="0,0,0,0">
                    <w:txbxContent>
                      <w:p>
                        <w:pPr>
                          <w:spacing w:before="0" w:after="160" w:line="259" w:lineRule="auto"/>
                          <w:ind w:left="0" w:firstLine="0"/>
                        </w:pPr>
                        <w:r>
                          <w:rPr>
                            <w:sz w:val="22"/>
                          </w:rPr>
                          <w:t xml:space="preserve"> </w:t>
                        </w:r>
                      </w:p>
                    </w:txbxContent>
                  </v:textbox>
                </v:rect>
                <v:shape id="Shape 165569" style="position:absolute;width:1142;height:2348;left:26474;top:1456;" coordsize="114291,234874" path="m0,0l114291,0l114291,234874l0,234874l0,0">
                  <v:stroke weight="0pt" endcap="flat" joinstyle="round" on="false" color="#000000" opacity="0"/>
                  <v:fill on="true" color="#ffffff"/>
                </v:shape>
                <v:shape id="Shape 15810" style="position:absolute;width:1142;height:2348;left:26474;top:1456;" coordsize="114291,234874" path="m0,234874l114291,234874l114291,0l0,0x">
                  <v:stroke weight="0.5pt" endcap="flat" joinstyle="round" on="true" color="#ffffff"/>
                  <v:fill on="false" color="#000000" opacity="0"/>
                </v:shape>
                <v:shape id="Picture 15812" style="position:absolute;width:1082;height:2286;left:26502;top:1485;" filled="f">
                  <v:imagedata r:id="rId65"/>
                </v:shape>
                <v:rect id="Rectangle 15813" style="position:absolute;width:1008;height:1889;left:26504;top:1768;" filled="f" stroked="f">
                  <v:textbox inset="0,0,0,0">
                    <w:txbxContent>
                      <w:p>
                        <w:pPr>
                          <w:spacing w:before="0" w:after="160" w:line="259" w:lineRule="auto"/>
                          <w:ind w:left="0" w:firstLine="0"/>
                        </w:pPr>
                        <w:r>
                          <w:rPr>
                            <w:sz w:val="22"/>
                          </w:rPr>
                          <w:t xml:space="preserve">B</w:t>
                        </w:r>
                      </w:p>
                    </w:txbxContent>
                  </v:textbox>
                </v:rect>
                <v:rect id="Rectangle 15814" style="position:absolute;width:419;height:1889;left:27266;top:1768;" filled="f" stroked="f">
                  <v:textbox inset="0,0,0,0">
                    <w:txbxContent>
                      <w:p>
                        <w:pPr>
                          <w:spacing w:before="0" w:after="160" w:line="259" w:lineRule="auto"/>
                          <w:ind w:left="0" w:firstLine="0"/>
                        </w:pPr>
                        <w:r>
                          <w:rPr>
                            <w:sz w:val="22"/>
                          </w:rPr>
                          <w:t xml:space="preserve"> </w:t>
                        </w:r>
                      </w:p>
                    </w:txbxContent>
                  </v:textbox>
                </v:rect>
                <v:shape id="Shape 165570" style="position:absolute;width:1142;height:2353;left:41349;top:1252;" coordsize="114291,235344" path="m0,0l114291,0l114291,235344l0,235344l0,0">
                  <v:stroke weight="0pt" endcap="flat" joinstyle="round" on="false" color="#000000" opacity="0"/>
                  <v:fill on="true" color="#ffffff"/>
                </v:shape>
                <v:shape id="Shape 15816" style="position:absolute;width:1142;height:2353;left:41349;top:1252;" coordsize="114291,235344" path="m0,235344l114291,235344l114291,0l0,0x">
                  <v:stroke weight="0.5pt" endcap="flat" joinstyle="round" on="true" color="#ffffff"/>
                  <v:fill on="false" color="#000000" opacity="0"/>
                </v:shape>
                <v:shape id="Picture 15818" style="position:absolute;width:1082;height:2293;left:41384;top:1280;" filled="f">
                  <v:imagedata r:id="rId65"/>
                </v:shape>
                <v:rect id="Rectangle 15819" style="position:absolute;width:988;height:1889;left:41389;top:1562;" filled="f" stroked="f">
                  <v:textbox inset="0,0,0,0">
                    <w:txbxContent>
                      <w:p>
                        <w:pPr>
                          <w:spacing w:before="0" w:after="160" w:line="259" w:lineRule="auto"/>
                          <w:ind w:left="0" w:firstLine="0"/>
                        </w:pPr>
                        <w:r>
                          <w:rPr>
                            <w:sz w:val="22"/>
                          </w:rPr>
                          <w:t xml:space="preserve">C</w:t>
                        </w:r>
                      </w:p>
                    </w:txbxContent>
                  </v:textbox>
                </v:rect>
                <v:rect id="Rectangle 15820" style="position:absolute;width:419;height:1889;left:42136;top:1562;" filled="f" stroked="f">
                  <v:textbox inset="0,0,0,0">
                    <w:txbxContent>
                      <w:p>
                        <w:pPr>
                          <w:spacing w:before="0" w:after="160" w:line="259" w:lineRule="auto"/>
                          <w:ind w:left="0" w:firstLine="0"/>
                        </w:pPr>
                        <w:r>
                          <w:rPr>
                            <w:sz w:val="22"/>
                          </w:rPr>
                          <w:t xml:space="preserve"> </w:t>
                        </w:r>
                      </w:p>
                    </w:txbxContent>
                  </v:textbox>
                </v:rect>
                <v:shape id="Picture 15824" style="position:absolute;width:4419;height:2293;left:2217;top:8854;" filled="f">
                  <v:imagedata r:id="rId66"/>
                </v:shape>
                <v:rect id="Rectangle 15825" style="position:absolute;width:3827;height:1889;left:2217;top:9137;" filled="f" stroked="f">
                  <v:textbox inset="0,0,0,0">
                    <w:txbxContent>
                      <w:p>
                        <w:pPr>
                          <w:spacing w:before="0" w:after="160" w:line="259" w:lineRule="auto"/>
                          <w:ind w:left="0" w:firstLine="0"/>
                        </w:pPr>
                        <w:r>
                          <w:rPr>
                            <w:sz w:val="22"/>
                          </w:rPr>
                          <w:t xml:space="preserve">Axon</w:t>
                        </w:r>
                      </w:p>
                    </w:txbxContent>
                  </v:textbox>
                </v:rect>
                <v:rect id="Rectangle 15826" style="position:absolute;width:419;height:1889;left:5100;top:9137;" filled="f" stroked="f">
                  <v:textbox inset="0,0,0,0">
                    <w:txbxContent>
                      <w:p>
                        <w:pPr>
                          <w:spacing w:before="0" w:after="160" w:line="259" w:lineRule="auto"/>
                          <w:ind w:left="0" w:firstLine="0"/>
                        </w:pPr>
                        <w:r>
                          <w:rPr>
                            <w:sz w:val="22"/>
                          </w:rPr>
                          <w:t xml:space="preserve"> </w:t>
                        </w:r>
                      </w:p>
                    </w:txbxContent>
                  </v:textbox>
                </v:rect>
                <v:shape id="Picture 15830" style="position:absolute;width:7856;height:5052;left:3169;top:14584;" filled="f">
                  <v:imagedata r:id="rId67"/>
                </v:shape>
                <v:rect id="Rectangle 15831" style="position:absolute;width:8136;height:1889;left:3169;top:14859;" filled="f" stroked="f">
                  <v:textbox inset="0,0,0,0">
                    <w:txbxContent>
                      <w:p>
                        <w:pPr>
                          <w:spacing w:before="0" w:after="160" w:line="259" w:lineRule="auto"/>
                          <w:ind w:left="0" w:firstLine="0"/>
                        </w:pPr>
                        <w:r>
                          <w:rPr>
                            <w:sz w:val="22"/>
                          </w:rPr>
                          <w:t xml:space="preserve">magnitude</w:t>
                        </w:r>
                      </w:p>
                    </w:txbxContent>
                  </v:textbox>
                </v:rect>
                <v:rect id="Rectangle 15832" style="position:absolute;width:419;height:1889;left:9298;top:14859;" filled="f" stroked="f">
                  <v:textbox inset="0,0,0,0">
                    <w:txbxContent>
                      <w:p>
                        <w:pPr>
                          <w:spacing w:before="0" w:after="160" w:line="259" w:lineRule="auto"/>
                          <w:ind w:left="0" w:firstLine="0"/>
                        </w:pPr>
                        <w:r>
                          <w:rPr>
                            <w:sz w:val="22"/>
                          </w:rPr>
                          <w:t xml:space="preserve"> </w:t>
                        </w:r>
                      </w:p>
                    </w:txbxContent>
                  </v:textbox>
                </v:rect>
                <v:rect id="Rectangle 15833" style="position:absolute;width:5628;height:1889;left:3169;top:17717;" filled="f" stroked="f">
                  <v:textbox inset="0,0,0,0">
                    <w:txbxContent>
                      <w:p>
                        <w:pPr>
                          <w:spacing w:before="0" w:after="160" w:line="259" w:lineRule="auto"/>
                          <w:ind w:left="0" w:firstLine="0"/>
                        </w:pPr>
                        <w:r>
                          <w:rPr>
                            <w:sz w:val="22"/>
                          </w:rPr>
                          <w:t xml:space="preserve">Stimuli </w:t>
                        </w:r>
                      </w:p>
                    </w:txbxContent>
                  </v:textbox>
                </v:rect>
                <v:rect id="Rectangle 15834" style="position:absolute;width:419;height:1889;left:7409;top:17717;" filled="f" stroked="f">
                  <v:textbox inset="0,0,0,0">
                    <w:txbxContent>
                      <w:p>
                        <w:pPr>
                          <w:spacing w:before="0" w:after="160" w:line="259" w:lineRule="auto"/>
                          <w:ind w:left="0" w:firstLine="0"/>
                        </w:pPr>
                        <w:r>
                          <w:rPr>
                            <w:sz w:val="22"/>
                          </w:rPr>
                          <w:t xml:space="preserve"> </w:t>
                        </w:r>
                      </w:p>
                    </w:txbxContent>
                  </v:textbox>
                </v:rect>
                <v:shape id="Picture 15838" style="position:absolute;width:6705;height:3710;left:30;top:4282;" filled="f">
                  <v:imagedata r:id="rId68"/>
                </v:shape>
                <v:rect id="Rectangle 15839" style="position:absolute;width:5281;height:1889;left:30;top:4565;" filled="f" stroked="f">
                  <v:textbox inset="0,0,0,0">
                    <w:txbxContent>
                      <w:p>
                        <w:pPr>
                          <w:spacing w:before="0" w:after="160" w:line="259" w:lineRule="auto"/>
                          <w:ind w:left="0" w:firstLine="0"/>
                        </w:pPr>
                        <w:r>
                          <w:rPr>
                            <w:sz w:val="22"/>
                          </w:rPr>
                          <w:t xml:space="preserve">Action </w:t>
                        </w:r>
                      </w:p>
                    </w:txbxContent>
                  </v:textbox>
                </v:rect>
                <v:rect id="Rectangle 15840" style="position:absolute;width:6832;height:1889;left:30;top:6401;" filled="f" stroked="f">
                  <v:textbox inset="0,0,0,0">
                    <w:txbxContent>
                      <w:p>
                        <w:pPr>
                          <w:spacing w:before="0" w:after="160" w:line="259" w:lineRule="auto"/>
                          <w:ind w:left="0" w:firstLine="0"/>
                        </w:pPr>
                        <w:r>
                          <w:rPr>
                            <w:sz w:val="22"/>
                          </w:rPr>
                          <w:t xml:space="preserve">potential</w:t>
                        </w:r>
                      </w:p>
                    </w:txbxContent>
                  </v:textbox>
                </v:rect>
                <v:rect id="Rectangle 15841" style="position:absolute;width:419;height:1889;left:5176;top:6401;" filled="f" stroked="f">
                  <v:textbox inset="0,0,0,0">
                    <w:txbxContent>
                      <w:p>
                        <w:pPr>
                          <w:spacing w:before="0" w:after="160" w:line="259" w:lineRule="auto"/>
                          <w:ind w:left="0" w:firstLine="0"/>
                        </w:pPr>
                        <w:r>
                          <w:rPr>
                            <w:sz w:val="22"/>
                          </w:rPr>
                          <w:t xml:space="preserve"> </w:t>
                        </w:r>
                      </w:p>
                    </w:txbxContent>
                  </v:textbox>
                </v:rect>
              </v:group>
            </w:pict>
          </mc:Fallback>
        </mc:AlternateContent>
      </w:r>
    </w:p>
    <w:p w:rsidR="00B80517" w:rsidRDefault="00810EC3">
      <w:pPr>
        <w:spacing w:after="197" w:line="259" w:lineRule="auto"/>
        <w:ind w:left="36" w:firstLine="0"/>
      </w:pPr>
      <w:r>
        <w:t xml:space="preserve"> </w:t>
      </w:r>
    </w:p>
    <w:p w:rsidR="00B80517" w:rsidRDefault="00810EC3">
      <w:pPr>
        <w:numPr>
          <w:ilvl w:val="0"/>
          <w:numId w:val="143"/>
        </w:numPr>
        <w:spacing w:after="0"/>
        <w:ind w:right="15" w:hanging="360"/>
      </w:pPr>
      <w:r>
        <w:t xml:space="preserve">Describe the behavior of the axon in the regions labelled A, B,and C in relation to the magnitude of the stimulus given </w:t>
      </w:r>
    </w:p>
    <w:p w:rsidR="00B80517" w:rsidRDefault="00810EC3">
      <w:pPr>
        <w:ind w:left="484" w:right="15"/>
      </w:pPr>
      <w:r>
        <w:t xml:space="preserve">Region A: polarised </w:t>
      </w:r>
    </w:p>
    <w:p w:rsidR="00B80517" w:rsidRDefault="00810EC3">
      <w:pPr>
        <w:spacing w:after="0" w:line="259" w:lineRule="auto"/>
        <w:ind w:left="474" w:firstLine="0"/>
      </w:pPr>
      <w:r>
        <w:t xml:space="preserve"> </w:t>
      </w:r>
    </w:p>
    <w:p w:rsidR="00B80517" w:rsidRDefault="00810EC3">
      <w:pPr>
        <w:ind w:left="484" w:right="15"/>
      </w:pPr>
      <w:r>
        <w:t xml:space="preserve">Region B: depolarised </w:t>
      </w:r>
    </w:p>
    <w:p w:rsidR="00B80517" w:rsidRDefault="00810EC3">
      <w:pPr>
        <w:spacing w:after="0" w:line="259" w:lineRule="auto"/>
        <w:ind w:left="474" w:firstLine="0"/>
      </w:pPr>
      <w:r>
        <w:t xml:space="preserve"> </w:t>
      </w:r>
    </w:p>
    <w:p w:rsidR="00B80517" w:rsidRDefault="00810EC3">
      <w:pPr>
        <w:spacing w:after="46"/>
        <w:ind w:left="484" w:right="15"/>
      </w:pPr>
      <w:r>
        <w:t xml:space="preserve">Region C: repolarising </w:t>
      </w:r>
    </w:p>
    <w:p w:rsidR="00B80517" w:rsidRDefault="00810EC3">
      <w:pPr>
        <w:numPr>
          <w:ilvl w:val="0"/>
          <w:numId w:val="143"/>
        </w:numPr>
        <w:ind w:right="15" w:hanging="360"/>
      </w:pPr>
      <w:r>
        <w:t xml:space="preserve">What principle does the behavior of the axon illustrate? </w:t>
      </w:r>
    </w:p>
    <w:p w:rsidR="00B80517" w:rsidRDefault="00810EC3">
      <w:pPr>
        <w:ind w:left="574" w:right="15"/>
      </w:pPr>
      <w:r>
        <w:lastRenderedPageBreak/>
        <w:t xml:space="preserve">The </w:t>
      </w:r>
      <w:r>
        <w:rPr>
          <w:i/>
        </w:rPr>
        <w:t>All-or-None Law</w:t>
      </w:r>
      <w:r>
        <w:t xml:space="preserve"> i.e. once a stimulus reaches the threshold level, a neuron or muscle fiber will respond with a full action potential or contraction. If the stimulus is be</w:t>
      </w:r>
      <w:r>
        <w:t xml:space="preserve">low threshold, </w:t>
      </w:r>
      <w:r>
        <w:rPr>
          <w:b/>
        </w:rPr>
        <w:t>no response occurs at all</w:t>
      </w:r>
      <w:r>
        <w:t xml:space="preserve">. </w:t>
      </w:r>
    </w:p>
    <w:p w:rsidR="00B80517" w:rsidRDefault="00810EC3">
      <w:pPr>
        <w:numPr>
          <w:ilvl w:val="0"/>
          <w:numId w:val="143"/>
        </w:numPr>
        <w:ind w:right="15" w:hanging="360"/>
      </w:pPr>
      <w:r>
        <w:t xml:space="preserve">What determines the speed at which an impulse it transmitted along an axon? </w:t>
      </w:r>
    </w:p>
    <w:p w:rsidR="00B80517" w:rsidRDefault="00810EC3">
      <w:pPr>
        <w:spacing w:after="0" w:line="259" w:lineRule="auto"/>
        <w:ind w:left="564" w:firstLine="0"/>
      </w:pPr>
      <w:r>
        <w:t xml:space="preserve"> </w:t>
      </w:r>
    </w:p>
    <w:tbl>
      <w:tblPr>
        <w:tblStyle w:val="TableGrid"/>
        <w:tblW w:w="8929" w:type="dxa"/>
        <w:tblInd w:w="576" w:type="dxa"/>
        <w:tblCellMar>
          <w:top w:w="53" w:type="dxa"/>
          <w:left w:w="108" w:type="dxa"/>
          <w:bottom w:w="0" w:type="dxa"/>
          <w:right w:w="64" w:type="dxa"/>
        </w:tblCellMar>
        <w:tblLook w:val="04A0" w:firstRow="1" w:lastRow="0" w:firstColumn="1" w:lastColumn="0" w:noHBand="0" w:noVBand="1"/>
      </w:tblPr>
      <w:tblGrid>
        <w:gridCol w:w="1890"/>
        <w:gridCol w:w="7039"/>
      </w:tblGrid>
      <w:tr w:rsidR="00B80517">
        <w:trPr>
          <w:trHeight w:val="302"/>
        </w:trPr>
        <w:tc>
          <w:tcPr>
            <w:tcW w:w="189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right="43" w:firstLine="0"/>
              <w:jc w:val="center"/>
            </w:pPr>
            <w:r>
              <w:rPr>
                <w:b/>
              </w:rPr>
              <w:t xml:space="preserve">Factor </w:t>
            </w:r>
          </w:p>
        </w:tc>
        <w:tc>
          <w:tcPr>
            <w:tcW w:w="703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right="45" w:firstLine="0"/>
              <w:jc w:val="center"/>
            </w:pPr>
            <w:r>
              <w:rPr>
                <w:b/>
              </w:rPr>
              <w:t xml:space="preserve">Effect on Speed </w:t>
            </w:r>
          </w:p>
        </w:tc>
      </w:tr>
      <w:tr w:rsidR="00B80517">
        <w:trPr>
          <w:trHeight w:val="889"/>
        </w:trPr>
        <w:tc>
          <w:tcPr>
            <w:tcW w:w="189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Myelination</w:t>
            </w:r>
            <w:r>
              <w:t xml:space="preserve"> </w:t>
            </w:r>
          </w:p>
        </w:tc>
        <w:tc>
          <w:tcPr>
            <w:tcW w:w="703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i/>
              </w:rPr>
              <w:t>Increases speed significantly.</w:t>
            </w:r>
            <w:r>
              <w:t xml:space="preserve"> Myelinated axons use </w:t>
            </w:r>
            <w:r>
              <w:rPr>
                <w:b/>
              </w:rPr>
              <w:t>saltatory conduction</w:t>
            </w:r>
            <w:r>
              <w:t xml:space="preserve">, where impulses jump between nodes of Ranvier, bypassing insulated regions. </w:t>
            </w:r>
          </w:p>
        </w:tc>
      </w:tr>
      <w:tr w:rsidR="00B80517">
        <w:trPr>
          <w:trHeight w:val="595"/>
        </w:trPr>
        <w:tc>
          <w:tcPr>
            <w:tcW w:w="189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Axon Diameter</w:t>
            </w:r>
            <w:r>
              <w:t xml:space="preserve"> </w:t>
            </w:r>
          </w:p>
        </w:tc>
        <w:tc>
          <w:tcPr>
            <w:tcW w:w="703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i/>
              </w:rPr>
              <w:t>Larger diameter = faster conduction.</w:t>
            </w:r>
            <w:r>
              <w:t xml:space="preserve"> Wider axons offer less resistance to ion flow, allowing quicker depolarization. </w:t>
            </w:r>
          </w:p>
        </w:tc>
      </w:tr>
      <w:tr w:rsidR="00B80517">
        <w:trPr>
          <w:trHeight w:val="890"/>
        </w:trPr>
        <w:tc>
          <w:tcPr>
            <w:tcW w:w="189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Temperature</w:t>
            </w:r>
            <w:r>
              <w:t xml:space="preserve"> </w:t>
            </w:r>
          </w:p>
        </w:tc>
        <w:tc>
          <w:tcPr>
            <w:tcW w:w="703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right="45" w:firstLine="0"/>
            </w:pPr>
            <w:r>
              <w:rPr>
                <w:i/>
              </w:rPr>
              <w:t>Higher temperature = faster impulse.</w:t>
            </w:r>
            <w:r>
              <w:t xml:space="preserve"> Increased kinetic energy enhances ion movement and enzyme activity. However, extreme heat can denature proteins and impair conduction </w:t>
            </w:r>
          </w:p>
        </w:tc>
      </w:tr>
    </w:tbl>
    <w:p w:rsidR="00B80517" w:rsidRDefault="00810EC3">
      <w:pPr>
        <w:spacing w:after="13" w:line="259" w:lineRule="auto"/>
        <w:ind w:left="564" w:firstLine="0"/>
      </w:pPr>
      <w:r>
        <w:t xml:space="preserve"> </w:t>
      </w:r>
    </w:p>
    <w:p w:rsidR="00B80517" w:rsidRDefault="00810EC3">
      <w:pPr>
        <w:numPr>
          <w:ilvl w:val="0"/>
          <w:numId w:val="143"/>
        </w:numPr>
        <w:ind w:right="15" w:hanging="360"/>
      </w:pPr>
      <w:r>
        <w:t xml:space="preserve">what is the advantage to an organism of having its impulse transmitted rapidly? </w:t>
      </w:r>
    </w:p>
    <w:p w:rsidR="00B80517" w:rsidRDefault="00810EC3">
      <w:pPr>
        <w:spacing w:after="0" w:line="259" w:lineRule="auto"/>
        <w:ind w:left="204" w:firstLine="0"/>
      </w:pPr>
      <w:r>
        <w:t xml:space="preserve"> </w:t>
      </w:r>
    </w:p>
    <w:p w:rsidR="00B80517" w:rsidRDefault="00810EC3">
      <w:pPr>
        <w:numPr>
          <w:ilvl w:val="1"/>
          <w:numId w:val="143"/>
        </w:numPr>
        <w:spacing w:line="480" w:lineRule="auto"/>
        <w:ind w:right="15" w:hanging="720"/>
      </w:pPr>
      <w:r>
        <w:rPr>
          <w:b/>
        </w:rPr>
        <w:t xml:space="preserve">Rapid response to stimuli </w:t>
      </w:r>
      <w:r>
        <w:t xml:space="preserve">Enables organisms to detect and respond quickly to environmental changes or threats, enhancing survival (e.g., pulling away from a hot object). </w:t>
      </w:r>
    </w:p>
    <w:p w:rsidR="00B80517" w:rsidRDefault="00810EC3">
      <w:pPr>
        <w:numPr>
          <w:ilvl w:val="1"/>
          <w:numId w:val="143"/>
        </w:numPr>
        <w:spacing w:line="480" w:lineRule="auto"/>
        <w:ind w:right="15" w:hanging="720"/>
      </w:pPr>
      <w:r>
        <w:rPr>
          <w:b/>
        </w:rPr>
        <w:t xml:space="preserve">Efficient coordination of body functions: </w:t>
      </w:r>
      <w:r>
        <w:t>Fast transmission ensures that muscles an</w:t>
      </w:r>
      <w:r>
        <w:t xml:space="preserve">d organs receive timely signals, allowing smooth and synchronized movements (e.g., walking, speaking). </w:t>
      </w:r>
    </w:p>
    <w:p w:rsidR="00B80517" w:rsidRDefault="00810EC3">
      <w:pPr>
        <w:numPr>
          <w:ilvl w:val="1"/>
          <w:numId w:val="143"/>
        </w:numPr>
        <w:spacing w:line="480" w:lineRule="auto"/>
        <w:ind w:right="15" w:hanging="720"/>
      </w:pPr>
      <w:r>
        <w:rPr>
          <w:b/>
        </w:rPr>
        <w:t xml:space="preserve">Precise control of complex processes: </w:t>
      </w:r>
      <w:r>
        <w:t>High-speed communication is essential for tasks requiring fine motor skills and coordination, such as writing or p</w:t>
      </w:r>
      <w:r>
        <w:t xml:space="preserve">laying an instrument. </w:t>
      </w:r>
    </w:p>
    <w:p w:rsidR="00B80517" w:rsidRDefault="00810EC3">
      <w:pPr>
        <w:numPr>
          <w:ilvl w:val="1"/>
          <w:numId w:val="143"/>
        </w:numPr>
        <w:spacing w:line="480" w:lineRule="auto"/>
        <w:ind w:right="15" w:hanging="720"/>
      </w:pPr>
      <w:r>
        <w:rPr>
          <w:b/>
        </w:rPr>
        <w:t xml:space="preserve">Minimization of reaction time: </w:t>
      </w:r>
      <w:r>
        <w:t xml:space="preserve">In reflex actions, fast transmission reduces the time between stimulus and response, protecting the body from harm. </w:t>
      </w:r>
    </w:p>
    <w:p w:rsidR="00B80517" w:rsidRDefault="00810EC3">
      <w:pPr>
        <w:numPr>
          <w:ilvl w:val="1"/>
          <w:numId w:val="143"/>
        </w:numPr>
        <w:spacing w:line="480" w:lineRule="auto"/>
        <w:ind w:right="15" w:hanging="720"/>
      </w:pPr>
      <w:r>
        <w:rPr>
          <w:b/>
        </w:rPr>
        <w:lastRenderedPageBreak/>
        <w:t xml:space="preserve">Support for higher cognitive functions: </w:t>
      </w:r>
      <w:r>
        <w:t>Quick signal transmission between brain regio</w:t>
      </w:r>
      <w:r>
        <w:t xml:space="preserve">ns supports thinking, learning, memory, and decision-making processes. </w:t>
      </w:r>
    </w:p>
    <w:p w:rsidR="00B80517" w:rsidRDefault="00810EC3">
      <w:pPr>
        <w:spacing w:after="159" w:line="259" w:lineRule="auto"/>
        <w:ind w:left="36" w:firstLine="0"/>
      </w:pPr>
      <w:r>
        <w:rPr>
          <w:sz w:val="28"/>
        </w:rPr>
        <w:t xml:space="preserve">Assay question </w:t>
      </w:r>
    </w:p>
    <w:p w:rsidR="00B80517" w:rsidRDefault="00810EC3">
      <w:pPr>
        <w:ind w:left="31" w:right="15"/>
      </w:pPr>
      <w:r>
        <w:t>43.</w:t>
      </w:r>
      <w:r>
        <w:rPr>
          <w:rFonts w:ascii="Arial" w:eastAsia="Arial" w:hAnsi="Arial" w:cs="Arial"/>
        </w:rPr>
        <w:t xml:space="preserve"> </w:t>
      </w:r>
      <w:r>
        <w:t xml:space="preserve">(a) Draw a fully labelled diagram of a neurotransmitter junction </w:t>
      </w:r>
    </w:p>
    <w:p w:rsidR="00B80517" w:rsidRDefault="00810EC3">
      <w:pPr>
        <w:spacing w:after="0" w:line="259" w:lineRule="auto"/>
        <w:ind w:left="36" w:right="2786" w:firstLine="0"/>
      </w:pPr>
      <w:r>
        <w:t xml:space="preserve"> </w:t>
      </w:r>
    </w:p>
    <w:p w:rsidR="00B80517" w:rsidRDefault="00810EC3">
      <w:pPr>
        <w:spacing w:after="0" w:line="259" w:lineRule="auto"/>
        <w:ind w:left="0" w:right="1974" w:firstLine="0"/>
        <w:jc w:val="center"/>
      </w:pPr>
      <w:r>
        <w:rPr>
          <w:noProof/>
        </w:rPr>
        <w:drawing>
          <wp:inline distT="0" distB="0" distL="0" distR="0">
            <wp:extent cx="3752215" cy="1756410"/>
            <wp:effectExtent l="0" t="0" r="0" b="0"/>
            <wp:docPr id="15942" name="Picture 15942"/>
            <wp:cNvGraphicFramePr/>
            <a:graphic xmlns:a="http://schemas.openxmlformats.org/drawingml/2006/main">
              <a:graphicData uri="http://schemas.openxmlformats.org/drawingml/2006/picture">
                <pic:pic xmlns:pic="http://schemas.openxmlformats.org/drawingml/2006/picture">
                  <pic:nvPicPr>
                    <pic:cNvPr id="15942" name="Picture 15942"/>
                    <pic:cNvPicPr/>
                  </pic:nvPicPr>
                  <pic:blipFill>
                    <a:blip r:embed="rId18"/>
                    <a:stretch>
                      <a:fillRect/>
                    </a:stretch>
                  </pic:blipFill>
                  <pic:spPr>
                    <a:xfrm>
                      <a:off x="0" y="0"/>
                      <a:ext cx="3752215" cy="1756410"/>
                    </a:xfrm>
                    <a:prstGeom prst="rect">
                      <a:avLst/>
                    </a:prstGeom>
                  </pic:spPr>
                </pic:pic>
              </a:graphicData>
            </a:graphic>
          </wp:inline>
        </w:drawing>
      </w:r>
      <w:r>
        <w:t xml:space="preserve"> </w:t>
      </w:r>
    </w:p>
    <w:p w:rsidR="00B80517" w:rsidRDefault="00810EC3">
      <w:pPr>
        <w:spacing w:after="13" w:line="259" w:lineRule="auto"/>
        <w:ind w:left="36" w:firstLine="0"/>
      </w:pPr>
      <w:r>
        <w:t xml:space="preserve"> </w:t>
      </w:r>
    </w:p>
    <w:p w:rsidR="00B80517" w:rsidRDefault="00810EC3">
      <w:pPr>
        <w:ind w:left="406" w:right="15"/>
      </w:pPr>
      <w:r>
        <w:t>(b)</w:t>
      </w:r>
      <w:r>
        <w:rPr>
          <w:rFonts w:ascii="Arial" w:eastAsia="Arial" w:hAnsi="Arial" w:cs="Arial"/>
        </w:rPr>
        <w:t xml:space="preserve"> </w:t>
      </w:r>
      <w:r>
        <w:t xml:space="preserve">Explain how the impulse are transmitted across the junction in (a) above </w:t>
      </w:r>
    </w:p>
    <w:p w:rsidR="00B80517" w:rsidRDefault="00810EC3">
      <w:pPr>
        <w:spacing w:after="14" w:line="259" w:lineRule="auto"/>
        <w:ind w:left="36" w:firstLine="0"/>
      </w:pPr>
      <w:r>
        <w:t xml:space="preserve"> </w:t>
      </w:r>
    </w:p>
    <w:p w:rsidR="00B80517" w:rsidRDefault="00810EC3">
      <w:pPr>
        <w:numPr>
          <w:ilvl w:val="0"/>
          <w:numId w:val="144"/>
        </w:numPr>
        <w:ind w:right="15" w:hanging="720"/>
      </w:pPr>
      <w:r>
        <w:t xml:space="preserve">Arrival of impulse causes the calcium voltage gates to open leading to influx of  </w:t>
      </w:r>
    </w:p>
    <w:p w:rsidR="00B80517" w:rsidRDefault="00810EC3">
      <w:pPr>
        <w:spacing w:after="207"/>
        <w:ind w:left="1486" w:right="15"/>
      </w:pPr>
      <w:r>
        <w:t xml:space="preserve">calcium ions from the synaptic cleft. </w:t>
      </w:r>
    </w:p>
    <w:p w:rsidR="00B80517" w:rsidRDefault="00810EC3">
      <w:pPr>
        <w:numPr>
          <w:ilvl w:val="0"/>
          <w:numId w:val="144"/>
        </w:numPr>
        <w:ind w:right="15" w:hanging="720"/>
      </w:pPr>
      <w:r>
        <w:t>The Ca</w:t>
      </w:r>
      <w:r>
        <w:rPr>
          <w:vertAlign w:val="superscript"/>
        </w:rPr>
        <w:t>2+</w:t>
      </w:r>
      <w:r>
        <w:t xml:space="preserve"> ion causes the synaptic vesicles to move towards the pre-synaptic membrane. </w:t>
      </w:r>
    </w:p>
    <w:p w:rsidR="00B80517" w:rsidRDefault="00810EC3">
      <w:pPr>
        <w:numPr>
          <w:ilvl w:val="0"/>
          <w:numId w:val="144"/>
        </w:numPr>
        <w:ind w:right="15" w:hanging="720"/>
      </w:pPr>
      <w:r>
        <w:t>The vesicles fuse with the pre- synaptic membran</w:t>
      </w:r>
      <w:r>
        <w:t xml:space="preserve">e and release a transmitter substance into the synaptic cleft by exocytosis. </w:t>
      </w:r>
    </w:p>
    <w:p w:rsidR="00B80517" w:rsidRDefault="00810EC3">
      <w:pPr>
        <w:numPr>
          <w:ilvl w:val="0"/>
          <w:numId w:val="144"/>
        </w:numPr>
        <w:ind w:right="15" w:hanging="720"/>
      </w:pPr>
      <w:r>
        <w:t xml:space="preserve">The transmitter substance diffuses across the synaptic cleft and attaches to specific receptor sites on the post synaptic membrane. </w:t>
      </w:r>
    </w:p>
    <w:p w:rsidR="00B80517" w:rsidRDefault="00810EC3">
      <w:pPr>
        <w:numPr>
          <w:ilvl w:val="0"/>
          <w:numId w:val="144"/>
        </w:numPr>
        <w:spacing w:after="25" w:line="249" w:lineRule="auto"/>
        <w:ind w:right="15" w:hanging="720"/>
      </w:pPr>
      <w:r>
        <w:t>This causes an influx of Na</w:t>
      </w:r>
      <w:r>
        <w:rPr>
          <w:vertAlign w:val="superscript"/>
        </w:rPr>
        <w:t>+</w:t>
      </w:r>
      <w:r>
        <w:t xml:space="preserve"> ion into post- s</w:t>
      </w:r>
      <w:r>
        <w:t>ynaptic membrane, resulting in local depolarization of the membrane. If the Na</w:t>
      </w:r>
      <w:r>
        <w:rPr>
          <w:vertAlign w:val="superscript"/>
        </w:rPr>
        <w:t xml:space="preserve">+ </w:t>
      </w:r>
      <w:r>
        <w:t xml:space="preserve">ion surge is large enough, an action potential (impulse) is generated in the post –synaptic neuron. </w:t>
      </w:r>
    </w:p>
    <w:p w:rsidR="00B80517" w:rsidRDefault="00810EC3">
      <w:pPr>
        <w:numPr>
          <w:ilvl w:val="0"/>
          <w:numId w:val="145"/>
        </w:numPr>
        <w:ind w:left="936" w:right="15" w:hanging="360"/>
      </w:pPr>
      <w:r>
        <w:t xml:space="preserve">How is the transmission across the synapse controlled? </w:t>
      </w:r>
    </w:p>
    <w:p w:rsidR="00B80517" w:rsidRDefault="00810EC3">
      <w:pPr>
        <w:numPr>
          <w:ilvl w:val="1"/>
          <w:numId w:val="145"/>
        </w:numPr>
        <w:spacing w:after="25" w:line="249" w:lineRule="auto"/>
        <w:ind w:right="44" w:hanging="720"/>
        <w:jc w:val="both"/>
      </w:pPr>
      <w:r>
        <w:rPr>
          <w:b/>
        </w:rPr>
        <w:t>Neurotransmitter re</w:t>
      </w:r>
      <w:r>
        <w:rPr>
          <w:b/>
        </w:rPr>
        <w:t>lease regulation</w:t>
      </w:r>
      <w:r>
        <w:t xml:space="preserve">: The amount of neurotransmitter released depends on </w:t>
      </w:r>
      <w:r>
        <w:rPr>
          <w:b/>
        </w:rPr>
        <w:t>calcium ion influx</w:t>
      </w:r>
      <w:r>
        <w:t xml:space="preserve"> into the presynaptic terminal. More calcium = more vesicle fusion = stronger signal. </w:t>
      </w:r>
    </w:p>
    <w:p w:rsidR="00B80517" w:rsidRDefault="00810EC3">
      <w:pPr>
        <w:numPr>
          <w:ilvl w:val="1"/>
          <w:numId w:val="145"/>
        </w:numPr>
        <w:spacing w:after="25" w:line="249" w:lineRule="auto"/>
        <w:ind w:right="44" w:hanging="720"/>
        <w:jc w:val="both"/>
      </w:pPr>
      <w:r>
        <w:rPr>
          <w:b/>
        </w:rPr>
        <w:t>Availability of Neurotransmitters:</w:t>
      </w:r>
      <w:r>
        <w:t xml:space="preserve"> The synthesis, storage in vesicles, and transpo</w:t>
      </w:r>
      <w:r>
        <w:t xml:space="preserve">rt of neurotransmitters are regulated processes. The rate at which vesicles are refilled and made available in the "readily releasable pool" influences how strongly a synapse can respond to sustained activity. </w:t>
      </w:r>
    </w:p>
    <w:p w:rsidR="00B80517" w:rsidRDefault="00810EC3">
      <w:pPr>
        <w:numPr>
          <w:ilvl w:val="1"/>
          <w:numId w:val="145"/>
        </w:numPr>
        <w:spacing w:after="25" w:line="249" w:lineRule="auto"/>
        <w:ind w:right="44" w:hanging="720"/>
        <w:jc w:val="both"/>
      </w:pPr>
      <w:r>
        <w:rPr>
          <w:b/>
        </w:rPr>
        <w:lastRenderedPageBreak/>
        <w:t>Presynaptic Modulation (Axoaxonic Synapses):</w:t>
      </w:r>
      <w:r>
        <w:t xml:space="preserve"> </w:t>
      </w:r>
      <w:r>
        <w:t>Some synapses form on the axon terminals of other neurons (axoaxonic synapses). These can regulate the amount of neurotransmitter released by the second neuron, either increasing (facilitation) or decreasing (inhibition) its effect on the postsynaptic cell</w:t>
      </w:r>
      <w:r>
        <w:t xml:space="preserve">. </w:t>
      </w:r>
    </w:p>
    <w:p w:rsidR="00B80517" w:rsidRDefault="00810EC3">
      <w:pPr>
        <w:numPr>
          <w:ilvl w:val="1"/>
          <w:numId w:val="145"/>
        </w:numPr>
        <w:spacing w:after="25" w:line="249" w:lineRule="auto"/>
        <w:ind w:right="44" w:hanging="720"/>
        <w:jc w:val="both"/>
      </w:pPr>
      <w:r>
        <w:rPr>
          <w:b/>
        </w:rPr>
        <w:t>Autoreceptors:</w:t>
      </w:r>
      <w:r>
        <w:t xml:space="preserve"> Receptors on the presynaptic membrane (autoreceptors) can detect the amount of neurotransmitter that has been released. If the concentration is too high, they can trigger a negative feedback loop to reduce further release.  </w:t>
      </w:r>
    </w:p>
    <w:p w:rsidR="00B80517" w:rsidRDefault="00810EC3">
      <w:pPr>
        <w:numPr>
          <w:ilvl w:val="1"/>
          <w:numId w:val="145"/>
        </w:numPr>
        <w:spacing w:after="25" w:line="249" w:lineRule="auto"/>
        <w:ind w:right="44" w:hanging="720"/>
        <w:jc w:val="both"/>
      </w:pPr>
      <w:r>
        <w:rPr>
          <w:b/>
        </w:rPr>
        <w:t>Enzymatic bre</w:t>
      </w:r>
      <w:r>
        <w:rPr>
          <w:b/>
        </w:rPr>
        <w:t>akdown of neurotransmitters:</w:t>
      </w:r>
      <w:r>
        <w:t xml:space="preserve"> Enzymes like </w:t>
      </w:r>
      <w:r>
        <w:rPr>
          <w:b/>
        </w:rPr>
        <w:t>acetylcholinesterase</w:t>
      </w:r>
      <w:r>
        <w:t xml:space="preserve"> break down neurotransmitters (e.g., acetylcholine) in the synaptic cleft, stopping the signal.  </w:t>
      </w:r>
    </w:p>
    <w:p w:rsidR="00B80517" w:rsidRDefault="00810EC3">
      <w:pPr>
        <w:numPr>
          <w:ilvl w:val="1"/>
          <w:numId w:val="145"/>
        </w:numPr>
        <w:spacing w:after="25" w:line="249" w:lineRule="auto"/>
        <w:ind w:right="44" w:hanging="720"/>
        <w:jc w:val="both"/>
      </w:pPr>
      <w:r>
        <w:rPr>
          <w:b/>
        </w:rPr>
        <w:t>Reuptake by presynaptic neuron</w:t>
      </w:r>
      <w:r>
        <w:t xml:space="preserve">: Neurotransmitters like serotonin and dopamine are </w:t>
      </w:r>
      <w:r>
        <w:rPr>
          <w:b/>
        </w:rPr>
        <w:t>reabsorbed</w:t>
      </w:r>
      <w:r>
        <w:t xml:space="preserve"> int</w:t>
      </w:r>
      <w:r>
        <w:t xml:space="preserve">o the presynaptic neuron via transporter proteins, reducing their effect. </w:t>
      </w:r>
    </w:p>
    <w:p w:rsidR="00B80517" w:rsidRDefault="00810EC3">
      <w:pPr>
        <w:numPr>
          <w:ilvl w:val="1"/>
          <w:numId w:val="145"/>
        </w:numPr>
        <w:ind w:right="44" w:hanging="720"/>
        <w:jc w:val="both"/>
      </w:pPr>
      <w:r>
        <w:rPr>
          <w:b/>
        </w:rPr>
        <w:t xml:space="preserve">Diffusion away from the synaptic cleft: </w:t>
      </w:r>
      <w:r>
        <w:t xml:space="preserve">Some neurotransmitter molecules </w:t>
      </w:r>
      <w:r>
        <w:rPr>
          <w:b/>
        </w:rPr>
        <w:t>diffuse out</w:t>
      </w:r>
      <w:r>
        <w:t xml:space="preserve"> of the cleft, lowering their concentration and impact. </w:t>
      </w:r>
    </w:p>
    <w:p w:rsidR="00B80517" w:rsidRDefault="00810EC3">
      <w:pPr>
        <w:numPr>
          <w:ilvl w:val="1"/>
          <w:numId w:val="145"/>
        </w:numPr>
        <w:ind w:right="44" w:hanging="720"/>
        <w:jc w:val="both"/>
      </w:pPr>
      <w:r>
        <w:rPr>
          <w:b/>
        </w:rPr>
        <w:t>Inhibitory neurotransmitters</w:t>
      </w:r>
      <w:r>
        <w:t xml:space="preserve">: </w:t>
      </w:r>
      <w:r>
        <w:t xml:space="preserve">Neurotransmitters like </w:t>
      </w:r>
      <w:r>
        <w:rPr>
          <w:b/>
        </w:rPr>
        <w:t>GABA</w:t>
      </w:r>
      <w:r>
        <w:t xml:space="preserve"> cause </w:t>
      </w:r>
      <w:r>
        <w:rPr>
          <w:b/>
        </w:rPr>
        <w:t>hyperpolarization</w:t>
      </w:r>
      <w:r>
        <w:t xml:space="preserve"> of the postsynaptic membrane, making it less likely to fire. </w:t>
      </w:r>
    </w:p>
    <w:p w:rsidR="00B80517" w:rsidRDefault="00810EC3">
      <w:pPr>
        <w:numPr>
          <w:ilvl w:val="1"/>
          <w:numId w:val="145"/>
        </w:numPr>
        <w:spacing w:after="191"/>
        <w:ind w:right="44" w:hanging="720"/>
        <w:jc w:val="both"/>
      </w:pPr>
      <w:r>
        <w:rPr>
          <w:b/>
        </w:rPr>
        <w:t>Desensitization of receptors</w:t>
      </w:r>
      <w:r>
        <w:t xml:space="preserve">: Continuous stimulation can lead to </w:t>
      </w:r>
      <w:r>
        <w:rPr>
          <w:b/>
        </w:rPr>
        <w:t>receptor desensitization</w:t>
      </w:r>
      <w:r>
        <w:t xml:space="preserve">, reducing responsiveness to neurotransmitters. </w:t>
      </w:r>
    </w:p>
    <w:p w:rsidR="00B80517" w:rsidRDefault="00810EC3">
      <w:pPr>
        <w:spacing w:after="0" w:line="259" w:lineRule="auto"/>
        <w:ind w:left="745" w:firstLine="0"/>
      </w:pPr>
      <w:r>
        <w:t xml:space="preserve"> </w:t>
      </w:r>
    </w:p>
    <w:p w:rsidR="00B80517" w:rsidRDefault="00810EC3">
      <w:pPr>
        <w:spacing w:after="200" w:line="259" w:lineRule="auto"/>
        <w:ind w:left="745" w:firstLine="0"/>
      </w:pPr>
      <w:r>
        <w:t xml:space="preserve"> </w:t>
      </w:r>
    </w:p>
    <w:p w:rsidR="00B80517" w:rsidRDefault="00810EC3">
      <w:pPr>
        <w:spacing w:after="0" w:line="259" w:lineRule="auto"/>
        <w:ind w:left="1466" w:firstLine="0"/>
      </w:pPr>
      <w:r>
        <w:t xml:space="preserve"> </w:t>
      </w:r>
    </w:p>
    <w:p w:rsidR="00B80517" w:rsidRDefault="00810EC3">
      <w:pPr>
        <w:spacing w:after="12" w:line="259" w:lineRule="auto"/>
        <w:ind w:right="231"/>
        <w:jc w:val="right"/>
      </w:pPr>
      <w:r>
        <w:t>44.</w:t>
      </w:r>
      <w:r>
        <w:rPr>
          <w:rFonts w:ascii="Arial" w:eastAsia="Arial" w:hAnsi="Arial" w:cs="Arial"/>
        </w:rPr>
        <w:t xml:space="preserve"> </w:t>
      </w:r>
      <w:r>
        <w:t xml:space="preserve">(a) Explain the following processes involved in transmission of impulses along a neuron </w:t>
      </w:r>
    </w:p>
    <w:p w:rsidR="00B80517" w:rsidRDefault="00810EC3">
      <w:pPr>
        <w:tabs>
          <w:tab w:val="center" w:pos="1129"/>
          <w:tab w:val="center" w:pos="3443"/>
        </w:tabs>
        <w:ind w:left="0" w:firstLine="0"/>
      </w:pPr>
      <w:r>
        <w:rPr>
          <w:sz w:val="22"/>
        </w:rPr>
        <w:tab/>
      </w:r>
      <w:r>
        <w:t>(i)</w:t>
      </w:r>
      <w:r>
        <w:rPr>
          <w:rFonts w:ascii="Arial" w:eastAsia="Arial" w:hAnsi="Arial" w:cs="Arial"/>
        </w:rPr>
        <w:t xml:space="preserve"> </w:t>
      </w:r>
      <w:r>
        <w:rPr>
          <w:rFonts w:ascii="Arial" w:eastAsia="Arial" w:hAnsi="Arial" w:cs="Arial"/>
        </w:rPr>
        <w:tab/>
      </w:r>
      <w:r>
        <w:t xml:space="preserve">The formation of the resting potential </w:t>
      </w:r>
    </w:p>
    <w:p w:rsidR="00B80517" w:rsidRDefault="00810EC3">
      <w:pPr>
        <w:ind w:left="1666" w:right="15"/>
      </w:pPr>
      <w:r>
        <w:t>A nerve cell when at rest, it membrane inside is negatively than on the outside by a potential difference about -70</w:t>
      </w:r>
      <w:r>
        <w:t xml:space="preserve">mV.  </w:t>
      </w:r>
    </w:p>
    <w:p w:rsidR="00B80517" w:rsidRDefault="00810EC3">
      <w:pPr>
        <w:ind w:left="1029" w:right="15" w:firstLine="628"/>
      </w:pPr>
      <w:r>
        <w:t xml:space="preserve">The resting membrane potential is maintained by sodium potassium pumps found in the cell's membrane. These use energy in form of ATP to actively pump 3 Sodium ions out of the cell for every 2 Potassium ions inside the cell. </w:t>
      </w:r>
      <w:r>
        <w:rPr>
          <w:color w:val="222222"/>
        </w:rPr>
        <w:t xml:space="preserve"> </w:t>
      </w:r>
      <w:r>
        <w:t>(ii)</w:t>
      </w:r>
      <w:r>
        <w:rPr>
          <w:rFonts w:ascii="Arial" w:eastAsia="Arial" w:hAnsi="Arial" w:cs="Arial"/>
        </w:rPr>
        <w:t xml:space="preserve"> </w:t>
      </w:r>
      <w:r>
        <w:rPr>
          <w:rFonts w:ascii="Arial" w:eastAsia="Arial" w:hAnsi="Arial" w:cs="Arial"/>
        </w:rPr>
        <w:tab/>
      </w:r>
      <w:r>
        <w:t>The formation and t</w:t>
      </w:r>
      <w:r>
        <w:t xml:space="preserve">ransmission of an action potential </w:t>
      </w:r>
    </w:p>
    <w:p w:rsidR="00B80517" w:rsidRDefault="00810EC3">
      <w:pPr>
        <w:spacing w:after="46"/>
        <w:ind w:left="1606" w:right="15"/>
      </w:pPr>
      <w:r>
        <w:t xml:space="preserve">An </w:t>
      </w:r>
      <w:r>
        <w:rPr>
          <w:b/>
        </w:rPr>
        <w:t>impulse or action potential</w:t>
      </w:r>
      <w:r>
        <w:t xml:space="preserve"> is a temporary and local reversal of the resting membrane potential, arising when an axon is stimulated. Information is transmitted through the nervous system as a series of impulse which t</w:t>
      </w:r>
      <w:r>
        <w:t xml:space="preserve">ravel as action potential. </w:t>
      </w:r>
    </w:p>
    <w:p w:rsidR="00B80517" w:rsidRDefault="00810EC3">
      <w:pPr>
        <w:ind w:left="766" w:right="15"/>
      </w:pPr>
      <w:r>
        <w:t>(b)</w:t>
      </w:r>
      <w:r>
        <w:rPr>
          <w:rFonts w:ascii="Arial" w:eastAsia="Arial" w:hAnsi="Arial" w:cs="Arial"/>
        </w:rPr>
        <w:t xml:space="preserve"> </w:t>
      </w:r>
      <w:r>
        <w:t xml:space="preserve">How does a retina transduce light energy into a nerve impulse </w:t>
      </w:r>
    </w:p>
    <w:p w:rsidR="00B80517" w:rsidRDefault="00810EC3">
      <w:pPr>
        <w:numPr>
          <w:ilvl w:val="2"/>
          <w:numId w:val="145"/>
        </w:numPr>
        <w:spacing w:after="49" w:line="247" w:lineRule="auto"/>
        <w:ind w:right="244" w:hanging="720"/>
      </w:pPr>
      <w:r>
        <w:rPr>
          <w:color w:val="222222"/>
        </w:rPr>
        <w:t xml:space="preserve">The retina has photoreceptor cell, the cone and rod that contain photopigment called rhodopsin </w:t>
      </w:r>
    </w:p>
    <w:p w:rsidR="00B80517" w:rsidRDefault="00810EC3">
      <w:pPr>
        <w:numPr>
          <w:ilvl w:val="2"/>
          <w:numId w:val="145"/>
        </w:numPr>
        <w:spacing w:after="49" w:line="247" w:lineRule="auto"/>
        <w:ind w:right="244" w:hanging="720"/>
      </w:pPr>
      <w:r>
        <w:rPr>
          <w:color w:val="222222"/>
        </w:rPr>
        <w:lastRenderedPageBreak/>
        <w:t xml:space="preserve">Rhodopsin contains a protein called opsin and a light sensitive molecule or chromophore; retinal an aldehyde of vitamin A. </w:t>
      </w:r>
    </w:p>
    <w:p w:rsidR="00B80517" w:rsidRDefault="00810EC3">
      <w:pPr>
        <w:numPr>
          <w:ilvl w:val="2"/>
          <w:numId w:val="145"/>
        </w:numPr>
        <w:spacing w:after="27" w:line="247" w:lineRule="auto"/>
        <w:ind w:right="244" w:hanging="720"/>
      </w:pPr>
      <w:r>
        <w:rPr>
          <w:color w:val="222222"/>
        </w:rPr>
        <w:t>When retinal is struck by light, retinal changes from cis to trans form. the change triggers electrical impulse to the brain (iv)</w:t>
      </w:r>
      <w:r>
        <w:rPr>
          <w:rFonts w:ascii="Arial" w:eastAsia="Arial" w:hAnsi="Arial" w:cs="Arial"/>
          <w:color w:val="222222"/>
        </w:rPr>
        <w:t xml:space="preserve"> </w:t>
      </w:r>
      <w:r>
        <w:rPr>
          <w:rFonts w:ascii="Arial" w:eastAsia="Arial" w:hAnsi="Arial" w:cs="Arial"/>
          <w:color w:val="222222"/>
        </w:rPr>
        <w:tab/>
      </w:r>
      <w:r>
        <w:rPr>
          <w:color w:val="222222"/>
        </w:rPr>
        <w:t>R</w:t>
      </w:r>
      <w:r>
        <w:rPr>
          <w:color w:val="222222"/>
        </w:rPr>
        <w:t xml:space="preserve">etinal in cis form it then regenerated. </w:t>
      </w:r>
    </w:p>
    <w:p w:rsidR="00B80517" w:rsidRDefault="00810EC3">
      <w:pPr>
        <w:spacing w:after="37" w:line="259" w:lineRule="auto"/>
        <w:ind w:left="756" w:firstLine="0"/>
      </w:pPr>
      <w:r>
        <w:t xml:space="preserve"> </w:t>
      </w:r>
    </w:p>
    <w:p w:rsidR="00B80517" w:rsidRDefault="00810EC3">
      <w:pPr>
        <w:numPr>
          <w:ilvl w:val="0"/>
          <w:numId w:val="145"/>
        </w:numPr>
        <w:spacing w:after="132"/>
        <w:ind w:left="936" w:right="15" w:hanging="360"/>
      </w:pPr>
      <w:r>
        <w:t xml:space="preserve">What determines the speed at which an impulse is transmitted along the axon? </w:t>
      </w:r>
    </w:p>
    <w:p w:rsidR="00B80517" w:rsidRDefault="00810EC3">
      <w:pPr>
        <w:spacing w:after="0" w:line="259" w:lineRule="auto"/>
        <w:ind w:left="36" w:firstLine="0"/>
      </w:pPr>
      <w:r>
        <w:t xml:space="preserve"> </w:t>
      </w:r>
    </w:p>
    <w:tbl>
      <w:tblPr>
        <w:tblStyle w:val="TableGrid"/>
        <w:tblW w:w="8929" w:type="dxa"/>
        <w:tblInd w:w="576" w:type="dxa"/>
        <w:tblCellMar>
          <w:top w:w="53" w:type="dxa"/>
          <w:left w:w="108" w:type="dxa"/>
          <w:bottom w:w="0" w:type="dxa"/>
          <w:right w:w="64" w:type="dxa"/>
        </w:tblCellMar>
        <w:tblLook w:val="04A0" w:firstRow="1" w:lastRow="0" w:firstColumn="1" w:lastColumn="0" w:noHBand="0" w:noVBand="1"/>
      </w:tblPr>
      <w:tblGrid>
        <w:gridCol w:w="1890"/>
        <w:gridCol w:w="7039"/>
      </w:tblGrid>
      <w:tr w:rsidR="00B80517">
        <w:trPr>
          <w:trHeight w:val="302"/>
        </w:trPr>
        <w:tc>
          <w:tcPr>
            <w:tcW w:w="189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right="43" w:firstLine="0"/>
              <w:jc w:val="center"/>
            </w:pPr>
            <w:r>
              <w:rPr>
                <w:b/>
              </w:rPr>
              <w:t xml:space="preserve">Factor </w:t>
            </w:r>
          </w:p>
        </w:tc>
        <w:tc>
          <w:tcPr>
            <w:tcW w:w="703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right="45" w:firstLine="0"/>
              <w:jc w:val="center"/>
            </w:pPr>
            <w:r>
              <w:rPr>
                <w:b/>
              </w:rPr>
              <w:t xml:space="preserve">Effect on Speed </w:t>
            </w:r>
          </w:p>
        </w:tc>
      </w:tr>
      <w:tr w:rsidR="00B80517">
        <w:trPr>
          <w:trHeight w:val="889"/>
        </w:trPr>
        <w:tc>
          <w:tcPr>
            <w:tcW w:w="189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Myelination</w:t>
            </w:r>
            <w:r>
              <w:t xml:space="preserve"> </w:t>
            </w:r>
          </w:p>
        </w:tc>
        <w:tc>
          <w:tcPr>
            <w:tcW w:w="703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i/>
              </w:rPr>
              <w:t>Increases speed significantly.</w:t>
            </w:r>
            <w:r>
              <w:t xml:space="preserve"> Myelinated axons use </w:t>
            </w:r>
            <w:r>
              <w:rPr>
                <w:b/>
              </w:rPr>
              <w:t>saltatory conduction</w:t>
            </w:r>
            <w:r>
              <w:t xml:space="preserve">, where impulses jump between nodes of Ranvier, bypassing insulated regions. </w:t>
            </w:r>
          </w:p>
        </w:tc>
      </w:tr>
      <w:tr w:rsidR="00B80517">
        <w:trPr>
          <w:trHeight w:val="595"/>
        </w:trPr>
        <w:tc>
          <w:tcPr>
            <w:tcW w:w="189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Axon Diameter</w:t>
            </w:r>
            <w:r>
              <w:t xml:space="preserve"> </w:t>
            </w:r>
          </w:p>
        </w:tc>
        <w:tc>
          <w:tcPr>
            <w:tcW w:w="703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i/>
              </w:rPr>
              <w:t>Larger diameter = faster conduction.</w:t>
            </w:r>
            <w:r>
              <w:t xml:space="preserve"> Wider axons offer less resistance to ion flow, allowing quicker depolarization. </w:t>
            </w:r>
          </w:p>
        </w:tc>
      </w:tr>
      <w:tr w:rsidR="00B80517">
        <w:trPr>
          <w:trHeight w:val="889"/>
        </w:trPr>
        <w:tc>
          <w:tcPr>
            <w:tcW w:w="189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Temperature</w:t>
            </w:r>
            <w:r>
              <w:t xml:space="preserve"> </w:t>
            </w:r>
          </w:p>
        </w:tc>
        <w:tc>
          <w:tcPr>
            <w:tcW w:w="703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right="45" w:firstLine="0"/>
            </w:pPr>
            <w:r>
              <w:rPr>
                <w:i/>
              </w:rPr>
              <w:t>Higher temperature = faster impulse.</w:t>
            </w:r>
            <w:r>
              <w:t xml:space="preserve"> Increased kinetic energy enhances ion movement and enzyme activity. However, extreme heat can denature proteins and impair conduction </w:t>
            </w:r>
          </w:p>
        </w:tc>
      </w:tr>
    </w:tbl>
    <w:p w:rsidR="00B80517" w:rsidRDefault="00810EC3">
      <w:pPr>
        <w:spacing w:after="266" w:line="259" w:lineRule="auto"/>
        <w:ind w:left="36" w:firstLine="0"/>
      </w:pPr>
      <w:r>
        <w:t xml:space="preserve"> </w:t>
      </w:r>
    </w:p>
    <w:p w:rsidR="00B80517" w:rsidRDefault="00810EC3">
      <w:pPr>
        <w:spacing w:after="0" w:line="259" w:lineRule="auto"/>
        <w:ind w:left="36" w:firstLine="0"/>
      </w:pPr>
      <w:r>
        <w:rPr>
          <w:sz w:val="22"/>
        </w:rPr>
        <w:t xml:space="preserve"> </w:t>
      </w:r>
      <w:r>
        <w:rPr>
          <w:sz w:val="22"/>
        </w:rPr>
        <w:tab/>
      </w:r>
      <w:r>
        <w:rPr>
          <w:b/>
          <w:color w:val="FF0000"/>
          <w:sz w:val="32"/>
        </w:rPr>
        <w:t xml:space="preserve"> </w:t>
      </w:r>
    </w:p>
    <w:p w:rsidR="00B80517" w:rsidRDefault="00810EC3">
      <w:pPr>
        <w:pStyle w:val="Heading1"/>
        <w:spacing w:after="210"/>
        <w:ind w:left="31"/>
      </w:pPr>
      <w:bookmarkStart w:id="144" w:name="_Toc162620"/>
      <w:r>
        <w:t xml:space="preserve">Revision questions on receptors, eyes and ears </w:t>
      </w:r>
      <w:bookmarkEnd w:id="144"/>
    </w:p>
    <w:p w:rsidR="00B80517" w:rsidRDefault="00810EC3">
      <w:pPr>
        <w:ind w:left="406" w:right="15"/>
      </w:pPr>
      <w:r>
        <w:t>1.</w:t>
      </w:r>
      <w:r>
        <w:rPr>
          <w:rFonts w:ascii="Arial" w:eastAsia="Arial" w:hAnsi="Arial" w:cs="Arial"/>
        </w:rPr>
        <w:t xml:space="preserve"> </w:t>
      </w:r>
      <w:r>
        <w:t xml:space="preserve">Cones have better visual acuity than rods because cones </w:t>
      </w:r>
    </w:p>
    <w:p w:rsidR="00B80517" w:rsidRDefault="00810EC3">
      <w:pPr>
        <w:numPr>
          <w:ilvl w:val="0"/>
          <w:numId w:val="146"/>
        </w:numPr>
        <w:ind w:right="15" w:hanging="360"/>
      </w:pPr>
      <w:r>
        <w:t xml:space="preserve">have little retinal convergence </w:t>
      </w:r>
    </w:p>
    <w:p w:rsidR="00B80517" w:rsidRDefault="00810EC3">
      <w:pPr>
        <w:numPr>
          <w:ilvl w:val="0"/>
          <w:numId w:val="146"/>
        </w:numPr>
        <w:ind w:right="15" w:hanging="360"/>
      </w:pPr>
      <w:r>
        <w:t xml:space="preserve">are more sensitive to light </w:t>
      </w:r>
    </w:p>
    <w:p w:rsidR="00B80517" w:rsidRDefault="00810EC3">
      <w:pPr>
        <w:numPr>
          <w:ilvl w:val="0"/>
          <w:numId w:val="146"/>
        </w:numPr>
        <w:ind w:right="15" w:hanging="360"/>
      </w:pPr>
      <w:r>
        <w:t xml:space="preserve">connect with a single optic fibre </w:t>
      </w:r>
    </w:p>
    <w:p w:rsidR="00B80517" w:rsidRDefault="00810EC3">
      <w:pPr>
        <w:numPr>
          <w:ilvl w:val="0"/>
          <w:numId w:val="146"/>
        </w:numPr>
        <w:ind w:right="15" w:hanging="360"/>
      </w:pPr>
      <w:r>
        <w:t xml:space="preserve">are more concentrated at the fovea </w:t>
      </w:r>
      <w:r>
        <w:tab/>
        <w:t xml:space="preserve"> </w:t>
      </w:r>
      <w:r>
        <w:tab/>
        <w:t xml:space="preserve"> </w:t>
      </w:r>
      <w:r>
        <w:tab/>
        <w:t xml:space="preserve"> </w:t>
      </w:r>
      <w:r>
        <w:tab/>
        <w:t xml:space="preserve"> </w:t>
      </w:r>
      <w:r>
        <w:tab/>
        <w:t xml:space="preserve"> </w:t>
      </w:r>
      <w:r>
        <w:tab/>
        <w:t xml:space="preserve">C </w:t>
      </w:r>
    </w:p>
    <w:p w:rsidR="00B80517" w:rsidRDefault="00810EC3">
      <w:pPr>
        <w:spacing w:after="52"/>
        <w:ind w:left="766"/>
      </w:pPr>
      <w:r>
        <w:rPr>
          <w:b/>
        </w:rPr>
        <w:t xml:space="preserve">Explanation </w:t>
      </w:r>
    </w:p>
    <w:p w:rsidR="00B80517" w:rsidRDefault="00810EC3">
      <w:pPr>
        <w:spacing w:after="169" w:line="286" w:lineRule="auto"/>
        <w:ind w:left="756" w:right="50" w:firstLine="0"/>
      </w:pPr>
      <w:r>
        <w:rPr>
          <w:color w:val="0A0A0A"/>
        </w:rPr>
        <w:t>Cones have better visual acuity than rod</w:t>
      </w:r>
      <w:r>
        <w:rPr>
          <w:color w:val="0A0A0A"/>
        </w:rPr>
        <w:t xml:space="preserve">s primarily because of their neural connectivity and their concentration in the fovea. The most accurate options reflecting this are:  </w:t>
      </w:r>
    </w:p>
    <w:p w:rsidR="00B80517" w:rsidRDefault="00810EC3">
      <w:pPr>
        <w:spacing w:after="44" w:line="259" w:lineRule="auto"/>
        <w:ind w:left="766"/>
      </w:pPr>
      <w:r>
        <w:rPr>
          <w:b/>
          <w:color w:val="0A0A0A"/>
        </w:rPr>
        <w:t>A. have little retinal convergence</w:t>
      </w:r>
      <w:r>
        <w:rPr>
          <w:color w:val="0A0A0A"/>
        </w:rPr>
        <w:t xml:space="preserve"> </w:t>
      </w:r>
    </w:p>
    <w:p w:rsidR="00B80517" w:rsidRDefault="00810EC3">
      <w:pPr>
        <w:spacing w:after="169" w:line="286" w:lineRule="auto"/>
        <w:ind w:left="756" w:right="50" w:firstLine="0"/>
      </w:pPr>
      <w:r>
        <w:rPr>
          <w:b/>
          <w:color w:val="0A0A0A"/>
        </w:rPr>
        <w:t>C. connect with a single optic fibre</w:t>
      </w:r>
      <w:r>
        <w:rPr>
          <w:color w:val="0A0A0A"/>
        </w:rPr>
        <w:t xml:space="preserve"> (which is effectively the same as little/no ret</w:t>
      </w:r>
      <w:r>
        <w:rPr>
          <w:color w:val="0A0A0A"/>
        </w:rPr>
        <w:t xml:space="preserve">inal convergence in the central fovea)  </w:t>
      </w:r>
    </w:p>
    <w:p w:rsidR="00B80517" w:rsidRDefault="00810EC3">
      <w:pPr>
        <w:spacing w:after="170" w:line="286" w:lineRule="auto"/>
        <w:ind w:left="756" w:right="50" w:firstLine="0"/>
      </w:pPr>
      <w:r>
        <w:rPr>
          <w:color w:val="0A0A0A"/>
        </w:rPr>
        <w:t>In the central fovea, where visual acuity is highest, each cone often has a dedicated pathway, connecting to a single bipolar cell, which in turn connects to a single retinal ganglion cell (optic nerve fiber pathway</w:t>
      </w:r>
      <w:r>
        <w:rPr>
          <w:color w:val="0A0A0A"/>
        </w:rPr>
        <w:t xml:space="preserve">). This one-to-one or very low convergence pathway preserves spatial information, allowing the brain to pinpoint the exact location </w:t>
      </w:r>
      <w:r>
        <w:rPr>
          <w:color w:val="0A0A0A"/>
        </w:rPr>
        <w:lastRenderedPageBreak/>
        <w:t xml:space="preserve">of a light stimulus and distinguish between two closely positioned points (high resolution).  </w:t>
      </w:r>
    </w:p>
    <w:p w:rsidR="00B80517" w:rsidRDefault="00810EC3">
      <w:pPr>
        <w:spacing w:after="169" w:line="286" w:lineRule="auto"/>
        <w:ind w:left="756" w:right="50" w:firstLine="0"/>
      </w:pPr>
      <w:r>
        <w:rPr>
          <w:color w:val="0A0A0A"/>
        </w:rPr>
        <w:t>In contrast, multiple rods (m</w:t>
      </w:r>
      <w:r>
        <w:rPr>
          <w:color w:val="0A0A0A"/>
        </w:rPr>
        <w:t>any-to-one) converge onto a single bipolar cell and ganglion cell in the peripheral retina. This pooling of signals increases overall light sensitivity (good for low light, which relates to option B being a property of rods, not cones), but it significantl</w:t>
      </w:r>
      <w:r>
        <w:rPr>
          <w:color w:val="0A0A0A"/>
        </w:rPr>
        <w:t xml:space="preserve">y reduces spatial resolution or acuity.  </w:t>
      </w:r>
    </w:p>
    <w:p w:rsidR="00B80517" w:rsidRDefault="00810EC3">
      <w:pPr>
        <w:spacing w:after="169" w:line="286" w:lineRule="auto"/>
        <w:ind w:left="756" w:right="50" w:firstLine="0"/>
      </w:pPr>
      <w:r>
        <w:rPr>
          <w:color w:val="0A0A0A"/>
        </w:rPr>
        <w:t xml:space="preserve">Option D is a location characteristic that enables the high acuity due to options A and C's wiring, but the direct </w:t>
      </w:r>
      <w:r>
        <w:rPr>
          <w:i/>
          <w:color w:val="0A0A0A"/>
        </w:rPr>
        <w:t>reason</w:t>
      </w:r>
      <w:r>
        <w:rPr>
          <w:color w:val="0A0A0A"/>
        </w:rPr>
        <w:t xml:space="preserve"> related to signal processing is the lack of convergence.  </w:t>
      </w:r>
    </w:p>
    <w:p w:rsidR="00B80517" w:rsidRDefault="00810EC3">
      <w:pPr>
        <w:spacing w:after="103" w:line="286" w:lineRule="auto"/>
        <w:ind w:left="756" w:right="138" w:firstLine="0"/>
      </w:pPr>
      <w:r>
        <w:rPr>
          <w:color w:val="0A0A0A"/>
        </w:rPr>
        <w:t xml:space="preserve">Both A and C are strong, related </w:t>
      </w:r>
      <w:r>
        <w:rPr>
          <w:color w:val="0A0A0A"/>
        </w:rPr>
        <w:t xml:space="preserve">explanations, but </w:t>
      </w:r>
      <w:r>
        <w:rPr>
          <w:b/>
          <w:color w:val="0A0A0A"/>
        </w:rPr>
        <w:t>A</w:t>
      </w:r>
      <w:r>
        <w:rPr>
          <w:color w:val="0A0A0A"/>
        </w:rPr>
        <w:t xml:space="preserve"> is the more general principle, while </w:t>
      </w:r>
      <w:r>
        <w:rPr>
          <w:b/>
          <w:color w:val="0A0A0A"/>
        </w:rPr>
        <w:t>C</w:t>
      </w:r>
      <w:r>
        <w:rPr>
          <w:color w:val="0A0A0A"/>
        </w:rPr>
        <w:t xml:space="preserve"> describes the specific neural pathway in the fovea </w:t>
      </w:r>
    </w:p>
    <w:p w:rsidR="00B80517" w:rsidRDefault="00810EC3">
      <w:pPr>
        <w:spacing w:after="13" w:line="259" w:lineRule="auto"/>
        <w:ind w:left="756" w:firstLine="0"/>
      </w:pPr>
      <w:r>
        <w:t xml:space="preserve"> </w:t>
      </w:r>
    </w:p>
    <w:p w:rsidR="00B80517" w:rsidRDefault="00810EC3">
      <w:pPr>
        <w:numPr>
          <w:ilvl w:val="0"/>
          <w:numId w:val="147"/>
        </w:numPr>
        <w:ind w:right="15" w:hanging="360"/>
      </w:pPr>
      <w:r>
        <w:t xml:space="preserve">Which one of the following is true of what occurs at the excitatory synapse when impulse arrives? </w:t>
      </w:r>
    </w:p>
    <w:p w:rsidR="00B80517" w:rsidRDefault="00810EC3">
      <w:pPr>
        <w:numPr>
          <w:ilvl w:val="1"/>
          <w:numId w:val="147"/>
        </w:numPr>
        <w:ind w:right="15" w:hanging="360"/>
      </w:pPr>
      <w:r>
        <w:t xml:space="preserve">chloride channels close </w:t>
      </w:r>
    </w:p>
    <w:p w:rsidR="00B80517" w:rsidRDefault="00810EC3">
      <w:pPr>
        <w:numPr>
          <w:ilvl w:val="1"/>
          <w:numId w:val="147"/>
        </w:numPr>
        <w:ind w:right="15" w:hanging="360"/>
      </w:pPr>
      <w:r>
        <w:t>receptor site close</w:t>
      </w:r>
      <w:r>
        <w:t xml:space="preserve"> </w:t>
      </w:r>
    </w:p>
    <w:p w:rsidR="00B80517" w:rsidRDefault="00810EC3">
      <w:pPr>
        <w:numPr>
          <w:ilvl w:val="1"/>
          <w:numId w:val="147"/>
        </w:numPr>
        <w:ind w:right="15" w:hanging="360"/>
      </w:pPr>
      <w:r>
        <w:t xml:space="preserve">post synaptic membrane becomes impermeable to calcium ions </w:t>
      </w:r>
    </w:p>
    <w:p w:rsidR="00B80517" w:rsidRDefault="00810EC3">
      <w:pPr>
        <w:numPr>
          <w:ilvl w:val="1"/>
          <w:numId w:val="147"/>
        </w:numPr>
        <w:ind w:right="15" w:hanging="360"/>
      </w:pPr>
      <w:r>
        <w:t xml:space="preserve">Sodium ion channels open </w:t>
      </w:r>
      <w:r>
        <w:tab/>
        <w:t xml:space="preserve"> </w:t>
      </w:r>
      <w:r>
        <w:tab/>
        <w:t xml:space="preserve"> </w:t>
      </w:r>
      <w:r>
        <w:tab/>
        <w:t xml:space="preserve"> </w:t>
      </w:r>
      <w:r>
        <w:tab/>
        <w:t xml:space="preserve"> </w:t>
      </w:r>
      <w:r>
        <w:tab/>
        <w:t xml:space="preserve"> </w:t>
      </w:r>
      <w:r>
        <w:tab/>
        <w:t xml:space="preserve"> </w:t>
      </w:r>
      <w:r>
        <w:tab/>
        <w:t xml:space="preserve">D </w:t>
      </w:r>
    </w:p>
    <w:p w:rsidR="00B80517" w:rsidRDefault="00810EC3">
      <w:pPr>
        <w:spacing w:after="0" w:line="313" w:lineRule="auto"/>
        <w:ind w:left="756" w:right="25" w:firstLine="0"/>
      </w:pPr>
      <w:r>
        <w:rPr>
          <w:rFonts w:ascii="Arial" w:eastAsia="Arial" w:hAnsi="Arial" w:cs="Arial"/>
          <w:color w:val="0A0A0A"/>
        </w:rPr>
        <w:t xml:space="preserve">*An </w:t>
      </w:r>
      <w:r>
        <w:rPr>
          <w:rFonts w:ascii="Arial" w:eastAsia="Arial" w:hAnsi="Arial" w:cs="Arial"/>
          <w:b/>
          <w:color w:val="0A0A0A"/>
        </w:rPr>
        <w:t>excitatory synapse</w:t>
      </w:r>
      <w:r>
        <w:rPr>
          <w:rFonts w:ascii="Arial" w:eastAsia="Arial" w:hAnsi="Arial" w:cs="Arial"/>
          <w:color w:val="0A0A0A"/>
        </w:rPr>
        <w:t xml:space="preserve"> works to depolarize the postsynaptic membrane, making the neuron more likely to fire an action potential. </w:t>
      </w:r>
    </w:p>
    <w:p w:rsidR="00B80517" w:rsidRDefault="00810EC3">
      <w:pPr>
        <w:spacing w:after="13" w:line="259" w:lineRule="auto"/>
        <w:ind w:left="1116" w:firstLine="0"/>
      </w:pPr>
      <w:r>
        <w:t xml:space="preserve"> </w:t>
      </w:r>
    </w:p>
    <w:p w:rsidR="00B80517" w:rsidRDefault="00810EC3">
      <w:pPr>
        <w:numPr>
          <w:ilvl w:val="0"/>
          <w:numId w:val="147"/>
        </w:numPr>
        <w:ind w:right="15" w:hanging="360"/>
      </w:pPr>
      <w:r>
        <w:t xml:space="preserve">In the mammalian eye, rods have a poorer visual acuity than cones because they are </w:t>
      </w:r>
    </w:p>
    <w:p w:rsidR="00B80517" w:rsidRDefault="00810EC3">
      <w:pPr>
        <w:numPr>
          <w:ilvl w:val="0"/>
          <w:numId w:val="148"/>
        </w:numPr>
        <w:ind w:right="15" w:hanging="360"/>
      </w:pPr>
      <w:r>
        <w:t xml:space="preserve">fewer in number </w:t>
      </w:r>
    </w:p>
    <w:p w:rsidR="00B80517" w:rsidRDefault="00810EC3">
      <w:pPr>
        <w:numPr>
          <w:ilvl w:val="0"/>
          <w:numId w:val="148"/>
        </w:numPr>
        <w:ind w:right="15" w:hanging="360"/>
      </w:pPr>
      <w:r>
        <w:t xml:space="preserve">smaller in size </w:t>
      </w:r>
    </w:p>
    <w:p w:rsidR="00B80517" w:rsidRDefault="00810EC3">
      <w:pPr>
        <w:numPr>
          <w:ilvl w:val="0"/>
          <w:numId w:val="148"/>
        </w:numPr>
        <w:ind w:right="15" w:hanging="360"/>
      </w:pPr>
      <w:r>
        <w:t xml:space="preserve">connected to more than one optic nerve </w:t>
      </w:r>
    </w:p>
    <w:p w:rsidR="00B80517" w:rsidRDefault="00810EC3">
      <w:pPr>
        <w:numPr>
          <w:ilvl w:val="0"/>
          <w:numId w:val="148"/>
        </w:numPr>
        <w:ind w:right="15" w:hanging="360"/>
      </w:pPr>
      <w:r>
        <w:t xml:space="preserve">less sensitive to light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B80517" w:rsidRDefault="00810EC3">
      <w:pPr>
        <w:spacing w:after="282" w:line="259" w:lineRule="auto"/>
        <w:ind w:left="766"/>
      </w:pPr>
      <w:r>
        <w:rPr>
          <w:b/>
          <w:color w:val="FF0000"/>
        </w:rPr>
        <w:t xml:space="preserve">Explanation: </w:t>
      </w:r>
    </w:p>
    <w:p w:rsidR="00B80517" w:rsidRDefault="00810EC3">
      <w:pPr>
        <w:numPr>
          <w:ilvl w:val="0"/>
          <w:numId w:val="149"/>
        </w:numPr>
        <w:spacing w:after="4"/>
        <w:ind w:right="15" w:hanging="360"/>
      </w:pPr>
      <w:r>
        <w:rPr>
          <w:b/>
        </w:rPr>
        <w:t>Rods</w:t>
      </w:r>
      <w:r>
        <w:t xml:space="preserve"> have </w:t>
      </w:r>
      <w:r>
        <w:rPr>
          <w:b/>
        </w:rPr>
        <w:t>poorer visual acuity</w:t>
      </w:r>
      <w:r>
        <w:t xml:space="preserve"> because </w:t>
      </w:r>
      <w:r>
        <w:rPr>
          <w:b/>
        </w:rPr>
        <w:t>mu</w:t>
      </w:r>
      <w:r>
        <w:rPr>
          <w:b/>
        </w:rPr>
        <w:t>ltiple rods synapse with a single bipolar neuron</w:t>
      </w:r>
      <w:r>
        <w:t xml:space="preserve">, which then connects to the optic nerve. </w:t>
      </w:r>
    </w:p>
    <w:p w:rsidR="00B80517" w:rsidRDefault="00810EC3">
      <w:pPr>
        <w:numPr>
          <w:ilvl w:val="0"/>
          <w:numId w:val="149"/>
        </w:numPr>
        <w:spacing w:after="0"/>
        <w:ind w:right="15" w:hanging="360"/>
      </w:pPr>
      <w:r>
        <w:t xml:space="preserve">This </w:t>
      </w:r>
      <w:r>
        <w:rPr>
          <w:b/>
        </w:rPr>
        <w:t>convergent wiring</w:t>
      </w:r>
      <w:r>
        <w:t xml:space="preserve"> means the brain receives a </w:t>
      </w:r>
      <w:r>
        <w:rPr>
          <w:b/>
        </w:rPr>
        <w:t>combined signal</w:t>
      </w:r>
      <w:r>
        <w:t xml:space="preserve"> from many rods, reducing the ability to distinguish fine detail. </w:t>
      </w:r>
    </w:p>
    <w:p w:rsidR="00B80517" w:rsidRDefault="00810EC3">
      <w:pPr>
        <w:numPr>
          <w:ilvl w:val="0"/>
          <w:numId w:val="149"/>
        </w:numPr>
        <w:spacing w:after="307"/>
        <w:ind w:right="15" w:hanging="360"/>
      </w:pPr>
      <w:r>
        <w:t xml:space="preserve">In contrast, </w:t>
      </w:r>
      <w:r>
        <w:rPr>
          <w:b/>
        </w:rPr>
        <w:t>cones</w:t>
      </w:r>
      <w:r>
        <w:t xml:space="preserve"> often have a </w:t>
      </w:r>
      <w:r>
        <w:rPr>
          <w:b/>
        </w:rPr>
        <w:t>one-to-one connection</w:t>
      </w:r>
      <w:r>
        <w:t xml:space="preserve"> with bipolar cells, allowing for </w:t>
      </w:r>
      <w:r>
        <w:rPr>
          <w:b/>
        </w:rPr>
        <w:t>high-resolution vision</w:t>
      </w:r>
      <w:r>
        <w:t xml:space="preserve">. </w:t>
      </w:r>
    </w:p>
    <w:p w:rsidR="00B80517" w:rsidRDefault="00810EC3">
      <w:pPr>
        <w:numPr>
          <w:ilvl w:val="0"/>
          <w:numId w:val="150"/>
        </w:numPr>
        <w:ind w:right="15" w:hanging="360"/>
      </w:pPr>
      <w:r>
        <w:t xml:space="preserve">Staying in a dark room for a long tine increases the sensitivity of the eye to light because photochemical pigment are </w:t>
      </w:r>
    </w:p>
    <w:p w:rsidR="00B80517" w:rsidRDefault="00810EC3">
      <w:pPr>
        <w:numPr>
          <w:ilvl w:val="1"/>
          <w:numId w:val="170"/>
        </w:numPr>
        <w:ind w:right="15" w:hanging="414"/>
      </w:pPr>
      <w:r>
        <w:t xml:space="preserve">Not broken down </w:t>
      </w:r>
    </w:p>
    <w:p w:rsidR="00B80517" w:rsidRDefault="00810EC3">
      <w:pPr>
        <w:numPr>
          <w:ilvl w:val="1"/>
          <w:numId w:val="170"/>
        </w:numPr>
        <w:ind w:right="15" w:hanging="414"/>
      </w:pPr>
      <w:r>
        <w:lastRenderedPageBreak/>
        <w:t>Formed faster than they are broken down</w:t>
      </w:r>
      <w:r>
        <w:t xml:space="preserve"> </w:t>
      </w:r>
    </w:p>
    <w:p w:rsidR="00B80517" w:rsidRDefault="00810EC3">
      <w:pPr>
        <w:numPr>
          <w:ilvl w:val="1"/>
          <w:numId w:val="170"/>
        </w:numPr>
        <w:ind w:right="15" w:hanging="414"/>
      </w:pPr>
      <w:r>
        <w:t xml:space="preserve">Destroyed </w:t>
      </w:r>
    </w:p>
    <w:p w:rsidR="00B80517" w:rsidRDefault="00810EC3">
      <w:pPr>
        <w:numPr>
          <w:ilvl w:val="1"/>
          <w:numId w:val="170"/>
        </w:numPr>
        <w:ind w:right="15" w:hanging="414"/>
      </w:pPr>
      <w:r>
        <w:t xml:space="preserve">Not synthesized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spacing w:after="0" w:line="259" w:lineRule="auto"/>
        <w:ind w:left="1116" w:firstLine="0"/>
      </w:pPr>
      <w:r>
        <w:t xml:space="preserve"> </w:t>
      </w:r>
    </w:p>
    <w:p w:rsidR="00B80517" w:rsidRDefault="00810EC3">
      <w:pPr>
        <w:spacing w:after="282" w:line="259" w:lineRule="auto"/>
        <w:ind w:left="766"/>
      </w:pPr>
      <w:r>
        <w:rPr>
          <w:b/>
          <w:color w:val="FF0000"/>
        </w:rPr>
        <w:t>Explanation</w:t>
      </w:r>
      <w:r>
        <w:rPr>
          <w:sz w:val="22"/>
        </w:rPr>
        <w:t xml:space="preserve">: </w:t>
      </w:r>
    </w:p>
    <w:p w:rsidR="00B80517" w:rsidRDefault="00810EC3">
      <w:pPr>
        <w:numPr>
          <w:ilvl w:val="1"/>
          <w:numId w:val="150"/>
        </w:numPr>
        <w:spacing w:after="4"/>
        <w:ind w:right="15" w:hanging="360"/>
      </w:pPr>
      <w:r>
        <w:t xml:space="preserve">In darkness, </w:t>
      </w:r>
      <w:r>
        <w:rPr>
          <w:b/>
        </w:rPr>
        <w:t>photochemical pigments</w:t>
      </w:r>
      <w:r>
        <w:t xml:space="preserve"> like </w:t>
      </w:r>
      <w:r>
        <w:rPr>
          <w:b/>
        </w:rPr>
        <w:t>rhodopsin</w:t>
      </w:r>
      <w:r>
        <w:t xml:space="preserve"> in rod cells are </w:t>
      </w:r>
      <w:r>
        <w:rPr>
          <w:b/>
        </w:rPr>
        <w:t>not exposed to light</w:t>
      </w:r>
      <w:r>
        <w:t xml:space="preserve">, so they are </w:t>
      </w:r>
      <w:r>
        <w:rPr>
          <w:b/>
        </w:rPr>
        <w:t>not broken down</w:t>
      </w:r>
      <w:r>
        <w:t xml:space="preserve"> as quickly. </w:t>
      </w:r>
    </w:p>
    <w:p w:rsidR="00B80517" w:rsidRDefault="00810EC3">
      <w:pPr>
        <w:numPr>
          <w:ilvl w:val="1"/>
          <w:numId w:val="150"/>
        </w:numPr>
        <w:spacing w:after="0"/>
        <w:ind w:right="15" w:hanging="360"/>
      </w:pPr>
      <w:r>
        <w:t xml:space="preserve">Meanwhile, the body continues to </w:t>
      </w:r>
      <w:r>
        <w:rPr>
          <w:b/>
        </w:rPr>
        <w:t>synthesize these pigments</w:t>
      </w:r>
      <w:r>
        <w:t>, i</w:t>
      </w:r>
      <w:r>
        <w:t xml:space="preserve">ncreasing their concentration. </w:t>
      </w:r>
    </w:p>
    <w:p w:rsidR="00B80517" w:rsidRDefault="00810EC3">
      <w:pPr>
        <w:numPr>
          <w:ilvl w:val="1"/>
          <w:numId w:val="150"/>
        </w:numPr>
        <w:spacing w:after="270"/>
        <w:ind w:right="15" w:hanging="360"/>
      </w:pPr>
      <w:r>
        <w:t xml:space="preserve">This buildup enhances the eye’s </w:t>
      </w:r>
      <w:r>
        <w:rPr>
          <w:b/>
        </w:rPr>
        <w:t>sensitivity to light</w:t>
      </w:r>
      <w:r>
        <w:t xml:space="preserve">, a process known as </w:t>
      </w:r>
      <w:r>
        <w:rPr>
          <w:b/>
        </w:rPr>
        <w:t>dark adaptation</w:t>
      </w:r>
      <w:r>
        <w:t xml:space="preserve">. </w:t>
      </w:r>
    </w:p>
    <w:p w:rsidR="00B80517" w:rsidRDefault="00810EC3">
      <w:pPr>
        <w:spacing w:after="13" w:line="259" w:lineRule="auto"/>
        <w:ind w:left="1116" w:firstLine="0"/>
      </w:pPr>
      <w:r>
        <w:t xml:space="preserve"> </w:t>
      </w:r>
    </w:p>
    <w:p w:rsidR="00B80517" w:rsidRDefault="00810EC3">
      <w:pPr>
        <w:numPr>
          <w:ilvl w:val="0"/>
          <w:numId w:val="150"/>
        </w:numPr>
        <w:ind w:right="15" w:hanging="360"/>
      </w:pPr>
      <w:r>
        <w:t xml:space="preserve">Which one of the following is the correct state of the structures in the mammalian eye during accommodation for far objects? </w:t>
      </w:r>
    </w:p>
    <w:tbl>
      <w:tblPr>
        <w:tblStyle w:val="TableGrid"/>
        <w:tblW w:w="7431" w:type="dxa"/>
        <w:tblInd w:w="887" w:type="dxa"/>
        <w:tblCellMar>
          <w:top w:w="53" w:type="dxa"/>
          <w:left w:w="107" w:type="dxa"/>
          <w:bottom w:w="0" w:type="dxa"/>
          <w:right w:w="91" w:type="dxa"/>
        </w:tblCellMar>
        <w:tblLook w:val="04A0" w:firstRow="1" w:lastRow="0" w:firstColumn="1" w:lastColumn="0" w:noHBand="0" w:noVBand="1"/>
      </w:tblPr>
      <w:tblGrid>
        <w:gridCol w:w="1858"/>
        <w:gridCol w:w="1856"/>
        <w:gridCol w:w="1859"/>
        <w:gridCol w:w="1858"/>
      </w:tblGrid>
      <w:tr w:rsidR="00B80517">
        <w:trPr>
          <w:trHeight w:val="596"/>
        </w:trPr>
        <w:tc>
          <w:tcPr>
            <w:tcW w:w="185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 </w:t>
            </w:r>
          </w:p>
        </w:tc>
        <w:tc>
          <w:tcPr>
            <w:tcW w:w="185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Ciliary muscle </w:t>
            </w:r>
          </w:p>
        </w:tc>
        <w:tc>
          <w:tcPr>
            <w:tcW w:w="1859"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Suspensory ligament </w:t>
            </w:r>
          </w:p>
        </w:tc>
        <w:tc>
          <w:tcPr>
            <w:tcW w:w="185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Curvature of the lens </w:t>
            </w:r>
          </w:p>
        </w:tc>
      </w:tr>
      <w:tr w:rsidR="00B80517">
        <w:trPr>
          <w:trHeight w:val="302"/>
        </w:trPr>
        <w:tc>
          <w:tcPr>
            <w:tcW w:w="185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A. </w:t>
            </w:r>
          </w:p>
        </w:tc>
        <w:tc>
          <w:tcPr>
            <w:tcW w:w="185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Relaxed </w:t>
            </w:r>
          </w:p>
        </w:tc>
        <w:tc>
          <w:tcPr>
            <w:tcW w:w="1859"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Taut </w:t>
            </w:r>
          </w:p>
        </w:tc>
        <w:tc>
          <w:tcPr>
            <w:tcW w:w="185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Decreased </w:t>
            </w:r>
          </w:p>
        </w:tc>
      </w:tr>
      <w:tr w:rsidR="00B80517">
        <w:trPr>
          <w:trHeight w:val="304"/>
        </w:trPr>
        <w:tc>
          <w:tcPr>
            <w:tcW w:w="185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B. </w:t>
            </w:r>
          </w:p>
        </w:tc>
        <w:tc>
          <w:tcPr>
            <w:tcW w:w="185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Contracted </w:t>
            </w:r>
          </w:p>
        </w:tc>
        <w:tc>
          <w:tcPr>
            <w:tcW w:w="1859"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Taut </w:t>
            </w:r>
          </w:p>
        </w:tc>
        <w:tc>
          <w:tcPr>
            <w:tcW w:w="185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Increased </w:t>
            </w:r>
          </w:p>
        </w:tc>
      </w:tr>
      <w:tr w:rsidR="00B80517">
        <w:trPr>
          <w:trHeight w:val="302"/>
        </w:trPr>
        <w:tc>
          <w:tcPr>
            <w:tcW w:w="185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C </w:t>
            </w:r>
          </w:p>
        </w:tc>
        <w:tc>
          <w:tcPr>
            <w:tcW w:w="185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Relaxed </w:t>
            </w:r>
          </w:p>
        </w:tc>
        <w:tc>
          <w:tcPr>
            <w:tcW w:w="1859"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Relaxed  </w:t>
            </w:r>
          </w:p>
        </w:tc>
        <w:tc>
          <w:tcPr>
            <w:tcW w:w="185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Decreased </w:t>
            </w:r>
          </w:p>
        </w:tc>
      </w:tr>
      <w:tr w:rsidR="00B80517">
        <w:trPr>
          <w:trHeight w:val="304"/>
        </w:trPr>
        <w:tc>
          <w:tcPr>
            <w:tcW w:w="185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D. </w:t>
            </w:r>
          </w:p>
        </w:tc>
        <w:tc>
          <w:tcPr>
            <w:tcW w:w="1856"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Contracted </w:t>
            </w:r>
          </w:p>
        </w:tc>
        <w:tc>
          <w:tcPr>
            <w:tcW w:w="1859"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1" w:firstLine="0"/>
            </w:pPr>
            <w:r>
              <w:t xml:space="preserve">Relaxed </w:t>
            </w:r>
          </w:p>
        </w:tc>
        <w:tc>
          <w:tcPr>
            <w:tcW w:w="1858" w:type="dxa"/>
            <w:tcBorders>
              <w:top w:val="single" w:sz="4" w:space="0" w:color="000000"/>
              <w:left w:val="single" w:sz="4" w:space="0" w:color="000000"/>
              <w:bottom w:val="single" w:sz="4" w:space="0" w:color="000000"/>
              <w:right w:val="single" w:sz="4" w:space="0" w:color="000000"/>
            </w:tcBorders>
          </w:tcPr>
          <w:p w:rsidR="00B80517" w:rsidRDefault="00810EC3">
            <w:pPr>
              <w:spacing w:after="0" w:line="259" w:lineRule="auto"/>
              <w:ind w:left="0" w:firstLine="0"/>
            </w:pPr>
            <w:r>
              <w:t xml:space="preserve">Increased </w:t>
            </w:r>
          </w:p>
        </w:tc>
      </w:tr>
    </w:tbl>
    <w:p w:rsidR="00B80517" w:rsidRDefault="00810EC3">
      <w:pPr>
        <w:spacing w:after="0" w:line="259" w:lineRule="auto"/>
        <w:ind w:left="756" w:firstLine="0"/>
      </w:pPr>
      <w:r>
        <w:t xml:space="preserve"> </w:t>
      </w:r>
    </w:p>
    <w:p w:rsidR="00B80517" w:rsidRDefault="00810EC3">
      <w:pPr>
        <w:spacing w:after="280" w:line="259" w:lineRule="auto"/>
        <w:ind w:left="766"/>
      </w:pPr>
      <w:r>
        <w:rPr>
          <w:b/>
          <w:color w:val="FF0000"/>
        </w:rPr>
        <w:t>Explanation</w:t>
      </w:r>
      <w:r>
        <w:rPr>
          <w:sz w:val="22"/>
        </w:rPr>
        <w:t xml:space="preserve">: </w:t>
      </w:r>
    </w:p>
    <w:p w:rsidR="00B80517" w:rsidRDefault="00810EC3">
      <w:pPr>
        <w:spacing w:after="267"/>
        <w:ind w:left="766" w:right="15"/>
      </w:pPr>
      <w:r>
        <w:t xml:space="preserve">During </w:t>
      </w:r>
      <w:r>
        <w:rPr>
          <w:b/>
        </w:rPr>
        <w:t>accommodation for far objects</w:t>
      </w:r>
      <w:r>
        <w:t xml:space="preserve">, the eye adjusts to focus distant images clearly: </w:t>
      </w:r>
    </w:p>
    <w:p w:rsidR="00B80517" w:rsidRDefault="00810EC3">
      <w:pPr>
        <w:numPr>
          <w:ilvl w:val="2"/>
          <w:numId w:val="159"/>
        </w:numPr>
        <w:ind w:right="15" w:hanging="360"/>
      </w:pPr>
      <w:r>
        <w:rPr>
          <w:b/>
        </w:rPr>
        <w:t>Ciliary muscle</w:t>
      </w:r>
      <w:r>
        <w:t xml:space="preserve">: </w:t>
      </w:r>
      <w:r>
        <w:rPr>
          <w:b/>
        </w:rPr>
        <w:t>Relaxes</w:t>
      </w:r>
      <w:r>
        <w:t xml:space="preserve">, reducing tension on the muscle ring. </w:t>
      </w:r>
    </w:p>
    <w:p w:rsidR="00B80517" w:rsidRDefault="00810EC3">
      <w:pPr>
        <w:numPr>
          <w:ilvl w:val="2"/>
          <w:numId w:val="159"/>
        </w:numPr>
        <w:ind w:right="15" w:hanging="360"/>
      </w:pPr>
      <w:r>
        <w:rPr>
          <w:b/>
        </w:rPr>
        <w:t>Suspensory ligaments</w:t>
      </w:r>
      <w:r>
        <w:t xml:space="preserve">: Become </w:t>
      </w:r>
      <w:r>
        <w:rPr>
          <w:b/>
        </w:rPr>
        <w:t>taut</w:t>
      </w:r>
      <w:r>
        <w:t xml:space="preserve">, pulling on the lens. </w:t>
      </w:r>
    </w:p>
    <w:p w:rsidR="00B80517" w:rsidRDefault="00810EC3">
      <w:pPr>
        <w:numPr>
          <w:ilvl w:val="2"/>
          <w:numId w:val="159"/>
        </w:numPr>
        <w:spacing w:after="306"/>
        <w:ind w:right="15" w:hanging="360"/>
      </w:pPr>
      <w:r>
        <w:rPr>
          <w:b/>
        </w:rPr>
        <w:t>Lens curvature</w:t>
      </w:r>
      <w:r>
        <w:t xml:space="preserve">: </w:t>
      </w:r>
      <w:r>
        <w:rPr>
          <w:b/>
        </w:rPr>
        <w:t>Decreases</w:t>
      </w:r>
      <w:r>
        <w:t xml:space="preserve">, making the lens </w:t>
      </w:r>
      <w:r>
        <w:rPr>
          <w:b/>
        </w:rPr>
        <w:t>thinner and less convex</w:t>
      </w:r>
      <w:r>
        <w:t>, which reduces it</w:t>
      </w:r>
      <w:r>
        <w:t xml:space="preserve">s refractive power for distant vision. </w:t>
      </w:r>
    </w:p>
    <w:p w:rsidR="00B80517" w:rsidRDefault="00810EC3">
      <w:pPr>
        <w:numPr>
          <w:ilvl w:val="0"/>
          <w:numId w:val="150"/>
        </w:numPr>
        <w:ind w:right="15" w:hanging="360"/>
      </w:pPr>
      <w:r>
        <w:t xml:space="preserve">Which of the vestibular apparatus responds to vertical movement of the head? </w:t>
      </w:r>
    </w:p>
    <w:p w:rsidR="00B80517" w:rsidRDefault="00810EC3">
      <w:pPr>
        <w:numPr>
          <w:ilvl w:val="2"/>
          <w:numId w:val="160"/>
        </w:numPr>
        <w:ind w:right="3689" w:hanging="360"/>
      </w:pPr>
      <w:r>
        <w:t xml:space="preserve">Vestibular canal </w:t>
      </w:r>
    </w:p>
    <w:p w:rsidR="00B80517" w:rsidRDefault="00810EC3">
      <w:pPr>
        <w:numPr>
          <w:ilvl w:val="2"/>
          <w:numId w:val="160"/>
        </w:numPr>
        <w:ind w:right="3689" w:hanging="360"/>
      </w:pPr>
      <w:r>
        <w:t>Saccule C.</w:t>
      </w:r>
      <w:r>
        <w:rPr>
          <w:rFonts w:ascii="Arial" w:eastAsia="Arial" w:hAnsi="Arial" w:cs="Arial"/>
        </w:rPr>
        <w:t xml:space="preserve"> </w:t>
      </w:r>
      <w:r>
        <w:t xml:space="preserve">Utricle </w:t>
      </w:r>
    </w:p>
    <w:p w:rsidR="00B80517" w:rsidRDefault="00810EC3">
      <w:pPr>
        <w:tabs>
          <w:tab w:val="center" w:pos="1856"/>
          <w:tab w:val="center" w:pos="3636"/>
          <w:tab w:val="center" w:pos="4356"/>
          <w:tab w:val="center" w:pos="5077"/>
          <w:tab w:val="center" w:pos="5797"/>
          <w:tab w:val="center" w:pos="6517"/>
          <w:tab w:val="center" w:pos="7237"/>
          <w:tab w:val="center" w:pos="7957"/>
          <w:tab w:val="center" w:pos="8742"/>
        </w:tabs>
        <w:ind w:left="0" w:firstLine="0"/>
      </w:pPr>
      <w:r>
        <w:rPr>
          <w:sz w:val="22"/>
        </w:rPr>
        <w:tab/>
      </w:r>
      <w:r>
        <w:t>D.</w:t>
      </w:r>
      <w:r>
        <w:rPr>
          <w:rFonts w:ascii="Arial" w:eastAsia="Arial" w:hAnsi="Arial" w:cs="Arial"/>
        </w:rPr>
        <w:t xml:space="preserve"> </w:t>
      </w:r>
      <w:r>
        <w:t xml:space="preserve">Semi-circular canal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spacing w:after="282" w:line="259" w:lineRule="auto"/>
        <w:ind w:left="766"/>
      </w:pPr>
      <w:r>
        <w:rPr>
          <w:b/>
          <w:color w:val="FF0000"/>
        </w:rPr>
        <w:t>Explanation</w:t>
      </w:r>
      <w:r>
        <w:rPr>
          <w:sz w:val="22"/>
        </w:rPr>
        <w:t xml:space="preserve">: </w:t>
      </w:r>
    </w:p>
    <w:p w:rsidR="00B80517" w:rsidRDefault="00810EC3">
      <w:pPr>
        <w:numPr>
          <w:ilvl w:val="2"/>
          <w:numId w:val="169"/>
        </w:numPr>
        <w:ind w:right="15" w:hanging="360"/>
      </w:pPr>
      <w:r>
        <w:t xml:space="preserve">The </w:t>
      </w:r>
      <w:r>
        <w:rPr>
          <w:b/>
        </w:rPr>
        <w:t>saccule</w:t>
      </w:r>
      <w:r>
        <w:t xml:space="preserve"> is part of the </w:t>
      </w:r>
      <w:r>
        <w:rPr>
          <w:b/>
        </w:rPr>
        <w:t>otolith organs</w:t>
      </w:r>
      <w:r>
        <w:t xml:space="preserve"> </w:t>
      </w:r>
      <w:r>
        <w:t xml:space="preserve">in the vestibular apparatus. </w:t>
      </w:r>
    </w:p>
    <w:p w:rsidR="00B80517" w:rsidRDefault="00810EC3">
      <w:pPr>
        <w:numPr>
          <w:ilvl w:val="2"/>
          <w:numId w:val="169"/>
        </w:numPr>
        <w:ind w:right="15" w:hanging="360"/>
      </w:pPr>
      <w:r>
        <w:lastRenderedPageBreak/>
        <w:t xml:space="preserve">It primarily detects </w:t>
      </w:r>
      <w:r>
        <w:rPr>
          <w:b/>
        </w:rPr>
        <w:t>vertical movements</w:t>
      </w:r>
      <w:r>
        <w:t xml:space="preserve"> of the head, such as jumping or nodding. </w:t>
      </w:r>
    </w:p>
    <w:p w:rsidR="00B80517" w:rsidRDefault="00810EC3">
      <w:pPr>
        <w:numPr>
          <w:ilvl w:val="2"/>
          <w:numId w:val="169"/>
        </w:numPr>
        <w:spacing w:after="270"/>
        <w:ind w:right="15" w:hanging="360"/>
      </w:pPr>
      <w:r>
        <w:t xml:space="preserve">It contains </w:t>
      </w:r>
      <w:r>
        <w:rPr>
          <w:b/>
        </w:rPr>
        <w:t>hair cells embedded in a gel-like matrix</w:t>
      </w:r>
      <w:r>
        <w:t xml:space="preserve"> with calcium carbonate crystals (otoliths) that shift in response to gravity and motion. </w:t>
      </w:r>
    </w:p>
    <w:p w:rsidR="00B80517" w:rsidRDefault="00810EC3">
      <w:pPr>
        <w:spacing w:after="267"/>
        <w:ind w:left="766" w:right="15"/>
      </w:pPr>
      <w:r>
        <w:t>B</w:t>
      </w:r>
      <w:r>
        <w:t xml:space="preserve">y contrast: </w:t>
      </w:r>
    </w:p>
    <w:p w:rsidR="00B80517" w:rsidRDefault="00810EC3">
      <w:pPr>
        <w:numPr>
          <w:ilvl w:val="2"/>
          <w:numId w:val="169"/>
        </w:numPr>
        <w:spacing w:after="4"/>
        <w:ind w:right="15" w:hanging="360"/>
      </w:pPr>
      <w:r>
        <w:rPr>
          <w:b/>
        </w:rPr>
        <w:t>Utricle</w:t>
      </w:r>
      <w:r>
        <w:t xml:space="preserve"> detects </w:t>
      </w:r>
      <w:r>
        <w:rPr>
          <w:b/>
        </w:rPr>
        <w:t>horizontal movements</w:t>
      </w:r>
      <w:r>
        <w:t xml:space="preserve">. </w:t>
      </w:r>
    </w:p>
    <w:p w:rsidR="00B80517" w:rsidRDefault="00810EC3">
      <w:pPr>
        <w:numPr>
          <w:ilvl w:val="2"/>
          <w:numId w:val="169"/>
        </w:numPr>
        <w:spacing w:after="4"/>
        <w:ind w:right="15" w:hanging="360"/>
      </w:pPr>
      <w:r>
        <w:rPr>
          <w:b/>
        </w:rPr>
        <w:t>Semicircular canals</w:t>
      </w:r>
      <w:r>
        <w:t xml:space="preserve"> detect </w:t>
      </w:r>
      <w:r>
        <w:rPr>
          <w:b/>
        </w:rPr>
        <w:t>rotational movements</w:t>
      </w:r>
      <w:r>
        <w:t xml:space="preserve">. </w:t>
      </w:r>
    </w:p>
    <w:p w:rsidR="00B80517" w:rsidRDefault="00810EC3">
      <w:pPr>
        <w:numPr>
          <w:ilvl w:val="2"/>
          <w:numId w:val="169"/>
        </w:numPr>
        <w:spacing w:after="301"/>
        <w:ind w:right="15" w:hanging="360"/>
      </w:pPr>
      <w:r>
        <w:rPr>
          <w:b/>
        </w:rPr>
        <w:t>Vestibular canal</w:t>
      </w:r>
      <w:r>
        <w:t xml:space="preserve"> is not a structure in the vestibular apparatus—it’s part of the cochlea involved in hearing.</w:t>
      </w:r>
      <w:r>
        <w:rPr>
          <w:rFonts w:ascii="Times New Roman" w:eastAsia="Times New Roman" w:hAnsi="Times New Roman" w:cs="Times New Roman"/>
        </w:rPr>
        <w:t xml:space="preserve"> </w:t>
      </w:r>
    </w:p>
    <w:p w:rsidR="00B80517" w:rsidRDefault="00810EC3">
      <w:pPr>
        <w:numPr>
          <w:ilvl w:val="0"/>
          <w:numId w:val="150"/>
        </w:numPr>
        <w:ind w:right="15" w:hanging="360"/>
      </w:pPr>
      <w:r>
        <w:t>Arthropods have a lower visual acuity compa</w:t>
      </w:r>
      <w:r>
        <w:t xml:space="preserve">red to vertebrate because </w:t>
      </w:r>
    </w:p>
    <w:p w:rsidR="00B80517" w:rsidRDefault="00810EC3">
      <w:pPr>
        <w:numPr>
          <w:ilvl w:val="1"/>
          <w:numId w:val="165"/>
        </w:numPr>
        <w:ind w:right="15" w:hanging="360"/>
      </w:pPr>
      <w:r>
        <w:t xml:space="preserve">The ommatidia are less sensitive to light than rods and cones </w:t>
      </w:r>
    </w:p>
    <w:p w:rsidR="00B80517" w:rsidRDefault="00810EC3">
      <w:pPr>
        <w:numPr>
          <w:ilvl w:val="1"/>
          <w:numId w:val="165"/>
        </w:numPr>
        <w:ind w:right="15" w:hanging="360"/>
      </w:pPr>
      <w:r>
        <w:t xml:space="preserve">Compound eyes contain fewer rods and cones </w:t>
      </w:r>
    </w:p>
    <w:p w:rsidR="00B80517" w:rsidRDefault="00810EC3">
      <w:pPr>
        <w:numPr>
          <w:ilvl w:val="1"/>
          <w:numId w:val="165"/>
        </w:numPr>
        <w:ind w:right="15" w:hanging="360"/>
      </w:pPr>
      <w:r>
        <w:t xml:space="preserve">The ommatidia are big and only few are packed in an equal area </w:t>
      </w:r>
    </w:p>
    <w:p w:rsidR="00B80517" w:rsidRDefault="00810EC3">
      <w:pPr>
        <w:numPr>
          <w:ilvl w:val="1"/>
          <w:numId w:val="165"/>
        </w:numPr>
        <w:ind w:right="15" w:hanging="360"/>
      </w:pPr>
      <w:r>
        <w:t xml:space="preserve">Ommatidia contain photochemical pigments which are less readily bleached. </w:t>
      </w:r>
      <w:r>
        <w:tab/>
        <w:t xml:space="preserve">C </w:t>
      </w:r>
    </w:p>
    <w:p w:rsidR="00B80517" w:rsidRDefault="00810EC3">
      <w:pPr>
        <w:spacing w:after="0" w:line="259" w:lineRule="auto"/>
        <w:ind w:left="756" w:firstLine="0"/>
      </w:pPr>
      <w:r>
        <w:t xml:space="preserve"> </w:t>
      </w:r>
    </w:p>
    <w:p w:rsidR="00B80517" w:rsidRDefault="00810EC3">
      <w:pPr>
        <w:spacing w:after="282" w:line="259" w:lineRule="auto"/>
        <w:ind w:left="766"/>
      </w:pPr>
      <w:r>
        <w:rPr>
          <w:b/>
          <w:color w:val="FF0000"/>
        </w:rPr>
        <w:t>Explanation</w:t>
      </w:r>
      <w:r>
        <w:rPr>
          <w:sz w:val="22"/>
        </w:rPr>
        <w:t xml:space="preserve">: </w:t>
      </w:r>
    </w:p>
    <w:p w:rsidR="00B80517" w:rsidRDefault="00810EC3">
      <w:pPr>
        <w:numPr>
          <w:ilvl w:val="1"/>
          <w:numId w:val="150"/>
        </w:numPr>
        <w:ind w:right="15" w:hanging="360"/>
      </w:pPr>
      <w:r>
        <w:rPr>
          <w:b/>
        </w:rPr>
        <w:t>Arthropods</w:t>
      </w:r>
      <w:r>
        <w:t xml:space="preserve"> have </w:t>
      </w:r>
      <w:r>
        <w:rPr>
          <w:b/>
        </w:rPr>
        <w:t>compound eyes</w:t>
      </w:r>
      <w:r>
        <w:t xml:space="preserve"> made up of many units called </w:t>
      </w:r>
      <w:r>
        <w:rPr>
          <w:b/>
        </w:rPr>
        <w:t>ommatidia</w:t>
      </w:r>
      <w:r>
        <w:t xml:space="preserve">. </w:t>
      </w:r>
    </w:p>
    <w:p w:rsidR="00B80517" w:rsidRDefault="00810EC3">
      <w:pPr>
        <w:numPr>
          <w:ilvl w:val="1"/>
          <w:numId w:val="150"/>
        </w:numPr>
        <w:ind w:right="15" w:hanging="360"/>
      </w:pPr>
      <w:r>
        <w:t xml:space="preserve">Each ommatidium captures a small part of the visual field. </w:t>
      </w:r>
    </w:p>
    <w:p w:rsidR="00B80517" w:rsidRDefault="00810EC3">
      <w:pPr>
        <w:numPr>
          <w:ilvl w:val="1"/>
          <w:numId w:val="150"/>
        </w:numPr>
        <w:spacing w:after="0"/>
        <w:ind w:right="15" w:hanging="360"/>
      </w:pPr>
      <w:r>
        <w:t xml:space="preserve">If the ommatidia are </w:t>
      </w:r>
      <w:r>
        <w:rPr>
          <w:b/>
        </w:rPr>
        <w:t>large</w:t>
      </w:r>
      <w:r>
        <w:t xml:space="preserve">, </w:t>
      </w:r>
      <w:r>
        <w:rPr>
          <w:b/>
        </w:rPr>
        <w:t>few</w:t>
      </w:r>
      <w:r>
        <w:rPr>
          <w:b/>
        </w:rPr>
        <w:t>er can fit</w:t>
      </w:r>
      <w:r>
        <w:t xml:space="preserve"> into a given area, resulting in </w:t>
      </w:r>
      <w:r>
        <w:rPr>
          <w:b/>
        </w:rPr>
        <w:t>lower resolution</w:t>
      </w:r>
      <w:r>
        <w:t xml:space="preserve"> and </w:t>
      </w:r>
      <w:r>
        <w:rPr>
          <w:b/>
        </w:rPr>
        <w:t>poorer visual acuity</w:t>
      </w:r>
      <w:r>
        <w:t xml:space="preserve">. </w:t>
      </w:r>
    </w:p>
    <w:p w:rsidR="00B80517" w:rsidRDefault="00810EC3">
      <w:pPr>
        <w:numPr>
          <w:ilvl w:val="1"/>
          <w:numId w:val="150"/>
        </w:numPr>
        <w:spacing w:after="307"/>
        <w:ind w:right="15" w:hanging="360"/>
      </w:pPr>
      <w:r>
        <w:t xml:space="preserve">In contrast, </w:t>
      </w:r>
      <w:r>
        <w:rPr>
          <w:b/>
        </w:rPr>
        <w:t>vertebrate eyes</w:t>
      </w:r>
      <w:r>
        <w:t xml:space="preserve"> (like humans) have densely packed </w:t>
      </w:r>
      <w:r>
        <w:rPr>
          <w:b/>
        </w:rPr>
        <w:t>rods and cones</w:t>
      </w:r>
      <w:r>
        <w:t xml:space="preserve">, allowing for much finer detail detection. </w:t>
      </w:r>
    </w:p>
    <w:p w:rsidR="00B80517" w:rsidRDefault="00810EC3">
      <w:pPr>
        <w:numPr>
          <w:ilvl w:val="0"/>
          <w:numId w:val="150"/>
        </w:numPr>
        <w:ind w:right="15" w:hanging="360"/>
      </w:pPr>
      <w:r>
        <w:t>Which of the following does not contribute to t</w:t>
      </w:r>
      <w:r>
        <w:t xml:space="preserve">he short reaction time in insects? </w:t>
      </w:r>
    </w:p>
    <w:p w:rsidR="00B80517" w:rsidRDefault="00810EC3">
      <w:pPr>
        <w:numPr>
          <w:ilvl w:val="1"/>
          <w:numId w:val="161"/>
        </w:numPr>
        <w:ind w:right="15" w:hanging="360"/>
      </w:pPr>
      <w:r>
        <w:t xml:space="preserve">Large size of ommatidia? </w:t>
      </w:r>
    </w:p>
    <w:p w:rsidR="00B80517" w:rsidRDefault="00810EC3">
      <w:pPr>
        <w:numPr>
          <w:ilvl w:val="1"/>
          <w:numId w:val="161"/>
        </w:numPr>
        <w:ind w:right="15" w:hanging="360"/>
      </w:pPr>
      <w:r>
        <w:t xml:space="preserve">High flicker fusion frequencies </w:t>
      </w:r>
    </w:p>
    <w:p w:rsidR="00B80517" w:rsidRDefault="00810EC3">
      <w:pPr>
        <w:numPr>
          <w:ilvl w:val="1"/>
          <w:numId w:val="161"/>
        </w:numPr>
        <w:ind w:right="15" w:hanging="360"/>
      </w:pPr>
      <w:r>
        <w:t xml:space="preserve">Rapid transmission of impulses </w:t>
      </w:r>
    </w:p>
    <w:p w:rsidR="00B80517" w:rsidRDefault="00810EC3">
      <w:pPr>
        <w:numPr>
          <w:ilvl w:val="1"/>
          <w:numId w:val="161"/>
        </w:numPr>
        <w:ind w:right="15" w:hanging="360"/>
      </w:pPr>
      <w:r>
        <w:t xml:space="preserve">Large coverage of the head by compound eye </w:t>
      </w:r>
      <w:r>
        <w:tab/>
        <w:t xml:space="preserve"> </w:t>
      </w:r>
      <w:r>
        <w:tab/>
        <w:t xml:space="preserve"> </w:t>
      </w:r>
      <w:r>
        <w:tab/>
        <w:t xml:space="preserve"> </w:t>
      </w:r>
      <w:r>
        <w:tab/>
        <w:t xml:space="preserve"> </w:t>
      </w:r>
      <w:r>
        <w:tab/>
        <w:t xml:space="preserve">A </w:t>
      </w:r>
    </w:p>
    <w:p w:rsidR="00B80517" w:rsidRDefault="00810EC3">
      <w:pPr>
        <w:spacing w:after="281" w:line="259" w:lineRule="auto"/>
        <w:ind w:left="766"/>
      </w:pPr>
      <w:r>
        <w:rPr>
          <w:b/>
          <w:color w:val="FF0000"/>
        </w:rPr>
        <w:t>Explanation</w:t>
      </w:r>
      <w:r>
        <w:rPr>
          <w:sz w:val="22"/>
        </w:rPr>
        <w:t xml:space="preserve">: </w:t>
      </w:r>
    </w:p>
    <w:p w:rsidR="00B80517" w:rsidRDefault="00810EC3">
      <w:pPr>
        <w:numPr>
          <w:ilvl w:val="1"/>
          <w:numId w:val="150"/>
        </w:numPr>
        <w:spacing w:after="0"/>
        <w:ind w:right="15" w:hanging="360"/>
      </w:pPr>
      <w:r>
        <w:rPr>
          <w:b/>
        </w:rPr>
        <w:t>Large ommatidia</w:t>
      </w:r>
      <w:r>
        <w:t xml:space="preserve"> </w:t>
      </w:r>
      <w:r>
        <w:t xml:space="preserve">reduce the number that can fit into a given area of the compound eye, leading to </w:t>
      </w:r>
      <w:r>
        <w:rPr>
          <w:b/>
        </w:rPr>
        <w:t>lower visual resolution</w:t>
      </w:r>
      <w:r>
        <w:t xml:space="preserve"> and </w:t>
      </w:r>
      <w:r>
        <w:rPr>
          <w:b/>
        </w:rPr>
        <w:t>slower image processing</w:t>
      </w:r>
      <w:r>
        <w:t xml:space="preserve">, which </w:t>
      </w:r>
      <w:r>
        <w:rPr>
          <w:b/>
        </w:rPr>
        <w:t>does not enhance reaction time</w:t>
      </w:r>
      <w:r>
        <w:t xml:space="preserve">. </w:t>
      </w:r>
    </w:p>
    <w:p w:rsidR="00B80517" w:rsidRDefault="00810EC3">
      <w:pPr>
        <w:numPr>
          <w:ilvl w:val="1"/>
          <w:numId w:val="150"/>
        </w:numPr>
        <w:ind w:right="15" w:hanging="360"/>
      </w:pPr>
      <w:r>
        <w:t xml:space="preserve">In contrast: </w:t>
      </w:r>
    </w:p>
    <w:p w:rsidR="00B80517" w:rsidRDefault="00810EC3">
      <w:pPr>
        <w:numPr>
          <w:ilvl w:val="2"/>
          <w:numId w:val="150"/>
        </w:numPr>
        <w:spacing w:after="0"/>
        <w:ind w:right="15" w:hanging="360"/>
      </w:pPr>
      <w:r>
        <w:rPr>
          <w:b/>
        </w:rPr>
        <w:t>High flicker fusion frequencies</w:t>
      </w:r>
      <w:r>
        <w:t xml:space="preserve"> allow insects to detect rapid changes</w:t>
      </w:r>
      <w:r>
        <w:t xml:space="preserve"> in light, improving motion detection. </w:t>
      </w:r>
    </w:p>
    <w:p w:rsidR="00B80517" w:rsidRDefault="00810EC3">
      <w:pPr>
        <w:numPr>
          <w:ilvl w:val="2"/>
          <w:numId w:val="150"/>
        </w:numPr>
        <w:ind w:right="15" w:hanging="360"/>
      </w:pPr>
      <w:r>
        <w:rPr>
          <w:b/>
        </w:rPr>
        <w:t>Rapid transmission of impulses</w:t>
      </w:r>
      <w:r>
        <w:t xml:space="preserve"> ensures quick signal relay to muscles. </w:t>
      </w:r>
    </w:p>
    <w:p w:rsidR="00B80517" w:rsidRDefault="00810EC3">
      <w:pPr>
        <w:numPr>
          <w:ilvl w:val="2"/>
          <w:numId w:val="150"/>
        </w:numPr>
        <w:spacing w:after="307"/>
        <w:ind w:right="15" w:hanging="360"/>
      </w:pPr>
      <w:r>
        <w:rPr>
          <w:b/>
        </w:rPr>
        <w:lastRenderedPageBreak/>
        <w:t>Large coverage of the head by compound eyes</w:t>
      </w:r>
      <w:r>
        <w:t xml:space="preserve"> increases the field of view, helping detect threats or prey quickly. </w:t>
      </w:r>
    </w:p>
    <w:p w:rsidR="00B80517" w:rsidRDefault="00810EC3">
      <w:pPr>
        <w:numPr>
          <w:ilvl w:val="0"/>
          <w:numId w:val="150"/>
        </w:numPr>
        <w:ind w:right="15" w:hanging="360"/>
      </w:pPr>
      <w:r>
        <w:t>Loud and low-pitched sound is c</w:t>
      </w:r>
      <w:r>
        <w:t xml:space="preserve">aused by sound waves of </w:t>
      </w:r>
    </w:p>
    <w:p w:rsidR="00B80517" w:rsidRDefault="00810EC3">
      <w:pPr>
        <w:numPr>
          <w:ilvl w:val="1"/>
          <w:numId w:val="157"/>
        </w:numPr>
        <w:ind w:right="15" w:hanging="360"/>
      </w:pPr>
      <w:r>
        <w:t xml:space="preserve">Large amplitude and high frequency </w:t>
      </w:r>
    </w:p>
    <w:p w:rsidR="00B80517" w:rsidRDefault="00810EC3">
      <w:pPr>
        <w:numPr>
          <w:ilvl w:val="1"/>
          <w:numId w:val="157"/>
        </w:numPr>
        <w:ind w:right="15" w:hanging="360"/>
      </w:pPr>
      <w:r>
        <w:t xml:space="preserve">Low frequency and large amplitude </w:t>
      </w:r>
    </w:p>
    <w:p w:rsidR="00B80517" w:rsidRDefault="00810EC3">
      <w:pPr>
        <w:numPr>
          <w:ilvl w:val="1"/>
          <w:numId w:val="157"/>
        </w:numPr>
        <w:ind w:right="15" w:hanging="360"/>
      </w:pPr>
      <w:r>
        <w:t xml:space="preserve">high frequency and small amplitude </w:t>
      </w:r>
    </w:p>
    <w:p w:rsidR="00B80517" w:rsidRDefault="00810EC3">
      <w:pPr>
        <w:numPr>
          <w:ilvl w:val="1"/>
          <w:numId w:val="157"/>
        </w:numPr>
        <w:ind w:right="15" w:hanging="360"/>
      </w:pPr>
      <w:r>
        <w:t xml:space="preserve">small amplitude and low frequency  </w:t>
      </w:r>
      <w:r>
        <w:tab/>
        <w:t xml:space="preserve"> </w:t>
      </w:r>
      <w:r>
        <w:tab/>
        <w:t xml:space="preserve"> </w:t>
      </w:r>
      <w:r>
        <w:tab/>
        <w:t xml:space="preserve"> </w:t>
      </w:r>
      <w:r>
        <w:tab/>
        <w:t xml:space="preserve"> </w:t>
      </w:r>
      <w:r>
        <w:tab/>
        <w:t xml:space="preserve"> </w:t>
      </w:r>
      <w:r>
        <w:tab/>
        <w:t xml:space="preserve">B </w:t>
      </w:r>
    </w:p>
    <w:p w:rsidR="00B80517" w:rsidRDefault="00810EC3">
      <w:pPr>
        <w:spacing w:after="282" w:line="259" w:lineRule="auto"/>
        <w:ind w:left="766"/>
      </w:pPr>
      <w:r>
        <w:rPr>
          <w:b/>
          <w:color w:val="FF0000"/>
        </w:rPr>
        <w:t>Explanation</w:t>
      </w:r>
      <w:r>
        <w:rPr>
          <w:sz w:val="22"/>
        </w:rPr>
        <w:t xml:space="preserve">: </w:t>
      </w:r>
    </w:p>
    <w:p w:rsidR="00B80517" w:rsidRDefault="00810EC3">
      <w:pPr>
        <w:numPr>
          <w:ilvl w:val="1"/>
          <w:numId w:val="150"/>
        </w:numPr>
        <w:ind w:right="15" w:hanging="360"/>
      </w:pPr>
      <w:r>
        <w:rPr>
          <w:b/>
        </w:rPr>
        <w:t>Pitch</w:t>
      </w:r>
      <w:r>
        <w:t xml:space="preserve"> of a sound is determined by its </w:t>
      </w:r>
      <w:r>
        <w:rPr>
          <w:b/>
        </w:rPr>
        <w:t>frequency</w:t>
      </w:r>
      <w:r>
        <w:t xml:space="preserve">: </w:t>
      </w:r>
    </w:p>
    <w:p w:rsidR="00B80517" w:rsidRDefault="00810EC3">
      <w:pPr>
        <w:numPr>
          <w:ilvl w:val="3"/>
          <w:numId w:val="158"/>
        </w:numPr>
        <w:spacing w:after="4"/>
        <w:ind w:hanging="360"/>
      </w:pPr>
      <w:r>
        <w:rPr>
          <w:b/>
        </w:rPr>
        <w:t>Low frequen</w:t>
      </w:r>
      <w:r>
        <w:rPr>
          <w:b/>
        </w:rPr>
        <w:t>cy</w:t>
      </w:r>
      <w:r>
        <w:t xml:space="preserve"> = </w:t>
      </w:r>
      <w:r>
        <w:rPr>
          <w:b/>
        </w:rPr>
        <w:t>low-pitched</w:t>
      </w:r>
      <w:r>
        <w:t xml:space="preserve"> sound. </w:t>
      </w:r>
    </w:p>
    <w:p w:rsidR="00B80517" w:rsidRDefault="00810EC3">
      <w:pPr>
        <w:numPr>
          <w:ilvl w:val="3"/>
          <w:numId w:val="158"/>
        </w:numPr>
        <w:spacing w:after="4"/>
        <w:ind w:hanging="360"/>
      </w:pPr>
      <w:r>
        <w:rPr>
          <w:b/>
        </w:rPr>
        <w:t>High frequency</w:t>
      </w:r>
      <w:r>
        <w:t xml:space="preserve"> = </w:t>
      </w:r>
      <w:r>
        <w:rPr>
          <w:b/>
        </w:rPr>
        <w:t>high-pitched</w:t>
      </w:r>
      <w:r>
        <w:t xml:space="preserve"> sound. </w:t>
      </w:r>
    </w:p>
    <w:p w:rsidR="00B80517" w:rsidRDefault="00810EC3">
      <w:pPr>
        <w:numPr>
          <w:ilvl w:val="1"/>
          <w:numId w:val="150"/>
        </w:numPr>
        <w:ind w:right="15" w:hanging="360"/>
      </w:pPr>
      <w:r>
        <w:rPr>
          <w:b/>
        </w:rPr>
        <w:t>Loudness</w:t>
      </w:r>
      <w:r>
        <w:t xml:space="preserve"> is determined by the </w:t>
      </w:r>
      <w:r>
        <w:rPr>
          <w:b/>
        </w:rPr>
        <w:t>amplitude</w:t>
      </w:r>
      <w:r>
        <w:t xml:space="preserve"> of the sound wave: </w:t>
      </w:r>
    </w:p>
    <w:p w:rsidR="00B80517" w:rsidRDefault="00810EC3">
      <w:pPr>
        <w:numPr>
          <w:ilvl w:val="3"/>
          <w:numId w:val="164"/>
        </w:numPr>
        <w:spacing w:after="4"/>
        <w:ind w:hanging="360"/>
      </w:pPr>
      <w:r>
        <w:rPr>
          <w:b/>
        </w:rPr>
        <w:t>Large amplitude</w:t>
      </w:r>
      <w:r>
        <w:t xml:space="preserve"> = </w:t>
      </w:r>
      <w:r>
        <w:rPr>
          <w:b/>
        </w:rPr>
        <w:t>louder</w:t>
      </w:r>
      <w:r>
        <w:t xml:space="preserve"> sound. </w:t>
      </w:r>
    </w:p>
    <w:p w:rsidR="00B80517" w:rsidRDefault="00810EC3">
      <w:pPr>
        <w:numPr>
          <w:ilvl w:val="3"/>
          <w:numId w:val="164"/>
        </w:numPr>
        <w:spacing w:after="266"/>
        <w:ind w:hanging="360"/>
      </w:pPr>
      <w:r>
        <w:rPr>
          <w:b/>
        </w:rPr>
        <w:t>Small amplitude</w:t>
      </w:r>
      <w:r>
        <w:t xml:space="preserve"> = </w:t>
      </w:r>
      <w:r>
        <w:rPr>
          <w:b/>
        </w:rPr>
        <w:t>softer</w:t>
      </w:r>
      <w:r>
        <w:t xml:space="preserve"> sound. </w:t>
      </w:r>
    </w:p>
    <w:p w:rsidR="00B80517" w:rsidRDefault="00810EC3">
      <w:pPr>
        <w:spacing w:after="267"/>
        <w:ind w:left="406" w:right="15"/>
      </w:pPr>
      <w:r>
        <w:t xml:space="preserve">So, a </w:t>
      </w:r>
      <w:r>
        <w:rPr>
          <w:b/>
        </w:rPr>
        <w:t>loud and low-pitched</w:t>
      </w:r>
      <w:r>
        <w:t xml:space="preserve"> sound must have: </w:t>
      </w:r>
    </w:p>
    <w:p w:rsidR="00B80517" w:rsidRDefault="00810EC3">
      <w:pPr>
        <w:numPr>
          <w:ilvl w:val="1"/>
          <w:numId w:val="150"/>
        </w:numPr>
        <w:spacing w:after="4"/>
        <w:ind w:right="15" w:hanging="360"/>
      </w:pPr>
      <w:r>
        <w:rPr>
          <w:b/>
        </w:rPr>
        <w:t>Large amplitude</w:t>
      </w:r>
      <w:r>
        <w:t xml:space="preserve"> </w:t>
      </w:r>
      <w:r>
        <w:t xml:space="preserve">(for loudness) </w:t>
      </w:r>
    </w:p>
    <w:p w:rsidR="00B80517" w:rsidRDefault="00810EC3">
      <w:pPr>
        <w:numPr>
          <w:ilvl w:val="1"/>
          <w:numId w:val="150"/>
        </w:numPr>
        <w:spacing w:after="303"/>
        <w:ind w:right="15" w:hanging="360"/>
      </w:pPr>
      <w:r>
        <w:rPr>
          <w:b/>
        </w:rPr>
        <w:t>Low frequency</w:t>
      </w:r>
      <w:r>
        <w:t xml:space="preserve"> (for low pitch) → That’s option </w:t>
      </w:r>
      <w:r>
        <w:rPr>
          <w:b/>
        </w:rPr>
        <w:t>B</w:t>
      </w:r>
      <w:r>
        <w:t xml:space="preserve">. </w:t>
      </w:r>
    </w:p>
    <w:p w:rsidR="00B80517" w:rsidRDefault="00810EC3">
      <w:pPr>
        <w:numPr>
          <w:ilvl w:val="0"/>
          <w:numId w:val="150"/>
        </w:numPr>
        <w:ind w:right="15" w:hanging="360"/>
      </w:pPr>
      <w:r>
        <w:t xml:space="preserve">Which of the following applies to the cones of the retina? They </w:t>
      </w:r>
    </w:p>
    <w:p w:rsidR="00B80517" w:rsidRDefault="00810EC3">
      <w:pPr>
        <w:numPr>
          <w:ilvl w:val="2"/>
          <w:numId w:val="162"/>
        </w:numPr>
        <w:ind w:right="15" w:hanging="371"/>
      </w:pPr>
      <w:r>
        <w:t xml:space="preserve">show visual acuity </w:t>
      </w:r>
    </w:p>
    <w:p w:rsidR="00B80517" w:rsidRDefault="00810EC3">
      <w:pPr>
        <w:numPr>
          <w:ilvl w:val="2"/>
          <w:numId w:val="162"/>
        </w:numPr>
        <w:ind w:right="15" w:hanging="371"/>
      </w:pPr>
      <w:r>
        <w:t xml:space="preserve">perceive dim light </w:t>
      </w:r>
    </w:p>
    <w:p w:rsidR="00B80517" w:rsidRDefault="00810EC3">
      <w:pPr>
        <w:numPr>
          <w:ilvl w:val="2"/>
          <w:numId w:val="162"/>
        </w:numPr>
        <w:ind w:right="15" w:hanging="371"/>
      </w:pPr>
      <w:r>
        <w:t xml:space="preserve">show much retinal coverage </w:t>
      </w:r>
    </w:p>
    <w:p w:rsidR="00B80517" w:rsidRDefault="00810EC3">
      <w:pPr>
        <w:numPr>
          <w:ilvl w:val="2"/>
          <w:numId w:val="162"/>
        </w:numPr>
        <w:ind w:right="15" w:hanging="371"/>
      </w:pPr>
      <w:r>
        <w:t xml:space="preserve">contain rhodopsin pigment </w:t>
      </w:r>
      <w:r>
        <w:tab/>
        <w:t xml:space="preserve"> </w:t>
      </w:r>
      <w:r>
        <w:tab/>
        <w:t xml:space="preserve"> </w:t>
      </w:r>
      <w:r>
        <w:tab/>
        <w:t xml:space="preserve"> </w:t>
      </w:r>
      <w:r>
        <w:tab/>
        <w:t xml:space="preserve"> </w:t>
      </w:r>
      <w:r>
        <w:tab/>
        <w:t xml:space="preserve"> </w:t>
      </w:r>
      <w:r>
        <w:tab/>
        <w:t xml:space="preserve"> </w:t>
      </w:r>
      <w:r>
        <w:tab/>
        <w:t xml:space="preserve">A </w:t>
      </w:r>
    </w:p>
    <w:p w:rsidR="00B80517" w:rsidRDefault="00810EC3">
      <w:pPr>
        <w:spacing w:after="0" w:line="259" w:lineRule="auto"/>
        <w:ind w:left="36" w:firstLine="0"/>
      </w:pPr>
      <w:r>
        <w:t xml:space="preserve"> </w:t>
      </w:r>
    </w:p>
    <w:p w:rsidR="00B80517" w:rsidRDefault="00810EC3">
      <w:pPr>
        <w:spacing w:after="282" w:line="259" w:lineRule="auto"/>
        <w:ind w:left="766"/>
      </w:pPr>
      <w:r>
        <w:rPr>
          <w:b/>
          <w:color w:val="FF0000"/>
        </w:rPr>
        <w:t>Explanation</w:t>
      </w:r>
      <w:r>
        <w:rPr>
          <w:sz w:val="22"/>
        </w:rPr>
        <w:t xml:space="preserve">: </w:t>
      </w:r>
    </w:p>
    <w:p w:rsidR="00B80517" w:rsidRDefault="00810EC3">
      <w:pPr>
        <w:numPr>
          <w:ilvl w:val="1"/>
          <w:numId w:val="150"/>
        </w:numPr>
        <w:ind w:right="15" w:hanging="360"/>
      </w:pPr>
      <w:r>
        <w:rPr>
          <w:b/>
        </w:rPr>
        <w:t>Cones</w:t>
      </w:r>
      <w:r>
        <w:t xml:space="preserve"> are responsible for </w:t>
      </w:r>
      <w:r>
        <w:rPr>
          <w:b/>
        </w:rPr>
        <w:t>high visual acuity</w:t>
      </w:r>
      <w:r>
        <w:t xml:space="preserve"> (sharpness and detail) because: </w:t>
      </w:r>
    </w:p>
    <w:p w:rsidR="00B80517" w:rsidRDefault="00810EC3">
      <w:pPr>
        <w:spacing w:after="0"/>
        <w:ind w:left="1126" w:right="58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They are concentrated in the </w:t>
      </w:r>
      <w:r>
        <w:rPr>
          <w:b/>
        </w:rPr>
        <w:t>fovea</w:t>
      </w:r>
      <w:r>
        <w:t xml:space="preserve">, the central part of the retina.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Each cone often connects to a </w:t>
      </w:r>
      <w:r>
        <w:rPr>
          <w:b/>
        </w:rPr>
        <w:t>single bipolar neuron</w:t>
      </w:r>
      <w:r>
        <w:t xml:space="preserve">, allowing precise signal transmission. </w:t>
      </w:r>
    </w:p>
    <w:p w:rsidR="00B80517" w:rsidRDefault="00810EC3">
      <w:pPr>
        <w:numPr>
          <w:ilvl w:val="1"/>
          <w:numId w:val="150"/>
        </w:numPr>
        <w:spacing w:after="4"/>
        <w:ind w:right="15" w:hanging="360"/>
      </w:pPr>
      <w:r>
        <w:rPr>
          <w:b/>
        </w:rPr>
        <w:t>Incorrect options:</w:t>
      </w:r>
      <w:r>
        <w:t xml:space="preserve"> </w:t>
      </w:r>
    </w:p>
    <w:p w:rsidR="00B80517" w:rsidRDefault="00810EC3">
      <w:pPr>
        <w:numPr>
          <w:ilvl w:val="3"/>
          <w:numId w:val="166"/>
        </w:numPr>
        <w:spacing w:after="0"/>
        <w:ind w:right="245" w:hanging="360"/>
      </w:pPr>
      <w:r>
        <w:rPr>
          <w:b/>
        </w:rPr>
        <w:t>B. perceive dim light</w:t>
      </w:r>
      <w:r>
        <w:t xml:space="preserve"> → This is a function of </w:t>
      </w:r>
      <w:r>
        <w:rPr>
          <w:b/>
        </w:rPr>
        <w:t>rods</w:t>
      </w:r>
      <w:r>
        <w:t xml:space="preserve">, not cones.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 show much retinal coverage</w:t>
      </w:r>
      <w:r>
        <w:t xml:space="preserve"> → </w:t>
      </w:r>
      <w:r>
        <w:rPr>
          <w:b/>
        </w:rPr>
        <w:t>Rods</w:t>
      </w:r>
      <w:r>
        <w:t xml:space="preserve"> cover more of the retina than cones. </w:t>
      </w:r>
    </w:p>
    <w:p w:rsidR="00B80517" w:rsidRDefault="00810EC3">
      <w:pPr>
        <w:numPr>
          <w:ilvl w:val="3"/>
          <w:numId w:val="166"/>
        </w:numPr>
        <w:spacing w:after="305"/>
        <w:ind w:right="245" w:hanging="360"/>
      </w:pPr>
      <w:r>
        <w:rPr>
          <w:b/>
        </w:rPr>
        <w:t>D. contain rhodopsin pigment</w:t>
      </w:r>
      <w:r>
        <w:t xml:space="preserve"> → </w:t>
      </w:r>
      <w:r>
        <w:rPr>
          <w:b/>
        </w:rPr>
        <w:t>Rhodopsin</w:t>
      </w:r>
      <w:r>
        <w:t xml:space="preserve"> is found in </w:t>
      </w:r>
      <w:r>
        <w:rPr>
          <w:b/>
        </w:rPr>
        <w:t>rods</w:t>
      </w:r>
      <w:r>
        <w:t xml:space="preserve">; cones contain </w:t>
      </w:r>
      <w:r>
        <w:rPr>
          <w:b/>
        </w:rPr>
        <w:t>photopsins</w:t>
      </w:r>
      <w:r>
        <w:t xml:space="preserve"> for color v</w:t>
      </w:r>
      <w:r>
        <w:t xml:space="preserve">ision. </w:t>
      </w:r>
    </w:p>
    <w:p w:rsidR="00B80517" w:rsidRDefault="00810EC3">
      <w:pPr>
        <w:numPr>
          <w:ilvl w:val="0"/>
          <w:numId w:val="150"/>
        </w:numPr>
        <w:ind w:right="15" w:hanging="360"/>
      </w:pPr>
      <w:r>
        <w:lastRenderedPageBreak/>
        <w:t xml:space="preserve">Excellence in detection of movement at the lateral edges of the visual field is attributed to </w:t>
      </w:r>
    </w:p>
    <w:p w:rsidR="00B80517" w:rsidRDefault="00810EC3">
      <w:pPr>
        <w:numPr>
          <w:ilvl w:val="2"/>
          <w:numId w:val="163"/>
        </w:numPr>
        <w:ind w:right="15" w:hanging="360"/>
      </w:pPr>
      <w:r>
        <w:t xml:space="preserve">rods and cones </w:t>
      </w:r>
    </w:p>
    <w:p w:rsidR="00B80517" w:rsidRDefault="00810EC3">
      <w:pPr>
        <w:numPr>
          <w:ilvl w:val="2"/>
          <w:numId w:val="163"/>
        </w:numPr>
        <w:ind w:right="15" w:hanging="360"/>
      </w:pPr>
      <w:r>
        <w:t xml:space="preserve">rods only </w:t>
      </w:r>
    </w:p>
    <w:p w:rsidR="00B80517" w:rsidRDefault="00810EC3">
      <w:pPr>
        <w:numPr>
          <w:ilvl w:val="2"/>
          <w:numId w:val="163"/>
        </w:numPr>
        <w:ind w:right="15" w:hanging="360"/>
      </w:pPr>
      <w:r>
        <w:t xml:space="preserve">cones only </w:t>
      </w:r>
    </w:p>
    <w:p w:rsidR="00B80517" w:rsidRDefault="00810EC3">
      <w:pPr>
        <w:numPr>
          <w:ilvl w:val="2"/>
          <w:numId w:val="163"/>
        </w:numPr>
        <w:ind w:right="15" w:hanging="360"/>
      </w:pPr>
      <w:r>
        <w:t xml:space="preserve">compound eyes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spacing w:after="0" w:line="259" w:lineRule="auto"/>
        <w:ind w:left="36" w:firstLine="0"/>
      </w:pPr>
      <w:r>
        <w:t xml:space="preserve"> </w:t>
      </w:r>
    </w:p>
    <w:p w:rsidR="00B80517" w:rsidRDefault="00810EC3">
      <w:pPr>
        <w:spacing w:after="282" w:line="259" w:lineRule="auto"/>
        <w:ind w:left="766"/>
      </w:pPr>
      <w:r>
        <w:rPr>
          <w:b/>
          <w:color w:val="FF0000"/>
        </w:rPr>
        <w:t>Explanation</w:t>
      </w:r>
      <w:r>
        <w:rPr>
          <w:sz w:val="22"/>
        </w:rPr>
        <w:t xml:space="preserve">: </w:t>
      </w:r>
    </w:p>
    <w:p w:rsidR="00B80517" w:rsidRDefault="00810EC3">
      <w:pPr>
        <w:numPr>
          <w:ilvl w:val="1"/>
          <w:numId w:val="150"/>
        </w:numPr>
        <w:spacing w:after="0"/>
        <w:ind w:right="15" w:hanging="360"/>
      </w:pPr>
      <w:r>
        <w:rPr>
          <w:b/>
        </w:rPr>
        <w:t>Rods</w:t>
      </w:r>
      <w:r>
        <w:t xml:space="preserve"> are highly sensitive to light and motion, making them ideal</w:t>
      </w:r>
      <w:r>
        <w:t xml:space="preserve"> for detecting movement, especially in </w:t>
      </w:r>
      <w:r>
        <w:rPr>
          <w:b/>
        </w:rPr>
        <w:t>low-light conditions</w:t>
      </w:r>
      <w:r>
        <w:t xml:space="preserve">. </w:t>
      </w:r>
    </w:p>
    <w:p w:rsidR="00B80517" w:rsidRDefault="00810EC3">
      <w:pPr>
        <w:numPr>
          <w:ilvl w:val="1"/>
          <w:numId w:val="150"/>
        </w:numPr>
        <w:spacing w:after="0"/>
        <w:ind w:right="15" w:hanging="360"/>
      </w:pPr>
      <w:r>
        <w:t xml:space="preserve">They are </w:t>
      </w:r>
      <w:r>
        <w:rPr>
          <w:b/>
        </w:rPr>
        <w:t>more concentrated at the peripheral (lateral) edges</w:t>
      </w:r>
      <w:r>
        <w:t xml:space="preserve"> of the retina, which enhances motion detection in the outer visual field. </w:t>
      </w:r>
    </w:p>
    <w:p w:rsidR="00B80517" w:rsidRDefault="00810EC3">
      <w:pPr>
        <w:numPr>
          <w:ilvl w:val="1"/>
          <w:numId w:val="150"/>
        </w:numPr>
        <w:spacing w:after="0"/>
        <w:ind w:right="15" w:hanging="360"/>
      </w:pPr>
      <w:r>
        <w:rPr>
          <w:b/>
        </w:rPr>
        <w:t>Cones</w:t>
      </w:r>
      <w:r>
        <w:t xml:space="preserve">, on the other hand, are concentrated in the </w:t>
      </w:r>
      <w:r>
        <w:rPr>
          <w:b/>
        </w:rPr>
        <w:t>fovea</w:t>
      </w:r>
      <w:r>
        <w:t xml:space="preserve"> an</w:t>
      </w:r>
      <w:r>
        <w:t xml:space="preserve">d are responsible for </w:t>
      </w:r>
      <w:r>
        <w:rPr>
          <w:b/>
        </w:rPr>
        <w:t>color vision and visual acuity</w:t>
      </w:r>
      <w:r>
        <w:t xml:space="preserve">, not motion detection. </w:t>
      </w:r>
    </w:p>
    <w:p w:rsidR="00B80517" w:rsidRDefault="00810EC3">
      <w:pPr>
        <w:numPr>
          <w:ilvl w:val="1"/>
          <w:numId w:val="150"/>
        </w:numPr>
        <w:spacing w:after="265"/>
        <w:ind w:right="15" w:hanging="360"/>
      </w:pPr>
      <w:r>
        <w:rPr>
          <w:b/>
        </w:rPr>
        <w:t>Compound eyes</w:t>
      </w:r>
      <w:r>
        <w:t xml:space="preserve"> are found in arthropods, not mammals. </w:t>
      </w:r>
    </w:p>
    <w:p w:rsidR="00B80517" w:rsidRDefault="00810EC3">
      <w:pPr>
        <w:spacing w:after="305"/>
        <w:ind w:left="406" w:right="15"/>
      </w:pPr>
      <w:r>
        <w:t xml:space="preserve">So, </w:t>
      </w:r>
      <w:r>
        <w:rPr>
          <w:b/>
        </w:rPr>
        <w:t>rods only</w:t>
      </w:r>
      <w:r>
        <w:t xml:space="preserve"> are responsible for the excellent detection of movement at the lateral edges of the visual field. </w:t>
      </w:r>
    </w:p>
    <w:p w:rsidR="00B80517" w:rsidRDefault="00810EC3">
      <w:pPr>
        <w:numPr>
          <w:ilvl w:val="0"/>
          <w:numId w:val="150"/>
        </w:numPr>
        <w:ind w:right="15" w:hanging="360"/>
      </w:pPr>
      <w:r>
        <w:t xml:space="preserve">Which one of the following types of sound waves travel farthest along the basilar membrane? The sound waves with </w:t>
      </w:r>
    </w:p>
    <w:p w:rsidR="00B80517" w:rsidRDefault="00810EC3">
      <w:pPr>
        <w:numPr>
          <w:ilvl w:val="2"/>
          <w:numId w:val="167"/>
        </w:numPr>
        <w:ind w:right="2430" w:hanging="360"/>
      </w:pPr>
      <w:r>
        <w:t xml:space="preserve">high frequency and high amplitude </w:t>
      </w:r>
    </w:p>
    <w:p w:rsidR="00B80517" w:rsidRDefault="00810EC3">
      <w:pPr>
        <w:numPr>
          <w:ilvl w:val="2"/>
          <w:numId w:val="167"/>
        </w:numPr>
        <w:ind w:right="2430" w:hanging="360"/>
      </w:pPr>
      <w:r>
        <w:t>low frequency and high amplitude C.</w:t>
      </w:r>
      <w:r>
        <w:rPr>
          <w:rFonts w:ascii="Arial" w:eastAsia="Arial" w:hAnsi="Arial" w:cs="Arial"/>
        </w:rPr>
        <w:t xml:space="preserve"> </w:t>
      </w:r>
      <w:r>
        <w:t xml:space="preserve">high frequency and low amplitude </w:t>
      </w:r>
    </w:p>
    <w:p w:rsidR="00B80517" w:rsidRDefault="00810EC3">
      <w:pPr>
        <w:tabs>
          <w:tab w:val="center" w:pos="2481"/>
          <w:tab w:val="center" w:pos="5077"/>
          <w:tab w:val="center" w:pos="5797"/>
          <w:tab w:val="center" w:pos="6517"/>
          <w:tab w:val="center" w:pos="7237"/>
          <w:tab w:val="center" w:pos="7957"/>
          <w:tab w:val="center" w:pos="8742"/>
        </w:tabs>
        <w:ind w:left="0" w:firstLine="0"/>
      </w:pPr>
      <w:r>
        <w:rPr>
          <w:sz w:val="22"/>
        </w:rPr>
        <w:tab/>
      </w:r>
      <w:r>
        <w:t>D.</w:t>
      </w:r>
      <w:r>
        <w:rPr>
          <w:rFonts w:ascii="Arial" w:eastAsia="Arial" w:hAnsi="Arial" w:cs="Arial"/>
        </w:rPr>
        <w:t xml:space="preserve"> </w:t>
      </w:r>
      <w:r>
        <w:t>low frequency and low amplitude</w:t>
      </w:r>
      <w:r>
        <w:t xml:space="preserve">  </w:t>
      </w:r>
      <w:r>
        <w:tab/>
        <w:t xml:space="preserve"> </w:t>
      </w:r>
      <w:r>
        <w:tab/>
        <w:t xml:space="preserve"> </w:t>
      </w:r>
      <w:r>
        <w:tab/>
        <w:t xml:space="preserve"> </w:t>
      </w:r>
      <w:r>
        <w:tab/>
        <w:t xml:space="preserve"> </w:t>
      </w:r>
      <w:r>
        <w:tab/>
        <w:t xml:space="preserve"> </w:t>
      </w:r>
      <w:r>
        <w:tab/>
        <w:t xml:space="preserve">B </w:t>
      </w:r>
    </w:p>
    <w:p w:rsidR="00B80517" w:rsidRDefault="00810EC3">
      <w:pPr>
        <w:spacing w:after="282" w:line="259" w:lineRule="auto"/>
        <w:ind w:left="766"/>
      </w:pPr>
      <w:r>
        <w:rPr>
          <w:b/>
          <w:color w:val="FF0000"/>
        </w:rPr>
        <w:t>Explanation</w:t>
      </w:r>
      <w:r>
        <w:rPr>
          <w:sz w:val="22"/>
        </w:rPr>
        <w:t xml:space="preserve">: </w:t>
      </w:r>
    </w:p>
    <w:p w:rsidR="00B80517" w:rsidRDefault="00810EC3">
      <w:pPr>
        <w:numPr>
          <w:ilvl w:val="1"/>
          <w:numId w:val="150"/>
        </w:numPr>
        <w:spacing w:after="0"/>
        <w:ind w:right="15" w:hanging="360"/>
      </w:pPr>
      <w:r>
        <w:t xml:space="preserve">The </w:t>
      </w:r>
      <w:r>
        <w:rPr>
          <w:b/>
        </w:rPr>
        <w:t>basilar membrane</w:t>
      </w:r>
      <w:r>
        <w:t xml:space="preserve"> in the cochlea is structured to respond to different sound frequencies: </w:t>
      </w:r>
    </w:p>
    <w:p w:rsidR="00B80517" w:rsidRDefault="00810EC3">
      <w:pPr>
        <w:numPr>
          <w:ilvl w:val="3"/>
          <w:numId w:val="168"/>
        </w:numPr>
        <w:ind w:right="15" w:hanging="360"/>
      </w:pPr>
      <w:r>
        <w:rPr>
          <w:b/>
        </w:rPr>
        <w:t>High-frequency sounds</w:t>
      </w:r>
      <w:r>
        <w:t xml:space="preserve"> stimulate the </w:t>
      </w:r>
      <w:r>
        <w:rPr>
          <w:b/>
        </w:rPr>
        <w:t>base</w:t>
      </w:r>
      <w:r>
        <w:t xml:space="preserve"> of the cochlea. </w:t>
      </w:r>
    </w:p>
    <w:p w:rsidR="00B80517" w:rsidRDefault="00810EC3">
      <w:pPr>
        <w:numPr>
          <w:ilvl w:val="3"/>
          <w:numId w:val="168"/>
        </w:numPr>
        <w:ind w:right="15" w:hanging="360"/>
      </w:pPr>
      <w:r>
        <w:rPr>
          <w:b/>
        </w:rPr>
        <w:t>Low-frequency sounds</w:t>
      </w:r>
      <w:r>
        <w:t xml:space="preserve"> travel </w:t>
      </w:r>
      <w:r>
        <w:rPr>
          <w:b/>
        </w:rPr>
        <w:t>farther</w:t>
      </w:r>
      <w:r>
        <w:t xml:space="preserve">, reaching the </w:t>
      </w:r>
      <w:r>
        <w:rPr>
          <w:b/>
        </w:rPr>
        <w:t>apex</w:t>
      </w:r>
      <w:r>
        <w:t xml:space="preserve"> of the cochlea. </w:t>
      </w:r>
    </w:p>
    <w:p w:rsidR="00B80517" w:rsidRDefault="00810EC3">
      <w:pPr>
        <w:numPr>
          <w:ilvl w:val="1"/>
          <w:numId w:val="150"/>
        </w:numPr>
        <w:spacing w:after="270"/>
        <w:ind w:right="15" w:hanging="360"/>
      </w:pPr>
      <w:r>
        <w:rPr>
          <w:b/>
        </w:rPr>
        <w:t>Am</w:t>
      </w:r>
      <w:r>
        <w:rPr>
          <w:b/>
        </w:rPr>
        <w:t>plitude</w:t>
      </w:r>
      <w:r>
        <w:t xml:space="preserve"> affects the </w:t>
      </w:r>
      <w:r>
        <w:rPr>
          <w:b/>
        </w:rPr>
        <w:t>intensity</w:t>
      </w:r>
      <w:r>
        <w:t xml:space="preserve"> of vibration, not the location of stimulation.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High amplitude</w:t>
      </w:r>
      <w:r>
        <w:t xml:space="preserve"> means stronger vibrations, helping the wave travel further. </w:t>
      </w:r>
    </w:p>
    <w:p w:rsidR="00B80517" w:rsidRDefault="00810EC3">
      <w:pPr>
        <w:ind w:left="31" w:right="15"/>
      </w:pPr>
      <w:r>
        <w:t xml:space="preserve">So, </w:t>
      </w:r>
      <w:r>
        <w:rPr>
          <w:b/>
        </w:rPr>
        <w:t>low-frequency, high-amplitude</w:t>
      </w:r>
      <w:r>
        <w:t xml:space="preserve"> waves travel the </w:t>
      </w:r>
      <w:r>
        <w:rPr>
          <w:b/>
        </w:rPr>
        <w:t>farthest</w:t>
      </w:r>
      <w:r>
        <w:t xml:space="preserve"> along the basilar membrane. </w:t>
      </w:r>
    </w:p>
    <w:p w:rsidR="00B80517" w:rsidRDefault="00B80517">
      <w:pPr>
        <w:sectPr w:rsidR="00B80517" w:rsidSect="008F38BF">
          <w:footerReference w:type="even" r:id="rId69"/>
          <w:footerReference w:type="default" r:id="rId70"/>
          <w:footerReference w:type="first" r:id="rId71"/>
          <w:pgSz w:w="12240" w:h="15840"/>
          <w:pgMar w:top="1440" w:right="1385" w:bottom="1387" w:left="1404"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B80517" w:rsidRDefault="00810EC3">
      <w:pPr>
        <w:spacing w:after="13" w:line="259" w:lineRule="auto"/>
        <w:ind w:left="1361" w:firstLine="0"/>
      </w:pPr>
      <w:r>
        <w:lastRenderedPageBreak/>
        <w:t xml:space="preserve"> </w:t>
      </w:r>
    </w:p>
    <w:p w:rsidR="00B80517" w:rsidRDefault="00810EC3">
      <w:pPr>
        <w:numPr>
          <w:ilvl w:val="0"/>
          <w:numId w:val="150"/>
        </w:numPr>
        <w:ind w:right="15" w:hanging="360"/>
      </w:pPr>
      <w:r>
        <w:t>An individual with vocal cords that have lost elasticity is likely to produce sound that is A.</w:t>
      </w:r>
      <w:r>
        <w:rPr>
          <w:rFonts w:ascii="Arial" w:eastAsia="Arial" w:hAnsi="Arial" w:cs="Arial"/>
        </w:rPr>
        <w:t xml:space="preserve"> </w:t>
      </w:r>
      <w:r>
        <w:t xml:space="preserve">high pitched </w:t>
      </w:r>
    </w:p>
    <w:p w:rsidR="00B80517" w:rsidRDefault="00810EC3">
      <w:pPr>
        <w:numPr>
          <w:ilvl w:val="1"/>
          <w:numId w:val="151"/>
        </w:numPr>
        <w:ind w:right="15" w:hanging="360"/>
      </w:pPr>
      <w:r>
        <w:t xml:space="preserve">loud </w:t>
      </w:r>
    </w:p>
    <w:p w:rsidR="00B80517" w:rsidRDefault="00810EC3">
      <w:pPr>
        <w:numPr>
          <w:ilvl w:val="1"/>
          <w:numId w:val="151"/>
        </w:numPr>
        <w:ind w:right="15" w:hanging="360"/>
      </w:pPr>
      <w:r>
        <w:t xml:space="preserve">low pitched  </w:t>
      </w:r>
    </w:p>
    <w:p w:rsidR="00B80517" w:rsidRDefault="00810EC3">
      <w:pPr>
        <w:numPr>
          <w:ilvl w:val="1"/>
          <w:numId w:val="151"/>
        </w:numPr>
        <w:ind w:right="15" w:hanging="360"/>
      </w:pPr>
      <w:r>
        <w:t xml:space="preserve">shaky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B80517" w:rsidRDefault="00810EC3">
      <w:pPr>
        <w:spacing w:after="282" w:line="259" w:lineRule="auto"/>
        <w:ind w:left="1101"/>
      </w:pPr>
      <w:r>
        <w:rPr>
          <w:b/>
          <w:color w:val="FF0000"/>
        </w:rPr>
        <w:t>Expl</w:t>
      </w:r>
      <w:r>
        <w:rPr>
          <w:b/>
          <w:color w:val="FF0000"/>
        </w:rPr>
        <w:t>anation</w:t>
      </w:r>
      <w:r>
        <w:rPr>
          <w:sz w:val="22"/>
        </w:rPr>
        <w:t xml:space="preserve">: </w:t>
      </w:r>
    </w:p>
    <w:p w:rsidR="00B80517" w:rsidRDefault="00810EC3">
      <w:pPr>
        <w:numPr>
          <w:ilvl w:val="1"/>
          <w:numId w:val="150"/>
        </w:numPr>
        <w:ind w:right="15" w:hanging="360"/>
      </w:pPr>
      <w:r>
        <w:rPr>
          <w:b/>
        </w:rPr>
        <w:t>Elastic vocal cords</w:t>
      </w:r>
      <w:r>
        <w:t xml:space="preserve"> can vibrate rapidly, producing </w:t>
      </w:r>
      <w:r>
        <w:rPr>
          <w:b/>
        </w:rPr>
        <w:t>high-pitched</w:t>
      </w:r>
      <w:r>
        <w:t xml:space="preserve"> sounds. </w:t>
      </w:r>
    </w:p>
    <w:p w:rsidR="00B80517" w:rsidRDefault="00810EC3">
      <w:pPr>
        <w:numPr>
          <w:ilvl w:val="1"/>
          <w:numId w:val="150"/>
        </w:numPr>
        <w:spacing w:after="0"/>
        <w:ind w:right="15" w:hanging="360"/>
      </w:pPr>
      <w:r>
        <w:t xml:space="preserve">When vocal cords </w:t>
      </w:r>
      <w:r>
        <w:rPr>
          <w:b/>
        </w:rPr>
        <w:t>lose elasticity</w:t>
      </w:r>
      <w:r>
        <w:t xml:space="preserve">, they </w:t>
      </w:r>
      <w:r>
        <w:rPr>
          <w:b/>
        </w:rPr>
        <w:t>vibrate more slowly</w:t>
      </w:r>
      <w:r>
        <w:t xml:space="preserve">, resulting in </w:t>
      </w:r>
      <w:r>
        <w:rPr>
          <w:b/>
        </w:rPr>
        <w:t>lower frequency</w:t>
      </w:r>
      <w:r>
        <w:t xml:space="preserve"> vibrations. </w:t>
      </w:r>
    </w:p>
    <w:p w:rsidR="00B80517" w:rsidRDefault="00810EC3">
      <w:pPr>
        <w:numPr>
          <w:ilvl w:val="1"/>
          <w:numId w:val="150"/>
        </w:numPr>
        <w:ind w:right="15" w:hanging="360"/>
      </w:pPr>
      <w:r>
        <w:t xml:space="preserve">This leads to a </w:t>
      </w:r>
      <w:r>
        <w:rPr>
          <w:b/>
        </w:rPr>
        <w:t>low-pitched</w:t>
      </w:r>
      <w:r>
        <w:t xml:space="preserve"> voice. </w:t>
      </w:r>
    </w:p>
    <w:p w:rsidR="00B80517" w:rsidRDefault="00810EC3">
      <w:pPr>
        <w:numPr>
          <w:ilvl w:val="1"/>
          <w:numId w:val="150"/>
        </w:numPr>
        <w:spacing w:after="270"/>
        <w:ind w:right="15" w:hanging="360"/>
      </w:pPr>
      <w:r>
        <w:t xml:space="preserve">Elasticity also affects control and tone, but </w:t>
      </w:r>
      <w:r>
        <w:rPr>
          <w:b/>
        </w:rPr>
        <w:t>pitch</w:t>
      </w:r>
      <w:r>
        <w:t xml:space="preserve"> is most directly influenced by vibration speed. </w:t>
      </w:r>
    </w:p>
    <w:p w:rsidR="00B80517" w:rsidRDefault="00810EC3">
      <w:pPr>
        <w:spacing w:after="264"/>
        <w:ind w:left="741" w:right="15"/>
      </w:pPr>
      <w:r>
        <w:t xml:space="preserve">So, reduced elasticity = </w:t>
      </w:r>
      <w:r>
        <w:rPr>
          <w:b/>
        </w:rPr>
        <w:t>slower vibration</w:t>
      </w:r>
      <w:r>
        <w:t xml:space="preserve"> = </w:t>
      </w:r>
      <w:r>
        <w:rPr>
          <w:b/>
        </w:rPr>
        <w:t>lower pitch</w:t>
      </w:r>
      <w:r>
        <w:t xml:space="preserve">. </w:t>
      </w:r>
    </w:p>
    <w:p w:rsidR="00B80517" w:rsidRDefault="00810EC3">
      <w:pPr>
        <w:spacing w:after="13" w:line="259" w:lineRule="auto"/>
        <w:ind w:left="371" w:firstLine="0"/>
      </w:pPr>
      <w:r>
        <w:t xml:space="preserve"> </w:t>
      </w:r>
    </w:p>
    <w:p w:rsidR="00B80517" w:rsidRDefault="00810EC3">
      <w:pPr>
        <w:numPr>
          <w:ilvl w:val="0"/>
          <w:numId w:val="150"/>
        </w:numPr>
        <w:ind w:right="15" w:hanging="360"/>
      </w:pPr>
      <w:r>
        <w:t xml:space="preserve">Which of the following describes the pigment within the rod cells? </w:t>
      </w:r>
    </w:p>
    <w:p w:rsidR="00B80517" w:rsidRDefault="00810EC3">
      <w:pPr>
        <w:numPr>
          <w:ilvl w:val="1"/>
          <w:numId w:val="155"/>
        </w:numPr>
        <w:ind w:right="15" w:hanging="360"/>
      </w:pPr>
      <w:r>
        <w:t xml:space="preserve">Breaks down easily on illumination </w:t>
      </w:r>
    </w:p>
    <w:p w:rsidR="00B80517" w:rsidRDefault="00810EC3">
      <w:pPr>
        <w:numPr>
          <w:ilvl w:val="1"/>
          <w:numId w:val="155"/>
        </w:numPr>
        <w:ind w:right="15" w:hanging="360"/>
      </w:pPr>
      <w:r>
        <w:t xml:space="preserve">Requires high light intensity to be activated </w:t>
      </w:r>
    </w:p>
    <w:p w:rsidR="00B80517" w:rsidRDefault="00810EC3">
      <w:pPr>
        <w:numPr>
          <w:ilvl w:val="1"/>
          <w:numId w:val="155"/>
        </w:numPr>
        <w:ind w:right="15" w:hanging="360"/>
      </w:pPr>
      <w:r>
        <w:t xml:space="preserve">Is not readily resynthesized after breakdown </w:t>
      </w:r>
    </w:p>
    <w:p w:rsidR="00B80517" w:rsidRDefault="00810EC3">
      <w:pPr>
        <w:numPr>
          <w:ilvl w:val="1"/>
          <w:numId w:val="155"/>
        </w:numPr>
        <w:ind w:right="15" w:hanging="360"/>
      </w:pPr>
      <w:r>
        <w:t xml:space="preserve">Is capable of color reception.  </w:t>
      </w:r>
      <w:r>
        <w:tab/>
        <w:t xml:space="preserve"> </w:t>
      </w:r>
      <w:r>
        <w:tab/>
        <w:t xml:space="preserve"> </w:t>
      </w:r>
      <w:r>
        <w:tab/>
        <w:t xml:space="preserve"> </w:t>
      </w:r>
      <w:r>
        <w:tab/>
        <w:t xml:space="preserve"> </w:t>
      </w:r>
      <w:r>
        <w:tab/>
        <w:t xml:space="preserve"> </w:t>
      </w:r>
      <w:r>
        <w:tab/>
        <w:t xml:space="preserve"> </w:t>
      </w:r>
      <w:r>
        <w:tab/>
        <w:t xml:space="preserve">A </w:t>
      </w:r>
    </w:p>
    <w:p w:rsidR="00B80517" w:rsidRDefault="00810EC3">
      <w:pPr>
        <w:spacing w:after="282" w:line="259" w:lineRule="auto"/>
        <w:ind w:left="1101"/>
      </w:pPr>
      <w:r>
        <w:rPr>
          <w:b/>
          <w:color w:val="FF0000"/>
        </w:rPr>
        <w:t>Explanation</w:t>
      </w:r>
      <w:r>
        <w:rPr>
          <w:sz w:val="22"/>
        </w:rPr>
        <w:t xml:space="preserve">: </w:t>
      </w:r>
    </w:p>
    <w:p w:rsidR="00B80517" w:rsidRDefault="00810EC3">
      <w:pPr>
        <w:numPr>
          <w:ilvl w:val="1"/>
          <w:numId w:val="150"/>
        </w:numPr>
        <w:ind w:right="15" w:hanging="360"/>
      </w:pPr>
      <w:r>
        <w:t xml:space="preserve">The pigment in rod cells is </w:t>
      </w:r>
      <w:r>
        <w:rPr>
          <w:b/>
        </w:rPr>
        <w:t>rhodopsin</w:t>
      </w:r>
      <w:r>
        <w:t xml:space="preserve">, also known as </w:t>
      </w:r>
      <w:r>
        <w:rPr>
          <w:b/>
        </w:rPr>
        <w:t>visual purpl</w:t>
      </w:r>
      <w:r>
        <w:rPr>
          <w:b/>
        </w:rPr>
        <w:t>e</w:t>
      </w:r>
      <w:r>
        <w:t xml:space="preserve">. </w:t>
      </w:r>
    </w:p>
    <w:p w:rsidR="00B80517" w:rsidRDefault="00810EC3">
      <w:pPr>
        <w:numPr>
          <w:ilvl w:val="1"/>
          <w:numId w:val="150"/>
        </w:numPr>
        <w:spacing w:after="0"/>
        <w:ind w:right="15" w:hanging="360"/>
      </w:pPr>
      <w:r>
        <w:t xml:space="preserve">Rhodopsin is </w:t>
      </w:r>
      <w:r>
        <w:rPr>
          <w:b/>
        </w:rPr>
        <w:t>highly sensitive to light</w:t>
      </w:r>
      <w:r>
        <w:t xml:space="preserve"> and </w:t>
      </w:r>
      <w:r>
        <w:rPr>
          <w:b/>
        </w:rPr>
        <w:t>breaks down quickly</w:t>
      </w:r>
      <w:r>
        <w:t xml:space="preserve"> when exposed to it—a process called </w:t>
      </w:r>
      <w:r>
        <w:rPr>
          <w:b/>
        </w:rPr>
        <w:t>bleaching</w:t>
      </w:r>
      <w:r>
        <w:t xml:space="preserve">. </w:t>
      </w:r>
    </w:p>
    <w:p w:rsidR="00B80517" w:rsidRDefault="00810EC3">
      <w:pPr>
        <w:numPr>
          <w:ilvl w:val="1"/>
          <w:numId w:val="150"/>
        </w:numPr>
        <w:ind w:right="15" w:hanging="360"/>
      </w:pPr>
      <w:r>
        <w:t xml:space="preserve">This breakdown triggers the </w:t>
      </w:r>
      <w:r>
        <w:rPr>
          <w:b/>
        </w:rPr>
        <w:t>electrical response</w:t>
      </w:r>
      <w:r>
        <w:t xml:space="preserve"> that initiates vision in dim light. </w:t>
      </w:r>
    </w:p>
    <w:p w:rsidR="00B80517" w:rsidRDefault="00810EC3">
      <w:pPr>
        <w:numPr>
          <w:ilvl w:val="1"/>
          <w:numId w:val="150"/>
        </w:numPr>
        <w:spacing w:after="265"/>
        <w:ind w:right="15" w:hanging="360"/>
      </w:pPr>
      <w:r>
        <w:t xml:space="preserve">In darkness, rhodopsin is </w:t>
      </w:r>
      <w:r>
        <w:rPr>
          <w:b/>
        </w:rPr>
        <w:t>resynthesized</w:t>
      </w:r>
      <w:r>
        <w:t>, allowing rods t</w:t>
      </w:r>
      <w:r>
        <w:t xml:space="preserve">o regain sensitivity. </w:t>
      </w:r>
    </w:p>
    <w:p w:rsidR="00B80517" w:rsidRDefault="00810EC3">
      <w:pPr>
        <w:spacing w:after="266"/>
        <w:ind w:left="741"/>
      </w:pPr>
      <w:r>
        <w:rPr>
          <w:b/>
        </w:rPr>
        <w:t>Incorrect options:</w:t>
      </w:r>
      <w:r>
        <w:t xml:space="preserve"> </w:t>
      </w:r>
    </w:p>
    <w:p w:rsidR="00B80517" w:rsidRDefault="00810EC3">
      <w:pPr>
        <w:numPr>
          <w:ilvl w:val="1"/>
          <w:numId w:val="150"/>
        </w:numPr>
        <w:ind w:right="15" w:hanging="360"/>
      </w:pPr>
      <w:r>
        <w:rPr>
          <w:b/>
        </w:rPr>
        <w:t>B</w:t>
      </w:r>
      <w:r>
        <w:t xml:space="preserve">: Rhodopsin is activated by </w:t>
      </w:r>
      <w:r>
        <w:rPr>
          <w:b/>
        </w:rPr>
        <w:t>low light</w:t>
      </w:r>
      <w:r>
        <w:t xml:space="preserve">, not high intensity. </w:t>
      </w:r>
    </w:p>
    <w:p w:rsidR="00B80517" w:rsidRDefault="00810EC3">
      <w:pPr>
        <w:numPr>
          <w:ilvl w:val="1"/>
          <w:numId w:val="150"/>
        </w:numPr>
        <w:spacing w:after="269"/>
        <w:ind w:right="15" w:hanging="360"/>
      </w:pPr>
      <w:r>
        <w:rPr>
          <w:b/>
        </w:rPr>
        <w:t>C</w:t>
      </w:r>
      <w:r>
        <w:t xml:space="preserve">: It </w:t>
      </w:r>
      <w:r>
        <w:rPr>
          <w:b/>
        </w:rPr>
        <w:t>is readily resynthesized</w:t>
      </w:r>
      <w:r>
        <w:t xml:space="preserve"> in darkness.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w:t>
      </w:r>
      <w:r>
        <w:t xml:space="preserve">: Rods do </w:t>
      </w:r>
      <w:r>
        <w:rPr>
          <w:b/>
        </w:rPr>
        <w:t>not detect color</w:t>
      </w:r>
      <w:r>
        <w:t xml:space="preserve">; cones do. </w:t>
      </w:r>
    </w:p>
    <w:p w:rsidR="00B80517" w:rsidRDefault="00810EC3">
      <w:pPr>
        <w:spacing w:after="302"/>
        <w:ind w:left="741" w:right="15"/>
      </w:pPr>
      <w:r>
        <w:t xml:space="preserve">So, rhodopsin’s </w:t>
      </w:r>
      <w:r>
        <w:rPr>
          <w:b/>
        </w:rPr>
        <w:t>light sensitivity and rapid breakdown</w:t>
      </w:r>
      <w:r>
        <w:t xml:space="preserve"> make </w:t>
      </w:r>
      <w:r>
        <w:rPr>
          <w:b/>
        </w:rPr>
        <w:t>A</w:t>
      </w:r>
      <w:r>
        <w:t xml:space="preserve"> </w:t>
      </w:r>
      <w:r>
        <w:t xml:space="preserve">the correct choice. </w:t>
      </w:r>
    </w:p>
    <w:p w:rsidR="00B80517" w:rsidRDefault="00810EC3">
      <w:pPr>
        <w:numPr>
          <w:ilvl w:val="0"/>
          <w:numId w:val="150"/>
        </w:numPr>
        <w:ind w:right="15" w:hanging="360"/>
      </w:pPr>
      <w:r>
        <w:t xml:space="preserve">Mutual inhibition in the compound eye of insect is to </w:t>
      </w:r>
    </w:p>
    <w:p w:rsidR="00B80517" w:rsidRDefault="00810EC3">
      <w:pPr>
        <w:numPr>
          <w:ilvl w:val="1"/>
          <w:numId w:val="154"/>
        </w:numPr>
        <w:ind w:right="15" w:hanging="360"/>
      </w:pPr>
      <w:r>
        <w:t xml:space="preserve">Increase color vision </w:t>
      </w:r>
    </w:p>
    <w:p w:rsidR="00B80517" w:rsidRDefault="00810EC3">
      <w:pPr>
        <w:numPr>
          <w:ilvl w:val="1"/>
          <w:numId w:val="154"/>
        </w:numPr>
        <w:ind w:right="15" w:hanging="360"/>
      </w:pPr>
      <w:r>
        <w:t xml:space="preserve">Increase brightness of light in the eye </w:t>
      </w:r>
    </w:p>
    <w:p w:rsidR="00B80517" w:rsidRDefault="00810EC3">
      <w:pPr>
        <w:numPr>
          <w:ilvl w:val="1"/>
          <w:numId w:val="154"/>
        </w:numPr>
        <w:ind w:right="15" w:hanging="360"/>
      </w:pPr>
      <w:r>
        <w:lastRenderedPageBreak/>
        <w:t xml:space="preserve">Increase the contrast in light intensities between adjacent ommatidia </w:t>
      </w:r>
    </w:p>
    <w:p w:rsidR="00B80517" w:rsidRDefault="00810EC3">
      <w:pPr>
        <w:numPr>
          <w:ilvl w:val="1"/>
          <w:numId w:val="154"/>
        </w:numPr>
        <w:ind w:right="15" w:hanging="360"/>
      </w:pPr>
      <w:r>
        <w:t xml:space="preserve">Reduce the intensities of light into the eye </w:t>
      </w:r>
    </w:p>
    <w:p w:rsidR="00B80517" w:rsidRDefault="00810EC3">
      <w:pPr>
        <w:spacing w:after="282" w:line="259" w:lineRule="auto"/>
        <w:ind w:left="1101"/>
      </w:pPr>
      <w:r>
        <w:rPr>
          <w:b/>
          <w:color w:val="FF0000"/>
        </w:rPr>
        <w:t>Explanation</w:t>
      </w:r>
      <w:r>
        <w:rPr>
          <w:sz w:val="22"/>
        </w:rPr>
        <w:t xml:space="preserve">: </w:t>
      </w:r>
    </w:p>
    <w:p w:rsidR="00B80517" w:rsidRDefault="00810EC3">
      <w:pPr>
        <w:numPr>
          <w:ilvl w:val="1"/>
          <w:numId w:val="150"/>
        </w:numPr>
        <w:spacing w:after="4"/>
        <w:ind w:right="15" w:hanging="360"/>
      </w:pPr>
      <w:r>
        <w:rPr>
          <w:b/>
        </w:rPr>
        <w:t>Mutual inhibition</w:t>
      </w:r>
      <w:r>
        <w:t xml:space="preserve"> in the compound eye refers to a process where </w:t>
      </w:r>
      <w:r>
        <w:rPr>
          <w:b/>
        </w:rPr>
        <w:t>adjacent ommatidia suppress each other's signals</w:t>
      </w:r>
      <w:r>
        <w:t xml:space="preserve">. </w:t>
      </w:r>
    </w:p>
    <w:p w:rsidR="00B80517" w:rsidRDefault="00810EC3">
      <w:pPr>
        <w:numPr>
          <w:ilvl w:val="1"/>
          <w:numId w:val="150"/>
        </w:numPr>
        <w:spacing w:after="0"/>
        <w:ind w:right="15" w:hanging="360"/>
      </w:pPr>
      <w:r>
        <w:t xml:space="preserve">This enhances the </w:t>
      </w:r>
      <w:r>
        <w:rPr>
          <w:b/>
        </w:rPr>
        <w:t>contrast</w:t>
      </w:r>
      <w:r>
        <w:t xml:space="preserve"> between areas of different light intensity, improving the insect’s ability to detect </w:t>
      </w:r>
      <w:r>
        <w:rPr>
          <w:b/>
        </w:rPr>
        <w:t>edges and movement</w:t>
      </w:r>
      <w:r>
        <w:t xml:space="preserve">. </w:t>
      </w:r>
    </w:p>
    <w:p w:rsidR="00B80517" w:rsidRDefault="00810EC3">
      <w:pPr>
        <w:numPr>
          <w:ilvl w:val="1"/>
          <w:numId w:val="150"/>
        </w:numPr>
        <w:spacing w:after="266"/>
        <w:ind w:right="15" w:hanging="360"/>
      </w:pPr>
      <w:r>
        <w:t xml:space="preserve">It’s a form of </w:t>
      </w:r>
      <w:r>
        <w:rPr>
          <w:b/>
        </w:rPr>
        <w:t>lateral inhibition</w:t>
      </w:r>
      <w:r>
        <w:t xml:space="preserve">, similar to what occurs in vertebrate retinas. </w:t>
      </w:r>
    </w:p>
    <w:p w:rsidR="00B80517" w:rsidRDefault="00810EC3">
      <w:pPr>
        <w:spacing w:after="266"/>
        <w:ind w:left="741"/>
      </w:pPr>
      <w:r>
        <w:rPr>
          <w:b/>
        </w:rPr>
        <w:t>Incorrect options:</w:t>
      </w:r>
      <w:r>
        <w:t xml:space="preserve"> </w:t>
      </w:r>
    </w:p>
    <w:p w:rsidR="00B80517" w:rsidRDefault="00810EC3">
      <w:pPr>
        <w:numPr>
          <w:ilvl w:val="1"/>
          <w:numId w:val="150"/>
        </w:numPr>
        <w:ind w:right="15" w:hanging="360"/>
      </w:pPr>
      <w:r>
        <w:rPr>
          <w:b/>
        </w:rPr>
        <w:t>A</w:t>
      </w:r>
      <w:r>
        <w:t xml:space="preserve">: Color vision is handled by specific photoreceptors, not mutual inhibition. </w:t>
      </w:r>
    </w:p>
    <w:p w:rsidR="00B80517" w:rsidRDefault="00810EC3">
      <w:pPr>
        <w:numPr>
          <w:ilvl w:val="1"/>
          <w:numId w:val="150"/>
        </w:numPr>
        <w:spacing w:after="268"/>
        <w:ind w:right="15" w:hanging="360"/>
      </w:pPr>
      <w:r>
        <w:rPr>
          <w:b/>
        </w:rPr>
        <w:t>B</w:t>
      </w:r>
      <w:r>
        <w:t xml:space="preserve"> and </w:t>
      </w:r>
      <w:r>
        <w:rPr>
          <w:b/>
        </w:rPr>
        <w:t>D</w:t>
      </w:r>
      <w:r>
        <w:t xml:space="preserve">: Mutual inhibition does </w:t>
      </w:r>
      <w:r>
        <w:rPr>
          <w:b/>
        </w:rPr>
        <w:t>not affect brightness or intensity directly</w:t>
      </w:r>
      <w:r>
        <w:t xml:space="preserve">, but rather the </w:t>
      </w:r>
      <w:r>
        <w:rPr>
          <w:b/>
        </w:rPr>
        <w:t>perceived contrast</w:t>
      </w:r>
      <w:r>
        <w:t xml:space="preserve">. </w:t>
      </w:r>
    </w:p>
    <w:p w:rsidR="00B80517" w:rsidRDefault="00810EC3">
      <w:pPr>
        <w:spacing w:after="307"/>
        <w:ind w:left="741" w:right="15"/>
      </w:pPr>
      <w:r>
        <w:t xml:space="preserve">So, mutual inhibition sharpens visual perception by </w:t>
      </w:r>
      <w:r>
        <w:rPr>
          <w:b/>
        </w:rPr>
        <w:t>highlighting differences</w:t>
      </w:r>
      <w:r>
        <w:t xml:space="preserve"> in light input across the eye. </w:t>
      </w:r>
    </w:p>
    <w:p w:rsidR="00B80517" w:rsidRDefault="00810EC3">
      <w:pPr>
        <w:numPr>
          <w:ilvl w:val="0"/>
          <w:numId w:val="150"/>
        </w:numPr>
        <w:ind w:right="15" w:hanging="360"/>
      </w:pPr>
      <w:r>
        <w:t>Inability to see clearly immediately one enters a dark room from b</w:t>
      </w:r>
      <w:r>
        <w:t xml:space="preserve">right light could be due to  </w:t>
      </w:r>
    </w:p>
    <w:p w:rsidR="00B80517" w:rsidRDefault="00810EC3">
      <w:pPr>
        <w:numPr>
          <w:ilvl w:val="1"/>
          <w:numId w:val="152"/>
        </w:numPr>
        <w:ind w:right="15" w:hanging="360"/>
      </w:pPr>
      <w:r>
        <w:t xml:space="preserve">Denatured rod </w:t>
      </w:r>
    </w:p>
    <w:p w:rsidR="00B80517" w:rsidRDefault="00810EC3">
      <w:pPr>
        <w:numPr>
          <w:ilvl w:val="1"/>
          <w:numId w:val="152"/>
        </w:numPr>
        <w:ind w:right="15" w:hanging="360"/>
      </w:pPr>
      <w:r>
        <w:t xml:space="preserve">Denature cones </w:t>
      </w:r>
    </w:p>
    <w:p w:rsidR="00B80517" w:rsidRDefault="00810EC3">
      <w:pPr>
        <w:numPr>
          <w:ilvl w:val="1"/>
          <w:numId w:val="152"/>
        </w:numPr>
        <w:ind w:right="15" w:hanging="360"/>
      </w:pPr>
      <w:r>
        <w:t xml:space="preserve">Rhodopsin being resynthesized </w:t>
      </w:r>
    </w:p>
    <w:p w:rsidR="00B80517" w:rsidRDefault="00810EC3">
      <w:pPr>
        <w:numPr>
          <w:ilvl w:val="1"/>
          <w:numId w:val="152"/>
        </w:numPr>
        <w:ind w:right="15" w:hanging="360"/>
      </w:pPr>
      <w:r>
        <w:t xml:space="preserve">ATP molecules being resynthesized  </w:t>
      </w:r>
      <w:r>
        <w:tab/>
        <w:t xml:space="preserve"> </w:t>
      </w:r>
      <w:r>
        <w:tab/>
        <w:t xml:space="preserve"> </w:t>
      </w:r>
      <w:r>
        <w:tab/>
        <w:t xml:space="preserve"> </w:t>
      </w:r>
      <w:r>
        <w:tab/>
        <w:t xml:space="preserve"> </w:t>
      </w:r>
      <w:r>
        <w:tab/>
        <w:t xml:space="preserve"> </w:t>
      </w:r>
      <w:r>
        <w:tab/>
        <w:t xml:space="preserve">C </w:t>
      </w:r>
    </w:p>
    <w:p w:rsidR="00B80517" w:rsidRDefault="00810EC3">
      <w:pPr>
        <w:spacing w:after="283" w:line="259" w:lineRule="auto"/>
        <w:ind w:left="1101"/>
      </w:pPr>
      <w:r>
        <w:rPr>
          <w:b/>
          <w:color w:val="FF0000"/>
        </w:rPr>
        <w:t>Explanation</w:t>
      </w:r>
      <w:r>
        <w:rPr>
          <w:sz w:val="22"/>
        </w:rPr>
        <w:t xml:space="preserve">: </w:t>
      </w:r>
    </w:p>
    <w:p w:rsidR="00B80517" w:rsidRDefault="00810EC3">
      <w:pPr>
        <w:numPr>
          <w:ilvl w:val="1"/>
          <w:numId w:val="150"/>
        </w:numPr>
        <w:spacing w:after="0"/>
        <w:ind w:right="15" w:hanging="360"/>
      </w:pPr>
      <w:r>
        <w:t xml:space="preserve">In bright light, </w:t>
      </w:r>
      <w:r>
        <w:rPr>
          <w:b/>
        </w:rPr>
        <w:t>rhodopsin</w:t>
      </w:r>
      <w:r>
        <w:t xml:space="preserve"> (the light-sensitive pigment in rod cells) is </w:t>
      </w:r>
      <w:r>
        <w:rPr>
          <w:b/>
        </w:rPr>
        <w:t>broken down</w:t>
      </w:r>
      <w:r>
        <w:t xml:space="preserve"> or </w:t>
      </w:r>
      <w:r>
        <w:rPr>
          <w:b/>
        </w:rPr>
        <w:t>bleached</w:t>
      </w:r>
      <w:r>
        <w:t xml:space="preserve">. </w:t>
      </w:r>
    </w:p>
    <w:p w:rsidR="00B80517" w:rsidRDefault="00810EC3">
      <w:pPr>
        <w:numPr>
          <w:ilvl w:val="1"/>
          <w:numId w:val="150"/>
        </w:numPr>
        <w:spacing w:after="0"/>
        <w:ind w:right="15" w:hanging="360"/>
      </w:pPr>
      <w:r>
        <w:t>Wh</w:t>
      </w:r>
      <w:r>
        <w:t xml:space="preserve">en entering a </w:t>
      </w:r>
      <w:r>
        <w:rPr>
          <w:b/>
        </w:rPr>
        <w:t>dark room</w:t>
      </w:r>
      <w:r>
        <w:t xml:space="preserve">, the rods need time to </w:t>
      </w:r>
      <w:r>
        <w:rPr>
          <w:b/>
        </w:rPr>
        <w:t>resynthesize rhodopsin</w:t>
      </w:r>
      <w:r>
        <w:t xml:space="preserve"> to regain sensitivity to low light. </w:t>
      </w:r>
    </w:p>
    <w:p w:rsidR="00B80517" w:rsidRDefault="00810EC3">
      <w:pPr>
        <w:numPr>
          <w:ilvl w:val="1"/>
          <w:numId w:val="150"/>
        </w:numPr>
        <w:spacing w:after="269"/>
        <w:ind w:right="15" w:hanging="360"/>
      </w:pPr>
      <w:r>
        <w:t xml:space="preserve">This process is part of </w:t>
      </w:r>
      <w:r>
        <w:rPr>
          <w:b/>
        </w:rPr>
        <w:t>dark adaptation</w:t>
      </w:r>
      <w:r>
        <w:t xml:space="preserve">, and until enough rhodopsin is restored, </w:t>
      </w:r>
      <w:r>
        <w:rPr>
          <w:b/>
        </w:rPr>
        <w:t>vision remains blurry or unclear</w:t>
      </w:r>
      <w:r>
        <w:t xml:space="preserve">. </w:t>
      </w:r>
    </w:p>
    <w:p w:rsidR="00B80517" w:rsidRDefault="00810EC3">
      <w:pPr>
        <w:spacing w:after="267"/>
        <w:ind w:left="741"/>
      </w:pPr>
      <w:r>
        <w:rPr>
          <w:b/>
        </w:rPr>
        <w:t>Incorrect options:</w:t>
      </w:r>
      <w:r>
        <w:t xml:space="preserve"> </w:t>
      </w:r>
    </w:p>
    <w:p w:rsidR="00B80517" w:rsidRDefault="00810EC3">
      <w:pPr>
        <w:numPr>
          <w:ilvl w:val="1"/>
          <w:numId w:val="150"/>
        </w:numPr>
        <w:spacing w:after="0"/>
        <w:ind w:right="15" w:hanging="360"/>
      </w:pPr>
      <w:r>
        <w:rPr>
          <w:b/>
        </w:rPr>
        <w:t>A &amp; B</w:t>
      </w:r>
      <w:r>
        <w:t>: Rods a</w:t>
      </w:r>
      <w:r>
        <w:t xml:space="preserve">nd cones are not denatured; they are temporarily less responsive due to pigment breakdown. </w:t>
      </w:r>
    </w:p>
    <w:p w:rsidR="00B80517" w:rsidRDefault="00810EC3">
      <w:pPr>
        <w:numPr>
          <w:ilvl w:val="1"/>
          <w:numId w:val="150"/>
        </w:numPr>
        <w:spacing w:after="308" w:line="250" w:lineRule="auto"/>
        <w:ind w:right="15" w:hanging="360"/>
      </w:pPr>
      <w:r>
        <w:rPr>
          <w:b/>
        </w:rPr>
        <w:t>D</w:t>
      </w:r>
      <w:r>
        <w:t xml:space="preserve">: ATP is involved in many cellular processes but is </w:t>
      </w:r>
      <w:r>
        <w:rPr>
          <w:b/>
        </w:rPr>
        <w:t>not the limiting factor</w:t>
      </w:r>
      <w:r>
        <w:t xml:space="preserve"> in this visual adjustment. So, the delay in clear vision is due to </w:t>
      </w:r>
      <w:r>
        <w:rPr>
          <w:b/>
        </w:rPr>
        <w:t>rhodopsin being resynthesized</w:t>
      </w:r>
      <w:r>
        <w:t xml:space="preserve">. </w:t>
      </w:r>
    </w:p>
    <w:p w:rsidR="00B80517" w:rsidRDefault="00810EC3">
      <w:pPr>
        <w:numPr>
          <w:ilvl w:val="0"/>
          <w:numId w:val="150"/>
        </w:numPr>
        <w:ind w:right="15" w:hanging="360"/>
      </w:pPr>
      <w:r>
        <w:t xml:space="preserve">Which one of the following features make cones to have better visual acuity than rods? </w:t>
      </w:r>
    </w:p>
    <w:p w:rsidR="00B80517" w:rsidRDefault="00810EC3">
      <w:pPr>
        <w:numPr>
          <w:ilvl w:val="1"/>
          <w:numId w:val="153"/>
        </w:numPr>
        <w:ind w:right="15" w:hanging="360"/>
      </w:pPr>
      <w:r>
        <w:lastRenderedPageBreak/>
        <w:t xml:space="preserve">Each cone is connected to a single optic nerve fiber </w:t>
      </w:r>
    </w:p>
    <w:p w:rsidR="00B80517" w:rsidRDefault="00810EC3">
      <w:pPr>
        <w:numPr>
          <w:ilvl w:val="1"/>
          <w:numId w:val="153"/>
        </w:numPr>
        <w:ind w:right="15" w:hanging="360"/>
      </w:pPr>
      <w:r>
        <w:t xml:space="preserve">Cones are more sensitive to light </w:t>
      </w:r>
    </w:p>
    <w:p w:rsidR="00B80517" w:rsidRDefault="00810EC3">
      <w:pPr>
        <w:numPr>
          <w:ilvl w:val="1"/>
          <w:numId w:val="153"/>
        </w:numPr>
        <w:ind w:right="15" w:hanging="360"/>
      </w:pPr>
      <w:r>
        <w:t>Cones are connected to more than one optic nerv</w:t>
      </w:r>
      <w:r>
        <w:t xml:space="preserve">e fiber </w:t>
      </w:r>
    </w:p>
    <w:p w:rsidR="00B80517" w:rsidRDefault="00810EC3">
      <w:pPr>
        <w:numPr>
          <w:ilvl w:val="1"/>
          <w:numId w:val="153"/>
        </w:numPr>
        <w:ind w:right="15" w:hanging="360"/>
      </w:pPr>
      <w:r>
        <w:t xml:space="preserve">Cones have high retinal convergence  </w:t>
      </w:r>
      <w:r>
        <w:tab/>
        <w:t xml:space="preserve"> </w:t>
      </w:r>
      <w:r>
        <w:tab/>
        <w:t xml:space="preserve"> </w:t>
      </w:r>
      <w:r>
        <w:tab/>
        <w:t xml:space="preserve"> </w:t>
      </w:r>
      <w:r>
        <w:tab/>
        <w:t xml:space="preserve"> </w:t>
      </w:r>
      <w:r>
        <w:tab/>
        <w:t xml:space="preserve"> </w:t>
      </w:r>
      <w:r>
        <w:tab/>
        <w:t xml:space="preserve">A </w:t>
      </w:r>
    </w:p>
    <w:p w:rsidR="00B80517" w:rsidRDefault="00810EC3">
      <w:pPr>
        <w:spacing w:after="0" w:line="259" w:lineRule="auto"/>
        <w:ind w:left="1091" w:firstLine="0"/>
      </w:pPr>
      <w:r>
        <w:t xml:space="preserve"> </w:t>
      </w:r>
    </w:p>
    <w:p w:rsidR="00B80517" w:rsidRDefault="00810EC3">
      <w:pPr>
        <w:ind w:left="381" w:right="15"/>
      </w:pPr>
      <w:r>
        <w:t>18.</w:t>
      </w:r>
      <w:r>
        <w:rPr>
          <w:rFonts w:ascii="Arial" w:eastAsia="Arial" w:hAnsi="Arial" w:cs="Arial"/>
        </w:rPr>
        <w:t xml:space="preserve"> </w:t>
      </w:r>
      <w:r>
        <w:t xml:space="preserve">  </w:t>
      </w:r>
    </w:p>
    <w:p w:rsidR="00B80517" w:rsidRDefault="00810EC3">
      <w:pPr>
        <w:spacing w:after="195" w:line="259" w:lineRule="auto"/>
        <w:ind w:left="371" w:firstLine="0"/>
      </w:pPr>
      <w:r>
        <w:rPr>
          <w:noProof/>
          <w:sz w:val="22"/>
        </w:rPr>
        <mc:AlternateContent>
          <mc:Choice Requires="wpg">
            <w:drawing>
              <wp:inline distT="0" distB="0" distL="0" distR="0">
                <wp:extent cx="4925098" cy="839597"/>
                <wp:effectExtent l="0" t="0" r="0" b="0"/>
                <wp:docPr id="154564" name="Group 154564"/>
                <wp:cNvGraphicFramePr/>
                <a:graphic xmlns:a="http://schemas.openxmlformats.org/drawingml/2006/main">
                  <a:graphicData uri="http://schemas.microsoft.com/office/word/2010/wordprocessingGroup">
                    <wpg:wgp>
                      <wpg:cNvGrpSpPr/>
                      <wpg:grpSpPr>
                        <a:xfrm>
                          <a:off x="0" y="0"/>
                          <a:ext cx="4925098" cy="839597"/>
                          <a:chOff x="0" y="0"/>
                          <a:chExt cx="4925098" cy="839597"/>
                        </a:xfrm>
                      </wpg:grpSpPr>
                      <wps:wsp>
                        <wps:cNvPr id="17997" name="Rectangle 17997"/>
                        <wps:cNvSpPr/>
                        <wps:spPr>
                          <a:xfrm>
                            <a:off x="0" y="55880"/>
                            <a:ext cx="137020"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7998" name="Rectangle 17998"/>
                        <wps:cNvSpPr/>
                        <wps:spPr>
                          <a:xfrm>
                            <a:off x="103632" y="5588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7999" name="Rectangle 17999"/>
                        <wps:cNvSpPr/>
                        <wps:spPr>
                          <a:xfrm>
                            <a:off x="0" y="358394"/>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000" name="Rectangle 18000"/>
                        <wps:cNvSpPr/>
                        <wps:spPr>
                          <a:xfrm>
                            <a:off x="0" y="661162"/>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153" name="Shape 18153"/>
                        <wps:cNvSpPr/>
                        <wps:spPr>
                          <a:xfrm>
                            <a:off x="3059430" y="458724"/>
                            <a:ext cx="699135" cy="0"/>
                          </a:xfrm>
                          <a:custGeom>
                            <a:avLst/>
                            <a:gdLst/>
                            <a:ahLst/>
                            <a:cxnLst/>
                            <a:rect l="0" t="0" r="0" b="0"/>
                            <a:pathLst>
                              <a:path w="699135">
                                <a:moveTo>
                                  <a:pt x="0" y="0"/>
                                </a:moveTo>
                                <a:lnTo>
                                  <a:pt x="699135"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54" name="Shape 18154"/>
                        <wps:cNvSpPr/>
                        <wps:spPr>
                          <a:xfrm>
                            <a:off x="3208528" y="13577"/>
                            <a:ext cx="984885" cy="637933"/>
                          </a:xfrm>
                          <a:custGeom>
                            <a:avLst/>
                            <a:gdLst/>
                            <a:ahLst/>
                            <a:cxnLst/>
                            <a:rect l="0" t="0" r="0" b="0"/>
                            <a:pathLst>
                              <a:path w="984885" h="637933">
                                <a:moveTo>
                                  <a:pt x="508791" y="1261"/>
                                </a:moveTo>
                                <a:cubicBezTo>
                                  <a:pt x="642735" y="10085"/>
                                  <a:pt x="801449" y="90594"/>
                                  <a:pt x="861568" y="138823"/>
                                </a:cubicBezTo>
                                <a:cubicBezTo>
                                  <a:pt x="984885" y="282713"/>
                                  <a:pt x="910717" y="442226"/>
                                  <a:pt x="900049" y="472198"/>
                                </a:cubicBezTo>
                                <a:cubicBezTo>
                                  <a:pt x="841629" y="549922"/>
                                  <a:pt x="571881" y="637933"/>
                                  <a:pt x="439547" y="637933"/>
                                </a:cubicBezTo>
                                <a:cubicBezTo>
                                  <a:pt x="307340" y="637933"/>
                                  <a:pt x="178308" y="539381"/>
                                  <a:pt x="106426" y="471944"/>
                                </a:cubicBezTo>
                                <a:cubicBezTo>
                                  <a:pt x="34671" y="404507"/>
                                  <a:pt x="0" y="402475"/>
                                  <a:pt x="8509" y="233565"/>
                                </a:cubicBezTo>
                                <a:cubicBezTo>
                                  <a:pt x="133096" y="153301"/>
                                  <a:pt x="311023" y="18046"/>
                                  <a:pt x="453263" y="2171"/>
                                </a:cubicBezTo>
                                <a:cubicBezTo>
                                  <a:pt x="471027" y="202"/>
                                  <a:pt x="489656" y="0"/>
                                  <a:pt x="508791" y="1261"/>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8155" name="Shape 18155"/>
                        <wps:cNvSpPr/>
                        <wps:spPr>
                          <a:xfrm>
                            <a:off x="3208528" y="0"/>
                            <a:ext cx="984885" cy="651510"/>
                          </a:xfrm>
                          <a:custGeom>
                            <a:avLst/>
                            <a:gdLst/>
                            <a:ahLst/>
                            <a:cxnLst/>
                            <a:rect l="0" t="0" r="0" b="0"/>
                            <a:pathLst>
                              <a:path w="984885" h="651510">
                                <a:moveTo>
                                  <a:pt x="106426" y="485521"/>
                                </a:moveTo>
                                <a:cubicBezTo>
                                  <a:pt x="34671" y="418084"/>
                                  <a:pt x="0" y="416052"/>
                                  <a:pt x="8509" y="247142"/>
                                </a:cubicBezTo>
                                <a:cubicBezTo>
                                  <a:pt x="133096" y="166878"/>
                                  <a:pt x="311023" y="31623"/>
                                  <a:pt x="453263" y="15748"/>
                                </a:cubicBezTo>
                                <a:cubicBezTo>
                                  <a:pt x="595376" y="0"/>
                                  <a:pt x="792861" y="97282"/>
                                  <a:pt x="861568" y="152400"/>
                                </a:cubicBezTo>
                                <a:cubicBezTo>
                                  <a:pt x="984885" y="296290"/>
                                  <a:pt x="910717" y="455803"/>
                                  <a:pt x="900049" y="485775"/>
                                </a:cubicBezTo>
                                <a:cubicBezTo>
                                  <a:pt x="841629" y="563499"/>
                                  <a:pt x="571881" y="651510"/>
                                  <a:pt x="439547" y="651510"/>
                                </a:cubicBezTo>
                                <a:cubicBezTo>
                                  <a:pt x="307340" y="651510"/>
                                  <a:pt x="178308" y="552958"/>
                                  <a:pt x="106426" y="485521"/>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wps:wsp>
                        <wps:cNvPr id="18156" name="Shape 18156"/>
                        <wps:cNvSpPr/>
                        <wps:spPr>
                          <a:xfrm>
                            <a:off x="3369691" y="185674"/>
                            <a:ext cx="177165" cy="334010"/>
                          </a:xfrm>
                          <a:custGeom>
                            <a:avLst/>
                            <a:gdLst/>
                            <a:ahLst/>
                            <a:cxnLst/>
                            <a:rect l="0" t="0" r="0" b="0"/>
                            <a:pathLst>
                              <a:path w="177165" h="334010">
                                <a:moveTo>
                                  <a:pt x="88519" y="0"/>
                                </a:moveTo>
                                <a:cubicBezTo>
                                  <a:pt x="137414" y="0"/>
                                  <a:pt x="177165" y="74803"/>
                                  <a:pt x="177165" y="167005"/>
                                </a:cubicBezTo>
                                <a:cubicBezTo>
                                  <a:pt x="177165" y="259207"/>
                                  <a:pt x="137414" y="334010"/>
                                  <a:pt x="88519" y="334010"/>
                                </a:cubicBezTo>
                                <a:cubicBezTo>
                                  <a:pt x="39624" y="334010"/>
                                  <a:pt x="0" y="259207"/>
                                  <a:pt x="0" y="167005"/>
                                </a:cubicBezTo>
                                <a:cubicBezTo>
                                  <a:pt x="0" y="74803"/>
                                  <a:pt x="39624" y="0"/>
                                  <a:pt x="88519"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8157" name="Shape 18157"/>
                        <wps:cNvSpPr/>
                        <wps:spPr>
                          <a:xfrm>
                            <a:off x="3369691" y="185674"/>
                            <a:ext cx="177165" cy="334010"/>
                          </a:xfrm>
                          <a:custGeom>
                            <a:avLst/>
                            <a:gdLst/>
                            <a:ahLst/>
                            <a:cxnLst/>
                            <a:rect l="0" t="0" r="0" b="0"/>
                            <a:pathLst>
                              <a:path w="177165" h="334010">
                                <a:moveTo>
                                  <a:pt x="0" y="167005"/>
                                </a:moveTo>
                                <a:cubicBezTo>
                                  <a:pt x="0" y="74803"/>
                                  <a:pt x="39624" y="0"/>
                                  <a:pt x="88519" y="0"/>
                                </a:cubicBezTo>
                                <a:cubicBezTo>
                                  <a:pt x="137414" y="0"/>
                                  <a:pt x="177165" y="74803"/>
                                  <a:pt x="177165" y="167005"/>
                                </a:cubicBezTo>
                                <a:cubicBezTo>
                                  <a:pt x="177165" y="259207"/>
                                  <a:pt x="137414" y="334010"/>
                                  <a:pt x="88519" y="334010"/>
                                </a:cubicBezTo>
                                <a:cubicBezTo>
                                  <a:pt x="39624" y="334010"/>
                                  <a:pt x="0" y="259207"/>
                                  <a:pt x="0" y="167005"/>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wps:wsp>
                        <wps:cNvPr id="18158" name="Shape 18158"/>
                        <wps:cNvSpPr/>
                        <wps:spPr>
                          <a:xfrm>
                            <a:off x="2860929" y="234442"/>
                            <a:ext cx="580009" cy="0"/>
                          </a:xfrm>
                          <a:custGeom>
                            <a:avLst/>
                            <a:gdLst/>
                            <a:ahLst/>
                            <a:cxnLst/>
                            <a:rect l="0" t="0" r="0" b="0"/>
                            <a:pathLst>
                              <a:path w="580009">
                                <a:moveTo>
                                  <a:pt x="0" y="0"/>
                                </a:moveTo>
                                <a:lnTo>
                                  <a:pt x="580009"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59" name="Shape 18159"/>
                        <wps:cNvSpPr/>
                        <wps:spPr>
                          <a:xfrm>
                            <a:off x="3395472" y="234442"/>
                            <a:ext cx="744855" cy="59437"/>
                          </a:xfrm>
                          <a:custGeom>
                            <a:avLst/>
                            <a:gdLst/>
                            <a:ahLst/>
                            <a:cxnLst/>
                            <a:rect l="0" t="0" r="0" b="0"/>
                            <a:pathLst>
                              <a:path w="744855" h="59437">
                                <a:moveTo>
                                  <a:pt x="0" y="0"/>
                                </a:moveTo>
                                <a:lnTo>
                                  <a:pt x="744855" y="59437"/>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60" name="Shape 18160"/>
                        <wps:cNvSpPr/>
                        <wps:spPr>
                          <a:xfrm>
                            <a:off x="2854071" y="416687"/>
                            <a:ext cx="580136" cy="0"/>
                          </a:xfrm>
                          <a:custGeom>
                            <a:avLst/>
                            <a:gdLst/>
                            <a:ahLst/>
                            <a:cxnLst/>
                            <a:rect l="0" t="0" r="0" b="0"/>
                            <a:pathLst>
                              <a:path w="580136">
                                <a:moveTo>
                                  <a:pt x="0" y="0"/>
                                </a:moveTo>
                                <a:lnTo>
                                  <a:pt x="580136"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61" name="Shape 18161"/>
                        <wps:cNvSpPr/>
                        <wps:spPr>
                          <a:xfrm>
                            <a:off x="4137025" y="293878"/>
                            <a:ext cx="187960" cy="47371"/>
                          </a:xfrm>
                          <a:custGeom>
                            <a:avLst/>
                            <a:gdLst/>
                            <a:ahLst/>
                            <a:cxnLst/>
                            <a:rect l="0" t="0" r="0" b="0"/>
                            <a:pathLst>
                              <a:path w="187960" h="47371">
                                <a:moveTo>
                                  <a:pt x="0" y="0"/>
                                </a:moveTo>
                                <a:lnTo>
                                  <a:pt x="187960" y="47371"/>
                                </a:lnTo>
                              </a:path>
                            </a:pathLst>
                          </a:custGeom>
                          <a:ln w="6350" cap="flat">
                            <a:custDash>
                              <a:ds d="200000" sp="150000"/>
                            </a:custDash>
                            <a:miter lim="101600"/>
                          </a:ln>
                        </wps:spPr>
                        <wps:style>
                          <a:lnRef idx="1">
                            <a:srgbClr val="5B9BD5"/>
                          </a:lnRef>
                          <a:fillRef idx="0">
                            <a:srgbClr val="000000">
                              <a:alpha val="0"/>
                            </a:srgbClr>
                          </a:fillRef>
                          <a:effectRef idx="0">
                            <a:scrgbClr r="0" g="0" b="0"/>
                          </a:effectRef>
                          <a:fontRef idx="none"/>
                        </wps:style>
                        <wps:bodyPr/>
                      </wps:wsp>
                      <wps:wsp>
                        <wps:cNvPr id="18162" name="Shape 18162"/>
                        <wps:cNvSpPr/>
                        <wps:spPr>
                          <a:xfrm>
                            <a:off x="4137025" y="341630"/>
                            <a:ext cx="187960" cy="75311"/>
                          </a:xfrm>
                          <a:custGeom>
                            <a:avLst/>
                            <a:gdLst/>
                            <a:ahLst/>
                            <a:cxnLst/>
                            <a:rect l="0" t="0" r="0" b="0"/>
                            <a:pathLst>
                              <a:path w="187960" h="75311">
                                <a:moveTo>
                                  <a:pt x="0" y="75311"/>
                                </a:moveTo>
                                <a:lnTo>
                                  <a:pt x="187960" y="0"/>
                                </a:lnTo>
                              </a:path>
                            </a:pathLst>
                          </a:custGeom>
                          <a:ln w="6350" cap="flat">
                            <a:custDash>
                              <a:ds d="200000" sp="150000"/>
                            </a:custDash>
                            <a:miter lim="101600"/>
                          </a:ln>
                        </wps:spPr>
                        <wps:style>
                          <a:lnRef idx="1">
                            <a:srgbClr val="5B9BD5"/>
                          </a:lnRef>
                          <a:fillRef idx="0">
                            <a:srgbClr val="000000">
                              <a:alpha val="0"/>
                            </a:srgbClr>
                          </a:fillRef>
                          <a:effectRef idx="0">
                            <a:scrgbClr r="0" g="0" b="0"/>
                          </a:effectRef>
                          <a:fontRef idx="none"/>
                        </wps:style>
                        <wps:bodyPr/>
                      </wps:wsp>
                      <wps:wsp>
                        <wps:cNvPr id="165571" name="Shape 165571"/>
                        <wps:cNvSpPr/>
                        <wps:spPr>
                          <a:xfrm>
                            <a:off x="4321302" y="184671"/>
                            <a:ext cx="603796" cy="415277"/>
                          </a:xfrm>
                          <a:custGeom>
                            <a:avLst/>
                            <a:gdLst/>
                            <a:ahLst/>
                            <a:cxnLst/>
                            <a:rect l="0" t="0" r="0" b="0"/>
                            <a:pathLst>
                              <a:path w="603796" h="415277">
                                <a:moveTo>
                                  <a:pt x="0" y="0"/>
                                </a:moveTo>
                                <a:lnTo>
                                  <a:pt x="603796" y="0"/>
                                </a:lnTo>
                                <a:lnTo>
                                  <a:pt x="603796" y="415277"/>
                                </a:lnTo>
                                <a:lnTo>
                                  <a:pt x="0" y="415277"/>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8164" name="Shape 18164"/>
                        <wps:cNvSpPr/>
                        <wps:spPr>
                          <a:xfrm>
                            <a:off x="4321302" y="184671"/>
                            <a:ext cx="603796" cy="415277"/>
                          </a:xfrm>
                          <a:custGeom>
                            <a:avLst/>
                            <a:gdLst/>
                            <a:ahLst/>
                            <a:cxnLst/>
                            <a:rect l="0" t="0" r="0" b="0"/>
                            <a:pathLst>
                              <a:path w="603796" h="415277">
                                <a:moveTo>
                                  <a:pt x="0" y="415277"/>
                                </a:moveTo>
                                <a:lnTo>
                                  <a:pt x="603796" y="415277"/>
                                </a:lnTo>
                                <a:lnTo>
                                  <a:pt x="603796"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166" name="Picture 18166"/>
                          <pic:cNvPicPr/>
                        </pic:nvPicPr>
                        <pic:blipFill>
                          <a:blip r:embed="rId72"/>
                          <a:stretch>
                            <a:fillRect/>
                          </a:stretch>
                        </pic:blipFill>
                        <pic:spPr>
                          <a:xfrm>
                            <a:off x="4324350" y="188468"/>
                            <a:ext cx="597408" cy="408432"/>
                          </a:xfrm>
                          <a:prstGeom prst="rect">
                            <a:avLst/>
                          </a:prstGeom>
                        </pic:spPr>
                      </pic:pic>
                      <wps:wsp>
                        <wps:cNvPr id="18167" name="Rectangle 18167"/>
                        <wps:cNvSpPr/>
                        <wps:spPr>
                          <a:xfrm>
                            <a:off x="4324858" y="215709"/>
                            <a:ext cx="602384" cy="188904"/>
                          </a:xfrm>
                          <a:prstGeom prst="rect">
                            <a:avLst/>
                          </a:prstGeom>
                          <a:ln>
                            <a:noFill/>
                          </a:ln>
                        </wps:spPr>
                        <wps:txbx>
                          <w:txbxContent>
                            <w:p w:rsidR="00B80517" w:rsidRDefault="00810EC3">
                              <w:pPr>
                                <w:spacing w:after="160" w:line="259" w:lineRule="auto"/>
                                <w:ind w:left="0" w:firstLine="0"/>
                              </w:pPr>
                              <w:r>
                                <w:rPr>
                                  <w:sz w:val="22"/>
                                </w:rPr>
                                <w:t xml:space="preserve">Blurred </w:t>
                              </w:r>
                            </w:p>
                          </w:txbxContent>
                        </wps:txbx>
                        <wps:bodyPr horzOverflow="overflow" vert="horz" lIns="0" tIns="0" rIns="0" bIns="0" rtlCol="0">
                          <a:noAutofit/>
                        </wps:bodyPr>
                      </wps:wsp>
                      <wps:wsp>
                        <wps:cNvPr id="18168" name="Rectangle 18168"/>
                        <wps:cNvSpPr/>
                        <wps:spPr>
                          <a:xfrm>
                            <a:off x="4324858" y="400114"/>
                            <a:ext cx="459392" cy="188904"/>
                          </a:xfrm>
                          <a:prstGeom prst="rect">
                            <a:avLst/>
                          </a:prstGeom>
                          <a:ln>
                            <a:noFill/>
                          </a:ln>
                        </wps:spPr>
                        <wps:txbx>
                          <w:txbxContent>
                            <w:p w:rsidR="00B80517" w:rsidRDefault="00810EC3">
                              <w:pPr>
                                <w:spacing w:after="160" w:line="259" w:lineRule="auto"/>
                                <w:ind w:left="0" w:firstLine="0"/>
                              </w:pPr>
                              <w:r>
                                <w:rPr>
                                  <w:sz w:val="22"/>
                                </w:rPr>
                                <w:t>image</w:t>
                              </w:r>
                            </w:p>
                          </w:txbxContent>
                        </wps:txbx>
                        <wps:bodyPr horzOverflow="overflow" vert="horz" lIns="0" tIns="0" rIns="0" bIns="0" rtlCol="0">
                          <a:noAutofit/>
                        </wps:bodyPr>
                      </wps:wsp>
                      <wps:wsp>
                        <wps:cNvPr id="18169" name="Rectangle 18169"/>
                        <wps:cNvSpPr/>
                        <wps:spPr>
                          <a:xfrm>
                            <a:off x="4670806" y="400114"/>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8170" name="Shape 18170"/>
                        <wps:cNvSpPr/>
                        <wps:spPr>
                          <a:xfrm>
                            <a:off x="3440938" y="416687"/>
                            <a:ext cx="695960" cy="0"/>
                          </a:xfrm>
                          <a:custGeom>
                            <a:avLst/>
                            <a:gdLst/>
                            <a:ahLst/>
                            <a:cxnLst/>
                            <a:rect l="0" t="0" r="0" b="0"/>
                            <a:pathLst>
                              <a:path w="695960">
                                <a:moveTo>
                                  <a:pt x="0" y="0"/>
                                </a:moveTo>
                                <a:lnTo>
                                  <a:pt x="69596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72" name="Shape 18172"/>
                        <wps:cNvSpPr/>
                        <wps:spPr>
                          <a:xfrm>
                            <a:off x="1079500" y="0"/>
                            <a:ext cx="984885" cy="651510"/>
                          </a:xfrm>
                          <a:custGeom>
                            <a:avLst/>
                            <a:gdLst/>
                            <a:ahLst/>
                            <a:cxnLst/>
                            <a:rect l="0" t="0" r="0" b="0"/>
                            <a:pathLst>
                              <a:path w="984885" h="651510">
                                <a:moveTo>
                                  <a:pt x="106426" y="485521"/>
                                </a:moveTo>
                                <a:cubicBezTo>
                                  <a:pt x="34671" y="418084"/>
                                  <a:pt x="0" y="416052"/>
                                  <a:pt x="8509" y="247142"/>
                                </a:cubicBezTo>
                                <a:cubicBezTo>
                                  <a:pt x="132969" y="166878"/>
                                  <a:pt x="311023" y="31623"/>
                                  <a:pt x="453263" y="15748"/>
                                </a:cubicBezTo>
                                <a:cubicBezTo>
                                  <a:pt x="595376" y="0"/>
                                  <a:pt x="792861" y="97282"/>
                                  <a:pt x="861568" y="152400"/>
                                </a:cubicBezTo>
                                <a:cubicBezTo>
                                  <a:pt x="984885" y="296290"/>
                                  <a:pt x="910590" y="455803"/>
                                  <a:pt x="900049" y="485775"/>
                                </a:cubicBezTo>
                                <a:cubicBezTo>
                                  <a:pt x="841629" y="563499"/>
                                  <a:pt x="571881" y="651510"/>
                                  <a:pt x="439547" y="651510"/>
                                </a:cubicBezTo>
                                <a:cubicBezTo>
                                  <a:pt x="307340" y="651510"/>
                                  <a:pt x="178308" y="552958"/>
                                  <a:pt x="106426" y="485521"/>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wps:wsp>
                        <wps:cNvPr id="18173" name="Shape 18173"/>
                        <wps:cNvSpPr/>
                        <wps:spPr>
                          <a:xfrm>
                            <a:off x="1240536" y="185674"/>
                            <a:ext cx="177165" cy="334010"/>
                          </a:xfrm>
                          <a:custGeom>
                            <a:avLst/>
                            <a:gdLst/>
                            <a:ahLst/>
                            <a:cxnLst/>
                            <a:rect l="0" t="0" r="0" b="0"/>
                            <a:pathLst>
                              <a:path w="177165" h="334010">
                                <a:moveTo>
                                  <a:pt x="88646" y="0"/>
                                </a:moveTo>
                                <a:cubicBezTo>
                                  <a:pt x="137541" y="0"/>
                                  <a:pt x="177165" y="74803"/>
                                  <a:pt x="177165" y="167005"/>
                                </a:cubicBezTo>
                                <a:cubicBezTo>
                                  <a:pt x="177165" y="259207"/>
                                  <a:pt x="137541" y="334010"/>
                                  <a:pt x="88646" y="334010"/>
                                </a:cubicBezTo>
                                <a:cubicBezTo>
                                  <a:pt x="39751" y="334010"/>
                                  <a:pt x="0" y="259207"/>
                                  <a:pt x="0" y="167005"/>
                                </a:cubicBezTo>
                                <a:cubicBezTo>
                                  <a:pt x="0" y="74803"/>
                                  <a:pt x="39751" y="0"/>
                                  <a:pt x="88646"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8174" name="Shape 18174"/>
                        <wps:cNvSpPr/>
                        <wps:spPr>
                          <a:xfrm>
                            <a:off x="1240536" y="185674"/>
                            <a:ext cx="177165" cy="334010"/>
                          </a:xfrm>
                          <a:custGeom>
                            <a:avLst/>
                            <a:gdLst/>
                            <a:ahLst/>
                            <a:cxnLst/>
                            <a:rect l="0" t="0" r="0" b="0"/>
                            <a:pathLst>
                              <a:path w="177165" h="334010">
                                <a:moveTo>
                                  <a:pt x="0" y="167005"/>
                                </a:moveTo>
                                <a:cubicBezTo>
                                  <a:pt x="0" y="74803"/>
                                  <a:pt x="39751" y="0"/>
                                  <a:pt x="88646" y="0"/>
                                </a:cubicBezTo>
                                <a:cubicBezTo>
                                  <a:pt x="137541" y="0"/>
                                  <a:pt x="177165" y="74803"/>
                                  <a:pt x="177165" y="167005"/>
                                </a:cubicBezTo>
                                <a:cubicBezTo>
                                  <a:pt x="177165" y="259207"/>
                                  <a:pt x="137541" y="334010"/>
                                  <a:pt x="88646" y="334010"/>
                                </a:cubicBezTo>
                                <a:cubicBezTo>
                                  <a:pt x="39751" y="334010"/>
                                  <a:pt x="0" y="259207"/>
                                  <a:pt x="0" y="167005"/>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wps:wsp>
                        <wps:cNvPr id="18175" name="Shape 18175"/>
                        <wps:cNvSpPr/>
                        <wps:spPr>
                          <a:xfrm>
                            <a:off x="731901" y="234442"/>
                            <a:ext cx="580009" cy="0"/>
                          </a:xfrm>
                          <a:custGeom>
                            <a:avLst/>
                            <a:gdLst/>
                            <a:ahLst/>
                            <a:cxnLst/>
                            <a:rect l="0" t="0" r="0" b="0"/>
                            <a:pathLst>
                              <a:path w="580009">
                                <a:moveTo>
                                  <a:pt x="0" y="0"/>
                                </a:moveTo>
                                <a:lnTo>
                                  <a:pt x="580009"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76" name="Shape 18176"/>
                        <wps:cNvSpPr/>
                        <wps:spPr>
                          <a:xfrm>
                            <a:off x="1266444" y="234442"/>
                            <a:ext cx="744982" cy="107188"/>
                          </a:xfrm>
                          <a:custGeom>
                            <a:avLst/>
                            <a:gdLst/>
                            <a:ahLst/>
                            <a:cxnLst/>
                            <a:rect l="0" t="0" r="0" b="0"/>
                            <a:pathLst>
                              <a:path w="744982" h="107188">
                                <a:moveTo>
                                  <a:pt x="0" y="0"/>
                                </a:moveTo>
                                <a:lnTo>
                                  <a:pt x="744982" y="107188"/>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77" name="Shape 18177"/>
                        <wps:cNvSpPr/>
                        <wps:spPr>
                          <a:xfrm>
                            <a:off x="1311910" y="341249"/>
                            <a:ext cx="699643" cy="75311"/>
                          </a:xfrm>
                          <a:custGeom>
                            <a:avLst/>
                            <a:gdLst/>
                            <a:ahLst/>
                            <a:cxnLst/>
                            <a:rect l="0" t="0" r="0" b="0"/>
                            <a:pathLst>
                              <a:path w="699643" h="75311">
                                <a:moveTo>
                                  <a:pt x="0" y="75311"/>
                                </a:moveTo>
                                <a:lnTo>
                                  <a:pt x="699643"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78" name="Shape 18178"/>
                        <wps:cNvSpPr/>
                        <wps:spPr>
                          <a:xfrm>
                            <a:off x="725043" y="416687"/>
                            <a:ext cx="580009" cy="0"/>
                          </a:xfrm>
                          <a:custGeom>
                            <a:avLst/>
                            <a:gdLst/>
                            <a:ahLst/>
                            <a:cxnLst/>
                            <a:rect l="0" t="0" r="0" b="0"/>
                            <a:pathLst>
                              <a:path w="580009">
                                <a:moveTo>
                                  <a:pt x="0" y="0"/>
                                </a:moveTo>
                                <a:lnTo>
                                  <a:pt x="580009"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65572" name="Shape 165572"/>
                        <wps:cNvSpPr/>
                        <wps:spPr>
                          <a:xfrm>
                            <a:off x="2048891" y="184696"/>
                            <a:ext cx="436728" cy="414871"/>
                          </a:xfrm>
                          <a:custGeom>
                            <a:avLst/>
                            <a:gdLst/>
                            <a:ahLst/>
                            <a:cxnLst/>
                            <a:rect l="0" t="0" r="0" b="0"/>
                            <a:pathLst>
                              <a:path w="436728" h="414871">
                                <a:moveTo>
                                  <a:pt x="0" y="0"/>
                                </a:moveTo>
                                <a:lnTo>
                                  <a:pt x="436728" y="0"/>
                                </a:lnTo>
                                <a:lnTo>
                                  <a:pt x="436728" y="414871"/>
                                </a:lnTo>
                                <a:lnTo>
                                  <a:pt x="0" y="414871"/>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8180" name="Shape 18180"/>
                        <wps:cNvSpPr/>
                        <wps:spPr>
                          <a:xfrm>
                            <a:off x="2048891" y="184696"/>
                            <a:ext cx="436728" cy="414871"/>
                          </a:xfrm>
                          <a:custGeom>
                            <a:avLst/>
                            <a:gdLst/>
                            <a:ahLst/>
                            <a:cxnLst/>
                            <a:rect l="0" t="0" r="0" b="0"/>
                            <a:pathLst>
                              <a:path w="436728" h="414871">
                                <a:moveTo>
                                  <a:pt x="0" y="414871"/>
                                </a:moveTo>
                                <a:lnTo>
                                  <a:pt x="436728" y="414871"/>
                                </a:lnTo>
                                <a:lnTo>
                                  <a:pt x="436728"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182" name="Picture 18182"/>
                          <pic:cNvPicPr/>
                        </pic:nvPicPr>
                        <pic:blipFill>
                          <a:blip r:embed="rId73"/>
                          <a:stretch>
                            <a:fillRect/>
                          </a:stretch>
                        </pic:blipFill>
                        <pic:spPr>
                          <a:xfrm>
                            <a:off x="2052066" y="188468"/>
                            <a:ext cx="430530" cy="407670"/>
                          </a:xfrm>
                          <a:prstGeom prst="rect">
                            <a:avLst/>
                          </a:prstGeom>
                        </pic:spPr>
                      </pic:pic>
                      <wps:wsp>
                        <wps:cNvPr id="18183" name="Rectangle 18183"/>
                        <wps:cNvSpPr/>
                        <wps:spPr>
                          <a:xfrm>
                            <a:off x="2052320" y="215709"/>
                            <a:ext cx="475342" cy="188904"/>
                          </a:xfrm>
                          <a:prstGeom prst="rect">
                            <a:avLst/>
                          </a:prstGeom>
                          <a:ln>
                            <a:noFill/>
                          </a:ln>
                        </wps:spPr>
                        <wps:txbx>
                          <w:txbxContent>
                            <w:p w:rsidR="00B80517" w:rsidRDefault="00810EC3">
                              <w:pPr>
                                <w:spacing w:after="160" w:line="259" w:lineRule="auto"/>
                                <w:ind w:left="0" w:firstLine="0"/>
                              </w:pPr>
                              <w:r>
                                <w:rPr>
                                  <w:sz w:val="22"/>
                                </w:rPr>
                                <w:t xml:space="preserve">Sharp </w:t>
                              </w:r>
                            </w:p>
                          </w:txbxContent>
                        </wps:txbx>
                        <wps:bodyPr horzOverflow="overflow" vert="horz" lIns="0" tIns="0" rIns="0" bIns="0" rtlCol="0">
                          <a:noAutofit/>
                        </wps:bodyPr>
                      </wps:wsp>
                      <wps:wsp>
                        <wps:cNvPr id="18184" name="Rectangle 18184"/>
                        <wps:cNvSpPr/>
                        <wps:spPr>
                          <a:xfrm>
                            <a:off x="2052320" y="400114"/>
                            <a:ext cx="459392" cy="188904"/>
                          </a:xfrm>
                          <a:prstGeom prst="rect">
                            <a:avLst/>
                          </a:prstGeom>
                          <a:ln>
                            <a:noFill/>
                          </a:ln>
                        </wps:spPr>
                        <wps:txbx>
                          <w:txbxContent>
                            <w:p w:rsidR="00B80517" w:rsidRDefault="00810EC3">
                              <w:pPr>
                                <w:spacing w:after="160" w:line="259" w:lineRule="auto"/>
                                <w:ind w:left="0" w:firstLine="0"/>
                              </w:pPr>
                              <w:r>
                                <w:rPr>
                                  <w:sz w:val="22"/>
                                </w:rPr>
                                <w:t>image</w:t>
                              </w:r>
                            </w:p>
                          </w:txbxContent>
                        </wps:txbx>
                        <wps:bodyPr horzOverflow="overflow" vert="horz" lIns="0" tIns="0" rIns="0" bIns="0" rtlCol="0">
                          <a:noAutofit/>
                        </wps:bodyPr>
                      </wps:wsp>
                      <wps:wsp>
                        <wps:cNvPr id="18185" name="Rectangle 18185"/>
                        <wps:cNvSpPr/>
                        <wps:spPr>
                          <a:xfrm>
                            <a:off x="2398268" y="400114"/>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65573" name="Shape 165573"/>
                        <wps:cNvSpPr/>
                        <wps:spPr>
                          <a:xfrm>
                            <a:off x="479425" y="464388"/>
                            <a:ext cx="470535" cy="375209"/>
                          </a:xfrm>
                          <a:custGeom>
                            <a:avLst/>
                            <a:gdLst/>
                            <a:ahLst/>
                            <a:cxnLst/>
                            <a:rect l="0" t="0" r="0" b="0"/>
                            <a:pathLst>
                              <a:path w="470535" h="375209">
                                <a:moveTo>
                                  <a:pt x="0" y="0"/>
                                </a:moveTo>
                                <a:lnTo>
                                  <a:pt x="470535" y="0"/>
                                </a:lnTo>
                                <a:lnTo>
                                  <a:pt x="470535" y="375209"/>
                                </a:lnTo>
                                <a:lnTo>
                                  <a:pt x="0" y="37520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187" name="Shape 18187"/>
                        <wps:cNvSpPr/>
                        <wps:spPr>
                          <a:xfrm>
                            <a:off x="479425" y="464388"/>
                            <a:ext cx="470535" cy="375209"/>
                          </a:xfrm>
                          <a:custGeom>
                            <a:avLst/>
                            <a:gdLst/>
                            <a:ahLst/>
                            <a:cxnLst/>
                            <a:rect l="0" t="0" r="0" b="0"/>
                            <a:pathLst>
                              <a:path w="470535" h="375209">
                                <a:moveTo>
                                  <a:pt x="0" y="375209"/>
                                </a:moveTo>
                                <a:lnTo>
                                  <a:pt x="470535" y="375209"/>
                                </a:lnTo>
                                <a:lnTo>
                                  <a:pt x="470535"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189" name="Picture 18189"/>
                          <pic:cNvPicPr/>
                        </pic:nvPicPr>
                        <pic:blipFill>
                          <a:blip r:embed="rId74"/>
                          <a:stretch>
                            <a:fillRect/>
                          </a:stretch>
                        </pic:blipFill>
                        <pic:spPr>
                          <a:xfrm>
                            <a:off x="482346" y="467360"/>
                            <a:ext cx="464820" cy="368808"/>
                          </a:xfrm>
                          <a:prstGeom prst="rect">
                            <a:avLst/>
                          </a:prstGeom>
                        </pic:spPr>
                      </pic:pic>
                      <wps:wsp>
                        <wps:cNvPr id="18190" name="Rectangle 18190"/>
                        <wps:cNvSpPr/>
                        <wps:spPr>
                          <a:xfrm>
                            <a:off x="482600" y="495618"/>
                            <a:ext cx="582169" cy="188904"/>
                          </a:xfrm>
                          <a:prstGeom prst="rect">
                            <a:avLst/>
                          </a:prstGeom>
                          <a:ln>
                            <a:noFill/>
                          </a:ln>
                        </wps:spPr>
                        <wps:txbx>
                          <w:txbxContent>
                            <w:p w:rsidR="00B80517" w:rsidRDefault="00810EC3">
                              <w:pPr>
                                <w:spacing w:after="160" w:line="259" w:lineRule="auto"/>
                                <w:ind w:left="0" w:firstLine="0"/>
                              </w:pPr>
                              <w:r>
                                <w:rPr>
                                  <w:sz w:val="22"/>
                                </w:rPr>
                                <w:t xml:space="preserve">Distant </w:t>
                              </w:r>
                            </w:p>
                          </w:txbxContent>
                        </wps:txbx>
                        <wps:bodyPr horzOverflow="overflow" vert="horz" lIns="0" tIns="0" rIns="0" bIns="0" rtlCol="0">
                          <a:noAutofit/>
                        </wps:bodyPr>
                      </wps:wsp>
                      <wps:wsp>
                        <wps:cNvPr id="154553" name="Rectangle 154553"/>
                        <wps:cNvSpPr/>
                        <wps:spPr>
                          <a:xfrm>
                            <a:off x="482600" y="680021"/>
                            <a:ext cx="544520" cy="188904"/>
                          </a:xfrm>
                          <a:prstGeom prst="rect">
                            <a:avLst/>
                          </a:prstGeom>
                          <a:ln>
                            <a:noFill/>
                          </a:ln>
                        </wps:spPr>
                        <wps:txbx>
                          <w:txbxContent>
                            <w:p w:rsidR="00B80517" w:rsidRDefault="00810EC3">
                              <w:pPr>
                                <w:spacing w:after="160" w:line="259" w:lineRule="auto"/>
                                <w:ind w:left="0" w:firstLine="0"/>
                              </w:pPr>
                              <w:r>
                                <w:rPr>
                                  <w:sz w:val="22"/>
                                </w:rPr>
                                <w:t>objects</w:t>
                              </w:r>
                            </w:p>
                          </w:txbxContent>
                        </wps:txbx>
                        <wps:bodyPr horzOverflow="overflow" vert="horz" lIns="0" tIns="0" rIns="0" bIns="0" rtlCol="0">
                          <a:noAutofit/>
                        </wps:bodyPr>
                      </wps:wsp>
                      <wps:wsp>
                        <wps:cNvPr id="18192" name="Rectangle 18192"/>
                        <wps:cNvSpPr/>
                        <wps:spPr>
                          <a:xfrm>
                            <a:off x="893318" y="680021"/>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65574" name="Shape 165574"/>
                        <wps:cNvSpPr/>
                        <wps:spPr>
                          <a:xfrm>
                            <a:off x="2744978" y="464388"/>
                            <a:ext cx="470535" cy="375209"/>
                          </a:xfrm>
                          <a:custGeom>
                            <a:avLst/>
                            <a:gdLst/>
                            <a:ahLst/>
                            <a:cxnLst/>
                            <a:rect l="0" t="0" r="0" b="0"/>
                            <a:pathLst>
                              <a:path w="470535" h="375209">
                                <a:moveTo>
                                  <a:pt x="0" y="0"/>
                                </a:moveTo>
                                <a:lnTo>
                                  <a:pt x="470535" y="0"/>
                                </a:lnTo>
                                <a:lnTo>
                                  <a:pt x="470535" y="375209"/>
                                </a:lnTo>
                                <a:lnTo>
                                  <a:pt x="0" y="37520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194" name="Shape 18194"/>
                        <wps:cNvSpPr/>
                        <wps:spPr>
                          <a:xfrm>
                            <a:off x="2744978" y="464388"/>
                            <a:ext cx="470535" cy="375209"/>
                          </a:xfrm>
                          <a:custGeom>
                            <a:avLst/>
                            <a:gdLst/>
                            <a:ahLst/>
                            <a:cxnLst/>
                            <a:rect l="0" t="0" r="0" b="0"/>
                            <a:pathLst>
                              <a:path w="470535" h="375209">
                                <a:moveTo>
                                  <a:pt x="0" y="375209"/>
                                </a:moveTo>
                                <a:lnTo>
                                  <a:pt x="470535" y="375209"/>
                                </a:lnTo>
                                <a:lnTo>
                                  <a:pt x="470535"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196" name="Picture 18196"/>
                          <pic:cNvPicPr/>
                        </pic:nvPicPr>
                        <pic:blipFill>
                          <a:blip r:embed="rId74"/>
                          <a:stretch>
                            <a:fillRect/>
                          </a:stretch>
                        </pic:blipFill>
                        <pic:spPr>
                          <a:xfrm>
                            <a:off x="2748534" y="467360"/>
                            <a:ext cx="464058" cy="368808"/>
                          </a:xfrm>
                          <a:prstGeom prst="rect">
                            <a:avLst/>
                          </a:prstGeom>
                        </pic:spPr>
                      </pic:pic>
                      <wps:wsp>
                        <wps:cNvPr id="18197" name="Rectangle 18197"/>
                        <wps:cNvSpPr/>
                        <wps:spPr>
                          <a:xfrm>
                            <a:off x="2748788" y="495618"/>
                            <a:ext cx="407648" cy="188904"/>
                          </a:xfrm>
                          <a:prstGeom prst="rect">
                            <a:avLst/>
                          </a:prstGeom>
                          <a:ln>
                            <a:noFill/>
                          </a:ln>
                        </wps:spPr>
                        <wps:txbx>
                          <w:txbxContent>
                            <w:p w:rsidR="00B80517" w:rsidRDefault="00810EC3">
                              <w:pPr>
                                <w:spacing w:after="160" w:line="259" w:lineRule="auto"/>
                                <w:ind w:left="0" w:firstLine="0"/>
                              </w:pPr>
                              <w:r>
                                <w:rPr>
                                  <w:sz w:val="22"/>
                                </w:rPr>
                                <w:t xml:space="preserve">Near </w:t>
                              </w:r>
                            </w:p>
                          </w:txbxContent>
                        </wps:txbx>
                        <wps:bodyPr horzOverflow="overflow" vert="horz" lIns="0" tIns="0" rIns="0" bIns="0" rtlCol="0">
                          <a:noAutofit/>
                        </wps:bodyPr>
                      </wps:wsp>
                      <wps:wsp>
                        <wps:cNvPr id="18198" name="Rectangle 18198"/>
                        <wps:cNvSpPr/>
                        <wps:spPr>
                          <a:xfrm>
                            <a:off x="2748788" y="680021"/>
                            <a:ext cx="544520" cy="188904"/>
                          </a:xfrm>
                          <a:prstGeom prst="rect">
                            <a:avLst/>
                          </a:prstGeom>
                          <a:ln>
                            <a:noFill/>
                          </a:ln>
                        </wps:spPr>
                        <wps:txbx>
                          <w:txbxContent>
                            <w:p w:rsidR="00B80517" w:rsidRDefault="00810EC3">
                              <w:pPr>
                                <w:spacing w:after="160" w:line="259" w:lineRule="auto"/>
                                <w:ind w:left="0" w:firstLine="0"/>
                              </w:pPr>
                              <w:r>
                                <w:rPr>
                                  <w:sz w:val="22"/>
                                </w:rPr>
                                <w:t>objects</w:t>
                              </w:r>
                            </w:p>
                          </w:txbxContent>
                        </wps:txbx>
                        <wps:bodyPr horzOverflow="overflow" vert="horz" lIns="0" tIns="0" rIns="0" bIns="0" rtlCol="0">
                          <a:noAutofit/>
                        </wps:bodyPr>
                      </wps:wsp>
                      <wps:wsp>
                        <wps:cNvPr id="18199" name="Rectangle 18199"/>
                        <wps:cNvSpPr/>
                        <wps:spPr>
                          <a:xfrm>
                            <a:off x="3159760" y="680021"/>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4564" style="width:387.803pt;height:66.11pt;mso-position-horizontal-relative:char;mso-position-vertical-relative:line" coordsize="49250,8395">
                <v:rect id="Rectangle 17997" style="position:absolute;width:1370;height:2064;left:0;top:558;" filled="f" stroked="f">
                  <v:textbox inset="0,0,0,0">
                    <w:txbxContent>
                      <w:p>
                        <w:pPr>
                          <w:spacing w:before="0" w:after="160" w:line="259" w:lineRule="auto"/>
                          <w:ind w:left="0" w:firstLine="0"/>
                        </w:pPr>
                        <w:r>
                          <w:rPr/>
                          <w:t xml:space="preserve">   </w:t>
                        </w:r>
                      </w:p>
                    </w:txbxContent>
                  </v:textbox>
                </v:rect>
                <v:rect id="Rectangle 17998" style="position:absolute;width:458;height:2064;left:1036;top:558;" filled="f" stroked="f">
                  <v:textbox inset="0,0,0,0">
                    <w:txbxContent>
                      <w:p>
                        <w:pPr>
                          <w:spacing w:before="0" w:after="160" w:line="259" w:lineRule="auto"/>
                          <w:ind w:left="0" w:firstLine="0"/>
                        </w:pPr>
                        <w:r>
                          <w:rPr/>
                          <w:t xml:space="preserve"> </w:t>
                        </w:r>
                      </w:p>
                    </w:txbxContent>
                  </v:textbox>
                </v:rect>
                <v:rect id="Rectangle 17999" style="position:absolute;width:458;height:2064;left:0;top:3583;" filled="f" stroked="f">
                  <v:textbox inset="0,0,0,0">
                    <w:txbxContent>
                      <w:p>
                        <w:pPr>
                          <w:spacing w:before="0" w:after="160" w:line="259" w:lineRule="auto"/>
                          <w:ind w:left="0" w:firstLine="0"/>
                        </w:pPr>
                        <w:r>
                          <w:rPr/>
                          <w:t xml:space="preserve"> </w:t>
                        </w:r>
                      </w:p>
                    </w:txbxContent>
                  </v:textbox>
                </v:rect>
                <v:rect id="Rectangle 18000" style="position:absolute;width:458;height:2064;left:0;top:6611;" filled="f" stroked="f">
                  <v:textbox inset="0,0,0,0">
                    <w:txbxContent>
                      <w:p>
                        <w:pPr>
                          <w:spacing w:before="0" w:after="160" w:line="259" w:lineRule="auto"/>
                          <w:ind w:left="0" w:firstLine="0"/>
                        </w:pPr>
                        <w:r>
                          <w:rPr/>
                          <w:t xml:space="preserve"> </w:t>
                        </w:r>
                      </w:p>
                    </w:txbxContent>
                  </v:textbox>
                </v:rect>
                <v:shape id="Shape 18153" style="position:absolute;width:6991;height:0;left:30594;top:4587;" coordsize="699135,0" path="m0,0l699135,0">
                  <v:stroke weight="0.5pt" endcap="flat" joinstyle="miter" miterlimit="8" on="true" color="#5b9bd5"/>
                  <v:fill on="false" color="#000000" opacity="0"/>
                </v:shape>
                <v:shape id="Shape 18154" style="position:absolute;width:9848;height:6379;left:32085;top:135;" coordsize="984885,637933" path="m508791,1261c642735,10085,801449,90594,861568,138823c984885,282713,910717,442226,900049,472198c841629,549922,571881,637933,439547,637933c307340,637933,178308,539381,106426,471944c34671,404507,0,402475,8509,233565c133096,153301,311023,18046,453263,2171c471027,202,489656,0,508791,1261x">
                  <v:stroke weight="0pt" endcap="flat" joinstyle="miter" miterlimit="8" on="false" color="#000000" opacity="0"/>
                  <v:fill on="true" color="#ffffff"/>
                </v:shape>
                <v:shape id="Shape 18155" style="position:absolute;width:9848;height:6515;left:32085;top:0;" coordsize="984885,651510" path="m106426,485521c34671,418084,0,416052,8509,247142c133096,166878,311023,31623,453263,15748c595376,0,792861,97282,861568,152400c984885,296290,910717,455803,900049,485775c841629,563499,571881,651510,439547,651510c307340,651510,178308,552958,106426,485521x">
                  <v:stroke weight="1pt" endcap="flat" joinstyle="miter" miterlimit="8" on="true" color="#70ad47"/>
                  <v:fill on="false" color="#000000" opacity="0"/>
                </v:shape>
                <v:shape id="Shape 18156" style="position:absolute;width:1771;height:3340;left:33696;top:1856;" coordsize="177165,334010" path="m88519,0c137414,0,177165,74803,177165,167005c177165,259207,137414,334010,88519,334010c39624,334010,0,259207,0,167005c0,74803,39624,0,88519,0x">
                  <v:stroke weight="0pt" endcap="flat" joinstyle="miter" miterlimit="8" on="false" color="#000000" opacity="0"/>
                  <v:fill on="true" color="#ffffff"/>
                </v:shape>
                <v:shape id="Shape 18157" style="position:absolute;width:1771;height:3340;left:33696;top:1856;" coordsize="177165,334010" path="m0,167005c0,74803,39624,0,88519,0c137414,0,177165,74803,177165,167005c177165,259207,137414,334010,88519,334010c39624,334010,0,259207,0,167005x">
                  <v:stroke weight="1pt" endcap="flat" joinstyle="miter" miterlimit="8" on="true" color="#70ad47"/>
                  <v:fill on="false" color="#000000" opacity="0"/>
                </v:shape>
                <v:shape id="Shape 18158" style="position:absolute;width:5800;height:0;left:28609;top:2344;" coordsize="580009,0" path="m0,0l580009,0">
                  <v:stroke weight="0.5pt" endcap="flat" joinstyle="miter" miterlimit="8" on="true" color="#5b9bd5"/>
                  <v:fill on="false" color="#000000" opacity="0"/>
                </v:shape>
                <v:shape id="Shape 18159" style="position:absolute;width:7448;height:594;left:33954;top:2344;" coordsize="744855,59437" path="m0,0l744855,59437">
                  <v:stroke weight="0.5pt" endcap="flat" joinstyle="miter" miterlimit="8" on="true" color="#5b9bd5"/>
                  <v:fill on="false" color="#000000" opacity="0"/>
                </v:shape>
                <v:shape id="Shape 18160" style="position:absolute;width:5801;height:0;left:28540;top:4166;" coordsize="580136,0" path="m0,0l580136,0">
                  <v:stroke weight="0.5pt" endcap="flat" joinstyle="miter" miterlimit="8" on="true" color="#5b9bd5"/>
                  <v:fill on="false" color="#000000" opacity="0"/>
                </v:shape>
                <v:shape id="Shape 18161" style="position:absolute;width:1879;height:473;left:41370;top:2938;" coordsize="187960,47371" path="m0,0l187960,47371">
                  <v:stroke weight="0.5pt" endcap="flat" dashstyle="4 3" joinstyle="miter" miterlimit="8" on="true" color="#5b9bd5"/>
                  <v:fill on="false" color="#000000" opacity="0"/>
                </v:shape>
                <v:shape id="Shape 18162" style="position:absolute;width:1879;height:753;left:41370;top:3416;" coordsize="187960,75311" path="m0,75311l187960,0">
                  <v:stroke weight="0.5pt" endcap="flat" dashstyle="4 3" joinstyle="miter" miterlimit="8" on="true" color="#5b9bd5"/>
                  <v:fill on="false" color="#000000" opacity="0"/>
                </v:shape>
                <v:shape id="Shape 165575" style="position:absolute;width:6037;height:4152;left:43213;top:1846;" coordsize="603796,415277" path="m0,0l603796,0l603796,415277l0,415277l0,0">
                  <v:stroke weight="0pt" endcap="flat" joinstyle="miter" miterlimit="8" on="false" color="#000000" opacity="0"/>
                  <v:fill on="true" color="#ffffff"/>
                </v:shape>
                <v:shape id="Shape 18164" style="position:absolute;width:6037;height:4152;left:43213;top:1846;" coordsize="603796,415277" path="m0,415277l603796,415277l603796,0l0,0x">
                  <v:stroke weight="0.5pt" endcap="flat" joinstyle="round" on="true" color="#ffffff"/>
                  <v:fill on="false" color="#000000" opacity="0"/>
                </v:shape>
                <v:shape id="Picture 18166" style="position:absolute;width:5974;height:4084;left:43243;top:1884;" filled="f">
                  <v:imagedata r:id="rId75"/>
                </v:shape>
                <v:rect id="Rectangle 18167" style="position:absolute;width:6023;height:1889;left:43248;top:2157;" filled="f" stroked="f">
                  <v:textbox inset="0,0,0,0">
                    <w:txbxContent>
                      <w:p>
                        <w:pPr>
                          <w:spacing w:before="0" w:after="160" w:line="259" w:lineRule="auto"/>
                          <w:ind w:left="0" w:firstLine="0"/>
                        </w:pPr>
                        <w:r>
                          <w:rPr>
                            <w:sz w:val="22"/>
                          </w:rPr>
                          <w:t xml:space="preserve">Blurred </w:t>
                        </w:r>
                      </w:p>
                    </w:txbxContent>
                  </v:textbox>
                </v:rect>
                <v:rect id="Rectangle 18168" style="position:absolute;width:4593;height:1889;left:43248;top:4001;" filled="f" stroked="f">
                  <v:textbox inset="0,0,0,0">
                    <w:txbxContent>
                      <w:p>
                        <w:pPr>
                          <w:spacing w:before="0" w:after="160" w:line="259" w:lineRule="auto"/>
                          <w:ind w:left="0" w:firstLine="0"/>
                        </w:pPr>
                        <w:r>
                          <w:rPr>
                            <w:sz w:val="22"/>
                          </w:rPr>
                          <w:t xml:space="preserve">image</w:t>
                        </w:r>
                      </w:p>
                    </w:txbxContent>
                  </v:textbox>
                </v:rect>
                <v:rect id="Rectangle 18169" style="position:absolute;width:419;height:1889;left:46708;top:4001;" filled="f" stroked="f">
                  <v:textbox inset="0,0,0,0">
                    <w:txbxContent>
                      <w:p>
                        <w:pPr>
                          <w:spacing w:before="0" w:after="160" w:line="259" w:lineRule="auto"/>
                          <w:ind w:left="0" w:firstLine="0"/>
                        </w:pPr>
                        <w:r>
                          <w:rPr>
                            <w:sz w:val="22"/>
                          </w:rPr>
                          <w:t xml:space="preserve"> </w:t>
                        </w:r>
                      </w:p>
                    </w:txbxContent>
                  </v:textbox>
                </v:rect>
                <v:shape id="Shape 18170" style="position:absolute;width:6959;height:0;left:34409;top:4166;" coordsize="695960,0" path="m0,0l695960,0">
                  <v:stroke weight="0.5pt" endcap="flat" joinstyle="miter" miterlimit="8" on="true" color="#5b9bd5"/>
                  <v:fill on="false" color="#000000" opacity="0"/>
                </v:shape>
                <v:shape id="Shape 18172" style="position:absolute;width:9848;height:6515;left:10795;top:0;" coordsize="984885,651510" path="m106426,485521c34671,418084,0,416052,8509,247142c132969,166878,311023,31623,453263,15748c595376,0,792861,97282,861568,152400c984885,296290,910590,455803,900049,485775c841629,563499,571881,651510,439547,651510c307340,651510,178308,552958,106426,485521x">
                  <v:stroke weight="1pt" endcap="flat" joinstyle="miter" miterlimit="8" on="true" color="#70ad47"/>
                  <v:fill on="false" color="#000000" opacity="0"/>
                </v:shape>
                <v:shape id="Shape 18173" style="position:absolute;width:1771;height:3340;left:12405;top:1856;" coordsize="177165,334010" path="m88646,0c137541,0,177165,74803,177165,167005c177165,259207,137541,334010,88646,334010c39751,334010,0,259207,0,167005c0,74803,39751,0,88646,0x">
                  <v:stroke weight="0pt" endcap="flat" joinstyle="miter" miterlimit="8" on="false" color="#000000" opacity="0"/>
                  <v:fill on="true" color="#ffffff"/>
                </v:shape>
                <v:shape id="Shape 18174" style="position:absolute;width:1771;height:3340;left:12405;top:1856;" coordsize="177165,334010" path="m0,167005c0,74803,39751,0,88646,0c137541,0,177165,74803,177165,167005c177165,259207,137541,334010,88646,334010c39751,334010,0,259207,0,167005x">
                  <v:stroke weight="1pt" endcap="flat" joinstyle="miter" miterlimit="8" on="true" color="#70ad47"/>
                  <v:fill on="false" color="#000000" opacity="0"/>
                </v:shape>
                <v:shape id="Shape 18175" style="position:absolute;width:5800;height:0;left:7319;top:2344;" coordsize="580009,0" path="m0,0l580009,0">
                  <v:stroke weight="0.5pt" endcap="flat" joinstyle="miter" miterlimit="8" on="true" color="#5b9bd5"/>
                  <v:fill on="false" color="#000000" opacity="0"/>
                </v:shape>
                <v:shape id="Shape 18176" style="position:absolute;width:7449;height:1071;left:12664;top:2344;" coordsize="744982,107188" path="m0,0l744982,107188">
                  <v:stroke weight="0.5pt" endcap="flat" joinstyle="miter" miterlimit="8" on="true" color="#5b9bd5"/>
                  <v:fill on="false" color="#000000" opacity="0"/>
                </v:shape>
                <v:shape id="Shape 18177" style="position:absolute;width:6996;height:753;left:13119;top:3412;" coordsize="699643,75311" path="m0,75311l699643,0">
                  <v:stroke weight="0.5pt" endcap="flat" joinstyle="miter" miterlimit="8" on="true" color="#5b9bd5"/>
                  <v:fill on="false" color="#000000" opacity="0"/>
                </v:shape>
                <v:shape id="Shape 18178" style="position:absolute;width:5800;height:0;left:7250;top:4166;" coordsize="580009,0" path="m0,0l580009,0">
                  <v:stroke weight="0.5pt" endcap="flat" joinstyle="miter" miterlimit="8" on="true" color="#5b9bd5"/>
                  <v:fill on="false" color="#000000" opacity="0"/>
                </v:shape>
                <v:shape id="Shape 165576" style="position:absolute;width:4367;height:4148;left:20488;top:1846;" coordsize="436728,414871" path="m0,0l436728,0l436728,414871l0,414871l0,0">
                  <v:stroke weight="0pt" endcap="flat" joinstyle="miter" miterlimit="8" on="false" color="#000000" opacity="0"/>
                  <v:fill on="true" color="#ffffff"/>
                </v:shape>
                <v:shape id="Shape 18180" style="position:absolute;width:4367;height:4148;left:20488;top:1846;" coordsize="436728,414871" path="m0,414871l436728,414871l436728,0l0,0x">
                  <v:stroke weight="0.5pt" endcap="flat" joinstyle="round" on="true" color="#ffffff"/>
                  <v:fill on="false" color="#000000" opacity="0"/>
                </v:shape>
                <v:shape id="Picture 18182" style="position:absolute;width:4305;height:4076;left:20520;top:1884;" filled="f">
                  <v:imagedata r:id="rId76"/>
                </v:shape>
                <v:rect id="Rectangle 18183" style="position:absolute;width:4753;height:1889;left:20523;top:2157;" filled="f" stroked="f">
                  <v:textbox inset="0,0,0,0">
                    <w:txbxContent>
                      <w:p>
                        <w:pPr>
                          <w:spacing w:before="0" w:after="160" w:line="259" w:lineRule="auto"/>
                          <w:ind w:left="0" w:firstLine="0"/>
                        </w:pPr>
                        <w:r>
                          <w:rPr>
                            <w:sz w:val="22"/>
                          </w:rPr>
                          <w:t xml:space="preserve">Sharp </w:t>
                        </w:r>
                      </w:p>
                    </w:txbxContent>
                  </v:textbox>
                </v:rect>
                <v:rect id="Rectangle 18184" style="position:absolute;width:4593;height:1889;left:20523;top:4001;" filled="f" stroked="f">
                  <v:textbox inset="0,0,0,0">
                    <w:txbxContent>
                      <w:p>
                        <w:pPr>
                          <w:spacing w:before="0" w:after="160" w:line="259" w:lineRule="auto"/>
                          <w:ind w:left="0" w:firstLine="0"/>
                        </w:pPr>
                        <w:r>
                          <w:rPr>
                            <w:sz w:val="22"/>
                          </w:rPr>
                          <w:t xml:space="preserve">image</w:t>
                        </w:r>
                      </w:p>
                    </w:txbxContent>
                  </v:textbox>
                </v:rect>
                <v:rect id="Rectangle 18185" style="position:absolute;width:419;height:1889;left:23982;top:4001;" filled="f" stroked="f">
                  <v:textbox inset="0,0,0,0">
                    <w:txbxContent>
                      <w:p>
                        <w:pPr>
                          <w:spacing w:before="0" w:after="160" w:line="259" w:lineRule="auto"/>
                          <w:ind w:left="0" w:firstLine="0"/>
                        </w:pPr>
                        <w:r>
                          <w:rPr>
                            <w:sz w:val="22"/>
                          </w:rPr>
                          <w:t xml:space="preserve"> </w:t>
                        </w:r>
                      </w:p>
                    </w:txbxContent>
                  </v:textbox>
                </v:rect>
                <v:shape id="Shape 165577" style="position:absolute;width:4705;height:3752;left:4794;top:4643;" coordsize="470535,375209" path="m0,0l470535,0l470535,375209l0,375209l0,0">
                  <v:stroke weight="0pt" endcap="flat" joinstyle="round" on="false" color="#000000" opacity="0"/>
                  <v:fill on="true" color="#ffffff"/>
                </v:shape>
                <v:shape id="Shape 18187" style="position:absolute;width:4705;height:3752;left:4794;top:4643;" coordsize="470535,375209" path="m0,375209l470535,375209l470535,0l0,0x">
                  <v:stroke weight="0.5pt" endcap="flat" joinstyle="round" on="true" color="#ffffff"/>
                  <v:fill on="false" color="#000000" opacity="0"/>
                </v:shape>
                <v:shape id="Picture 18189" style="position:absolute;width:4648;height:3688;left:4823;top:4673;" filled="f">
                  <v:imagedata r:id="rId77"/>
                </v:shape>
                <v:rect id="Rectangle 18190" style="position:absolute;width:5821;height:1889;left:4826;top:4956;" filled="f" stroked="f">
                  <v:textbox inset="0,0,0,0">
                    <w:txbxContent>
                      <w:p>
                        <w:pPr>
                          <w:spacing w:before="0" w:after="160" w:line="259" w:lineRule="auto"/>
                          <w:ind w:left="0" w:firstLine="0"/>
                        </w:pPr>
                        <w:r>
                          <w:rPr>
                            <w:sz w:val="22"/>
                          </w:rPr>
                          <w:t xml:space="preserve">Distant </w:t>
                        </w:r>
                      </w:p>
                    </w:txbxContent>
                  </v:textbox>
                </v:rect>
                <v:rect id="Rectangle 154553" style="position:absolute;width:5445;height:1889;left:4826;top:6800;" filled="f" stroked="f">
                  <v:textbox inset="0,0,0,0">
                    <w:txbxContent>
                      <w:p>
                        <w:pPr>
                          <w:spacing w:before="0" w:after="160" w:line="259" w:lineRule="auto"/>
                          <w:ind w:left="0" w:firstLine="0"/>
                        </w:pPr>
                        <w:r>
                          <w:rPr>
                            <w:sz w:val="22"/>
                          </w:rPr>
                          <w:t xml:space="preserve">objects</w:t>
                        </w:r>
                      </w:p>
                    </w:txbxContent>
                  </v:textbox>
                </v:rect>
                <v:rect id="Rectangle 18192" style="position:absolute;width:419;height:1889;left:8933;top:6800;" filled="f" stroked="f">
                  <v:textbox inset="0,0,0,0">
                    <w:txbxContent>
                      <w:p>
                        <w:pPr>
                          <w:spacing w:before="0" w:after="160" w:line="259" w:lineRule="auto"/>
                          <w:ind w:left="0" w:firstLine="0"/>
                        </w:pPr>
                        <w:r>
                          <w:rPr>
                            <w:sz w:val="22"/>
                          </w:rPr>
                          <w:t xml:space="preserve"> </w:t>
                        </w:r>
                      </w:p>
                    </w:txbxContent>
                  </v:textbox>
                </v:rect>
                <v:shape id="Shape 165578" style="position:absolute;width:4705;height:3752;left:27449;top:4643;" coordsize="470535,375209" path="m0,0l470535,0l470535,375209l0,375209l0,0">
                  <v:stroke weight="0pt" endcap="flat" joinstyle="round" on="false" color="#000000" opacity="0"/>
                  <v:fill on="true" color="#ffffff"/>
                </v:shape>
                <v:shape id="Shape 18194" style="position:absolute;width:4705;height:3752;left:27449;top:4643;" coordsize="470535,375209" path="m0,375209l470535,375209l470535,0l0,0x">
                  <v:stroke weight="0.5pt" endcap="flat" joinstyle="round" on="true" color="#ffffff"/>
                  <v:fill on="false" color="#000000" opacity="0"/>
                </v:shape>
                <v:shape id="Picture 18196" style="position:absolute;width:4640;height:3688;left:27485;top:4673;" filled="f">
                  <v:imagedata r:id="rId77"/>
                </v:shape>
                <v:rect id="Rectangle 18197" style="position:absolute;width:4076;height:1889;left:27487;top:4956;" filled="f" stroked="f">
                  <v:textbox inset="0,0,0,0">
                    <w:txbxContent>
                      <w:p>
                        <w:pPr>
                          <w:spacing w:before="0" w:after="160" w:line="259" w:lineRule="auto"/>
                          <w:ind w:left="0" w:firstLine="0"/>
                        </w:pPr>
                        <w:r>
                          <w:rPr>
                            <w:sz w:val="22"/>
                          </w:rPr>
                          <w:t xml:space="preserve">Near </w:t>
                        </w:r>
                      </w:p>
                    </w:txbxContent>
                  </v:textbox>
                </v:rect>
                <v:rect id="Rectangle 18198" style="position:absolute;width:5445;height:1889;left:27487;top:6800;" filled="f" stroked="f">
                  <v:textbox inset="0,0,0,0">
                    <w:txbxContent>
                      <w:p>
                        <w:pPr>
                          <w:spacing w:before="0" w:after="160" w:line="259" w:lineRule="auto"/>
                          <w:ind w:left="0" w:firstLine="0"/>
                        </w:pPr>
                        <w:r>
                          <w:rPr>
                            <w:sz w:val="22"/>
                          </w:rPr>
                          <w:t xml:space="preserve">objects</w:t>
                        </w:r>
                      </w:p>
                    </w:txbxContent>
                  </v:textbox>
                </v:rect>
                <v:rect id="Rectangle 18199" style="position:absolute;width:419;height:1889;left:31597;top:6800;" filled="f" stroked="f">
                  <v:textbox inset="0,0,0,0">
                    <w:txbxContent>
                      <w:p>
                        <w:pPr>
                          <w:spacing w:before="0" w:after="160" w:line="259" w:lineRule="auto"/>
                          <w:ind w:left="0" w:firstLine="0"/>
                        </w:pPr>
                        <w:r>
                          <w:rPr>
                            <w:sz w:val="22"/>
                          </w:rPr>
                          <w:t xml:space="preserve"> </w:t>
                        </w:r>
                      </w:p>
                    </w:txbxContent>
                  </v:textbox>
                </v:rect>
              </v:group>
            </w:pict>
          </mc:Fallback>
        </mc:AlternateContent>
      </w:r>
    </w:p>
    <w:p w:rsidR="00B80517" w:rsidRDefault="00810EC3">
      <w:pPr>
        <w:spacing w:after="204"/>
        <w:ind w:left="381" w:right="15"/>
      </w:pPr>
      <w:r>
        <w:t xml:space="preserve"> </w:t>
      </w:r>
      <w:r>
        <w:t xml:space="preserve">The diagrams in the figure show a defect of the eye. What is it and what does it cause? </w:t>
      </w:r>
    </w:p>
    <w:p w:rsidR="00B80517" w:rsidRDefault="00810EC3">
      <w:pPr>
        <w:numPr>
          <w:ilvl w:val="1"/>
          <w:numId w:val="156"/>
        </w:numPr>
        <w:ind w:right="15" w:hanging="360"/>
      </w:pPr>
      <w:r>
        <w:t xml:space="preserve">Eyeball is too short for the lens, causing short sightedness </w:t>
      </w:r>
    </w:p>
    <w:p w:rsidR="00B80517" w:rsidRDefault="00810EC3">
      <w:pPr>
        <w:numPr>
          <w:ilvl w:val="1"/>
          <w:numId w:val="156"/>
        </w:numPr>
        <w:ind w:right="15" w:hanging="360"/>
      </w:pPr>
      <w:r>
        <w:t xml:space="preserve">Lens is too thick, causing short sight </w:t>
      </w:r>
    </w:p>
    <w:p w:rsidR="00B80517" w:rsidRDefault="00810EC3">
      <w:pPr>
        <w:numPr>
          <w:ilvl w:val="1"/>
          <w:numId w:val="156"/>
        </w:numPr>
        <w:ind w:right="15" w:hanging="360"/>
      </w:pPr>
      <w:r>
        <w:t xml:space="preserve">Eyeball is too short for the lens, causing long sighted </w:t>
      </w:r>
    </w:p>
    <w:p w:rsidR="00B80517" w:rsidRDefault="00810EC3">
      <w:pPr>
        <w:numPr>
          <w:ilvl w:val="1"/>
          <w:numId w:val="156"/>
        </w:numPr>
        <w:ind w:right="15" w:hanging="360"/>
      </w:pPr>
      <w:r>
        <w:t xml:space="preserve">Eyeball </w:t>
      </w:r>
      <w:r>
        <w:t xml:space="preserve">is too large for the lens, causing astigmatism </w:t>
      </w:r>
      <w:r>
        <w:tab/>
        <w:t xml:space="preserve"> </w:t>
      </w:r>
      <w:r>
        <w:tab/>
        <w:t xml:space="preserve"> </w:t>
      </w:r>
      <w:r>
        <w:tab/>
        <w:t xml:space="preserve"> </w:t>
      </w:r>
      <w:r>
        <w:tab/>
        <w:t xml:space="preserve">C </w:t>
      </w:r>
    </w:p>
    <w:p w:rsidR="00B80517" w:rsidRDefault="00810EC3">
      <w:pPr>
        <w:numPr>
          <w:ilvl w:val="0"/>
          <w:numId w:val="171"/>
        </w:numPr>
        <w:ind w:right="15" w:hanging="360"/>
      </w:pPr>
      <w:r>
        <w:t xml:space="preserve">The figure below is a drawing of a rod cell from the retina of the cell </w:t>
      </w:r>
    </w:p>
    <w:p w:rsidR="00B80517" w:rsidRDefault="00810EC3">
      <w:pPr>
        <w:spacing w:after="231" w:line="259" w:lineRule="auto"/>
        <w:ind w:left="371" w:firstLine="0"/>
      </w:pPr>
      <w:r>
        <w:rPr>
          <w:noProof/>
          <w:sz w:val="22"/>
        </w:rPr>
        <mc:AlternateContent>
          <mc:Choice Requires="wpg">
            <w:drawing>
              <wp:inline distT="0" distB="0" distL="0" distR="0">
                <wp:extent cx="2760345" cy="2876584"/>
                <wp:effectExtent l="0" t="0" r="0" b="0"/>
                <wp:docPr id="154563" name="Group 154563"/>
                <wp:cNvGraphicFramePr/>
                <a:graphic xmlns:a="http://schemas.openxmlformats.org/drawingml/2006/main">
                  <a:graphicData uri="http://schemas.microsoft.com/office/word/2010/wordprocessingGroup">
                    <wpg:wgp>
                      <wpg:cNvGrpSpPr/>
                      <wpg:grpSpPr>
                        <a:xfrm>
                          <a:off x="0" y="0"/>
                          <a:ext cx="2760345" cy="2876584"/>
                          <a:chOff x="0" y="0"/>
                          <a:chExt cx="2760345" cy="2876584"/>
                        </a:xfrm>
                      </wpg:grpSpPr>
                      <wps:wsp>
                        <wps:cNvPr id="18031" name="Rectangle 18031"/>
                        <wps:cNvSpPr/>
                        <wps:spPr>
                          <a:xfrm>
                            <a:off x="0" y="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032" name="Rectangle 18032"/>
                        <wps:cNvSpPr/>
                        <wps:spPr>
                          <a:xfrm>
                            <a:off x="0" y="302514"/>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033" name="Rectangle 18033"/>
                        <wps:cNvSpPr/>
                        <wps:spPr>
                          <a:xfrm>
                            <a:off x="0" y="605028"/>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034" name="Rectangle 18034"/>
                        <wps:cNvSpPr/>
                        <wps:spPr>
                          <a:xfrm>
                            <a:off x="0" y="90678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035" name="Rectangle 18035"/>
                        <wps:cNvSpPr/>
                        <wps:spPr>
                          <a:xfrm>
                            <a:off x="0" y="1209294"/>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036" name="Rectangle 18036"/>
                        <wps:cNvSpPr/>
                        <wps:spPr>
                          <a:xfrm>
                            <a:off x="0" y="1511808"/>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037" name="Rectangle 18037"/>
                        <wps:cNvSpPr/>
                        <wps:spPr>
                          <a:xfrm>
                            <a:off x="0" y="1814322"/>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038" name="Rectangle 18038"/>
                        <wps:cNvSpPr/>
                        <wps:spPr>
                          <a:xfrm>
                            <a:off x="0" y="211709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039" name="Rectangle 18039"/>
                        <wps:cNvSpPr/>
                        <wps:spPr>
                          <a:xfrm>
                            <a:off x="0" y="2418842"/>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040" name="Rectangle 18040"/>
                        <wps:cNvSpPr/>
                        <wps:spPr>
                          <a:xfrm>
                            <a:off x="0" y="2721356"/>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089" name="Picture 18089"/>
                          <pic:cNvPicPr/>
                        </pic:nvPicPr>
                        <pic:blipFill>
                          <a:blip r:embed="rId78"/>
                          <a:stretch>
                            <a:fillRect/>
                          </a:stretch>
                        </pic:blipFill>
                        <pic:spPr>
                          <a:xfrm>
                            <a:off x="1495806" y="707644"/>
                            <a:ext cx="139446" cy="165354"/>
                          </a:xfrm>
                          <a:prstGeom prst="rect">
                            <a:avLst/>
                          </a:prstGeom>
                        </pic:spPr>
                      </pic:pic>
                      <wps:wsp>
                        <wps:cNvPr id="18090" name="Rectangle 18090"/>
                        <wps:cNvSpPr/>
                        <wps:spPr>
                          <a:xfrm>
                            <a:off x="1496060" y="735902"/>
                            <a:ext cx="124817" cy="188904"/>
                          </a:xfrm>
                          <a:prstGeom prst="rect">
                            <a:avLst/>
                          </a:prstGeom>
                          <a:ln>
                            <a:noFill/>
                          </a:ln>
                        </wps:spPr>
                        <wps:txbx>
                          <w:txbxContent>
                            <w:p w:rsidR="00B80517" w:rsidRDefault="00810EC3">
                              <w:pPr>
                                <w:spacing w:after="160" w:line="259" w:lineRule="auto"/>
                                <w:ind w:left="0" w:firstLine="0"/>
                              </w:pPr>
                              <w:r>
                                <w:rPr>
                                  <w:sz w:val="22"/>
                                </w:rPr>
                                <w:t>Q</w:t>
                              </w:r>
                            </w:p>
                          </w:txbxContent>
                        </wps:txbx>
                        <wps:bodyPr horzOverflow="overflow" vert="horz" lIns="0" tIns="0" rIns="0" bIns="0" rtlCol="0">
                          <a:noAutofit/>
                        </wps:bodyPr>
                      </wps:wsp>
                      <wps:wsp>
                        <wps:cNvPr id="18091" name="Rectangle 18091"/>
                        <wps:cNvSpPr/>
                        <wps:spPr>
                          <a:xfrm>
                            <a:off x="1589786" y="735902"/>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8095" name="Picture 18095"/>
                          <pic:cNvPicPr/>
                        </pic:nvPicPr>
                        <pic:blipFill>
                          <a:blip r:embed="rId78"/>
                          <a:stretch>
                            <a:fillRect/>
                          </a:stretch>
                        </pic:blipFill>
                        <pic:spPr>
                          <a:xfrm>
                            <a:off x="1537716" y="2320036"/>
                            <a:ext cx="140970" cy="166116"/>
                          </a:xfrm>
                          <a:prstGeom prst="rect">
                            <a:avLst/>
                          </a:prstGeom>
                        </pic:spPr>
                      </pic:pic>
                      <wps:wsp>
                        <wps:cNvPr id="18096" name="Rectangle 18096"/>
                        <wps:cNvSpPr/>
                        <wps:spPr>
                          <a:xfrm>
                            <a:off x="1537970" y="2348548"/>
                            <a:ext cx="90321" cy="188904"/>
                          </a:xfrm>
                          <a:prstGeom prst="rect">
                            <a:avLst/>
                          </a:prstGeom>
                          <a:ln>
                            <a:noFill/>
                          </a:ln>
                        </wps:spPr>
                        <wps:txbx>
                          <w:txbxContent>
                            <w:p w:rsidR="00B80517" w:rsidRDefault="00810EC3">
                              <w:pPr>
                                <w:spacing w:after="160" w:line="259" w:lineRule="auto"/>
                                <w:ind w:left="0" w:firstLine="0"/>
                              </w:pPr>
                              <w:r>
                                <w:rPr>
                                  <w:sz w:val="22"/>
                                </w:rPr>
                                <w:t>T</w:t>
                              </w:r>
                            </w:p>
                          </w:txbxContent>
                        </wps:txbx>
                        <wps:bodyPr horzOverflow="overflow" vert="horz" lIns="0" tIns="0" rIns="0" bIns="0" rtlCol="0">
                          <a:noAutofit/>
                        </wps:bodyPr>
                      </wps:wsp>
                      <wps:wsp>
                        <wps:cNvPr id="18097" name="Rectangle 18097"/>
                        <wps:cNvSpPr/>
                        <wps:spPr>
                          <a:xfrm>
                            <a:off x="1605788" y="2348548"/>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8099" name="Shape 18099"/>
                        <wps:cNvSpPr/>
                        <wps:spPr>
                          <a:xfrm>
                            <a:off x="931418" y="1411605"/>
                            <a:ext cx="45720" cy="126873"/>
                          </a:xfrm>
                          <a:custGeom>
                            <a:avLst/>
                            <a:gdLst/>
                            <a:ahLst/>
                            <a:cxnLst/>
                            <a:rect l="0" t="0" r="0" b="0"/>
                            <a:pathLst>
                              <a:path w="45720" h="126873">
                                <a:moveTo>
                                  <a:pt x="0" y="63373"/>
                                </a:moveTo>
                                <a:cubicBezTo>
                                  <a:pt x="0" y="28321"/>
                                  <a:pt x="10160" y="0"/>
                                  <a:pt x="22860" y="0"/>
                                </a:cubicBezTo>
                                <a:cubicBezTo>
                                  <a:pt x="35433" y="0"/>
                                  <a:pt x="45720" y="28321"/>
                                  <a:pt x="45720" y="63373"/>
                                </a:cubicBezTo>
                                <a:cubicBezTo>
                                  <a:pt x="45720" y="98552"/>
                                  <a:pt x="35433" y="126873"/>
                                  <a:pt x="22860" y="126873"/>
                                </a:cubicBezTo>
                                <a:cubicBezTo>
                                  <a:pt x="10160" y="126873"/>
                                  <a:pt x="0" y="98552"/>
                                  <a:pt x="0" y="63373"/>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wps:wsp>
                        <wps:cNvPr id="18101" name="Shape 18101"/>
                        <wps:cNvSpPr/>
                        <wps:spPr>
                          <a:xfrm>
                            <a:off x="871093" y="1161796"/>
                            <a:ext cx="45593" cy="163449"/>
                          </a:xfrm>
                          <a:custGeom>
                            <a:avLst/>
                            <a:gdLst/>
                            <a:ahLst/>
                            <a:cxnLst/>
                            <a:rect l="0" t="0" r="0" b="0"/>
                            <a:pathLst>
                              <a:path w="45593" h="163449">
                                <a:moveTo>
                                  <a:pt x="0" y="81661"/>
                                </a:moveTo>
                                <a:cubicBezTo>
                                  <a:pt x="0" y="36576"/>
                                  <a:pt x="10160" y="0"/>
                                  <a:pt x="22733" y="0"/>
                                </a:cubicBezTo>
                                <a:cubicBezTo>
                                  <a:pt x="35433" y="0"/>
                                  <a:pt x="45593" y="36576"/>
                                  <a:pt x="45593" y="81661"/>
                                </a:cubicBezTo>
                                <a:cubicBezTo>
                                  <a:pt x="45593" y="126873"/>
                                  <a:pt x="35433" y="163449"/>
                                  <a:pt x="22733" y="163449"/>
                                </a:cubicBezTo>
                                <a:cubicBezTo>
                                  <a:pt x="10160" y="163449"/>
                                  <a:pt x="0" y="126873"/>
                                  <a:pt x="0" y="81661"/>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wps:wsp>
                        <wps:cNvPr id="18102" name="Shape 18102"/>
                        <wps:cNvSpPr/>
                        <wps:spPr>
                          <a:xfrm>
                            <a:off x="1006602" y="2521331"/>
                            <a:ext cx="61341" cy="199136"/>
                          </a:xfrm>
                          <a:custGeom>
                            <a:avLst/>
                            <a:gdLst/>
                            <a:ahLst/>
                            <a:cxnLst/>
                            <a:rect l="0" t="0" r="0" b="0"/>
                            <a:pathLst>
                              <a:path w="61341" h="199136">
                                <a:moveTo>
                                  <a:pt x="5715" y="173101"/>
                                </a:moveTo>
                                <a:cubicBezTo>
                                  <a:pt x="2921" y="111379"/>
                                  <a:pt x="0" y="49657"/>
                                  <a:pt x="5715" y="24892"/>
                                </a:cubicBezTo>
                                <a:cubicBezTo>
                                  <a:pt x="11430" y="254"/>
                                  <a:pt x="32004" y="0"/>
                                  <a:pt x="40132" y="24892"/>
                                </a:cubicBezTo>
                                <a:cubicBezTo>
                                  <a:pt x="48387" y="49911"/>
                                  <a:pt x="61341" y="149733"/>
                                  <a:pt x="55118" y="174498"/>
                                </a:cubicBezTo>
                                <a:cubicBezTo>
                                  <a:pt x="48768" y="199136"/>
                                  <a:pt x="7874" y="166624"/>
                                  <a:pt x="2413" y="173101"/>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159139" name="Picture 159139"/>
                          <pic:cNvPicPr/>
                        </pic:nvPicPr>
                        <pic:blipFill>
                          <a:blip r:embed="rId79"/>
                          <a:stretch>
                            <a:fillRect/>
                          </a:stretch>
                        </pic:blipFill>
                        <pic:spPr>
                          <a:xfrm>
                            <a:off x="789432" y="112522"/>
                            <a:ext cx="185928" cy="737616"/>
                          </a:xfrm>
                          <a:prstGeom prst="rect">
                            <a:avLst/>
                          </a:prstGeom>
                        </pic:spPr>
                      </pic:pic>
                      <wps:wsp>
                        <wps:cNvPr id="18104" name="Shape 18104"/>
                        <wps:cNvSpPr/>
                        <wps:spPr>
                          <a:xfrm>
                            <a:off x="785241" y="117856"/>
                            <a:ext cx="195707" cy="756793"/>
                          </a:xfrm>
                          <a:custGeom>
                            <a:avLst/>
                            <a:gdLst/>
                            <a:ahLst/>
                            <a:cxnLst/>
                            <a:rect l="0" t="0" r="0" b="0"/>
                            <a:pathLst>
                              <a:path w="195707" h="756793">
                                <a:moveTo>
                                  <a:pt x="33147" y="364617"/>
                                </a:moveTo>
                                <a:cubicBezTo>
                                  <a:pt x="49022" y="248539"/>
                                  <a:pt x="66675" y="0"/>
                                  <a:pt x="108204" y="0"/>
                                </a:cubicBezTo>
                                <a:cubicBezTo>
                                  <a:pt x="149606" y="0"/>
                                  <a:pt x="177546" y="254635"/>
                                  <a:pt x="183261" y="364617"/>
                                </a:cubicBezTo>
                                <a:cubicBezTo>
                                  <a:pt x="188976" y="474472"/>
                                  <a:pt x="195707" y="607568"/>
                                  <a:pt x="183261" y="668401"/>
                                </a:cubicBezTo>
                                <a:cubicBezTo>
                                  <a:pt x="170688" y="729107"/>
                                  <a:pt x="123444" y="711073"/>
                                  <a:pt x="94996" y="715645"/>
                                </a:cubicBezTo>
                                <a:cubicBezTo>
                                  <a:pt x="66548" y="720217"/>
                                  <a:pt x="25019" y="756793"/>
                                  <a:pt x="12446" y="696087"/>
                                </a:cubicBezTo>
                                <a:cubicBezTo>
                                  <a:pt x="0" y="635254"/>
                                  <a:pt x="17145" y="480568"/>
                                  <a:pt x="33147" y="364617"/>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9140" name="Picture 159140"/>
                          <pic:cNvPicPr/>
                        </pic:nvPicPr>
                        <pic:blipFill>
                          <a:blip r:embed="rId80"/>
                          <a:stretch>
                            <a:fillRect/>
                          </a:stretch>
                        </pic:blipFill>
                        <pic:spPr>
                          <a:xfrm>
                            <a:off x="865632" y="1960627"/>
                            <a:ext cx="198120" cy="188976"/>
                          </a:xfrm>
                          <a:prstGeom prst="rect">
                            <a:avLst/>
                          </a:prstGeom>
                        </pic:spPr>
                      </pic:pic>
                      <wps:wsp>
                        <wps:cNvPr id="18106" name="Shape 18106"/>
                        <wps:cNvSpPr/>
                        <wps:spPr>
                          <a:xfrm>
                            <a:off x="871093" y="1963802"/>
                            <a:ext cx="191008" cy="184404"/>
                          </a:xfrm>
                          <a:custGeom>
                            <a:avLst/>
                            <a:gdLst/>
                            <a:ahLst/>
                            <a:cxnLst/>
                            <a:rect l="0" t="0" r="0" b="0"/>
                            <a:pathLst>
                              <a:path w="191008" h="184404">
                                <a:moveTo>
                                  <a:pt x="0" y="92202"/>
                                </a:moveTo>
                                <a:cubicBezTo>
                                  <a:pt x="0" y="41275"/>
                                  <a:pt x="42672" y="0"/>
                                  <a:pt x="95504" y="0"/>
                                </a:cubicBezTo>
                                <a:cubicBezTo>
                                  <a:pt x="148209" y="0"/>
                                  <a:pt x="191008" y="41275"/>
                                  <a:pt x="191008" y="92202"/>
                                </a:cubicBezTo>
                                <a:cubicBezTo>
                                  <a:pt x="191008" y="143129"/>
                                  <a:pt x="148209" y="184404"/>
                                  <a:pt x="95504" y="184404"/>
                                </a:cubicBezTo>
                                <a:cubicBezTo>
                                  <a:pt x="42672" y="184404"/>
                                  <a:pt x="0" y="143129"/>
                                  <a:pt x="0" y="92202"/>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107" name="Shape 18107"/>
                        <wps:cNvSpPr/>
                        <wps:spPr>
                          <a:xfrm>
                            <a:off x="618236" y="715518"/>
                            <a:ext cx="578485" cy="1784223"/>
                          </a:xfrm>
                          <a:custGeom>
                            <a:avLst/>
                            <a:gdLst/>
                            <a:ahLst/>
                            <a:cxnLst/>
                            <a:rect l="0" t="0" r="0" b="0"/>
                            <a:pathLst>
                              <a:path w="578485" h="1784223">
                                <a:moveTo>
                                  <a:pt x="416814" y="1768475"/>
                                </a:moveTo>
                                <a:cubicBezTo>
                                  <a:pt x="411607" y="1760728"/>
                                  <a:pt x="374777" y="1784223"/>
                                  <a:pt x="359283" y="1743583"/>
                                </a:cubicBezTo>
                                <a:cubicBezTo>
                                  <a:pt x="343916" y="1702816"/>
                                  <a:pt x="348107" y="1576959"/>
                                  <a:pt x="324485" y="1524254"/>
                                </a:cubicBezTo>
                                <a:cubicBezTo>
                                  <a:pt x="300863" y="1471676"/>
                                  <a:pt x="235458" y="1477518"/>
                                  <a:pt x="217678" y="1427734"/>
                                </a:cubicBezTo>
                                <a:cubicBezTo>
                                  <a:pt x="199898" y="1378077"/>
                                  <a:pt x="204724" y="1269746"/>
                                  <a:pt x="217678" y="1225931"/>
                                </a:cubicBezTo>
                                <a:cubicBezTo>
                                  <a:pt x="230505" y="1181989"/>
                                  <a:pt x="281940" y="1221486"/>
                                  <a:pt x="294767" y="1164463"/>
                                </a:cubicBezTo>
                                <a:cubicBezTo>
                                  <a:pt x="307721" y="1107440"/>
                                  <a:pt x="337312" y="942086"/>
                                  <a:pt x="294767" y="883539"/>
                                </a:cubicBezTo>
                                <a:cubicBezTo>
                                  <a:pt x="252222" y="825119"/>
                                  <a:pt x="79121" y="942086"/>
                                  <a:pt x="39624" y="813308"/>
                                </a:cubicBezTo>
                                <a:cubicBezTo>
                                  <a:pt x="0" y="684657"/>
                                  <a:pt x="27686" y="222377"/>
                                  <a:pt x="57404" y="111252"/>
                                </a:cubicBezTo>
                                <a:cubicBezTo>
                                  <a:pt x="86995" y="0"/>
                                  <a:pt x="142494" y="153162"/>
                                  <a:pt x="217678" y="146304"/>
                                </a:cubicBezTo>
                                <a:cubicBezTo>
                                  <a:pt x="292862" y="139446"/>
                                  <a:pt x="452374" y="19050"/>
                                  <a:pt x="508508" y="70231"/>
                                </a:cubicBezTo>
                                <a:cubicBezTo>
                                  <a:pt x="564642" y="121412"/>
                                  <a:pt x="547497" y="339852"/>
                                  <a:pt x="554355" y="453517"/>
                                </a:cubicBezTo>
                                <a:cubicBezTo>
                                  <a:pt x="561340" y="567182"/>
                                  <a:pt x="578485" y="684657"/>
                                  <a:pt x="550037" y="751967"/>
                                </a:cubicBezTo>
                                <a:cubicBezTo>
                                  <a:pt x="521716" y="819150"/>
                                  <a:pt x="414528" y="791464"/>
                                  <a:pt x="383794" y="857250"/>
                                </a:cubicBezTo>
                                <a:cubicBezTo>
                                  <a:pt x="353187" y="923036"/>
                                  <a:pt x="353187" y="1083945"/>
                                  <a:pt x="366014" y="1146937"/>
                                </a:cubicBezTo>
                                <a:cubicBezTo>
                                  <a:pt x="378841" y="1209802"/>
                                  <a:pt x="445135" y="1181989"/>
                                  <a:pt x="461010" y="1234694"/>
                                </a:cubicBezTo>
                                <a:cubicBezTo>
                                  <a:pt x="476885" y="1287272"/>
                                  <a:pt x="472948" y="1410208"/>
                                  <a:pt x="461010" y="1462913"/>
                                </a:cubicBezTo>
                                <a:cubicBezTo>
                                  <a:pt x="449199" y="1515491"/>
                                  <a:pt x="397129" y="1499743"/>
                                  <a:pt x="389763" y="1550670"/>
                                </a:cubicBezTo>
                                <a:cubicBezTo>
                                  <a:pt x="382397" y="1601597"/>
                                  <a:pt x="410972" y="1698879"/>
                                  <a:pt x="416814" y="1768475"/>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108" name="Shape 18108"/>
                        <wps:cNvSpPr/>
                        <wps:spPr>
                          <a:xfrm>
                            <a:off x="991743" y="872998"/>
                            <a:ext cx="45720" cy="163576"/>
                          </a:xfrm>
                          <a:custGeom>
                            <a:avLst/>
                            <a:gdLst/>
                            <a:ahLst/>
                            <a:cxnLst/>
                            <a:rect l="0" t="0" r="0" b="0"/>
                            <a:pathLst>
                              <a:path w="45720" h="163576">
                                <a:moveTo>
                                  <a:pt x="22860" y="0"/>
                                </a:moveTo>
                                <a:cubicBezTo>
                                  <a:pt x="35560" y="0"/>
                                  <a:pt x="45720" y="36576"/>
                                  <a:pt x="45720" y="81788"/>
                                </a:cubicBezTo>
                                <a:cubicBezTo>
                                  <a:pt x="45720" y="126873"/>
                                  <a:pt x="35560" y="163576"/>
                                  <a:pt x="22860" y="163576"/>
                                </a:cubicBezTo>
                                <a:cubicBezTo>
                                  <a:pt x="10287" y="163576"/>
                                  <a:pt x="0" y="126873"/>
                                  <a:pt x="0" y="81788"/>
                                </a:cubicBezTo>
                                <a:cubicBezTo>
                                  <a:pt x="0" y="36576"/>
                                  <a:pt x="10287" y="0"/>
                                  <a:pt x="22860"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8109" name="Shape 18109"/>
                        <wps:cNvSpPr/>
                        <wps:spPr>
                          <a:xfrm>
                            <a:off x="991743" y="872998"/>
                            <a:ext cx="45720" cy="163576"/>
                          </a:xfrm>
                          <a:custGeom>
                            <a:avLst/>
                            <a:gdLst/>
                            <a:ahLst/>
                            <a:cxnLst/>
                            <a:rect l="0" t="0" r="0" b="0"/>
                            <a:pathLst>
                              <a:path w="45720" h="163576">
                                <a:moveTo>
                                  <a:pt x="0" y="81788"/>
                                </a:moveTo>
                                <a:cubicBezTo>
                                  <a:pt x="0" y="36576"/>
                                  <a:pt x="10287" y="0"/>
                                  <a:pt x="22860" y="0"/>
                                </a:cubicBezTo>
                                <a:cubicBezTo>
                                  <a:pt x="35560" y="0"/>
                                  <a:pt x="45720" y="36576"/>
                                  <a:pt x="45720" y="81788"/>
                                </a:cubicBezTo>
                                <a:cubicBezTo>
                                  <a:pt x="45720" y="126873"/>
                                  <a:pt x="35560" y="163576"/>
                                  <a:pt x="22860" y="163576"/>
                                </a:cubicBezTo>
                                <a:cubicBezTo>
                                  <a:pt x="10287" y="163576"/>
                                  <a:pt x="0" y="126873"/>
                                  <a:pt x="0" y="81788"/>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wps:wsp>
                        <wps:cNvPr id="18110" name="Shape 18110"/>
                        <wps:cNvSpPr/>
                        <wps:spPr>
                          <a:xfrm>
                            <a:off x="750316" y="939673"/>
                            <a:ext cx="45720" cy="163449"/>
                          </a:xfrm>
                          <a:custGeom>
                            <a:avLst/>
                            <a:gdLst/>
                            <a:ahLst/>
                            <a:cxnLst/>
                            <a:rect l="0" t="0" r="0" b="0"/>
                            <a:pathLst>
                              <a:path w="45720" h="163449">
                                <a:moveTo>
                                  <a:pt x="22860" y="0"/>
                                </a:moveTo>
                                <a:cubicBezTo>
                                  <a:pt x="35433" y="0"/>
                                  <a:pt x="45720" y="36576"/>
                                  <a:pt x="45720" y="81788"/>
                                </a:cubicBezTo>
                                <a:cubicBezTo>
                                  <a:pt x="45720" y="126873"/>
                                  <a:pt x="35433" y="163449"/>
                                  <a:pt x="22860" y="163449"/>
                                </a:cubicBezTo>
                                <a:cubicBezTo>
                                  <a:pt x="10160" y="163449"/>
                                  <a:pt x="0" y="126873"/>
                                  <a:pt x="0" y="81788"/>
                                </a:cubicBezTo>
                                <a:cubicBezTo>
                                  <a:pt x="0" y="36576"/>
                                  <a:pt x="10160" y="0"/>
                                  <a:pt x="22860"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8111" name="Shape 18111"/>
                        <wps:cNvSpPr/>
                        <wps:spPr>
                          <a:xfrm>
                            <a:off x="750316" y="939673"/>
                            <a:ext cx="45720" cy="163449"/>
                          </a:xfrm>
                          <a:custGeom>
                            <a:avLst/>
                            <a:gdLst/>
                            <a:ahLst/>
                            <a:cxnLst/>
                            <a:rect l="0" t="0" r="0" b="0"/>
                            <a:pathLst>
                              <a:path w="45720" h="163449">
                                <a:moveTo>
                                  <a:pt x="0" y="81788"/>
                                </a:moveTo>
                                <a:cubicBezTo>
                                  <a:pt x="0" y="36576"/>
                                  <a:pt x="10160" y="0"/>
                                  <a:pt x="22860" y="0"/>
                                </a:cubicBezTo>
                                <a:cubicBezTo>
                                  <a:pt x="35433" y="0"/>
                                  <a:pt x="45720" y="36576"/>
                                  <a:pt x="45720" y="81788"/>
                                </a:cubicBezTo>
                                <a:cubicBezTo>
                                  <a:pt x="45720" y="126873"/>
                                  <a:pt x="35433" y="163449"/>
                                  <a:pt x="22860" y="163449"/>
                                </a:cubicBezTo>
                                <a:cubicBezTo>
                                  <a:pt x="10160" y="163449"/>
                                  <a:pt x="0" y="126873"/>
                                  <a:pt x="0" y="81788"/>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wps:wsp>
                        <wps:cNvPr id="18112" name="Shape 18112"/>
                        <wps:cNvSpPr/>
                        <wps:spPr>
                          <a:xfrm>
                            <a:off x="1052195" y="1161796"/>
                            <a:ext cx="45593" cy="163449"/>
                          </a:xfrm>
                          <a:custGeom>
                            <a:avLst/>
                            <a:gdLst/>
                            <a:ahLst/>
                            <a:cxnLst/>
                            <a:rect l="0" t="0" r="0" b="0"/>
                            <a:pathLst>
                              <a:path w="45593" h="163449">
                                <a:moveTo>
                                  <a:pt x="22860" y="0"/>
                                </a:moveTo>
                                <a:cubicBezTo>
                                  <a:pt x="35433" y="0"/>
                                  <a:pt x="45593" y="36576"/>
                                  <a:pt x="45593" y="81661"/>
                                </a:cubicBezTo>
                                <a:cubicBezTo>
                                  <a:pt x="45593" y="126873"/>
                                  <a:pt x="35433" y="163449"/>
                                  <a:pt x="22860" y="163449"/>
                                </a:cubicBezTo>
                                <a:cubicBezTo>
                                  <a:pt x="10160" y="163449"/>
                                  <a:pt x="0" y="126873"/>
                                  <a:pt x="0" y="81661"/>
                                </a:cubicBezTo>
                                <a:cubicBezTo>
                                  <a:pt x="0" y="36576"/>
                                  <a:pt x="10160" y="0"/>
                                  <a:pt x="22860"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8113" name="Shape 18113"/>
                        <wps:cNvSpPr/>
                        <wps:spPr>
                          <a:xfrm>
                            <a:off x="1052195" y="1161796"/>
                            <a:ext cx="45593" cy="163449"/>
                          </a:xfrm>
                          <a:custGeom>
                            <a:avLst/>
                            <a:gdLst/>
                            <a:ahLst/>
                            <a:cxnLst/>
                            <a:rect l="0" t="0" r="0" b="0"/>
                            <a:pathLst>
                              <a:path w="45593" h="163449">
                                <a:moveTo>
                                  <a:pt x="0" y="81661"/>
                                </a:moveTo>
                                <a:cubicBezTo>
                                  <a:pt x="0" y="36576"/>
                                  <a:pt x="10160" y="0"/>
                                  <a:pt x="22860" y="0"/>
                                </a:cubicBezTo>
                                <a:cubicBezTo>
                                  <a:pt x="35433" y="0"/>
                                  <a:pt x="45593" y="36576"/>
                                  <a:pt x="45593" y="81661"/>
                                </a:cubicBezTo>
                                <a:cubicBezTo>
                                  <a:pt x="45593" y="126873"/>
                                  <a:pt x="35433" y="163449"/>
                                  <a:pt x="22860" y="163449"/>
                                </a:cubicBezTo>
                                <a:cubicBezTo>
                                  <a:pt x="10160" y="163449"/>
                                  <a:pt x="0" y="126873"/>
                                  <a:pt x="0" y="81661"/>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wps:wsp>
                        <wps:cNvPr id="18114" name="Shape 18114"/>
                        <wps:cNvSpPr/>
                        <wps:spPr>
                          <a:xfrm>
                            <a:off x="681355" y="1339469"/>
                            <a:ext cx="45593" cy="163449"/>
                          </a:xfrm>
                          <a:custGeom>
                            <a:avLst/>
                            <a:gdLst/>
                            <a:ahLst/>
                            <a:cxnLst/>
                            <a:rect l="0" t="0" r="0" b="0"/>
                            <a:pathLst>
                              <a:path w="45593" h="163449">
                                <a:moveTo>
                                  <a:pt x="22733" y="0"/>
                                </a:moveTo>
                                <a:cubicBezTo>
                                  <a:pt x="35433" y="0"/>
                                  <a:pt x="45593" y="36576"/>
                                  <a:pt x="45593" y="81661"/>
                                </a:cubicBezTo>
                                <a:cubicBezTo>
                                  <a:pt x="45593" y="126873"/>
                                  <a:pt x="35433" y="163449"/>
                                  <a:pt x="22733" y="163449"/>
                                </a:cubicBezTo>
                                <a:cubicBezTo>
                                  <a:pt x="10160" y="163449"/>
                                  <a:pt x="0" y="126873"/>
                                  <a:pt x="0" y="81661"/>
                                </a:cubicBezTo>
                                <a:cubicBezTo>
                                  <a:pt x="0" y="36576"/>
                                  <a:pt x="10160" y="0"/>
                                  <a:pt x="22733"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8115" name="Shape 18115"/>
                        <wps:cNvSpPr/>
                        <wps:spPr>
                          <a:xfrm>
                            <a:off x="681355" y="1339469"/>
                            <a:ext cx="45593" cy="163449"/>
                          </a:xfrm>
                          <a:custGeom>
                            <a:avLst/>
                            <a:gdLst/>
                            <a:ahLst/>
                            <a:cxnLst/>
                            <a:rect l="0" t="0" r="0" b="0"/>
                            <a:pathLst>
                              <a:path w="45593" h="163449">
                                <a:moveTo>
                                  <a:pt x="0" y="81661"/>
                                </a:moveTo>
                                <a:cubicBezTo>
                                  <a:pt x="0" y="36576"/>
                                  <a:pt x="10160" y="0"/>
                                  <a:pt x="22733" y="0"/>
                                </a:cubicBezTo>
                                <a:cubicBezTo>
                                  <a:pt x="35433" y="0"/>
                                  <a:pt x="45593" y="36576"/>
                                  <a:pt x="45593" y="81661"/>
                                </a:cubicBezTo>
                                <a:cubicBezTo>
                                  <a:pt x="45593" y="126873"/>
                                  <a:pt x="35433" y="163449"/>
                                  <a:pt x="22733" y="163449"/>
                                </a:cubicBezTo>
                                <a:cubicBezTo>
                                  <a:pt x="10160" y="163449"/>
                                  <a:pt x="0" y="126873"/>
                                  <a:pt x="0" y="81661"/>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wps:wsp>
                        <wps:cNvPr id="18116" name="Shape 18116"/>
                        <wps:cNvSpPr/>
                        <wps:spPr>
                          <a:xfrm>
                            <a:off x="974471" y="428879"/>
                            <a:ext cx="551561" cy="0"/>
                          </a:xfrm>
                          <a:custGeom>
                            <a:avLst/>
                            <a:gdLst/>
                            <a:ahLst/>
                            <a:cxnLst/>
                            <a:rect l="0" t="0" r="0" b="0"/>
                            <a:pathLst>
                              <a:path w="551561">
                                <a:moveTo>
                                  <a:pt x="0" y="0"/>
                                </a:moveTo>
                                <a:lnTo>
                                  <a:pt x="551561"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17" name="Shape 18117"/>
                        <wps:cNvSpPr/>
                        <wps:spPr>
                          <a:xfrm>
                            <a:off x="1095248" y="773049"/>
                            <a:ext cx="428371" cy="0"/>
                          </a:xfrm>
                          <a:custGeom>
                            <a:avLst/>
                            <a:gdLst/>
                            <a:ahLst/>
                            <a:cxnLst/>
                            <a:rect l="0" t="0" r="0" b="0"/>
                            <a:pathLst>
                              <a:path w="428371">
                                <a:moveTo>
                                  <a:pt x="0" y="0"/>
                                </a:moveTo>
                                <a:lnTo>
                                  <a:pt x="428371"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18" name="Shape 18118"/>
                        <wps:cNvSpPr/>
                        <wps:spPr>
                          <a:xfrm>
                            <a:off x="914146" y="1239521"/>
                            <a:ext cx="609473" cy="0"/>
                          </a:xfrm>
                          <a:custGeom>
                            <a:avLst/>
                            <a:gdLst/>
                            <a:ahLst/>
                            <a:cxnLst/>
                            <a:rect l="0" t="0" r="0" b="0"/>
                            <a:pathLst>
                              <a:path w="609473">
                                <a:moveTo>
                                  <a:pt x="0" y="0"/>
                                </a:moveTo>
                                <a:lnTo>
                                  <a:pt x="609473"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19" name="Shape 18119"/>
                        <wps:cNvSpPr/>
                        <wps:spPr>
                          <a:xfrm>
                            <a:off x="974471" y="1239521"/>
                            <a:ext cx="551053" cy="263398"/>
                          </a:xfrm>
                          <a:custGeom>
                            <a:avLst/>
                            <a:gdLst/>
                            <a:ahLst/>
                            <a:cxnLst/>
                            <a:rect l="0" t="0" r="0" b="0"/>
                            <a:pathLst>
                              <a:path w="551053" h="263398">
                                <a:moveTo>
                                  <a:pt x="0" y="263398"/>
                                </a:moveTo>
                                <a:lnTo>
                                  <a:pt x="551053"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20" name="Shape 18120"/>
                        <wps:cNvSpPr/>
                        <wps:spPr>
                          <a:xfrm>
                            <a:off x="1060704" y="2083435"/>
                            <a:ext cx="462661" cy="0"/>
                          </a:xfrm>
                          <a:custGeom>
                            <a:avLst/>
                            <a:gdLst/>
                            <a:ahLst/>
                            <a:cxnLst/>
                            <a:rect l="0" t="0" r="0" b="0"/>
                            <a:pathLst>
                              <a:path w="462661">
                                <a:moveTo>
                                  <a:pt x="0" y="0"/>
                                </a:moveTo>
                                <a:lnTo>
                                  <a:pt x="462661"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21" name="Shape 18121"/>
                        <wps:cNvSpPr/>
                        <wps:spPr>
                          <a:xfrm>
                            <a:off x="1009015" y="2405508"/>
                            <a:ext cx="488696" cy="0"/>
                          </a:xfrm>
                          <a:custGeom>
                            <a:avLst/>
                            <a:gdLst/>
                            <a:ahLst/>
                            <a:cxnLst/>
                            <a:rect l="0" t="0" r="0" b="0"/>
                            <a:pathLst>
                              <a:path w="488696">
                                <a:moveTo>
                                  <a:pt x="0" y="0"/>
                                </a:moveTo>
                                <a:lnTo>
                                  <a:pt x="488696"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122" name="Shape 18122"/>
                        <wps:cNvSpPr/>
                        <wps:spPr>
                          <a:xfrm>
                            <a:off x="1060704" y="2638679"/>
                            <a:ext cx="488823" cy="0"/>
                          </a:xfrm>
                          <a:custGeom>
                            <a:avLst/>
                            <a:gdLst/>
                            <a:ahLst/>
                            <a:cxnLst/>
                            <a:rect l="0" t="0" r="0" b="0"/>
                            <a:pathLst>
                              <a:path w="488823">
                                <a:moveTo>
                                  <a:pt x="0" y="0"/>
                                </a:moveTo>
                                <a:lnTo>
                                  <a:pt x="488823"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8126" name="Picture 18126"/>
                          <pic:cNvPicPr/>
                        </pic:nvPicPr>
                        <pic:blipFill>
                          <a:blip r:embed="rId78"/>
                          <a:stretch>
                            <a:fillRect/>
                          </a:stretch>
                        </pic:blipFill>
                        <pic:spPr>
                          <a:xfrm>
                            <a:off x="1556004" y="319024"/>
                            <a:ext cx="140208" cy="166116"/>
                          </a:xfrm>
                          <a:prstGeom prst="rect">
                            <a:avLst/>
                          </a:prstGeom>
                        </pic:spPr>
                      </pic:pic>
                      <wps:wsp>
                        <wps:cNvPr id="18127" name="Rectangle 18127"/>
                        <wps:cNvSpPr/>
                        <wps:spPr>
                          <a:xfrm>
                            <a:off x="1556258" y="347282"/>
                            <a:ext cx="95885" cy="188904"/>
                          </a:xfrm>
                          <a:prstGeom prst="rect">
                            <a:avLst/>
                          </a:prstGeom>
                          <a:ln>
                            <a:noFill/>
                          </a:ln>
                        </wps:spPr>
                        <wps:txbx>
                          <w:txbxContent>
                            <w:p w:rsidR="00B80517" w:rsidRDefault="00810EC3">
                              <w:pPr>
                                <w:spacing w:after="160" w:line="259" w:lineRule="auto"/>
                                <w:ind w:left="0" w:firstLine="0"/>
                              </w:pPr>
                              <w:r>
                                <w:rPr>
                                  <w:sz w:val="22"/>
                                </w:rPr>
                                <w:t>P</w:t>
                              </w:r>
                            </w:p>
                          </w:txbxContent>
                        </wps:txbx>
                        <wps:bodyPr horzOverflow="overflow" vert="horz" lIns="0" tIns="0" rIns="0" bIns="0" rtlCol="0">
                          <a:noAutofit/>
                        </wps:bodyPr>
                      </wps:wsp>
                      <wps:wsp>
                        <wps:cNvPr id="18128" name="Rectangle 18128"/>
                        <wps:cNvSpPr/>
                        <wps:spPr>
                          <a:xfrm>
                            <a:off x="1628648" y="347282"/>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65579" name="Shape 165579"/>
                        <wps:cNvSpPr/>
                        <wps:spPr>
                          <a:xfrm>
                            <a:off x="1517904" y="1152754"/>
                            <a:ext cx="146609" cy="172491"/>
                          </a:xfrm>
                          <a:custGeom>
                            <a:avLst/>
                            <a:gdLst/>
                            <a:ahLst/>
                            <a:cxnLst/>
                            <a:rect l="0" t="0" r="0" b="0"/>
                            <a:pathLst>
                              <a:path w="146609" h="172491">
                                <a:moveTo>
                                  <a:pt x="0" y="0"/>
                                </a:moveTo>
                                <a:lnTo>
                                  <a:pt x="146609" y="0"/>
                                </a:lnTo>
                                <a:lnTo>
                                  <a:pt x="146609" y="172491"/>
                                </a:lnTo>
                                <a:lnTo>
                                  <a:pt x="0" y="17249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130" name="Shape 18130"/>
                        <wps:cNvSpPr/>
                        <wps:spPr>
                          <a:xfrm>
                            <a:off x="1517904" y="1152754"/>
                            <a:ext cx="146609" cy="172491"/>
                          </a:xfrm>
                          <a:custGeom>
                            <a:avLst/>
                            <a:gdLst/>
                            <a:ahLst/>
                            <a:cxnLst/>
                            <a:rect l="0" t="0" r="0" b="0"/>
                            <a:pathLst>
                              <a:path w="146609" h="172491">
                                <a:moveTo>
                                  <a:pt x="0" y="172491"/>
                                </a:moveTo>
                                <a:lnTo>
                                  <a:pt x="146609" y="172491"/>
                                </a:lnTo>
                                <a:lnTo>
                                  <a:pt x="14660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132" name="Picture 18132"/>
                          <pic:cNvPicPr/>
                        </pic:nvPicPr>
                        <pic:blipFill>
                          <a:blip r:embed="rId78"/>
                          <a:stretch>
                            <a:fillRect/>
                          </a:stretch>
                        </pic:blipFill>
                        <pic:spPr>
                          <a:xfrm>
                            <a:off x="1520952" y="1155700"/>
                            <a:ext cx="140208" cy="166116"/>
                          </a:xfrm>
                          <a:prstGeom prst="rect">
                            <a:avLst/>
                          </a:prstGeom>
                        </pic:spPr>
                      </pic:pic>
                      <wps:wsp>
                        <wps:cNvPr id="18133" name="Rectangle 18133"/>
                        <wps:cNvSpPr/>
                        <wps:spPr>
                          <a:xfrm>
                            <a:off x="1521206" y="1183958"/>
                            <a:ext cx="100707" cy="188904"/>
                          </a:xfrm>
                          <a:prstGeom prst="rect">
                            <a:avLst/>
                          </a:prstGeom>
                          <a:ln>
                            <a:noFill/>
                          </a:ln>
                        </wps:spPr>
                        <wps:txbx>
                          <w:txbxContent>
                            <w:p w:rsidR="00B80517" w:rsidRDefault="00810EC3">
                              <w:pPr>
                                <w:spacing w:after="160" w:line="259" w:lineRule="auto"/>
                                <w:ind w:left="0" w:firstLine="0"/>
                              </w:pPr>
                              <w:r>
                                <w:rPr>
                                  <w:sz w:val="22"/>
                                </w:rPr>
                                <w:t>R</w:t>
                              </w:r>
                            </w:p>
                          </w:txbxContent>
                        </wps:txbx>
                        <wps:bodyPr horzOverflow="overflow" vert="horz" lIns="0" tIns="0" rIns="0" bIns="0" rtlCol="0">
                          <a:noAutofit/>
                        </wps:bodyPr>
                      </wps:wsp>
                      <wps:wsp>
                        <wps:cNvPr id="18134" name="Rectangle 18134"/>
                        <wps:cNvSpPr/>
                        <wps:spPr>
                          <a:xfrm>
                            <a:off x="1597406" y="1183958"/>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65580" name="Shape 165580"/>
                        <wps:cNvSpPr/>
                        <wps:spPr>
                          <a:xfrm>
                            <a:off x="1491996" y="1998066"/>
                            <a:ext cx="146609" cy="172491"/>
                          </a:xfrm>
                          <a:custGeom>
                            <a:avLst/>
                            <a:gdLst/>
                            <a:ahLst/>
                            <a:cxnLst/>
                            <a:rect l="0" t="0" r="0" b="0"/>
                            <a:pathLst>
                              <a:path w="146609" h="172491">
                                <a:moveTo>
                                  <a:pt x="0" y="0"/>
                                </a:moveTo>
                                <a:lnTo>
                                  <a:pt x="146609" y="0"/>
                                </a:lnTo>
                                <a:lnTo>
                                  <a:pt x="146609" y="172491"/>
                                </a:lnTo>
                                <a:lnTo>
                                  <a:pt x="0" y="17249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136" name="Shape 18136"/>
                        <wps:cNvSpPr/>
                        <wps:spPr>
                          <a:xfrm>
                            <a:off x="1491996" y="1998066"/>
                            <a:ext cx="146609" cy="172491"/>
                          </a:xfrm>
                          <a:custGeom>
                            <a:avLst/>
                            <a:gdLst/>
                            <a:ahLst/>
                            <a:cxnLst/>
                            <a:rect l="0" t="0" r="0" b="0"/>
                            <a:pathLst>
                              <a:path w="146609" h="172491">
                                <a:moveTo>
                                  <a:pt x="0" y="172491"/>
                                </a:moveTo>
                                <a:lnTo>
                                  <a:pt x="146609" y="172491"/>
                                </a:lnTo>
                                <a:lnTo>
                                  <a:pt x="14660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138" name="Picture 18138"/>
                          <pic:cNvPicPr/>
                        </pic:nvPicPr>
                        <pic:blipFill>
                          <a:blip r:embed="rId78"/>
                          <a:stretch>
                            <a:fillRect/>
                          </a:stretch>
                        </pic:blipFill>
                        <pic:spPr>
                          <a:xfrm>
                            <a:off x="1495806" y="2000759"/>
                            <a:ext cx="139446" cy="166116"/>
                          </a:xfrm>
                          <a:prstGeom prst="rect">
                            <a:avLst/>
                          </a:prstGeom>
                        </pic:spPr>
                      </pic:pic>
                      <wps:wsp>
                        <wps:cNvPr id="18139" name="Rectangle 18139"/>
                        <wps:cNvSpPr/>
                        <wps:spPr>
                          <a:xfrm>
                            <a:off x="1496060" y="2029270"/>
                            <a:ext cx="85128" cy="188904"/>
                          </a:xfrm>
                          <a:prstGeom prst="rect">
                            <a:avLst/>
                          </a:prstGeom>
                          <a:ln>
                            <a:noFill/>
                          </a:ln>
                        </wps:spPr>
                        <wps:txbx>
                          <w:txbxContent>
                            <w:p w:rsidR="00B80517" w:rsidRDefault="00810EC3">
                              <w:pPr>
                                <w:spacing w:after="160" w:line="259" w:lineRule="auto"/>
                                <w:ind w:left="0" w:firstLine="0"/>
                              </w:pPr>
                              <w:r>
                                <w:rPr>
                                  <w:sz w:val="22"/>
                                </w:rPr>
                                <w:t>S</w:t>
                              </w:r>
                            </w:p>
                          </w:txbxContent>
                        </wps:txbx>
                        <wps:bodyPr horzOverflow="overflow" vert="horz" lIns="0" tIns="0" rIns="0" bIns="0" rtlCol="0">
                          <a:noAutofit/>
                        </wps:bodyPr>
                      </wps:wsp>
                      <wps:wsp>
                        <wps:cNvPr id="18140" name="Rectangle 18140"/>
                        <wps:cNvSpPr/>
                        <wps:spPr>
                          <a:xfrm>
                            <a:off x="1560068" y="2029270"/>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65581" name="Shape 165581"/>
                        <wps:cNvSpPr/>
                        <wps:spPr>
                          <a:xfrm>
                            <a:off x="1535049" y="2584425"/>
                            <a:ext cx="215608" cy="172491"/>
                          </a:xfrm>
                          <a:custGeom>
                            <a:avLst/>
                            <a:gdLst/>
                            <a:ahLst/>
                            <a:cxnLst/>
                            <a:rect l="0" t="0" r="0" b="0"/>
                            <a:pathLst>
                              <a:path w="215608" h="172491">
                                <a:moveTo>
                                  <a:pt x="0" y="0"/>
                                </a:moveTo>
                                <a:lnTo>
                                  <a:pt x="215608" y="0"/>
                                </a:lnTo>
                                <a:lnTo>
                                  <a:pt x="215608" y="172491"/>
                                </a:lnTo>
                                <a:lnTo>
                                  <a:pt x="0" y="17249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142" name="Shape 18142"/>
                        <wps:cNvSpPr/>
                        <wps:spPr>
                          <a:xfrm>
                            <a:off x="1535049" y="2584425"/>
                            <a:ext cx="215608" cy="172491"/>
                          </a:xfrm>
                          <a:custGeom>
                            <a:avLst/>
                            <a:gdLst/>
                            <a:ahLst/>
                            <a:cxnLst/>
                            <a:rect l="0" t="0" r="0" b="0"/>
                            <a:pathLst>
                              <a:path w="215608" h="172491">
                                <a:moveTo>
                                  <a:pt x="0" y="172491"/>
                                </a:moveTo>
                                <a:lnTo>
                                  <a:pt x="215608" y="172491"/>
                                </a:lnTo>
                                <a:lnTo>
                                  <a:pt x="215608"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144" name="Picture 18144"/>
                          <pic:cNvPicPr/>
                        </pic:nvPicPr>
                        <pic:blipFill>
                          <a:blip r:embed="rId81"/>
                          <a:stretch>
                            <a:fillRect/>
                          </a:stretch>
                        </pic:blipFill>
                        <pic:spPr>
                          <a:xfrm>
                            <a:off x="1537716" y="2587498"/>
                            <a:ext cx="209550" cy="166116"/>
                          </a:xfrm>
                          <a:prstGeom prst="rect">
                            <a:avLst/>
                          </a:prstGeom>
                        </pic:spPr>
                      </pic:pic>
                      <wps:wsp>
                        <wps:cNvPr id="18145" name="Rectangle 18145"/>
                        <wps:cNvSpPr/>
                        <wps:spPr>
                          <a:xfrm>
                            <a:off x="1537970" y="2616010"/>
                            <a:ext cx="204198" cy="188904"/>
                          </a:xfrm>
                          <a:prstGeom prst="rect">
                            <a:avLst/>
                          </a:prstGeom>
                          <a:ln>
                            <a:noFill/>
                          </a:ln>
                        </wps:spPr>
                        <wps:txbx>
                          <w:txbxContent>
                            <w:p w:rsidR="00B80517" w:rsidRDefault="00810EC3">
                              <w:pPr>
                                <w:spacing w:after="160" w:line="259" w:lineRule="auto"/>
                                <w:ind w:left="0" w:firstLine="0"/>
                              </w:pPr>
                              <w:r>
                                <w:rPr>
                                  <w:sz w:val="22"/>
                                </w:rPr>
                                <w:t>|U</w:t>
                              </w:r>
                            </w:p>
                          </w:txbxContent>
                        </wps:txbx>
                        <wps:bodyPr horzOverflow="overflow" vert="horz" lIns="0" tIns="0" rIns="0" bIns="0" rtlCol="0">
                          <a:noAutofit/>
                        </wps:bodyPr>
                      </wps:wsp>
                      <wps:wsp>
                        <wps:cNvPr id="18146" name="Shape 18146"/>
                        <wps:cNvSpPr/>
                        <wps:spPr>
                          <a:xfrm>
                            <a:off x="1699006" y="428371"/>
                            <a:ext cx="1009650" cy="0"/>
                          </a:xfrm>
                          <a:custGeom>
                            <a:avLst/>
                            <a:gdLst/>
                            <a:ahLst/>
                            <a:cxnLst/>
                            <a:rect l="0" t="0" r="0" b="0"/>
                            <a:pathLst>
                              <a:path w="1009650">
                                <a:moveTo>
                                  <a:pt x="0" y="0"/>
                                </a:moveTo>
                                <a:lnTo>
                                  <a:pt x="1009650" y="0"/>
                                </a:lnTo>
                              </a:path>
                            </a:pathLst>
                          </a:custGeom>
                          <a:ln w="6350" cap="flat">
                            <a:custDash>
                              <a:ds d="200000" sp="150000"/>
                            </a:custDash>
                            <a:miter lim="101600"/>
                          </a:ln>
                        </wps:spPr>
                        <wps:style>
                          <a:lnRef idx="1">
                            <a:srgbClr val="5B9BD5"/>
                          </a:lnRef>
                          <a:fillRef idx="0">
                            <a:srgbClr val="000000">
                              <a:alpha val="0"/>
                            </a:srgbClr>
                          </a:fillRef>
                          <a:effectRef idx="0">
                            <a:scrgbClr r="0" g="0" b="0"/>
                          </a:effectRef>
                          <a:fontRef idx="none"/>
                        </wps:style>
                        <wps:bodyPr/>
                      </wps:wsp>
                      <wps:wsp>
                        <wps:cNvPr id="18147" name="Shape 18147"/>
                        <wps:cNvSpPr/>
                        <wps:spPr>
                          <a:xfrm>
                            <a:off x="1655826" y="773303"/>
                            <a:ext cx="1009650" cy="0"/>
                          </a:xfrm>
                          <a:custGeom>
                            <a:avLst/>
                            <a:gdLst/>
                            <a:ahLst/>
                            <a:cxnLst/>
                            <a:rect l="0" t="0" r="0" b="0"/>
                            <a:pathLst>
                              <a:path w="1009650">
                                <a:moveTo>
                                  <a:pt x="0" y="0"/>
                                </a:moveTo>
                                <a:lnTo>
                                  <a:pt x="1009650" y="0"/>
                                </a:lnTo>
                              </a:path>
                            </a:pathLst>
                          </a:custGeom>
                          <a:ln w="6350" cap="flat">
                            <a:custDash>
                              <a:ds d="200000" sp="150000"/>
                            </a:custDash>
                            <a:miter lim="101600"/>
                          </a:ln>
                        </wps:spPr>
                        <wps:style>
                          <a:lnRef idx="1">
                            <a:srgbClr val="5B9BD5"/>
                          </a:lnRef>
                          <a:fillRef idx="0">
                            <a:srgbClr val="000000">
                              <a:alpha val="0"/>
                            </a:srgbClr>
                          </a:fillRef>
                          <a:effectRef idx="0">
                            <a:scrgbClr r="0" g="0" b="0"/>
                          </a:effectRef>
                          <a:fontRef idx="none"/>
                        </wps:style>
                        <wps:bodyPr/>
                      </wps:wsp>
                      <wps:wsp>
                        <wps:cNvPr id="18148" name="Shape 18148"/>
                        <wps:cNvSpPr/>
                        <wps:spPr>
                          <a:xfrm>
                            <a:off x="1673098" y="1221867"/>
                            <a:ext cx="1009396" cy="0"/>
                          </a:xfrm>
                          <a:custGeom>
                            <a:avLst/>
                            <a:gdLst/>
                            <a:ahLst/>
                            <a:cxnLst/>
                            <a:rect l="0" t="0" r="0" b="0"/>
                            <a:pathLst>
                              <a:path w="1009396">
                                <a:moveTo>
                                  <a:pt x="0" y="0"/>
                                </a:moveTo>
                                <a:lnTo>
                                  <a:pt x="1009396" y="0"/>
                                </a:lnTo>
                              </a:path>
                            </a:pathLst>
                          </a:custGeom>
                          <a:ln w="6350" cap="flat">
                            <a:custDash>
                              <a:ds d="200000" sp="150000"/>
                            </a:custDash>
                            <a:miter lim="101600"/>
                          </a:ln>
                        </wps:spPr>
                        <wps:style>
                          <a:lnRef idx="1">
                            <a:srgbClr val="5B9BD5"/>
                          </a:lnRef>
                          <a:fillRef idx="0">
                            <a:srgbClr val="000000">
                              <a:alpha val="0"/>
                            </a:srgbClr>
                          </a:fillRef>
                          <a:effectRef idx="0">
                            <a:scrgbClr r="0" g="0" b="0"/>
                          </a:effectRef>
                          <a:fontRef idx="none"/>
                        </wps:style>
                        <wps:bodyPr/>
                      </wps:wsp>
                      <wps:wsp>
                        <wps:cNvPr id="18149" name="Shape 18149"/>
                        <wps:cNvSpPr/>
                        <wps:spPr>
                          <a:xfrm>
                            <a:off x="1629918" y="2084197"/>
                            <a:ext cx="1009650" cy="0"/>
                          </a:xfrm>
                          <a:custGeom>
                            <a:avLst/>
                            <a:gdLst/>
                            <a:ahLst/>
                            <a:cxnLst/>
                            <a:rect l="0" t="0" r="0" b="0"/>
                            <a:pathLst>
                              <a:path w="1009650">
                                <a:moveTo>
                                  <a:pt x="0" y="0"/>
                                </a:moveTo>
                                <a:lnTo>
                                  <a:pt x="1009650" y="0"/>
                                </a:lnTo>
                              </a:path>
                            </a:pathLst>
                          </a:custGeom>
                          <a:ln w="6350" cap="flat">
                            <a:custDash>
                              <a:ds d="200000" sp="150000"/>
                            </a:custDash>
                            <a:miter lim="101600"/>
                          </a:ln>
                        </wps:spPr>
                        <wps:style>
                          <a:lnRef idx="1">
                            <a:srgbClr val="5B9BD5"/>
                          </a:lnRef>
                          <a:fillRef idx="0">
                            <a:srgbClr val="000000">
                              <a:alpha val="0"/>
                            </a:srgbClr>
                          </a:fillRef>
                          <a:effectRef idx="0">
                            <a:scrgbClr r="0" g="0" b="0"/>
                          </a:effectRef>
                          <a:fontRef idx="none"/>
                        </wps:style>
                        <wps:bodyPr/>
                      </wps:wsp>
                      <wps:wsp>
                        <wps:cNvPr id="18150" name="Shape 18150"/>
                        <wps:cNvSpPr/>
                        <wps:spPr>
                          <a:xfrm>
                            <a:off x="1699006" y="2403348"/>
                            <a:ext cx="1009650" cy="0"/>
                          </a:xfrm>
                          <a:custGeom>
                            <a:avLst/>
                            <a:gdLst/>
                            <a:ahLst/>
                            <a:cxnLst/>
                            <a:rect l="0" t="0" r="0" b="0"/>
                            <a:pathLst>
                              <a:path w="1009650">
                                <a:moveTo>
                                  <a:pt x="0" y="0"/>
                                </a:moveTo>
                                <a:lnTo>
                                  <a:pt x="1009650" y="0"/>
                                </a:lnTo>
                              </a:path>
                            </a:pathLst>
                          </a:custGeom>
                          <a:ln w="6350" cap="flat">
                            <a:custDash>
                              <a:ds d="200000" sp="150000"/>
                            </a:custDash>
                            <a:miter lim="101600"/>
                          </a:ln>
                        </wps:spPr>
                        <wps:style>
                          <a:lnRef idx="1">
                            <a:srgbClr val="5B9BD5"/>
                          </a:lnRef>
                          <a:fillRef idx="0">
                            <a:srgbClr val="000000">
                              <a:alpha val="0"/>
                            </a:srgbClr>
                          </a:fillRef>
                          <a:effectRef idx="0">
                            <a:scrgbClr r="0" g="0" b="0"/>
                          </a:effectRef>
                          <a:fontRef idx="none"/>
                        </wps:style>
                        <wps:bodyPr/>
                      </wps:wsp>
                      <wps:wsp>
                        <wps:cNvPr id="18151" name="Shape 18151"/>
                        <wps:cNvSpPr/>
                        <wps:spPr>
                          <a:xfrm>
                            <a:off x="1750695" y="2705227"/>
                            <a:ext cx="1009650" cy="0"/>
                          </a:xfrm>
                          <a:custGeom>
                            <a:avLst/>
                            <a:gdLst/>
                            <a:ahLst/>
                            <a:cxnLst/>
                            <a:rect l="0" t="0" r="0" b="0"/>
                            <a:pathLst>
                              <a:path w="1009650">
                                <a:moveTo>
                                  <a:pt x="0" y="0"/>
                                </a:moveTo>
                                <a:lnTo>
                                  <a:pt x="1009650" y="0"/>
                                </a:lnTo>
                              </a:path>
                            </a:pathLst>
                          </a:custGeom>
                          <a:ln w="6350" cap="flat">
                            <a:custDash>
                              <a:ds d="200000" sp="150000"/>
                            </a:custDash>
                            <a:miter lim="101600"/>
                          </a:ln>
                        </wps:spPr>
                        <wps:style>
                          <a:lnRef idx="1">
                            <a:srgbClr val="5B9BD5"/>
                          </a:lnRef>
                          <a:fillRef idx="0">
                            <a:srgbClr val="000000">
                              <a:alpha val="0"/>
                            </a:srgbClr>
                          </a:fillRef>
                          <a:effectRef idx="0">
                            <a:scrgbClr r="0" g="0" b="0"/>
                          </a:effectRef>
                          <a:fontRef idx="none"/>
                        </wps:style>
                        <wps:bodyPr/>
                      </wps:wsp>
                      <wps:wsp>
                        <wps:cNvPr id="18200" name="Shape 18200"/>
                        <wps:cNvSpPr/>
                        <wps:spPr>
                          <a:xfrm>
                            <a:off x="485140" y="269113"/>
                            <a:ext cx="103378" cy="2215515"/>
                          </a:xfrm>
                          <a:custGeom>
                            <a:avLst/>
                            <a:gdLst/>
                            <a:ahLst/>
                            <a:cxnLst/>
                            <a:rect l="0" t="0" r="0" b="0"/>
                            <a:pathLst>
                              <a:path w="103378" h="2215515">
                                <a:moveTo>
                                  <a:pt x="32385" y="0"/>
                                </a:moveTo>
                                <a:lnTo>
                                  <a:pt x="58643" y="2179248"/>
                                </a:lnTo>
                                <a:lnTo>
                                  <a:pt x="90551" y="2123059"/>
                                </a:lnTo>
                                <a:cubicBezTo>
                                  <a:pt x="92329" y="2120011"/>
                                  <a:pt x="96139" y="2118995"/>
                                  <a:pt x="99187" y="2120646"/>
                                </a:cubicBezTo>
                                <a:cubicBezTo>
                                  <a:pt x="102235" y="2122424"/>
                                  <a:pt x="103378" y="2126361"/>
                                  <a:pt x="101600" y="2129409"/>
                                </a:cubicBezTo>
                                <a:lnTo>
                                  <a:pt x="52705" y="2215515"/>
                                </a:lnTo>
                                <a:lnTo>
                                  <a:pt x="1778" y="2130552"/>
                                </a:lnTo>
                                <a:cubicBezTo>
                                  <a:pt x="0" y="2127504"/>
                                  <a:pt x="889" y="2123695"/>
                                  <a:pt x="3937" y="2121789"/>
                                </a:cubicBezTo>
                                <a:cubicBezTo>
                                  <a:pt x="6985" y="2120011"/>
                                  <a:pt x="10795" y="2121027"/>
                                  <a:pt x="12573" y="2124076"/>
                                </a:cubicBezTo>
                                <a:lnTo>
                                  <a:pt x="45944" y="2179539"/>
                                </a:lnTo>
                                <a:lnTo>
                                  <a:pt x="19685" y="127"/>
                                </a:lnTo>
                                <a:lnTo>
                                  <a:pt x="32385" y="0"/>
                                </a:lnTo>
                                <a:close/>
                              </a:path>
                            </a:pathLst>
                          </a:custGeom>
                          <a:ln w="0" cap="flat">
                            <a:round/>
                          </a:ln>
                        </wps:spPr>
                        <wps:style>
                          <a:lnRef idx="0">
                            <a:srgbClr val="000000">
                              <a:alpha val="0"/>
                            </a:srgbClr>
                          </a:lnRef>
                          <a:fillRef idx="1">
                            <a:srgbClr val="FF0000"/>
                          </a:fillRef>
                          <a:effectRef idx="0">
                            <a:scrgbClr r="0" g="0" b="0"/>
                          </a:effectRef>
                          <a:fontRef idx="none"/>
                        </wps:style>
                        <wps:bodyPr/>
                      </wps:wsp>
                      <pic:pic xmlns:pic="http://schemas.openxmlformats.org/drawingml/2006/picture">
                        <pic:nvPicPr>
                          <pic:cNvPr id="18202" name="Picture 18202"/>
                          <pic:cNvPicPr/>
                        </pic:nvPicPr>
                        <pic:blipFill>
                          <a:blip r:embed="rId82"/>
                          <a:stretch>
                            <a:fillRect/>
                          </a:stretch>
                        </pic:blipFill>
                        <pic:spPr>
                          <a:xfrm>
                            <a:off x="744474" y="576580"/>
                            <a:ext cx="368808" cy="311658"/>
                          </a:xfrm>
                          <a:prstGeom prst="rect">
                            <a:avLst/>
                          </a:prstGeom>
                        </pic:spPr>
                      </pic:pic>
                      <wps:wsp>
                        <wps:cNvPr id="18203" name="Rectangle 18203"/>
                        <wps:cNvSpPr/>
                        <wps:spPr>
                          <a:xfrm>
                            <a:off x="836168" y="604076"/>
                            <a:ext cx="96255" cy="188904"/>
                          </a:xfrm>
                          <a:prstGeom prst="rect">
                            <a:avLst/>
                          </a:prstGeom>
                          <a:ln>
                            <a:noFill/>
                          </a:ln>
                        </wps:spPr>
                        <wps:txbx>
                          <w:txbxContent>
                            <w:p w:rsidR="00B80517" w:rsidRDefault="00810EC3">
                              <w:pPr>
                                <w:spacing w:after="160" w:line="259" w:lineRule="auto"/>
                                <w:ind w:left="0" w:firstLine="0"/>
                              </w:pPr>
                              <w:r>
                                <w:rPr>
                                  <w:color w:val="FF0000"/>
                                  <w:sz w:val="22"/>
                                </w:rPr>
                                <w:t>X</w:t>
                              </w:r>
                            </w:p>
                          </w:txbxContent>
                        </wps:txbx>
                        <wps:bodyPr horzOverflow="overflow" vert="horz" lIns="0" tIns="0" rIns="0" bIns="0" rtlCol="0">
                          <a:noAutofit/>
                        </wps:bodyPr>
                      </wps:wsp>
                      <wps:wsp>
                        <wps:cNvPr id="18204" name="Rectangle 18204"/>
                        <wps:cNvSpPr/>
                        <wps:spPr>
                          <a:xfrm>
                            <a:off x="908558" y="604076"/>
                            <a:ext cx="41915" cy="188904"/>
                          </a:xfrm>
                          <a:prstGeom prst="rect">
                            <a:avLst/>
                          </a:prstGeom>
                          <a:ln>
                            <a:noFill/>
                          </a:ln>
                        </wps:spPr>
                        <wps:txbx>
                          <w:txbxContent>
                            <w:p w:rsidR="00B80517" w:rsidRDefault="00810EC3">
                              <w:pPr>
                                <w:spacing w:after="160" w:line="259" w:lineRule="auto"/>
                                <w:ind w:left="0" w:firstLine="0"/>
                              </w:pPr>
                              <w:r>
                                <w:rPr>
                                  <w:color w:val="FF0000"/>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4563" style="width:217.35pt;height:226.503pt;mso-position-horizontal-relative:char;mso-position-vertical-relative:line" coordsize="27603,28765">
                <v:rect id="Rectangle 18031" style="position:absolute;width:458;height:2064;left:0;top:0;" filled="f" stroked="f">
                  <v:textbox inset="0,0,0,0">
                    <w:txbxContent>
                      <w:p>
                        <w:pPr>
                          <w:spacing w:before="0" w:after="160" w:line="259" w:lineRule="auto"/>
                          <w:ind w:left="0" w:firstLine="0"/>
                        </w:pPr>
                        <w:r>
                          <w:rPr/>
                          <w:t xml:space="preserve"> </w:t>
                        </w:r>
                      </w:p>
                    </w:txbxContent>
                  </v:textbox>
                </v:rect>
                <v:rect id="Rectangle 18032" style="position:absolute;width:458;height:2064;left:0;top:3025;" filled="f" stroked="f">
                  <v:textbox inset="0,0,0,0">
                    <w:txbxContent>
                      <w:p>
                        <w:pPr>
                          <w:spacing w:before="0" w:after="160" w:line="259" w:lineRule="auto"/>
                          <w:ind w:left="0" w:firstLine="0"/>
                        </w:pPr>
                        <w:r>
                          <w:rPr/>
                          <w:t xml:space="preserve"> </w:t>
                        </w:r>
                      </w:p>
                    </w:txbxContent>
                  </v:textbox>
                </v:rect>
                <v:rect id="Rectangle 18033" style="position:absolute;width:458;height:2064;left:0;top:6050;" filled="f" stroked="f">
                  <v:textbox inset="0,0,0,0">
                    <w:txbxContent>
                      <w:p>
                        <w:pPr>
                          <w:spacing w:before="0" w:after="160" w:line="259" w:lineRule="auto"/>
                          <w:ind w:left="0" w:firstLine="0"/>
                        </w:pPr>
                        <w:r>
                          <w:rPr/>
                          <w:t xml:space="preserve"> </w:t>
                        </w:r>
                      </w:p>
                    </w:txbxContent>
                  </v:textbox>
                </v:rect>
                <v:rect id="Rectangle 18034" style="position:absolute;width:458;height:2064;left:0;top:9067;" filled="f" stroked="f">
                  <v:textbox inset="0,0,0,0">
                    <w:txbxContent>
                      <w:p>
                        <w:pPr>
                          <w:spacing w:before="0" w:after="160" w:line="259" w:lineRule="auto"/>
                          <w:ind w:left="0" w:firstLine="0"/>
                        </w:pPr>
                        <w:r>
                          <w:rPr/>
                          <w:t xml:space="preserve"> </w:t>
                        </w:r>
                      </w:p>
                    </w:txbxContent>
                  </v:textbox>
                </v:rect>
                <v:rect id="Rectangle 18035" style="position:absolute;width:458;height:2064;left:0;top:12092;" filled="f" stroked="f">
                  <v:textbox inset="0,0,0,0">
                    <w:txbxContent>
                      <w:p>
                        <w:pPr>
                          <w:spacing w:before="0" w:after="160" w:line="259" w:lineRule="auto"/>
                          <w:ind w:left="0" w:firstLine="0"/>
                        </w:pPr>
                        <w:r>
                          <w:rPr/>
                          <w:t xml:space="preserve"> </w:t>
                        </w:r>
                      </w:p>
                    </w:txbxContent>
                  </v:textbox>
                </v:rect>
                <v:rect id="Rectangle 18036" style="position:absolute;width:458;height:2064;left:0;top:15118;" filled="f" stroked="f">
                  <v:textbox inset="0,0,0,0">
                    <w:txbxContent>
                      <w:p>
                        <w:pPr>
                          <w:spacing w:before="0" w:after="160" w:line="259" w:lineRule="auto"/>
                          <w:ind w:left="0" w:firstLine="0"/>
                        </w:pPr>
                        <w:r>
                          <w:rPr/>
                          <w:t xml:space="preserve"> </w:t>
                        </w:r>
                      </w:p>
                    </w:txbxContent>
                  </v:textbox>
                </v:rect>
                <v:rect id="Rectangle 18037" style="position:absolute;width:458;height:2064;left:0;top:18143;" filled="f" stroked="f">
                  <v:textbox inset="0,0,0,0">
                    <w:txbxContent>
                      <w:p>
                        <w:pPr>
                          <w:spacing w:before="0" w:after="160" w:line="259" w:lineRule="auto"/>
                          <w:ind w:left="0" w:firstLine="0"/>
                        </w:pPr>
                        <w:r>
                          <w:rPr/>
                          <w:t xml:space="preserve"> </w:t>
                        </w:r>
                      </w:p>
                    </w:txbxContent>
                  </v:textbox>
                </v:rect>
                <v:rect id="Rectangle 18038" style="position:absolute;width:458;height:2064;left:0;top:21170;" filled="f" stroked="f">
                  <v:textbox inset="0,0,0,0">
                    <w:txbxContent>
                      <w:p>
                        <w:pPr>
                          <w:spacing w:before="0" w:after="160" w:line="259" w:lineRule="auto"/>
                          <w:ind w:left="0" w:firstLine="0"/>
                        </w:pPr>
                        <w:r>
                          <w:rPr/>
                          <w:t xml:space="preserve"> </w:t>
                        </w:r>
                      </w:p>
                    </w:txbxContent>
                  </v:textbox>
                </v:rect>
                <v:rect id="Rectangle 18039" style="position:absolute;width:458;height:2064;left:0;top:24188;" filled="f" stroked="f">
                  <v:textbox inset="0,0,0,0">
                    <w:txbxContent>
                      <w:p>
                        <w:pPr>
                          <w:spacing w:before="0" w:after="160" w:line="259" w:lineRule="auto"/>
                          <w:ind w:left="0" w:firstLine="0"/>
                        </w:pPr>
                        <w:r>
                          <w:rPr/>
                          <w:t xml:space="preserve"> </w:t>
                        </w:r>
                      </w:p>
                    </w:txbxContent>
                  </v:textbox>
                </v:rect>
                <v:rect id="Rectangle 18040" style="position:absolute;width:458;height:2064;left:0;top:27213;" filled="f" stroked="f">
                  <v:textbox inset="0,0,0,0">
                    <w:txbxContent>
                      <w:p>
                        <w:pPr>
                          <w:spacing w:before="0" w:after="160" w:line="259" w:lineRule="auto"/>
                          <w:ind w:left="0" w:firstLine="0"/>
                        </w:pPr>
                        <w:r>
                          <w:rPr/>
                          <w:t xml:space="preserve"> </w:t>
                        </w:r>
                      </w:p>
                    </w:txbxContent>
                  </v:textbox>
                </v:rect>
                <v:shape id="Picture 18089" style="position:absolute;width:1394;height:1653;left:14958;top:7076;" filled="f">
                  <v:imagedata r:id="rId83"/>
                </v:shape>
                <v:rect id="Rectangle 18090" style="position:absolute;width:1248;height:1889;left:14960;top:7359;" filled="f" stroked="f">
                  <v:textbox inset="0,0,0,0">
                    <w:txbxContent>
                      <w:p>
                        <w:pPr>
                          <w:spacing w:before="0" w:after="160" w:line="259" w:lineRule="auto"/>
                          <w:ind w:left="0" w:firstLine="0"/>
                        </w:pPr>
                        <w:r>
                          <w:rPr>
                            <w:sz w:val="22"/>
                          </w:rPr>
                          <w:t xml:space="preserve">Q</w:t>
                        </w:r>
                      </w:p>
                    </w:txbxContent>
                  </v:textbox>
                </v:rect>
                <v:rect id="Rectangle 18091" style="position:absolute;width:419;height:1889;left:15897;top:7359;" filled="f" stroked="f">
                  <v:textbox inset="0,0,0,0">
                    <w:txbxContent>
                      <w:p>
                        <w:pPr>
                          <w:spacing w:before="0" w:after="160" w:line="259" w:lineRule="auto"/>
                          <w:ind w:left="0" w:firstLine="0"/>
                        </w:pPr>
                        <w:r>
                          <w:rPr>
                            <w:sz w:val="22"/>
                          </w:rPr>
                          <w:t xml:space="preserve"> </w:t>
                        </w:r>
                      </w:p>
                    </w:txbxContent>
                  </v:textbox>
                </v:rect>
                <v:shape id="Picture 18095" style="position:absolute;width:1409;height:1661;left:15377;top:23200;" filled="f">
                  <v:imagedata r:id="rId83"/>
                </v:shape>
                <v:rect id="Rectangle 18096" style="position:absolute;width:903;height:1889;left:15379;top:23485;" filled="f" stroked="f">
                  <v:textbox inset="0,0,0,0">
                    <w:txbxContent>
                      <w:p>
                        <w:pPr>
                          <w:spacing w:before="0" w:after="160" w:line="259" w:lineRule="auto"/>
                          <w:ind w:left="0" w:firstLine="0"/>
                        </w:pPr>
                        <w:r>
                          <w:rPr>
                            <w:sz w:val="22"/>
                          </w:rPr>
                          <w:t xml:space="preserve">T</w:t>
                        </w:r>
                      </w:p>
                    </w:txbxContent>
                  </v:textbox>
                </v:rect>
                <v:rect id="Rectangle 18097" style="position:absolute;width:419;height:1889;left:16057;top:23485;" filled="f" stroked="f">
                  <v:textbox inset="0,0,0,0">
                    <w:txbxContent>
                      <w:p>
                        <w:pPr>
                          <w:spacing w:before="0" w:after="160" w:line="259" w:lineRule="auto"/>
                          <w:ind w:left="0" w:firstLine="0"/>
                        </w:pPr>
                        <w:r>
                          <w:rPr>
                            <w:sz w:val="22"/>
                          </w:rPr>
                          <w:t xml:space="preserve"> </w:t>
                        </w:r>
                      </w:p>
                    </w:txbxContent>
                  </v:textbox>
                </v:rect>
                <v:shape id="Shape 18099" style="position:absolute;width:457;height:1268;left:9314;top:14116;" coordsize="45720,126873" path="m0,63373c0,28321,10160,0,22860,0c35433,0,45720,28321,45720,63373c45720,98552,35433,126873,22860,126873c10160,126873,0,98552,0,63373x">
                  <v:stroke weight="1pt" endcap="flat" joinstyle="miter" miterlimit="8" on="true" color="#70ad47"/>
                  <v:fill on="false" color="#000000" opacity="0"/>
                </v:shape>
                <v:shape id="Shape 18101" style="position:absolute;width:455;height:1634;left:8710;top:11617;" coordsize="45593,163449" path="m0,81661c0,36576,10160,0,22733,0c35433,0,45593,36576,45593,81661c45593,126873,35433,163449,22733,163449c10160,163449,0,126873,0,81661x">
                  <v:stroke weight="1pt" endcap="flat" joinstyle="miter" miterlimit="8" on="true" color="#70ad47"/>
                  <v:fill on="false" color="#000000" opacity="0"/>
                </v:shape>
                <v:shape id="Shape 18102" style="position:absolute;width:613;height:1991;left:10066;top:25213;" coordsize="61341,199136" path="m5715,173101c2921,111379,0,49657,5715,24892c11430,254,32004,0,40132,24892c48387,49911,61341,149733,55118,174498c48768,199136,7874,166624,2413,173101">
                  <v:stroke weight="1pt" endcap="flat" joinstyle="miter" miterlimit="8" on="true" color="#41719c"/>
                  <v:fill on="false" color="#000000" opacity="0"/>
                </v:shape>
                <v:shape id="Picture 159139" style="position:absolute;width:1859;height:7376;left:7894;top:1125;" filled="f">
                  <v:imagedata r:id="rId84"/>
                </v:shape>
                <v:shape id="Shape 18104" style="position:absolute;width:1957;height:7567;left:7852;top:1178;" coordsize="195707,756793" path="m33147,364617c49022,248539,66675,0,108204,0c149606,0,177546,254635,183261,364617c188976,474472,195707,607568,183261,668401c170688,729107,123444,711073,94996,715645c66548,720217,25019,756793,12446,696087c0,635254,17145,480568,33147,364617x">
                  <v:stroke weight="1pt" endcap="flat" joinstyle="miter" miterlimit="8" on="true" color="#000000"/>
                  <v:fill on="false" color="#000000" opacity="0"/>
                </v:shape>
                <v:shape id="Picture 159140" style="position:absolute;width:1981;height:1889;left:8656;top:19606;" filled="f">
                  <v:imagedata r:id="rId85"/>
                </v:shape>
                <v:shape id="Shape 18106" style="position:absolute;width:1910;height:1844;left:8710;top:19638;" coordsize="191008,184404" path="m0,92202c0,41275,42672,0,95504,0c148209,0,191008,41275,191008,92202c191008,143129,148209,184404,95504,184404c42672,184404,0,143129,0,92202x">
                  <v:stroke weight="1pt" endcap="flat" joinstyle="miter" miterlimit="8" on="true" color="#41719c"/>
                  <v:fill on="false" color="#000000" opacity="0"/>
                </v:shape>
                <v:shape id="Shape 18107" style="position:absolute;width:5784;height:17842;left:6182;top:7155;" coordsize="578485,1784223" path="m416814,1768475c411607,1760728,374777,1784223,359283,1743583c343916,1702816,348107,1576959,324485,1524254c300863,1471676,235458,1477518,217678,1427734c199898,1378077,204724,1269746,217678,1225931c230505,1181989,281940,1221486,294767,1164463c307721,1107440,337312,942086,294767,883539c252222,825119,79121,942086,39624,813308c0,684657,27686,222377,57404,111252c86995,0,142494,153162,217678,146304c292862,139446,452374,19050,508508,70231c564642,121412,547497,339852,554355,453517c561340,567182,578485,684657,550037,751967c521716,819150,414528,791464,383794,857250c353187,923036,353187,1083945,366014,1146937c378841,1209802,445135,1181989,461010,1234694c476885,1287272,472948,1410208,461010,1462913c449199,1515491,397129,1499743,389763,1550670c382397,1601597,410972,1698879,416814,1768475">
                  <v:stroke weight="1pt" endcap="flat" joinstyle="miter" miterlimit="8" on="true" color="#41719c"/>
                  <v:fill on="false" color="#000000" opacity="0"/>
                </v:shape>
                <v:shape id="Shape 18108" style="position:absolute;width:457;height:1635;left:9917;top:8729;" coordsize="45720,163576" path="m22860,0c35560,0,45720,36576,45720,81788c45720,126873,35560,163576,22860,163576c10287,163576,0,126873,0,81788c0,36576,10287,0,22860,0x">
                  <v:stroke weight="0pt" endcap="flat" joinstyle="miter" miterlimit="8" on="false" color="#000000" opacity="0"/>
                  <v:fill on="true" color="#ffffff"/>
                </v:shape>
                <v:shape id="Shape 18109" style="position:absolute;width:457;height:1635;left:9917;top:8729;" coordsize="45720,163576" path="m0,81788c0,36576,10287,0,22860,0c35560,0,45720,36576,45720,81788c45720,126873,35560,163576,22860,163576c10287,163576,0,126873,0,81788x">
                  <v:stroke weight="1pt" endcap="flat" joinstyle="miter" miterlimit="8" on="true" color="#70ad47"/>
                  <v:fill on="false" color="#000000" opacity="0"/>
                </v:shape>
                <v:shape id="Shape 18110" style="position:absolute;width:457;height:1634;left:7503;top:9396;" coordsize="45720,163449" path="m22860,0c35433,0,45720,36576,45720,81788c45720,126873,35433,163449,22860,163449c10160,163449,0,126873,0,81788c0,36576,10160,0,22860,0x">
                  <v:stroke weight="0pt" endcap="flat" joinstyle="miter" miterlimit="8" on="false" color="#000000" opacity="0"/>
                  <v:fill on="true" color="#ffffff"/>
                </v:shape>
                <v:shape id="Shape 18111" style="position:absolute;width:457;height:1634;left:7503;top:9396;" coordsize="45720,163449" path="m0,81788c0,36576,10160,0,22860,0c35433,0,45720,36576,45720,81788c45720,126873,35433,163449,22860,163449c10160,163449,0,126873,0,81788x">
                  <v:stroke weight="1pt" endcap="flat" joinstyle="miter" miterlimit="8" on="true" color="#70ad47"/>
                  <v:fill on="false" color="#000000" opacity="0"/>
                </v:shape>
                <v:shape id="Shape 18112" style="position:absolute;width:455;height:1634;left:10521;top:11617;" coordsize="45593,163449" path="m22860,0c35433,0,45593,36576,45593,81661c45593,126873,35433,163449,22860,163449c10160,163449,0,126873,0,81661c0,36576,10160,0,22860,0x">
                  <v:stroke weight="0pt" endcap="flat" joinstyle="miter" miterlimit="8" on="false" color="#000000" opacity="0"/>
                  <v:fill on="true" color="#ffffff"/>
                </v:shape>
                <v:shape id="Shape 18113" style="position:absolute;width:455;height:1634;left:10521;top:11617;" coordsize="45593,163449" path="m0,81661c0,36576,10160,0,22860,0c35433,0,45593,36576,45593,81661c45593,126873,35433,163449,22860,163449c10160,163449,0,126873,0,81661x">
                  <v:stroke weight="1pt" endcap="flat" joinstyle="miter" miterlimit="8" on="true" color="#70ad47"/>
                  <v:fill on="false" color="#000000" opacity="0"/>
                </v:shape>
                <v:shape id="Shape 18114" style="position:absolute;width:455;height:1634;left:6813;top:13394;" coordsize="45593,163449" path="m22733,0c35433,0,45593,36576,45593,81661c45593,126873,35433,163449,22733,163449c10160,163449,0,126873,0,81661c0,36576,10160,0,22733,0x">
                  <v:stroke weight="0pt" endcap="flat" joinstyle="miter" miterlimit="8" on="false" color="#000000" opacity="0"/>
                  <v:fill on="true" color="#ffffff"/>
                </v:shape>
                <v:shape id="Shape 18115" style="position:absolute;width:455;height:1634;left:6813;top:13394;" coordsize="45593,163449" path="m0,81661c0,36576,10160,0,22733,0c35433,0,45593,36576,45593,81661c45593,126873,35433,163449,22733,163449c10160,163449,0,126873,0,81661x">
                  <v:stroke weight="1pt" endcap="flat" joinstyle="miter" miterlimit="8" on="true" color="#70ad47"/>
                  <v:fill on="false" color="#000000" opacity="0"/>
                </v:shape>
                <v:shape id="Shape 18116" style="position:absolute;width:5515;height:0;left:9744;top:4288;" coordsize="551561,0" path="m0,0l551561,0">
                  <v:stroke weight="0.5pt" endcap="flat" joinstyle="miter" miterlimit="8" on="true" color="#5b9bd5"/>
                  <v:fill on="false" color="#000000" opacity="0"/>
                </v:shape>
                <v:shape id="Shape 18117" style="position:absolute;width:4283;height:0;left:10952;top:7730;" coordsize="428371,0" path="m0,0l428371,0">
                  <v:stroke weight="0.5pt" endcap="flat" joinstyle="miter" miterlimit="8" on="true" color="#5b9bd5"/>
                  <v:fill on="false" color="#000000" opacity="0"/>
                </v:shape>
                <v:shape id="Shape 18118" style="position:absolute;width:6094;height:0;left:9141;top:12395;" coordsize="609473,0" path="m0,0l609473,0">
                  <v:stroke weight="0.5pt" endcap="flat" joinstyle="miter" miterlimit="8" on="true" color="#5b9bd5"/>
                  <v:fill on="false" color="#000000" opacity="0"/>
                </v:shape>
                <v:shape id="Shape 18119" style="position:absolute;width:5510;height:2633;left:9744;top:12395;" coordsize="551053,263398" path="m0,263398l551053,0">
                  <v:stroke weight="0.5pt" endcap="flat" joinstyle="miter" miterlimit="8" on="true" color="#5b9bd5"/>
                  <v:fill on="false" color="#000000" opacity="0"/>
                </v:shape>
                <v:shape id="Shape 18120" style="position:absolute;width:4626;height:0;left:10607;top:20834;" coordsize="462661,0" path="m0,0l462661,0">
                  <v:stroke weight="0.5pt" endcap="flat" joinstyle="miter" miterlimit="8" on="true" color="#5b9bd5"/>
                  <v:fill on="false" color="#000000" opacity="0"/>
                </v:shape>
                <v:shape id="Shape 18121" style="position:absolute;width:4886;height:0;left:10090;top:24055;" coordsize="488696,0" path="m0,0l488696,0">
                  <v:stroke weight="0.5pt" endcap="flat" joinstyle="miter" miterlimit="8" on="true" color="#5b9bd5"/>
                  <v:fill on="false" color="#000000" opacity="0"/>
                </v:shape>
                <v:shape id="Shape 18122" style="position:absolute;width:4888;height:0;left:10607;top:26386;" coordsize="488823,0" path="m0,0l488823,0">
                  <v:stroke weight="0.5pt" endcap="flat" joinstyle="miter" miterlimit="8" on="true" color="#5b9bd5"/>
                  <v:fill on="false" color="#000000" opacity="0"/>
                </v:shape>
                <v:shape id="Picture 18126" style="position:absolute;width:1402;height:1661;left:15560;top:3190;" filled="f">
                  <v:imagedata r:id="rId83"/>
                </v:shape>
                <v:rect id="Rectangle 18127" style="position:absolute;width:958;height:1889;left:15562;top:3472;" filled="f" stroked="f">
                  <v:textbox inset="0,0,0,0">
                    <w:txbxContent>
                      <w:p>
                        <w:pPr>
                          <w:spacing w:before="0" w:after="160" w:line="259" w:lineRule="auto"/>
                          <w:ind w:left="0" w:firstLine="0"/>
                        </w:pPr>
                        <w:r>
                          <w:rPr>
                            <w:sz w:val="22"/>
                          </w:rPr>
                          <w:t xml:space="preserve">P</w:t>
                        </w:r>
                      </w:p>
                    </w:txbxContent>
                  </v:textbox>
                </v:rect>
                <v:rect id="Rectangle 18128" style="position:absolute;width:419;height:1889;left:16286;top:3472;" filled="f" stroked="f">
                  <v:textbox inset="0,0,0,0">
                    <w:txbxContent>
                      <w:p>
                        <w:pPr>
                          <w:spacing w:before="0" w:after="160" w:line="259" w:lineRule="auto"/>
                          <w:ind w:left="0" w:firstLine="0"/>
                        </w:pPr>
                        <w:r>
                          <w:rPr>
                            <w:sz w:val="22"/>
                          </w:rPr>
                          <w:t xml:space="preserve"> </w:t>
                        </w:r>
                      </w:p>
                    </w:txbxContent>
                  </v:textbox>
                </v:rect>
                <v:shape id="Shape 165582" style="position:absolute;width:1466;height:1724;left:15179;top:11527;" coordsize="146609,172491" path="m0,0l146609,0l146609,172491l0,172491l0,0">
                  <v:stroke weight="0pt" endcap="flat" joinstyle="round" on="false" color="#000000" opacity="0"/>
                  <v:fill on="true" color="#ffffff"/>
                </v:shape>
                <v:shape id="Shape 18130" style="position:absolute;width:1466;height:1724;left:15179;top:11527;" coordsize="146609,172491" path="m0,172491l146609,172491l146609,0l0,0x">
                  <v:stroke weight="0.5pt" endcap="flat" joinstyle="round" on="true" color="#ffffff"/>
                  <v:fill on="false" color="#000000" opacity="0"/>
                </v:shape>
                <v:shape id="Picture 18132" style="position:absolute;width:1402;height:1661;left:15209;top:11557;" filled="f">
                  <v:imagedata r:id="rId83"/>
                </v:shape>
                <v:rect id="Rectangle 18133" style="position:absolute;width:1007;height:1889;left:15212;top:11839;" filled="f" stroked="f">
                  <v:textbox inset="0,0,0,0">
                    <w:txbxContent>
                      <w:p>
                        <w:pPr>
                          <w:spacing w:before="0" w:after="160" w:line="259" w:lineRule="auto"/>
                          <w:ind w:left="0" w:firstLine="0"/>
                        </w:pPr>
                        <w:r>
                          <w:rPr>
                            <w:sz w:val="22"/>
                          </w:rPr>
                          <w:t xml:space="preserve">R</w:t>
                        </w:r>
                      </w:p>
                    </w:txbxContent>
                  </v:textbox>
                </v:rect>
                <v:rect id="Rectangle 18134" style="position:absolute;width:419;height:1889;left:15974;top:11839;" filled="f" stroked="f">
                  <v:textbox inset="0,0,0,0">
                    <w:txbxContent>
                      <w:p>
                        <w:pPr>
                          <w:spacing w:before="0" w:after="160" w:line="259" w:lineRule="auto"/>
                          <w:ind w:left="0" w:firstLine="0"/>
                        </w:pPr>
                        <w:r>
                          <w:rPr>
                            <w:sz w:val="22"/>
                          </w:rPr>
                          <w:t xml:space="preserve"> </w:t>
                        </w:r>
                      </w:p>
                    </w:txbxContent>
                  </v:textbox>
                </v:rect>
                <v:shape id="Shape 165583" style="position:absolute;width:1466;height:1724;left:14919;top:19980;" coordsize="146609,172491" path="m0,0l146609,0l146609,172491l0,172491l0,0">
                  <v:stroke weight="0pt" endcap="flat" joinstyle="round" on="false" color="#000000" opacity="0"/>
                  <v:fill on="true" color="#ffffff"/>
                </v:shape>
                <v:shape id="Shape 18136" style="position:absolute;width:1466;height:1724;left:14919;top:19980;" coordsize="146609,172491" path="m0,172491l146609,172491l146609,0l0,0x">
                  <v:stroke weight="0.5pt" endcap="flat" joinstyle="round" on="true" color="#ffffff"/>
                  <v:fill on="false" color="#000000" opacity="0"/>
                </v:shape>
                <v:shape id="Picture 18138" style="position:absolute;width:1394;height:1661;left:14958;top:20007;" filled="f">
                  <v:imagedata r:id="rId83"/>
                </v:shape>
                <v:rect id="Rectangle 18139" style="position:absolute;width:851;height:1889;left:14960;top:20292;" filled="f" stroked="f">
                  <v:textbox inset="0,0,0,0">
                    <w:txbxContent>
                      <w:p>
                        <w:pPr>
                          <w:spacing w:before="0" w:after="160" w:line="259" w:lineRule="auto"/>
                          <w:ind w:left="0" w:firstLine="0"/>
                        </w:pPr>
                        <w:r>
                          <w:rPr>
                            <w:sz w:val="22"/>
                          </w:rPr>
                          <w:t xml:space="preserve">S</w:t>
                        </w:r>
                      </w:p>
                    </w:txbxContent>
                  </v:textbox>
                </v:rect>
                <v:rect id="Rectangle 18140" style="position:absolute;width:419;height:1889;left:15600;top:20292;" filled="f" stroked="f">
                  <v:textbox inset="0,0,0,0">
                    <w:txbxContent>
                      <w:p>
                        <w:pPr>
                          <w:spacing w:before="0" w:after="160" w:line="259" w:lineRule="auto"/>
                          <w:ind w:left="0" w:firstLine="0"/>
                        </w:pPr>
                        <w:r>
                          <w:rPr>
                            <w:sz w:val="22"/>
                          </w:rPr>
                          <w:t xml:space="preserve"> </w:t>
                        </w:r>
                      </w:p>
                    </w:txbxContent>
                  </v:textbox>
                </v:rect>
                <v:shape id="Shape 165584" style="position:absolute;width:2156;height:1724;left:15350;top:25844;" coordsize="215608,172491" path="m0,0l215608,0l215608,172491l0,172491l0,0">
                  <v:stroke weight="0pt" endcap="flat" joinstyle="round" on="false" color="#000000" opacity="0"/>
                  <v:fill on="true" color="#ffffff"/>
                </v:shape>
                <v:shape id="Shape 18142" style="position:absolute;width:2156;height:1724;left:15350;top:25844;" coordsize="215608,172491" path="m0,172491l215608,172491l215608,0l0,0x">
                  <v:stroke weight="0.5pt" endcap="flat" joinstyle="round" on="true" color="#ffffff"/>
                  <v:fill on="false" color="#000000" opacity="0"/>
                </v:shape>
                <v:shape id="Picture 18144" style="position:absolute;width:2095;height:1661;left:15377;top:25874;" filled="f">
                  <v:imagedata r:id="rId86"/>
                </v:shape>
                <v:rect id="Rectangle 18145" style="position:absolute;width:2041;height:1889;left:15379;top:26160;" filled="f" stroked="f">
                  <v:textbox inset="0,0,0,0">
                    <w:txbxContent>
                      <w:p>
                        <w:pPr>
                          <w:spacing w:before="0" w:after="160" w:line="259" w:lineRule="auto"/>
                          <w:ind w:left="0" w:firstLine="0"/>
                        </w:pPr>
                        <w:r>
                          <w:rPr>
                            <w:sz w:val="22"/>
                          </w:rPr>
                          <w:t xml:space="preserve">|U</w:t>
                        </w:r>
                      </w:p>
                    </w:txbxContent>
                  </v:textbox>
                </v:rect>
                <v:shape id="Shape 18146" style="position:absolute;width:10096;height:0;left:16990;top:4283;" coordsize="1009650,0" path="m0,0l1009650,0">
                  <v:stroke weight="0.5pt" endcap="flat" dashstyle="4 3" joinstyle="miter" miterlimit="8" on="true" color="#5b9bd5"/>
                  <v:fill on="false" color="#000000" opacity="0"/>
                </v:shape>
                <v:shape id="Shape 18147" style="position:absolute;width:10096;height:0;left:16558;top:7733;" coordsize="1009650,0" path="m0,0l1009650,0">
                  <v:stroke weight="0.5pt" endcap="flat" dashstyle="4 3" joinstyle="miter" miterlimit="8" on="true" color="#5b9bd5"/>
                  <v:fill on="false" color="#000000" opacity="0"/>
                </v:shape>
                <v:shape id="Shape 18148" style="position:absolute;width:10093;height:0;left:16730;top:12218;" coordsize="1009396,0" path="m0,0l1009396,0">
                  <v:stroke weight="0.5pt" endcap="flat" dashstyle="4 3" joinstyle="miter" miterlimit="8" on="true" color="#5b9bd5"/>
                  <v:fill on="false" color="#000000" opacity="0"/>
                </v:shape>
                <v:shape id="Shape 18149" style="position:absolute;width:10096;height:0;left:16299;top:20841;" coordsize="1009650,0" path="m0,0l1009650,0">
                  <v:stroke weight="0.5pt" endcap="flat" dashstyle="4 3" joinstyle="miter" miterlimit="8" on="true" color="#5b9bd5"/>
                  <v:fill on="false" color="#000000" opacity="0"/>
                </v:shape>
                <v:shape id="Shape 18150" style="position:absolute;width:10096;height:0;left:16990;top:24033;" coordsize="1009650,0" path="m0,0l1009650,0">
                  <v:stroke weight="0.5pt" endcap="flat" dashstyle="4 3" joinstyle="miter" miterlimit="8" on="true" color="#5b9bd5"/>
                  <v:fill on="false" color="#000000" opacity="0"/>
                </v:shape>
                <v:shape id="Shape 18151" style="position:absolute;width:10096;height:0;left:17506;top:27052;" coordsize="1009650,0" path="m0,0l1009650,0">
                  <v:stroke weight="0.5pt" endcap="flat" dashstyle="4 3" joinstyle="miter" miterlimit="8" on="true" color="#5b9bd5"/>
                  <v:fill on="false" color="#000000" opacity="0"/>
                </v:shape>
                <v:shape id="Shape 18200" style="position:absolute;width:1033;height:22155;left:4851;top:2691;" coordsize="103378,2215515" path="m32385,0l58643,2179248l90551,2123059c92329,2120011,96139,2118995,99187,2120646c102235,2122424,103378,2126361,101600,2129409l52705,2215515l1778,2130552c0,2127504,889,2123695,3937,2121789c6985,2120011,10795,2121027,12573,2124076l45944,2179539l19685,127l32385,0x">
                  <v:stroke weight="0pt" endcap="flat" joinstyle="round" on="false" color="#000000" opacity="0"/>
                  <v:fill on="true" color="#ff0000"/>
                </v:shape>
                <v:shape id="Picture 18202" style="position:absolute;width:3688;height:3116;left:7444;top:5765;" filled="f">
                  <v:imagedata r:id="rId87"/>
                </v:shape>
                <v:rect id="Rectangle 18203" style="position:absolute;width:962;height:1889;left:8361;top:6040;" filled="f" stroked="f">
                  <v:textbox inset="0,0,0,0">
                    <w:txbxContent>
                      <w:p>
                        <w:pPr>
                          <w:spacing w:before="0" w:after="160" w:line="259" w:lineRule="auto"/>
                          <w:ind w:left="0" w:firstLine="0"/>
                        </w:pPr>
                        <w:r>
                          <w:rPr>
                            <w:color w:val="ff0000"/>
                            <w:sz w:val="22"/>
                          </w:rPr>
                          <w:t xml:space="preserve">X</w:t>
                        </w:r>
                      </w:p>
                    </w:txbxContent>
                  </v:textbox>
                </v:rect>
                <v:rect id="Rectangle 18204" style="position:absolute;width:419;height:1889;left:9085;top:6040;" filled="f" stroked="f">
                  <v:textbox inset="0,0,0,0">
                    <w:txbxContent>
                      <w:p>
                        <w:pPr>
                          <w:spacing w:before="0" w:after="160" w:line="259" w:lineRule="auto"/>
                          <w:ind w:left="0" w:firstLine="0"/>
                        </w:pPr>
                        <w:r>
                          <w:rPr>
                            <w:color w:val="ff0000"/>
                            <w:sz w:val="22"/>
                          </w:rPr>
                          <w:t xml:space="preserve"> </w:t>
                        </w:r>
                      </w:p>
                    </w:txbxContent>
                  </v:textbox>
                </v:rect>
              </v:group>
            </w:pict>
          </mc:Fallback>
        </mc:AlternateContent>
      </w:r>
    </w:p>
    <w:p w:rsidR="00B80517" w:rsidRDefault="00810EC3">
      <w:pPr>
        <w:numPr>
          <w:ilvl w:val="1"/>
          <w:numId w:val="171"/>
        </w:numPr>
        <w:spacing w:after="189"/>
        <w:ind w:right="15" w:hanging="360"/>
      </w:pPr>
      <w:r>
        <w:t xml:space="preserve">Name the points P, Q, R, S T and U. P – disk </w:t>
      </w:r>
    </w:p>
    <w:p w:rsidR="00B80517" w:rsidRDefault="00810EC3">
      <w:pPr>
        <w:numPr>
          <w:ilvl w:val="2"/>
          <w:numId w:val="171"/>
        </w:numPr>
        <w:spacing w:after="184"/>
        <w:ind w:right="15" w:hanging="289"/>
      </w:pPr>
      <w:r>
        <w:t xml:space="preserve">celium </w:t>
      </w:r>
    </w:p>
    <w:p w:rsidR="00B80517" w:rsidRDefault="00810EC3">
      <w:pPr>
        <w:numPr>
          <w:ilvl w:val="2"/>
          <w:numId w:val="171"/>
        </w:numPr>
        <w:spacing w:after="168"/>
        <w:ind w:right="15" w:hanging="289"/>
      </w:pPr>
      <w:r>
        <w:t xml:space="preserve">– mitochondria </w:t>
      </w:r>
    </w:p>
    <w:p w:rsidR="00B80517" w:rsidRDefault="00810EC3">
      <w:pPr>
        <w:numPr>
          <w:ilvl w:val="2"/>
          <w:numId w:val="171"/>
        </w:numPr>
        <w:spacing w:after="167"/>
        <w:ind w:right="15" w:hanging="289"/>
      </w:pPr>
      <w:r>
        <w:t xml:space="preserve">– nucleus  </w:t>
      </w:r>
    </w:p>
    <w:p w:rsidR="00B80517" w:rsidRDefault="00810EC3">
      <w:pPr>
        <w:numPr>
          <w:ilvl w:val="2"/>
          <w:numId w:val="171"/>
        </w:numPr>
        <w:spacing w:after="168"/>
        <w:ind w:right="15" w:hanging="289"/>
      </w:pPr>
      <w:r>
        <w:t xml:space="preserve">– axon </w:t>
      </w:r>
    </w:p>
    <w:p w:rsidR="00B80517" w:rsidRDefault="00810EC3">
      <w:pPr>
        <w:numPr>
          <w:ilvl w:val="2"/>
          <w:numId w:val="171"/>
        </w:numPr>
        <w:spacing w:after="168"/>
        <w:ind w:right="15" w:hanging="289"/>
      </w:pPr>
      <w:r>
        <w:lastRenderedPageBreak/>
        <w:t xml:space="preserve">– bipolar neuron </w:t>
      </w:r>
    </w:p>
    <w:p w:rsidR="00B80517" w:rsidRDefault="00810EC3">
      <w:pPr>
        <w:spacing w:after="13" w:line="259" w:lineRule="auto"/>
        <w:ind w:left="371" w:firstLine="0"/>
      </w:pPr>
      <w:r>
        <w:t xml:space="preserve"> </w:t>
      </w:r>
    </w:p>
    <w:p w:rsidR="00B80517" w:rsidRDefault="00810EC3">
      <w:pPr>
        <w:numPr>
          <w:ilvl w:val="1"/>
          <w:numId w:val="171"/>
        </w:numPr>
        <w:spacing w:after="0"/>
        <w:ind w:right="15" w:hanging="360"/>
      </w:pPr>
      <w:r>
        <w:t xml:space="preserve">(i) Indicate by the means of an arrow the flow of impulse built up in the cell on stimulation </w:t>
      </w:r>
    </w:p>
    <w:p w:rsidR="00B80517" w:rsidRDefault="00810EC3">
      <w:pPr>
        <w:ind w:left="1101" w:right="15"/>
      </w:pPr>
      <w:r>
        <w:t xml:space="preserve">Indicated by red arrow </w:t>
      </w:r>
    </w:p>
    <w:p w:rsidR="00B80517" w:rsidRDefault="00810EC3">
      <w:pPr>
        <w:ind w:left="732" w:right="15"/>
      </w:pPr>
      <w:r>
        <w:t xml:space="preserve">(ii) Mark with an X, the part which contains the light sensitive pigment. </w:t>
      </w:r>
    </w:p>
    <w:p w:rsidR="00B80517" w:rsidRDefault="00810EC3">
      <w:pPr>
        <w:tabs>
          <w:tab w:val="center" w:pos="722"/>
          <w:tab w:val="center" w:pos="2241"/>
        </w:tabs>
        <w:spacing w:after="46"/>
        <w:ind w:left="0" w:firstLine="0"/>
      </w:pPr>
      <w:r>
        <w:rPr>
          <w:sz w:val="22"/>
        </w:rPr>
        <w:tab/>
      </w:r>
      <w:r>
        <w:t xml:space="preserve"> </w:t>
      </w:r>
      <w:r>
        <w:tab/>
        <w:t xml:space="preserve">Marked on the diagram </w:t>
      </w:r>
    </w:p>
    <w:p w:rsidR="00B80517" w:rsidRDefault="00810EC3">
      <w:pPr>
        <w:numPr>
          <w:ilvl w:val="1"/>
          <w:numId w:val="171"/>
        </w:numPr>
        <w:spacing w:after="278"/>
        <w:ind w:right="15" w:hanging="360"/>
      </w:pPr>
      <w:r>
        <w:t xml:space="preserve">Give the name of the light sensitive pigment. </w:t>
      </w:r>
    </w:p>
    <w:p w:rsidR="00B80517" w:rsidRDefault="00810EC3">
      <w:pPr>
        <w:spacing w:after="315"/>
        <w:ind w:left="1101" w:right="15"/>
      </w:pPr>
      <w:r>
        <w:t xml:space="preserve">Rhodopsin </w:t>
      </w:r>
    </w:p>
    <w:p w:rsidR="00B80517" w:rsidRDefault="00810EC3">
      <w:pPr>
        <w:numPr>
          <w:ilvl w:val="1"/>
          <w:numId w:val="174"/>
        </w:numPr>
        <w:spacing w:after="279"/>
        <w:ind w:right="15" w:hanging="360"/>
      </w:pPr>
      <w:r>
        <w:t xml:space="preserve">Briefly outline the process which leads to the building up of an impulse in the sensitive </w:t>
      </w:r>
    </w:p>
    <w:p w:rsidR="00B80517" w:rsidRDefault="00810EC3">
      <w:pPr>
        <w:spacing w:after="278"/>
        <w:ind w:left="1101" w:right="15"/>
      </w:pPr>
      <w:r>
        <w:t xml:space="preserve">cell. </w:t>
      </w:r>
    </w:p>
    <w:p w:rsidR="00B80517" w:rsidRDefault="00810EC3">
      <w:pPr>
        <w:spacing w:line="480" w:lineRule="auto"/>
        <w:ind w:left="1101" w:right="15"/>
      </w:pPr>
      <w:r>
        <w:t xml:space="preserve">Any stimulus that open sodium gate to cause reversal of resting membrane potential elicits and impulse. </w:t>
      </w:r>
    </w:p>
    <w:p w:rsidR="00B80517" w:rsidRDefault="00810EC3">
      <w:pPr>
        <w:numPr>
          <w:ilvl w:val="1"/>
          <w:numId w:val="174"/>
        </w:numPr>
        <w:spacing w:after="593"/>
        <w:ind w:right="15" w:hanging="360"/>
      </w:pPr>
      <w:r>
        <w:t xml:space="preserve">How is the rod cell specially adapted to increase efficiency in its functions? </w:t>
      </w:r>
    </w:p>
    <w:p w:rsidR="00B80517" w:rsidRDefault="00810EC3">
      <w:pPr>
        <w:numPr>
          <w:ilvl w:val="1"/>
          <w:numId w:val="172"/>
        </w:numPr>
        <w:ind w:right="15" w:hanging="720"/>
      </w:pPr>
      <w:r>
        <w:rPr>
          <w:b/>
        </w:rPr>
        <w:t>High Sensitivity to Light</w:t>
      </w:r>
      <w:r>
        <w:t xml:space="preserve">: Contain </w:t>
      </w:r>
      <w:r>
        <w:rPr>
          <w:b/>
        </w:rPr>
        <w:t>rhodopsin</w:t>
      </w:r>
      <w:r>
        <w:t xml:space="preserve">, a pigment that responds to even very low light levels. This enables </w:t>
      </w:r>
      <w:r>
        <w:rPr>
          <w:b/>
        </w:rPr>
        <w:t>night vision</w:t>
      </w:r>
      <w:r>
        <w:t xml:space="preserve"> and detection of dim stimuli. </w:t>
      </w:r>
    </w:p>
    <w:p w:rsidR="00B80517" w:rsidRDefault="00810EC3">
      <w:pPr>
        <w:numPr>
          <w:ilvl w:val="1"/>
          <w:numId w:val="172"/>
        </w:numPr>
        <w:ind w:right="15" w:hanging="720"/>
      </w:pPr>
      <w:r>
        <w:rPr>
          <w:b/>
        </w:rPr>
        <w:t>Long Outer Segment</w:t>
      </w:r>
      <w:r>
        <w:t xml:space="preserve">: Packed with </w:t>
      </w:r>
      <w:r>
        <w:rPr>
          <w:b/>
        </w:rPr>
        <w:t>stacked membrane discs</w:t>
      </w:r>
      <w:r>
        <w:t xml:space="preserve"> rich in rhodopsin. This increases surface area for light absorption. </w:t>
      </w:r>
    </w:p>
    <w:p w:rsidR="00B80517" w:rsidRDefault="00810EC3">
      <w:pPr>
        <w:numPr>
          <w:ilvl w:val="1"/>
          <w:numId w:val="172"/>
        </w:numPr>
        <w:ind w:right="15" w:hanging="720"/>
      </w:pPr>
      <w:r>
        <w:rPr>
          <w:b/>
        </w:rPr>
        <w:t>Convergence of Si</w:t>
      </w:r>
      <w:r>
        <w:rPr>
          <w:b/>
        </w:rPr>
        <w:t>gnals</w:t>
      </w:r>
      <w:r>
        <w:t xml:space="preserve">: Multiple rod cells synapse onto a </w:t>
      </w:r>
      <w:r>
        <w:rPr>
          <w:b/>
        </w:rPr>
        <w:t>single bipolar neuron</w:t>
      </w:r>
      <w:r>
        <w:t xml:space="preserve">. This enhances sensitivity by summing weak signals, though at the cost of visual acuity. </w:t>
      </w:r>
    </w:p>
    <w:p w:rsidR="00B80517" w:rsidRDefault="00810EC3">
      <w:pPr>
        <w:numPr>
          <w:ilvl w:val="1"/>
          <w:numId w:val="172"/>
        </w:numPr>
        <w:ind w:right="15" w:hanging="720"/>
      </w:pPr>
      <w:r>
        <w:rPr>
          <w:b/>
        </w:rPr>
        <w:t>Peripheral Distribution</w:t>
      </w:r>
      <w:r>
        <w:t xml:space="preserve">: Concentrated in the </w:t>
      </w:r>
      <w:r>
        <w:rPr>
          <w:b/>
        </w:rPr>
        <w:t>retinal periphery</w:t>
      </w:r>
      <w:r>
        <w:t xml:space="preserve">, ideal for detecting motion and shapes in dim light. </w:t>
      </w:r>
    </w:p>
    <w:p w:rsidR="00B80517" w:rsidRDefault="00810EC3">
      <w:pPr>
        <w:numPr>
          <w:ilvl w:val="1"/>
          <w:numId w:val="172"/>
        </w:numPr>
        <w:spacing w:after="0"/>
        <w:ind w:right="15" w:hanging="720"/>
      </w:pPr>
      <w:r>
        <w:rPr>
          <w:b/>
        </w:rPr>
        <w:t>Slow Adaptation to Light Changes</w:t>
      </w:r>
      <w:r>
        <w:t xml:space="preserve">: Rods adapt slowly to changes in light, allowing sustained function in darkness. </w:t>
      </w:r>
    </w:p>
    <w:p w:rsidR="00B80517" w:rsidRDefault="00810EC3">
      <w:pPr>
        <w:numPr>
          <w:ilvl w:val="1"/>
          <w:numId w:val="172"/>
        </w:numPr>
        <w:spacing w:after="309" w:line="249" w:lineRule="auto"/>
        <w:ind w:right="15" w:hanging="720"/>
      </w:pPr>
      <w:r>
        <w:rPr>
          <w:rFonts w:ascii="Times New Roman" w:eastAsia="Times New Roman" w:hAnsi="Times New Roman" w:cs="Times New Roman"/>
        </w:rPr>
        <w:t>Contain numerous mitochondria to provide energy for synthesis of bleached photopigment</w:t>
      </w:r>
      <w:r>
        <w:t xml:space="preserve"> </w:t>
      </w:r>
    </w:p>
    <w:p w:rsidR="00B80517" w:rsidRDefault="00810EC3">
      <w:pPr>
        <w:numPr>
          <w:ilvl w:val="0"/>
          <w:numId w:val="171"/>
        </w:numPr>
        <w:ind w:right="15" w:hanging="360"/>
      </w:pPr>
      <w:r>
        <w:t xml:space="preserve">Explain why </w:t>
      </w:r>
    </w:p>
    <w:p w:rsidR="00B80517" w:rsidRDefault="00810EC3">
      <w:pPr>
        <w:ind w:left="741" w:right="15"/>
      </w:pPr>
      <w:r>
        <w:t>(i)</w:t>
      </w:r>
      <w:r>
        <w:rPr>
          <w:rFonts w:ascii="Arial" w:eastAsia="Arial" w:hAnsi="Arial" w:cs="Arial"/>
        </w:rPr>
        <w:t xml:space="preserve"> </w:t>
      </w:r>
      <w:r>
        <w:t xml:space="preserve">Rods show high sensitivity to light (04marks) </w:t>
      </w:r>
    </w:p>
    <w:p w:rsidR="00B80517" w:rsidRDefault="00810EC3">
      <w:pPr>
        <w:numPr>
          <w:ilvl w:val="2"/>
          <w:numId w:val="176"/>
        </w:numPr>
        <w:ind w:right="15" w:hanging="360"/>
      </w:pPr>
      <w:r>
        <w:rPr>
          <w:b/>
        </w:rPr>
        <w:t xml:space="preserve">Presence of Rhodopsin: </w:t>
      </w:r>
      <w:r>
        <w:t xml:space="preserve">Rods contain </w:t>
      </w:r>
      <w:r>
        <w:rPr>
          <w:b/>
        </w:rPr>
        <w:t>rhodopsin</w:t>
      </w:r>
      <w:r>
        <w:t xml:space="preserve">, a pigment that can be activated by </w:t>
      </w:r>
      <w:r>
        <w:rPr>
          <w:b/>
        </w:rPr>
        <w:t>very low light levels</w:t>
      </w:r>
      <w:r>
        <w:t xml:space="preserve">, making them ideal for night vision. </w:t>
      </w:r>
    </w:p>
    <w:p w:rsidR="00B80517" w:rsidRDefault="00810EC3">
      <w:pPr>
        <w:numPr>
          <w:ilvl w:val="2"/>
          <w:numId w:val="176"/>
        </w:numPr>
        <w:ind w:right="15" w:hanging="360"/>
      </w:pPr>
      <w:r>
        <w:rPr>
          <w:b/>
        </w:rPr>
        <w:lastRenderedPageBreak/>
        <w:t>High Pigment Density:</w:t>
      </w:r>
      <w:r>
        <w:t xml:space="preserve"> Their outer segments are p</w:t>
      </w:r>
      <w:r>
        <w:t xml:space="preserve">acked with </w:t>
      </w:r>
      <w:r>
        <w:rPr>
          <w:b/>
        </w:rPr>
        <w:t>stacked membrane discs</w:t>
      </w:r>
      <w:r>
        <w:t xml:space="preserve">, increasing the surface area for light absorption. </w:t>
      </w:r>
    </w:p>
    <w:p w:rsidR="00B80517" w:rsidRDefault="00810EC3">
      <w:pPr>
        <w:numPr>
          <w:ilvl w:val="2"/>
          <w:numId w:val="176"/>
        </w:numPr>
        <w:ind w:right="15" w:hanging="360"/>
      </w:pPr>
      <w:r>
        <w:rPr>
          <w:b/>
        </w:rPr>
        <w:t>Signal Convergence:</w:t>
      </w:r>
      <w:r>
        <w:t xml:space="preserve"> Multiple rods connect to a single bipolar neuron, allowing </w:t>
      </w:r>
      <w:r>
        <w:rPr>
          <w:b/>
        </w:rPr>
        <w:t>summation of weak signals</w:t>
      </w:r>
      <w:r>
        <w:t xml:space="preserve">, enhancing sensitivity. </w:t>
      </w:r>
    </w:p>
    <w:p w:rsidR="00B80517" w:rsidRDefault="00810EC3">
      <w:pPr>
        <w:numPr>
          <w:ilvl w:val="2"/>
          <w:numId w:val="176"/>
        </w:numPr>
        <w:ind w:right="15" w:hanging="360"/>
      </w:pPr>
      <w:r>
        <w:rPr>
          <w:b/>
        </w:rPr>
        <w:t xml:space="preserve">Low Activation Threshold: </w:t>
      </w:r>
      <w:r>
        <w:t xml:space="preserve">Rods require </w:t>
      </w:r>
      <w:r>
        <w:rPr>
          <w:b/>
        </w:rPr>
        <w:t>m</w:t>
      </w:r>
      <w:r>
        <w:rPr>
          <w:b/>
        </w:rPr>
        <w:t>inimal light</w:t>
      </w:r>
      <w:r>
        <w:t xml:space="preserve"> to trigger a response, unlike cones which need brighter light </w:t>
      </w:r>
    </w:p>
    <w:p w:rsidR="00B80517" w:rsidRDefault="00810EC3">
      <w:pPr>
        <w:tabs>
          <w:tab w:val="center" w:pos="859"/>
          <w:tab w:val="center" w:pos="3352"/>
        </w:tabs>
        <w:ind w:left="0" w:firstLine="0"/>
      </w:pPr>
      <w:r>
        <w:rPr>
          <w:sz w:val="22"/>
        </w:rPr>
        <w:tab/>
      </w:r>
      <w:r>
        <w:t>(ii)</w:t>
      </w:r>
      <w:r>
        <w:rPr>
          <w:rFonts w:ascii="Arial" w:eastAsia="Arial" w:hAnsi="Arial" w:cs="Arial"/>
        </w:rPr>
        <w:t xml:space="preserve"> </w:t>
      </w:r>
      <w:r>
        <w:rPr>
          <w:rFonts w:ascii="Arial" w:eastAsia="Arial" w:hAnsi="Arial" w:cs="Arial"/>
        </w:rPr>
        <w:tab/>
      </w:r>
      <w:r>
        <w:t xml:space="preserve">Cones show high visual acuity (4matks) </w:t>
      </w:r>
    </w:p>
    <w:p w:rsidR="00B80517" w:rsidRDefault="00810EC3">
      <w:pPr>
        <w:spacing w:after="0" w:line="259" w:lineRule="auto"/>
        <w:ind w:left="1451" w:firstLine="0"/>
      </w:pPr>
      <w:r>
        <w:t xml:space="preserve"> </w:t>
      </w:r>
    </w:p>
    <w:p w:rsidR="00B80517" w:rsidRDefault="00810EC3">
      <w:pPr>
        <w:numPr>
          <w:ilvl w:val="2"/>
          <w:numId w:val="175"/>
        </w:numPr>
        <w:ind w:right="15" w:hanging="360"/>
      </w:pPr>
      <w:r>
        <w:rPr>
          <w:b/>
        </w:rPr>
        <w:t xml:space="preserve">Dense concentration in the fovea: </w:t>
      </w:r>
      <w:r>
        <w:t xml:space="preserve">The </w:t>
      </w:r>
      <w:r>
        <w:rPr>
          <w:b/>
        </w:rPr>
        <w:t>fovea centralis</w:t>
      </w:r>
      <w:r>
        <w:t xml:space="preserve"> is packed with cones and is the region of sharpest vision. </w:t>
      </w:r>
    </w:p>
    <w:p w:rsidR="00B80517" w:rsidRDefault="00810EC3">
      <w:pPr>
        <w:numPr>
          <w:ilvl w:val="2"/>
          <w:numId w:val="175"/>
        </w:numPr>
        <w:ind w:right="15" w:hanging="360"/>
      </w:pPr>
      <w:r>
        <w:rPr>
          <w:b/>
        </w:rPr>
        <w:t>One-to-</w:t>
      </w:r>
      <w:r>
        <w:rPr>
          <w:b/>
        </w:rPr>
        <w:t xml:space="preserve">one synaptic connections: </w:t>
      </w:r>
      <w:r>
        <w:t xml:space="preserve">Each cone typically connects to a </w:t>
      </w:r>
      <w:r>
        <w:rPr>
          <w:b/>
        </w:rPr>
        <w:t>single bipolar cell</w:t>
      </w:r>
      <w:r>
        <w:t xml:space="preserve">, which connects to a </w:t>
      </w:r>
      <w:r>
        <w:rPr>
          <w:b/>
        </w:rPr>
        <w:t>single ganglion cell</w:t>
      </w:r>
      <w:r>
        <w:t xml:space="preserve">.This preserves </w:t>
      </w:r>
      <w:r>
        <w:rPr>
          <w:b/>
        </w:rPr>
        <w:t>spatial detail</w:t>
      </w:r>
      <w:r>
        <w:t xml:space="preserve"> without signal pooling. </w:t>
      </w:r>
    </w:p>
    <w:p w:rsidR="00B80517" w:rsidRDefault="00810EC3">
      <w:pPr>
        <w:numPr>
          <w:ilvl w:val="2"/>
          <w:numId w:val="175"/>
        </w:numPr>
        <w:ind w:right="15" w:hanging="360"/>
      </w:pPr>
      <w:r>
        <w:rPr>
          <w:b/>
        </w:rPr>
        <w:t xml:space="preserve">Fast response and recovery: </w:t>
      </w:r>
      <w:r>
        <w:t>Cones adapt quickly to changes in light, allowing p</w:t>
      </w:r>
      <w:r>
        <w:t xml:space="preserve">recise tracking of fine details in bright conditions. </w:t>
      </w:r>
    </w:p>
    <w:p w:rsidR="00B80517" w:rsidRDefault="00810EC3">
      <w:pPr>
        <w:numPr>
          <w:ilvl w:val="2"/>
          <w:numId w:val="175"/>
        </w:numPr>
        <w:spacing w:after="4"/>
        <w:ind w:right="15" w:hanging="360"/>
      </w:pPr>
      <w:r>
        <w:rPr>
          <w:b/>
        </w:rPr>
        <w:t xml:space="preserve">Specialized for daylight and color </w:t>
      </w:r>
      <w:r>
        <w:t xml:space="preserve">Their ability to detect </w:t>
      </w:r>
      <w:r>
        <w:rPr>
          <w:b/>
        </w:rPr>
        <w:t>color and fine contrast</w:t>
      </w:r>
      <w:r>
        <w:t xml:space="preserve"> enhances clarity and resolution. </w:t>
      </w:r>
    </w:p>
    <w:p w:rsidR="00B80517" w:rsidRDefault="00810EC3">
      <w:pPr>
        <w:spacing w:after="13" w:line="259" w:lineRule="auto"/>
        <w:ind w:left="1451" w:firstLine="0"/>
      </w:pPr>
      <w:r>
        <w:t xml:space="preserve"> </w:t>
      </w:r>
    </w:p>
    <w:p w:rsidR="00B80517" w:rsidRDefault="00810EC3">
      <w:pPr>
        <w:tabs>
          <w:tab w:val="center" w:pos="886"/>
          <w:tab w:val="center" w:pos="3131"/>
        </w:tabs>
        <w:spacing w:after="53"/>
        <w:ind w:left="0" w:firstLine="0"/>
      </w:pPr>
      <w:r>
        <w:rPr>
          <w:sz w:val="22"/>
        </w:rPr>
        <w:tab/>
      </w:r>
      <w:r>
        <w:t>(iii)</w:t>
      </w:r>
      <w:r>
        <w:rPr>
          <w:rFonts w:ascii="Arial" w:eastAsia="Arial" w:hAnsi="Arial" w:cs="Arial"/>
        </w:rPr>
        <w:t xml:space="preserve"> </w:t>
      </w:r>
      <w:r>
        <w:rPr>
          <w:rFonts w:ascii="Arial" w:eastAsia="Arial" w:hAnsi="Arial" w:cs="Arial"/>
        </w:rPr>
        <w:tab/>
      </w:r>
      <w:r>
        <w:t xml:space="preserve">It is difficult to catch a fly (2marks) </w:t>
      </w:r>
    </w:p>
    <w:p w:rsidR="00B80517" w:rsidRDefault="00810EC3">
      <w:pPr>
        <w:spacing w:after="178" w:line="286" w:lineRule="auto"/>
        <w:ind w:left="1451" w:right="50" w:firstLine="0"/>
      </w:pPr>
      <w:r>
        <w:rPr>
          <w:color w:val="0A0A0A"/>
        </w:rPr>
        <w:t>This ability stems from several k</w:t>
      </w:r>
      <w:r>
        <w:rPr>
          <w:color w:val="0A0A0A"/>
        </w:rPr>
        <w:t xml:space="preserve">ey biological advantages: </w:t>
      </w:r>
    </w:p>
    <w:p w:rsidR="00B80517" w:rsidRDefault="00810EC3">
      <w:pPr>
        <w:numPr>
          <w:ilvl w:val="3"/>
          <w:numId w:val="173"/>
        </w:numPr>
        <w:spacing w:after="248" w:line="286" w:lineRule="auto"/>
        <w:ind w:right="50" w:hanging="360"/>
      </w:pPr>
      <w:r>
        <w:rPr>
          <w:b/>
          <w:color w:val="0A0A0A"/>
        </w:rPr>
        <w:t>Faster Visual Processing:</w:t>
      </w:r>
      <w:r>
        <w:rPr>
          <w:color w:val="0A0A0A"/>
        </w:rPr>
        <w:t xml:space="preserve"> </w:t>
      </w:r>
      <w:r>
        <w:rPr>
          <w:color w:val="0A0A0A"/>
        </w:rPr>
        <w:t>Flies have a much higher "flicker fusion rate" than humans. They can process approximately 250 images per second, whereas humans process around 60 per second. To a fly, a human's swatting hand appears to move at a very slow, "sluggish" pace, giving them am</w:t>
      </w:r>
      <w:r>
        <w:rPr>
          <w:color w:val="0A0A0A"/>
        </w:rPr>
        <w:t xml:space="preserve">ple time to react and escape. </w:t>
      </w:r>
    </w:p>
    <w:p w:rsidR="00B80517" w:rsidRDefault="00810EC3">
      <w:pPr>
        <w:numPr>
          <w:ilvl w:val="3"/>
          <w:numId w:val="173"/>
        </w:numPr>
        <w:spacing w:after="248" w:line="286" w:lineRule="auto"/>
        <w:ind w:right="50" w:hanging="360"/>
      </w:pPr>
      <w:r>
        <w:rPr>
          <w:b/>
          <w:color w:val="0A0A0A"/>
        </w:rPr>
        <w:t>Rapid Reaction Time:</w:t>
      </w:r>
      <w:r>
        <w:rPr>
          <w:color w:val="0A0A0A"/>
        </w:rPr>
        <w:t xml:space="preserve"> Flies have exceptionally fast visomotor reflexes. Once they visually detect a looming threat, they can adjust their posture and take off within a fraction of a second (around 20 milliseconds), much faster</w:t>
      </w:r>
      <w:r>
        <w:rPr>
          <w:color w:val="0A0A0A"/>
        </w:rPr>
        <w:t xml:space="preserve"> than a human's average reaction time (around 100 milliseconds). </w:t>
      </w:r>
    </w:p>
    <w:p w:rsidR="00B80517" w:rsidRDefault="00810EC3">
      <w:pPr>
        <w:numPr>
          <w:ilvl w:val="3"/>
          <w:numId w:val="173"/>
        </w:numPr>
        <w:spacing w:after="248" w:line="286" w:lineRule="auto"/>
        <w:ind w:right="50" w:hanging="360"/>
      </w:pPr>
      <w:r>
        <w:rPr>
          <w:b/>
          <w:color w:val="0A0A0A"/>
        </w:rPr>
        <w:t>Near 360-Degree Vision:</w:t>
      </w:r>
      <w:r>
        <w:rPr>
          <w:color w:val="0A0A0A"/>
        </w:rPr>
        <w:t xml:space="preserve"> Their compound eyes provide a wide field of vision, allowing them to spot threats approaching from almost any direction, making it nearly impossible to sneak up on th</w:t>
      </w:r>
      <w:r>
        <w:rPr>
          <w:color w:val="0A0A0A"/>
        </w:rPr>
        <w:t xml:space="preserve">em. </w:t>
      </w:r>
    </w:p>
    <w:p w:rsidR="00B80517" w:rsidRDefault="00810EC3">
      <w:pPr>
        <w:numPr>
          <w:ilvl w:val="3"/>
          <w:numId w:val="173"/>
        </w:numPr>
        <w:spacing w:after="248" w:line="286" w:lineRule="auto"/>
        <w:ind w:right="50" w:hanging="360"/>
      </w:pPr>
      <w:r>
        <w:rPr>
          <w:b/>
          <w:color w:val="0A0A0A"/>
        </w:rPr>
        <w:t>Neural Efficiency:</w:t>
      </w:r>
      <w:r>
        <w:rPr>
          <w:color w:val="0A0A0A"/>
        </w:rPr>
        <w:t xml:space="preserve"> Due to their small size, the distance nerve impulses must travel from the eye to the brain and then to the muscles is very short, facilitating a faster overall response time. </w:t>
      </w:r>
    </w:p>
    <w:p w:rsidR="00B80517" w:rsidRDefault="00810EC3">
      <w:pPr>
        <w:numPr>
          <w:ilvl w:val="3"/>
          <w:numId w:val="173"/>
        </w:numPr>
        <w:spacing w:after="198" w:line="286" w:lineRule="auto"/>
        <w:ind w:right="50" w:hanging="360"/>
      </w:pPr>
      <w:r>
        <w:rPr>
          <w:b/>
          <w:color w:val="0A0A0A"/>
        </w:rPr>
        <w:lastRenderedPageBreak/>
        <w:t>Halteres:</w:t>
      </w:r>
      <w:r>
        <w:rPr>
          <w:color w:val="0A0A0A"/>
        </w:rPr>
        <w:t xml:space="preserve"> Flies possess specialized, dumbbell-shaped org</w:t>
      </w:r>
      <w:r>
        <w:rPr>
          <w:color w:val="0A0A0A"/>
        </w:rPr>
        <w:t xml:space="preserve">ans called halteres that act like gyroscopes, providing stability and balance during their rapid and complex escape maneuvers.  </w:t>
      </w:r>
    </w:p>
    <w:p w:rsidR="00B80517" w:rsidRDefault="00810EC3">
      <w:pPr>
        <w:spacing w:after="0" w:line="259" w:lineRule="auto"/>
        <w:ind w:left="371" w:firstLine="0"/>
      </w:pPr>
      <w:r>
        <w:t xml:space="preserve"> </w:t>
      </w:r>
      <w:r>
        <w:tab/>
        <w:t xml:space="preserve"> </w:t>
      </w:r>
    </w:p>
    <w:p w:rsidR="00B80517" w:rsidRDefault="00810EC3">
      <w:pPr>
        <w:spacing w:after="36" w:line="259" w:lineRule="auto"/>
        <w:ind w:left="1091" w:firstLine="0"/>
      </w:pPr>
      <w:r>
        <w:t xml:space="preserve"> </w:t>
      </w:r>
    </w:p>
    <w:p w:rsidR="00B80517" w:rsidRDefault="00810EC3">
      <w:pPr>
        <w:numPr>
          <w:ilvl w:val="0"/>
          <w:numId w:val="171"/>
        </w:numPr>
        <w:ind w:right="15" w:hanging="360"/>
      </w:pPr>
      <w:r>
        <w:t xml:space="preserve">The figure shows two types of arrangement, A and B, of sensory cells in the mammalian eye. </w:t>
      </w:r>
    </w:p>
    <w:p w:rsidR="00B80517" w:rsidRDefault="00810EC3">
      <w:pPr>
        <w:spacing w:after="0" w:line="259" w:lineRule="auto"/>
        <w:ind w:left="371" w:firstLine="0"/>
      </w:pPr>
      <w:r>
        <w:t xml:space="preserve"> </w:t>
      </w:r>
    </w:p>
    <w:p w:rsidR="00B80517" w:rsidRDefault="00810EC3">
      <w:pPr>
        <w:spacing w:after="232" w:line="259" w:lineRule="auto"/>
        <w:ind w:left="371" w:firstLine="0"/>
      </w:pPr>
      <w:r>
        <w:rPr>
          <w:noProof/>
          <w:sz w:val="22"/>
        </w:rPr>
        <mc:AlternateContent>
          <mc:Choice Requires="wpg">
            <w:drawing>
              <wp:inline distT="0" distB="0" distL="0" distR="0">
                <wp:extent cx="4142105" cy="2272318"/>
                <wp:effectExtent l="0" t="0" r="0" b="0"/>
                <wp:docPr id="155954" name="Group 155954"/>
                <wp:cNvGraphicFramePr/>
                <a:graphic xmlns:a="http://schemas.openxmlformats.org/drawingml/2006/main">
                  <a:graphicData uri="http://schemas.microsoft.com/office/word/2010/wordprocessingGroup">
                    <wpg:wgp>
                      <wpg:cNvGrpSpPr/>
                      <wpg:grpSpPr>
                        <a:xfrm>
                          <a:off x="0" y="0"/>
                          <a:ext cx="4142105" cy="2272318"/>
                          <a:chOff x="0" y="0"/>
                          <a:chExt cx="4142105" cy="2272318"/>
                        </a:xfrm>
                      </wpg:grpSpPr>
                      <wps:wsp>
                        <wps:cNvPr id="18574" name="Rectangle 18574"/>
                        <wps:cNvSpPr/>
                        <wps:spPr>
                          <a:xfrm>
                            <a:off x="0" y="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575" name="Rectangle 18575"/>
                        <wps:cNvSpPr/>
                        <wps:spPr>
                          <a:xfrm>
                            <a:off x="0" y="302768"/>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576" name="Rectangle 18576"/>
                        <wps:cNvSpPr/>
                        <wps:spPr>
                          <a:xfrm>
                            <a:off x="0" y="605282"/>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577" name="Rectangle 18577"/>
                        <wps:cNvSpPr/>
                        <wps:spPr>
                          <a:xfrm>
                            <a:off x="0" y="907796"/>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578" name="Rectangle 18578"/>
                        <wps:cNvSpPr/>
                        <wps:spPr>
                          <a:xfrm>
                            <a:off x="0" y="121031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579" name="Rectangle 18579"/>
                        <wps:cNvSpPr/>
                        <wps:spPr>
                          <a:xfrm>
                            <a:off x="0" y="1512062"/>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580" name="Rectangle 18580"/>
                        <wps:cNvSpPr/>
                        <wps:spPr>
                          <a:xfrm>
                            <a:off x="0" y="1814576"/>
                            <a:ext cx="45808" cy="206452"/>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581" name="Rectangle 18581"/>
                        <wps:cNvSpPr/>
                        <wps:spPr>
                          <a:xfrm>
                            <a:off x="0" y="2117090"/>
                            <a:ext cx="45808" cy="206453"/>
                          </a:xfrm>
                          <a:prstGeom prst="rect">
                            <a:avLst/>
                          </a:prstGeom>
                          <a:ln>
                            <a:noFill/>
                          </a:ln>
                        </wps:spPr>
                        <wps:txbx>
                          <w:txbxContent>
                            <w:p w:rsidR="00B80517" w:rsidRDefault="00810EC3">
                              <w:pPr>
                                <w:spacing w:after="160" w:line="259" w:lineRule="auto"/>
                                <w:ind w:left="0" w:firstLine="0"/>
                              </w:pPr>
                              <w:r>
                                <w:t xml:space="preserve"> </w:t>
                              </w:r>
                            </w:p>
                          </w:txbxContent>
                        </wps:txbx>
                        <wps:bodyPr horzOverflow="overflow" vert="horz" lIns="0" tIns="0" rIns="0" bIns="0" rtlCol="0">
                          <a:noAutofit/>
                        </wps:bodyPr>
                      </wps:wsp>
                      <wps:wsp>
                        <wps:cNvPr id="18639" name="Shape 18639"/>
                        <wps:cNvSpPr/>
                        <wps:spPr>
                          <a:xfrm>
                            <a:off x="2926334" y="490728"/>
                            <a:ext cx="165862" cy="136525"/>
                          </a:xfrm>
                          <a:custGeom>
                            <a:avLst/>
                            <a:gdLst/>
                            <a:ahLst/>
                            <a:cxnLst/>
                            <a:rect l="0" t="0" r="0" b="0"/>
                            <a:pathLst>
                              <a:path w="165862" h="136525">
                                <a:moveTo>
                                  <a:pt x="0" y="0"/>
                                </a:moveTo>
                                <a:cubicBezTo>
                                  <a:pt x="2413" y="48768"/>
                                  <a:pt x="4826" y="97536"/>
                                  <a:pt x="29210" y="116967"/>
                                </a:cubicBezTo>
                                <a:cubicBezTo>
                                  <a:pt x="53594" y="136525"/>
                                  <a:pt x="126746" y="135255"/>
                                  <a:pt x="146304" y="116967"/>
                                </a:cubicBezTo>
                                <a:cubicBezTo>
                                  <a:pt x="165862" y="98678"/>
                                  <a:pt x="156083" y="52959"/>
                                  <a:pt x="146304" y="7238"/>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40" name="Shape 18640"/>
                        <wps:cNvSpPr/>
                        <wps:spPr>
                          <a:xfrm>
                            <a:off x="2999486" y="29845"/>
                            <a:ext cx="0" cy="504571"/>
                          </a:xfrm>
                          <a:custGeom>
                            <a:avLst/>
                            <a:gdLst/>
                            <a:ahLst/>
                            <a:cxnLst/>
                            <a:rect l="0" t="0" r="0" b="0"/>
                            <a:pathLst>
                              <a:path h="504571">
                                <a:moveTo>
                                  <a:pt x="0" y="0"/>
                                </a:moveTo>
                                <a:lnTo>
                                  <a:pt x="0" y="504571"/>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8641" name="Shape 18641"/>
                        <wps:cNvSpPr/>
                        <wps:spPr>
                          <a:xfrm>
                            <a:off x="2948305" y="212725"/>
                            <a:ext cx="94996" cy="73152"/>
                          </a:xfrm>
                          <a:custGeom>
                            <a:avLst/>
                            <a:gdLst/>
                            <a:ahLst/>
                            <a:cxnLst/>
                            <a:rect l="0" t="0" r="0" b="0"/>
                            <a:pathLst>
                              <a:path w="94996" h="73152">
                                <a:moveTo>
                                  <a:pt x="47498" y="0"/>
                                </a:moveTo>
                                <a:cubicBezTo>
                                  <a:pt x="73787" y="0"/>
                                  <a:pt x="94996" y="16383"/>
                                  <a:pt x="94996" y="36576"/>
                                </a:cubicBezTo>
                                <a:cubicBezTo>
                                  <a:pt x="94996" y="56769"/>
                                  <a:pt x="73787" y="73152"/>
                                  <a:pt x="47498" y="73152"/>
                                </a:cubicBezTo>
                                <a:cubicBezTo>
                                  <a:pt x="21209" y="73152"/>
                                  <a:pt x="0" y="56769"/>
                                  <a:pt x="0" y="36576"/>
                                </a:cubicBezTo>
                                <a:cubicBezTo>
                                  <a:pt x="0" y="16383"/>
                                  <a:pt x="21209" y="0"/>
                                  <a:pt x="4749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42" name="Shape 18642"/>
                        <wps:cNvSpPr/>
                        <wps:spPr>
                          <a:xfrm>
                            <a:off x="2948305" y="212725"/>
                            <a:ext cx="94996" cy="73152"/>
                          </a:xfrm>
                          <a:custGeom>
                            <a:avLst/>
                            <a:gdLst/>
                            <a:ahLst/>
                            <a:cxnLst/>
                            <a:rect l="0" t="0" r="0" b="0"/>
                            <a:pathLst>
                              <a:path w="94996" h="73152">
                                <a:moveTo>
                                  <a:pt x="0" y="36576"/>
                                </a:moveTo>
                                <a:cubicBezTo>
                                  <a:pt x="0" y="16383"/>
                                  <a:pt x="21209" y="0"/>
                                  <a:pt x="47498" y="0"/>
                                </a:cubicBezTo>
                                <a:cubicBezTo>
                                  <a:pt x="73787" y="0"/>
                                  <a:pt x="94996" y="16383"/>
                                  <a:pt x="94996" y="36576"/>
                                </a:cubicBezTo>
                                <a:cubicBezTo>
                                  <a:pt x="94996" y="56769"/>
                                  <a:pt x="73787" y="73152"/>
                                  <a:pt x="47498" y="73152"/>
                                </a:cubicBezTo>
                                <a:cubicBezTo>
                                  <a:pt x="21209" y="73152"/>
                                  <a:pt x="0" y="56769"/>
                                  <a:pt x="0" y="3657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43" name="Shape 18643"/>
                        <wps:cNvSpPr/>
                        <wps:spPr>
                          <a:xfrm>
                            <a:off x="2999486" y="622300"/>
                            <a:ext cx="0" cy="425196"/>
                          </a:xfrm>
                          <a:custGeom>
                            <a:avLst/>
                            <a:gdLst/>
                            <a:ahLst/>
                            <a:cxnLst/>
                            <a:rect l="0" t="0" r="0" b="0"/>
                            <a:pathLst>
                              <a:path h="425196">
                                <a:moveTo>
                                  <a:pt x="0" y="0"/>
                                </a:moveTo>
                                <a:lnTo>
                                  <a:pt x="0" y="425196"/>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8644" name="Shape 18644"/>
                        <wps:cNvSpPr/>
                        <wps:spPr>
                          <a:xfrm>
                            <a:off x="2955544" y="775970"/>
                            <a:ext cx="95123" cy="73152"/>
                          </a:xfrm>
                          <a:custGeom>
                            <a:avLst/>
                            <a:gdLst/>
                            <a:ahLst/>
                            <a:cxnLst/>
                            <a:rect l="0" t="0" r="0" b="0"/>
                            <a:pathLst>
                              <a:path w="95123" h="73152">
                                <a:moveTo>
                                  <a:pt x="47625" y="0"/>
                                </a:moveTo>
                                <a:cubicBezTo>
                                  <a:pt x="73787" y="0"/>
                                  <a:pt x="95123" y="16383"/>
                                  <a:pt x="95123" y="36576"/>
                                </a:cubicBezTo>
                                <a:cubicBezTo>
                                  <a:pt x="95123" y="56769"/>
                                  <a:pt x="73787" y="73152"/>
                                  <a:pt x="47625" y="73152"/>
                                </a:cubicBezTo>
                                <a:cubicBezTo>
                                  <a:pt x="21336" y="73152"/>
                                  <a:pt x="0" y="56769"/>
                                  <a:pt x="0" y="36576"/>
                                </a:cubicBezTo>
                                <a:cubicBezTo>
                                  <a:pt x="0" y="16383"/>
                                  <a:pt x="21336" y="0"/>
                                  <a:pt x="47625"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45" name="Shape 18645"/>
                        <wps:cNvSpPr/>
                        <wps:spPr>
                          <a:xfrm>
                            <a:off x="2955544" y="775970"/>
                            <a:ext cx="95123" cy="73152"/>
                          </a:xfrm>
                          <a:custGeom>
                            <a:avLst/>
                            <a:gdLst/>
                            <a:ahLst/>
                            <a:cxnLst/>
                            <a:rect l="0" t="0" r="0" b="0"/>
                            <a:pathLst>
                              <a:path w="95123" h="73152">
                                <a:moveTo>
                                  <a:pt x="0" y="36576"/>
                                </a:moveTo>
                                <a:cubicBezTo>
                                  <a:pt x="0" y="16383"/>
                                  <a:pt x="21336" y="0"/>
                                  <a:pt x="47625" y="0"/>
                                </a:cubicBezTo>
                                <a:cubicBezTo>
                                  <a:pt x="73787" y="0"/>
                                  <a:pt x="95123" y="16383"/>
                                  <a:pt x="95123" y="36576"/>
                                </a:cubicBezTo>
                                <a:cubicBezTo>
                                  <a:pt x="95123" y="56769"/>
                                  <a:pt x="73787" y="73152"/>
                                  <a:pt x="47625" y="73152"/>
                                </a:cubicBezTo>
                                <a:cubicBezTo>
                                  <a:pt x="21336" y="73152"/>
                                  <a:pt x="0" y="56769"/>
                                  <a:pt x="0" y="3657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46" name="Shape 18646"/>
                        <wps:cNvSpPr/>
                        <wps:spPr>
                          <a:xfrm>
                            <a:off x="3255518" y="497967"/>
                            <a:ext cx="165735" cy="136525"/>
                          </a:xfrm>
                          <a:custGeom>
                            <a:avLst/>
                            <a:gdLst/>
                            <a:ahLst/>
                            <a:cxnLst/>
                            <a:rect l="0" t="0" r="0" b="0"/>
                            <a:pathLst>
                              <a:path w="165735" h="136525">
                                <a:moveTo>
                                  <a:pt x="0" y="0"/>
                                </a:moveTo>
                                <a:cubicBezTo>
                                  <a:pt x="2413" y="48768"/>
                                  <a:pt x="4826" y="97537"/>
                                  <a:pt x="29210" y="117094"/>
                                </a:cubicBezTo>
                                <a:cubicBezTo>
                                  <a:pt x="53594" y="136525"/>
                                  <a:pt x="126746" y="135382"/>
                                  <a:pt x="146304" y="117094"/>
                                </a:cubicBezTo>
                                <a:cubicBezTo>
                                  <a:pt x="165735" y="98806"/>
                                  <a:pt x="156083" y="53087"/>
                                  <a:pt x="146304" y="7366"/>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47" name="Shape 18647"/>
                        <wps:cNvSpPr/>
                        <wps:spPr>
                          <a:xfrm>
                            <a:off x="3328670" y="37211"/>
                            <a:ext cx="0" cy="504571"/>
                          </a:xfrm>
                          <a:custGeom>
                            <a:avLst/>
                            <a:gdLst/>
                            <a:ahLst/>
                            <a:cxnLst/>
                            <a:rect l="0" t="0" r="0" b="0"/>
                            <a:pathLst>
                              <a:path h="504571">
                                <a:moveTo>
                                  <a:pt x="0" y="0"/>
                                </a:moveTo>
                                <a:lnTo>
                                  <a:pt x="0" y="504571"/>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8648" name="Shape 18648"/>
                        <wps:cNvSpPr/>
                        <wps:spPr>
                          <a:xfrm>
                            <a:off x="3277489" y="220090"/>
                            <a:ext cx="94996" cy="73025"/>
                          </a:xfrm>
                          <a:custGeom>
                            <a:avLst/>
                            <a:gdLst/>
                            <a:ahLst/>
                            <a:cxnLst/>
                            <a:rect l="0" t="0" r="0" b="0"/>
                            <a:pathLst>
                              <a:path w="94996" h="73025">
                                <a:moveTo>
                                  <a:pt x="47498" y="0"/>
                                </a:moveTo>
                                <a:cubicBezTo>
                                  <a:pt x="73660" y="0"/>
                                  <a:pt x="94996" y="16256"/>
                                  <a:pt x="94996" y="36576"/>
                                </a:cubicBezTo>
                                <a:cubicBezTo>
                                  <a:pt x="94996" y="56769"/>
                                  <a:pt x="73660" y="73025"/>
                                  <a:pt x="47498" y="73025"/>
                                </a:cubicBezTo>
                                <a:cubicBezTo>
                                  <a:pt x="21209" y="73025"/>
                                  <a:pt x="0" y="56769"/>
                                  <a:pt x="0" y="36576"/>
                                </a:cubicBezTo>
                                <a:cubicBezTo>
                                  <a:pt x="0" y="16256"/>
                                  <a:pt x="21209" y="0"/>
                                  <a:pt x="4749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49" name="Shape 18649"/>
                        <wps:cNvSpPr/>
                        <wps:spPr>
                          <a:xfrm>
                            <a:off x="3277489" y="220090"/>
                            <a:ext cx="94996" cy="73025"/>
                          </a:xfrm>
                          <a:custGeom>
                            <a:avLst/>
                            <a:gdLst/>
                            <a:ahLst/>
                            <a:cxnLst/>
                            <a:rect l="0" t="0" r="0" b="0"/>
                            <a:pathLst>
                              <a:path w="94996" h="73025">
                                <a:moveTo>
                                  <a:pt x="0" y="36576"/>
                                </a:moveTo>
                                <a:cubicBezTo>
                                  <a:pt x="0" y="16256"/>
                                  <a:pt x="21209" y="0"/>
                                  <a:pt x="47498" y="0"/>
                                </a:cubicBezTo>
                                <a:cubicBezTo>
                                  <a:pt x="73660" y="0"/>
                                  <a:pt x="94996" y="16256"/>
                                  <a:pt x="94996" y="36576"/>
                                </a:cubicBezTo>
                                <a:cubicBezTo>
                                  <a:pt x="94996" y="56769"/>
                                  <a:pt x="73660" y="73025"/>
                                  <a:pt x="47498" y="73025"/>
                                </a:cubicBezTo>
                                <a:cubicBezTo>
                                  <a:pt x="21209" y="73025"/>
                                  <a:pt x="0" y="56769"/>
                                  <a:pt x="0" y="3657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50" name="Shape 18650"/>
                        <wps:cNvSpPr/>
                        <wps:spPr>
                          <a:xfrm>
                            <a:off x="3328670" y="629665"/>
                            <a:ext cx="0" cy="425069"/>
                          </a:xfrm>
                          <a:custGeom>
                            <a:avLst/>
                            <a:gdLst/>
                            <a:ahLst/>
                            <a:cxnLst/>
                            <a:rect l="0" t="0" r="0" b="0"/>
                            <a:pathLst>
                              <a:path h="425069">
                                <a:moveTo>
                                  <a:pt x="0" y="0"/>
                                </a:moveTo>
                                <a:lnTo>
                                  <a:pt x="0" y="425069"/>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8651" name="Shape 18651"/>
                        <wps:cNvSpPr/>
                        <wps:spPr>
                          <a:xfrm>
                            <a:off x="3284728" y="783336"/>
                            <a:ext cx="95123" cy="73025"/>
                          </a:xfrm>
                          <a:custGeom>
                            <a:avLst/>
                            <a:gdLst/>
                            <a:ahLst/>
                            <a:cxnLst/>
                            <a:rect l="0" t="0" r="0" b="0"/>
                            <a:pathLst>
                              <a:path w="95123" h="73025">
                                <a:moveTo>
                                  <a:pt x="47498" y="0"/>
                                </a:moveTo>
                                <a:cubicBezTo>
                                  <a:pt x="73787" y="0"/>
                                  <a:pt x="95123" y="16256"/>
                                  <a:pt x="95123" y="36449"/>
                                </a:cubicBezTo>
                                <a:cubicBezTo>
                                  <a:pt x="95123" y="56642"/>
                                  <a:pt x="73787" y="73025"/>
                                  <a:pt x="47498" y="73025"/>
                                </a:cubicBezTo>
                                <a:cubicBezTo>
                                  <a:pt x="21336" y="73025"/>
                                  <a:pt x="0" y="56642"/>
                                  <a:pt x="0" y="36449"/>
                                </a:cubicBezTo>
                                <a:cubicBezTo>
                                  <a:pt x="0" y="16256"/>
                                  <a:pt x="21336" y="0"/>
                                  <a:pt x="4749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52" name="Shape 18652"/>
                        <wps:cNvSpPr/>
                        <wps:spPr>
                          <a:xfrm>
                            <a:off x="3284728" y="783336"/>
                            <a:ext cx="95123" cy="73025"/>
                          </a:xfrm>
                          <a:custGeom>
                            <a:avLst/>
                            <a:gdLst/>
                            <a:ahLst/>
                            <a:cxnLst/>
                            <a:rect l="0" t="0" r="0" b="0"/>
                            <a:pathLst>
                              <a:path w="95123" h="73025">
                                <a:moveTo>
                                  <a:pt x="0" y="36449"/>
                                </a:moveTo>
                                <a:cubicBezTo>
                                  <a:pt x="0" y="16256"/>
                                  <a:pt x="21336" y="0"/>
                                  <a:pt x="47498" y="0"/>
                                </a:cubicBezTo>
                                <a:cubicBezTo>
                                  <a:pt x="73787" y="0"/>
                                  <a:pt x="95123" y="16256"/>
                                  <a:pt x="95123" y="36449"/>
                                </a:cubicBezTo>
                                <a:cubicBezTo>
                                  <a:pt x="95123" y="56642"/>
                                  <a:pt x="73787" y="73025"/>
                                  <a:pt x="47498" y="73025"/>
                                </a:cubicBezTo>
                                <a:cubicBezTo>
                                  <a:pt x="21336" y="73025"/>
                                  <a:pt x="0" y="56642"/>
                                  <a:pt x="0" y="36449"/>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53" name="Shape 18653"/>
                        <wps:cNvSpPr/>
                        <wps:spPr>
                          <a:xfrm>
                            <a:off x="3518789" y="505333"/>
                            <a:ext cx="165862" cy="136525"/>
                          </a:xfrm>
                          <a:custGeom>
                            <a:avLst/>
                            <a:gdLst/>
                            <a:ahLst/>
                            <a:cxnLst/>
                            <a:rect l="0" t="0" r="0" b="0"/>
                            <a:pathLst>
                              <a:path w="165862" h="136525">
                                <a:moveTo>
                                  <a:pt x="0" y="0"/>
                                </a:moveTo>
                                <a:cubicBezTo>
                                  <a:pt x="2413" y="48768"/>
                                  <a:pt x="4953" y="97536"/>
                                  <a:pt x="29337" y="116967"/>
                                </a:cubicBezTo>
                                <a:cubicBezTo>
                                  <a:pt x="53721" y="136525"/>
                                  <a:pt x="126873" y="135255"/>
                                  <a:pt x="146304" y="116967"/>
                                </a:cubicBezTo>
                                <a:cubicBezTo>
                                  <a:pt x="165862" y="98679"/>
                                  <a:pt x="156083" y="52959"/>
                                  <a:pt x="146304" y="7239"/>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54" name="Shape 18654"/>
                        <wps:cNvSpPr/>
                        <wps:spPr>
                          <a:xfrm>
                            <a:off x="3591941" y="44450"/>
                            <a:ext cx="0" cy="504571"/>
                          </a:xfrm>
                          <a:custGeom>
                            <a:avLst/>
                            <a:gdLst/>
                            <a:ahLst/>
                            <a:cxnLst/>
                            <a:rect l="0" t="0" r="0" b="0"/>
                            <a:pathLst>
                              <a:path h="504571">
                                <a:moveTo>
                                  <a:pt x="0" y="0"/>
                                </a:moveTo>
                                <a:lnTo>
                                  <a:pt x="0" y="504571"/>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8655" name="Shape 18655"/>
                        <wps:cNvSpPr/>
                        <wps:spPr>
                          <a:xfrm>
                            <a:off x="3540760" y="227330"/>
                            <a:ext cx="94996" cy="73152"/>
                          </a:xfrm>
                          <a:custGeom>
                            <a:avLst/>
                            <a:gdLst/>
                            <a:ahLst/>
                            <a:cxnLst/>
                            <a:rect l="0" t="0" r="0" b="0"/>
                            <a:pathLst>
                              <a:path w="94996" h="73152">
                                <a:moveTo>
                                  <a:pt x="47498" y="0"/>
                                </a:moveTo>
                                <a:cubicBezTo>
                                  <a:pt x="73787" y="0"/>
                                  <a:pt x="94996" y="16383"/>
                                  <a:pt x="94996" y="36576"/>
                                </a:cubicBezTo>
                                <a:cubicBezTo>
                                  <a:pt x="94996" y="56769"/>
                                  <a:pt x="73787" y="73152"/>
                                  <a:pt x="47498" y="73152"/>
                                </a:cubicBezTo>
                                <a:cubicBezTo>
                                  <a:pt x="21336" y="73152"/>
                                  <a:pt x="0" y="56769"/>
                                  <a:pt x="0" y="36576"/>
                                </a:cubicBezTo>
                                <a:cubicBezTo>
                                  <a:pt x="0" y="16383"/>
                                  <a:pt x="21336" y="0"/>
                                  <a:pt x="4749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56" name="Shape 18656"/>
                        <wps:cNvSpPr/>
                        <wps:spPr>
                          <a:xfrm>
                            <a:off x="3540760" y="227330"/>
                            <a:ext cx="94996" cy="73152"/>
                          </a:xfrm>
                          <a:custGeom>
                            <a:avLst/>
                            <a:gdLst/>
                            <a:ahLst/>
                            <a:cxnLst/>
                            <a:rect l="0" t="0" r="0" b="0"/>
                            <a:pathLst>
                              <a:path w="94996" h="73152">
                                <a:moveTo>
                                  <a:pt x="0" y="36576"/>
                                </a:moveTo>
                                <a:cubicBezTo>
                                  <a:pt x="0" y="16383"/>
                                  <a:pt x="21336" y="0"/>
                                  <a:pt x="47498" y="0"/>
                                </a:cubicBezTo>
                                <a:cubicBezTo>
                                  <a:pt x="73787" y="0"/>
                                  <a:pt x="94996" y="16383"/>
                                  <a:pt x="94996" y="36576"/>
                                </a:cubicBezTo>
                                <a:cubicBezTo>
                                  <a:pt x="94996" y="56769"/>
                                  <a:pt x="73787" y="73152"/>
                                  <a:pt x="47498" y="73152"/>
                                </a:cubicBezTo>
                                <a:cubicBezTo>
                                  <a:pt x="21336" y="73152"/>
                                  <a:pt x="0" y="56769"/>
                                  <a:pt x="0" y="3657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57" name="Shape 18657"/>
                        <wps:cNvSpPr/>
                        <wps:spPr>
                          <a:xfrm>
                            <a:off x="3591941" y="637032"/>
                            <a:ext cx="0" cy="425069"/>
                          </a:xfrm>
                          <a:custGeom>
                            <a:avLst/>
                            <a:gdLst/>
                            <a:ahLst/>
                            <a:cxnLst/>
                            <a:rect l="0" t="0" r="0" b="0"/>
                            <a:pathLst>
                              <a:path h="425069">
                                <a:moveTo>
                                  <a:pt x="0" y="0"/>
                                </a:moveTo>
                                <a:lnTo>
                                  <a:pt x="0" y="425069"/>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8658" name="Shape 18658"/>
                        <wps:cNvSpPr/>
                        <wps:spPr>
                          <a:xfrm>
                            <a:off x="3548126" y="790575"/>
                            <a:ext cx="94996" cy="73152"/>
                          </a:xfrm>
                          <a:custGeom>
                            <a:avLst/>
                            <a:gdLst/>
                            <a:ahLst/>
                            <a:cxnLst/>
                            <a:rect l="0" t="0" r="0" b="0"/>
                            <a:pathLst>
                              <a:path w="94996" h="73152">
                                <a:moveTo>
                                  <a:pt x="47498" y="0"/>
                                </a:moveTo>
                                <a:cubicBezTo>
                                  <a:pt x="73787" y="0"/>
                                  <a:pt x="94996" y="16383"/>
                                  <a:pt x="94996" y="36576"/>
                                </a:cubicBezTo>
                                <a:cubicBezTo>
                                  <a:pt x="94996" y="56769"/>
                                  <a:pt x="73787" y="73152"/>
                                  <a:pt x="47498" y="73152"/>
                                </a:cubicBezTo>
                                <a:cubicBezTo>
                                  <a:pt x="21209" y="73152"/>
                                  <a:pt x="0" y="56769"/>
                                  <a:pt x="0" y="36576"/>
                                </a:cubicBezTo>
                                <a:cubicBezTo>
                                  <a:pt x="0" y="16383"/>
                                  <a:pt x="21209" y="0"/>
                                  <a:pt x="4749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59" name="Shape 18659"/>
                        <wps:cNvSpPr/>
                        <wps:spPr>
                          <a:xfrm>
                            <a:off x="3548126" y="790575"/>
                            <a:ext cx="94996" cy="73152"/>
                          </a:xfrm>
                          <a:custGeom>
                            <a:avLst/>
                            <a:gdLst/>
                            <a:ahLst/>
                            <a:cxnLst/>
                            <a:rect l="0" t="0" r="0" b="0"/>
                            <a:pathLst>
                              <a:path w="94996" h="73152">
                                <a:moveTo>
                                  <a:pt x="0" y="36576"/>
                                </a:moveTo>
                                <a:cubicBezTo>
                                  <a:pt x="0" y="16383"/>
                                  <a:pt x="21209" y="0"/>
                                  <a:pt x="47498" y="0"/>
                                </a:cubicBezTo>
                                <a:cubicBezTo>
                                  <a:pt x="73787" y="0"/>
                                  <a:pt x="94996" y="16383"/>
                                  <a:pt x="94996" y="36576"/>
                                </a:cubicBezTo>
                                <a:cubicBezTo>
                                  <a:pt x="94996" y="56769"/>
                                  <a:pt x="73787" y="73152"/>
                                  <a:pt x="47498" y="73152"/>
                                </a:cubicBezTo>
                                <a:cubicBezTo>
                                  <a:pt x="21209" y="73152"/>
                                  <a:pt x="0" y="56769"/>
                                  <a:pt x="0" y="3657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60" name="Shape 18660"/>
                        <wps:cNvSpPr/>
                        <wps:spPr>
                          <a:xfrm>
                            <a:off x="3789426" y="512572"/>
                            <a:ext cx="165862" cy="136652"/>
                          </a:xfrm>
                          <a:custGeom>
                            <a:avLst/>
                            <a:gdLst/>
                            <a:ahLst/>
                            <a:cxnLst/>
                            <a:rect l="0" t="0" r="0" b="0"/>
                            <a:pathLst>
                              <a:path w="165862" h="136652">
                                <a:moveTo>
                                  <a:pt x="0" y="0"/>
                                </a:moveTo>
                                <a:cubicBezTo>
                                  <a:pt x="2540" y="48768"/>
                                  <a:pt x="4953" y="97536"/>
                                  <a:pt x="29337" y="117094"/>
                                </a:cubicBezTo>
                                <a:cubicBezTo>
                                  <a:pt x="53721" y="136652"/>
                                  <a:pt x="126873" y="135382"/>
                                  <a:pt x="146304" y="117094"/>
                                </a:cubicBezTo>
                                <a:cubicBezTo>
                                  <a:pt x="165862" y="98806"/>
                                  <a:pt x="156083" y="53086"/>
                                  <a:pt x="146304" y="7366"/>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61" name="Shape 18661"/>
                        <wps:cNvSpPr/>
                        <wps:spPr>
                          <a:xfrm>
                            <a:off x="3862578" y="51815"/>
                            <a:ext cx="0" cy="504572"/>
                          </a:xfrm>
                          <a:custGeom>
                            <a:avLst/>
                            <a:gdLst/>
                            <a:ahLst/>
                            <a:cxnLst/>
                            <a:rect l="0" t="0" r="0" b="0"/>
                            <a:pathLst>
                              <a:path h="504572">
                                <a:moveTo>
                                  <a:pt x="0" y="0"/>
                                </a:moveTo>
                                <a:lnTo>
                                  <a:pt x="0" y="504572"/>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8662" name="Shape 18662"/>
                        <wps:cNvSpPr/>
                        <wps:spPr>
                          <a:xfrm>
                            <a:off x="3811397" y="234696"/>
                            <a:ext cx="95123" cy="73152"/>
                          </a:xfrm>
                          <a:custGeom>
                            <a:avLst/>
                            <a:gdLst/>
                            <a:ahLst/>
                            <a:cxnLst/>
                            <a:rect l="0" t="0" r="0" b="0"/>
                            <a:pathLst>
                              <a:path w="95123" h="73152">
                                <a:moveTo>
                                  <a:pt x="47498" y="0"/>
                                </a:moveTo>
                                <a:cubicBezTo>
                                  <a:pt x="73787" y="0"/>
                                  <a:pt x="95123" y="16383"/>
                                  <a:pt x="95123" y="36576"/>
                                </a:cubicBezTo>
                                <a:cubicBezTo>
                                  <a:pt x="95123" y="56769"/>
                                  <a:pt x="73787" y="73152"/>
                                  <a:pt x="47498" y="73152"/>
                                </a:cubicBezTo>
                                <a:cubicBezTo>
                                  <a:pt x="21336" y="73152"/>
                                  <a:pt x="0" y="56769"/>
                                  <a:pt x="0" y="36576"/>
                                </a:cubicBezTo>
                                <a:cubicBezTo>
                                  <a:pt x="0" y="16383"/>
                                  <a:pt x="21336" y="0"/>
                                  <a:pt x="4749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63" name="Shape 18663"/>
                        <wps:cNvSpPr/>
                        <wps:spPr>
                          <a:xfrm>
                            <a:off x="3811397" y="234696"/>
                            <a:ext cx="95123" cy="73152"/>
                          </a:xfrm>
                          <a:custGeom>
                            <a:avLst/>
                            <a:gdLst/>
                            <a:ahLst/>
                            <a:cxnLst/>
                            <a:rect l="0" t="0" r="0" b="0"/>
                            <a:pathLst>
                              <a:path w="95123" h="73152">
                                <a:moveTo>
                                  <a:pt x="0" y="36576"/>
                                </a:moveTo>
                                <a:cubicBezTo>
                                  <a:pt x="0" y="16383"/>
                                  <a:pt x="21336" y="0"/>
                                  <a:pt x="47498" y="0"/>
                                </a:cubicBezTo>
                                <a:cubicBezTo>
                                  <a:pt x="73787" y="0"/>
                                  <a:pt x="95123" y="16383"/>
                                  <a:pt x="95123" y="36576"/>
                                </a:cubicBezTo>
                                <a:cubicBezTo>
                                  <a:pt x="95123" y="56769"/>
                                  <a:pt x="73787" y="73152"/>
                                  <a:pt x="47498" y="73152"/>
                                </a:cubicBezTo>
                                <a:cubicBezTo>
                                  <a:pt x="21336" y="73152"/>
                                  <a:pt x="0" y="56769"/>
                                  <a:pt x="0" y="3657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64" name="Shape 18664"/>
                        <wps:cNvSpPr/>
                        <wps:spPr>
                          <a:xfrm>
                            <a:off x="3862578" y="644271"/>
                            <a:ext cx="0" cy="425196"/>
                          </a:xfrm>
                          <a:custGeom>
                            <a:avLst/>
                            <a:gdLst/>
                            <a:ahLst/>
                            <a:cxnLst/>
                            <a:rect l="0" t="0" r="0" b="0"/>
                            <a:pathLst>
                              <a:path h="425196">
                                <a:moveTo>
                                  <a:pt x="0" y="0"/>
                                </a:moveTo>
                                <a:lnTo>
                                  <a:pt x="0" y="425196"/>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8665" name="Shape 18665"/>
                        <wps:cNvSpPr/>
                        <wps:spPr>
                          <a:xfrm>
                            <a:off x="3818763" y="797940"/>
                            <a:ext cx="94996" cy="73152"/>
                          </a:xfrm>
                          <a:custGeom>
                            <a:avLst/>
                            <a:gdLst/>
                            <a:ahLst/>
                            <a:cxnLst/>
                            <a:rect l="0" t="0" r="0" b="0"/>
                            <a:pathLst>
                              <a:path w="94996" h="73152">
                                <a:moveTo>
                                  <a:pt x="47498" y="0"/>
                                </a:moveTo>
                                <a:cubicBezTo>
                                  <a:pt x="73787" y="0"/>
                                  <a:pt x="94996" y="16383"/>
                                  <a:pt x="94996" y="36576"/>
                                </a:cubicBezTo>
                                <a:cubicBezTo>
                                  <a:pt x="94996" y="56769"/>
                                  <a:pt x="73787" y="73152"/>
                                  <a:pt x="47498" y="73152"/>
                                </a:cubicBezTo>
                                <a:cubicBezTo>
                                  <a:pt x="21209" y="73152"/>
                                  <a:pt x="0" y="56769"/>
                                  <a:pt x="0" y="36576"/>
                                </a:cubicBezTo>
                                <a:cubicBezTo>
                                  <a:pt x="0" y="16383"/>
                                  <a:pt x="21209" y="0"/>
                                  <a:pt x="4749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66" name="Shape 18666"/>
                        <wps:cNvSpPr/>
                        <wps:spPr>
                          <a:xfrm>
                            <a:off x="3818763" y="797940"/>
                            <a:ext cx="94996" cy="73152"/>
                          </a:xfrm>
                          <a:custGeom>
                            <a:avLst/>
                            <a:gdLst/>
                            <a:ahLst/>
                            <a:cxnLst/>
                            <a:rect l="0" t="0" r="0" b="0"/>
                            <a:pathLst>
                              <a:path w="94996" h="73152">
                                <a:moveTo>
                                  <a:pt x="0" y="36576"/>
                                </a:moveTo>
                                <a:cubicBezTo>
                                  <a:pt x="0" y="16383"/>
                                  <a:pt x="21209" y="0"/>
                                  <a:pt x="47498" y="0"/>
                                </a:cubicBezTo>
                                <a:cubicBezTo>
                                  <a:pt x="73787" y="0"/>
                                  <a:pt x="94996" y="16383"/>
                                  <a:pt x="94996" y="36576"/>
                                </a:cubicBezTo>
                                <a:cubicBezTo>
                                  <a:pt x="94996" y="56769"/>
                                  <a:pt x="73787" y="73152"/>
                                  <a:pt x="47498" y="73152"/>
                                </a:cubicBezTo>
                                <a:cubicBezTo>
                                  <a:pt x="21209" y="73152"/>
                                  <a:pt x="0" y="56769"/>
                                  <a:pt x="0" y="3657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67" name="Shape 18667"/>
                        <wps:cNvSpPr/>
                        <wps:spPr>
                          <a:xfrm>
                            <a:off x="2940939" y="995426"/>
                            <a:ext cx="146304" cy="102362"/>
                          </a:xfrm>
                          <a:custGeom>
                            <a:avLst/>
                            <a:gdLst/>
                            <a:ahLst/>
                            <a:cxnLst/>
                            <a:rect l="0" t="0" r="0" b="0"/>
                            <a:pathLst>
                              <a:path w="146304" h="102362">
                                <a:moveTo>
                                  <a:pt x="0" y="0"/>
                                </a:moveTo>
                                <a:cubicBezTo>
                                  <a:pt x="20701" y="51181"/>
                                  <a:pt x="41529" y="102362"/>
                                  <a:pt x="65913" y="102362"/>
                                </a:cubicBezTo>
                                <a:cubicBezTo>
                                  <a:pt x="90297" y="102362"/>
                                  <a:pt x="118237" y="51181"/>
                                  <a:pt x="146304"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68" name="Shape 18668"/>
                        <wps:cNvSpPr/>
                        <wps:spPr>
                          <a:xfrm>
                            <a:off x="2363089" y="1090549"/>
                            <a:ext cx="759587" cy="993394"/>
                          </a:xfrm>
                          <a:custGeom>
                            <a:avLst/>
                            <a:gdLst/>
                            <a:ahLst/>
                            <a:cxnLst/>
                            <a:rect l="0" t="0" r="0" b="0"/>
                            <a:pathLst>
                              <a:path w="759587" h="993394">
                                <a:moveTo>
                                  <a:pt x="642874" y="0"/>
                                </a:moveTo>
                                <a:cubicBezTo>
                                  <a:pt x="687832" y="234442"/>
                                  <a:pt x="759587" y="466090"/>
                                  <a:pt x="652526" y="628650"/>
                                </a:cubicBezTo>
                                <a:cubicBezTo>
                                  <a:pt x="545338" y="791337"/>
                                  <a:pt x="239776" y="993394"/>
                                  <a:pt x="0" y="975614"/>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69" name="Shape 18669"/>
                        <wps:cNvSpPr/>
                        <wps:spPr>
                          <a:xfrm>
                            <a:off x="3006852" y="1375791"/>
                            <a:ext cx="94488" cy="73025"/>
                          </a:xfrm>
                          <a:custGeom>
                            <a:avLst/>
                            <a:gdLst/>
                            <a:ahLst/>
                            <a:cxnLst/>
                            <a:rect l="0" t="0" r="0" b="0"/>
                            <a:pathLst>
                              <a:path w="94488" h="73025">
                                <a:moveTo>
                                  <a:pt x="47244" y="0"/>
                                </a:moveTo>
                                <a:cubicBezTo>
                                  <a:pt x="73279" y="0"/>
                                  <a:pt x="94488" y="16383"/>
                                  <a:pt x="94488" y="36576"/>
                                </a:cubicBezTo>
                                <a:cubicBezTo>
                                  <a:pt x="94488" y="56642"/>
                                  <a:pt x="73279" y="73025"/>
                                  <a:pt x="47244" y="73025"/>
                                </a:cubicBezTo>
                                <a:cubicBezTo>
                                  <a:pt x="21082" y="73025"/>
                                  <a:pt x="0" y="56642"/>
                                  <a:pt x="0" y="36576"/>
                                </a:cubicBezTo>
                                <a:cubicBezTo>
                                  <a:pt x="0" y="16383"/>
                                  <a:pt x="21082" y="0"/>
                                  <a:pt x="4724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70" name="Shape 18670"/>
                        <wps:cNvSpPr/>
                        <wps:spPr>
                          <a:xfrm>
                            <a:off x="3006852" y="1375791"/>
                            <a:ext cx="94488" cy="73025"/>
                          </a:xfrm>
                          <a:custGeom>
                            <a:avLst/>
                            <a:gdLst/>
                            <a:ahLst/>
                            <a:cxnLst/>
                            <a:rect l="0" t="0" r="0" b="0"/>
                            <a:pathLst>
                              <a:path w="94488" h="73025">
                                <a:moveTo>
                                  <a:pt x="0" y="36576"/>
                                </a:moveTo>
                                <a:cubicBezTo>
                                  <a:pt x="0" y="16383"/>
                                  <a:pt x="21082" y="0"/>
                                  <a:pt x="47244" y="0"/>
                                </a:cubicBezTo>
                                <a:cubicBezTo>
                                  <a:pt x="73279" y="0"/>
                                  <a:pt x="94488" y="16383"/>
                                  <a:pt x="94488" y="36576"/>
                                </a:cubicBezTo>
                                <a:cubicBezTo>
                                  <a:pt x="94488" y="56642"/>
                                  <a:pt x="73279" y="73025"/>
                                  <a:pt x="47244" y="73025"/>
                                </a:cubicBezTo>
                                <a:cubicBezTo>
                                  <a:pt x="21082" y="73025"/>
                                  <a:pt x="0" y="56642"/>
                                  <a:pt x="0" y="3657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71" name="Shape 18671"/>
                        <wps:cNvSpPr/>
                        <wps:spPr>
                          <a:xfrm>
                            <a:off x="3255264" y="995426"/>
                            <a:ext cx="146050" cy="102362"/>
                          </a:xfrm>
                          <a:custGeom>
                            <a:avLst/>
                            <a:gdLst/>
                            <a:ahLst/>
                            <a:cxnLst/>
                            <a:rect l="0" t="0" r="0" b="0"/>
                            <a:pathLst>
                              <a:path w="146050" h="102362">
                                <a:moveTo>
                                  <a:pt x="0" y="0"/>
                                </a:moveTo>
                                <a:cubicBezTo>
                                  <a:pt x="20701" y="51181"/>
                                  <a:pt x="41402" y="102362"/>
                                  <a:pt x="65659" y="102362"/>
                                </a:cubicBezTo>
                                <a:cubicBezTo>
                                  <a:pt x="90043" y="102362"/>
                                  <a:pt x="118110" y="51181"/>
                                  <a:pt x="146050"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72" name="Shape 18672"/>
                        <wps:cNvSpPr/>
                        <wps:spPr>
                          <a:xfrm>
                            <a:off x="2363089" y="1090422"/>
                            <a:ext cx="1126236" cy="1087882"/>
                          </a:xfrm>
                          <a:custGeom>
                            <a:avLst/>
                            <a:gdLst/>
                            <a:ahLst/>
                            <a:cxnLst/>
                            <a:rect l="0" t="0" r="0" b="0"/>
                            <a:pathLst>
                              <a:path w="1126236" h="1087882">
                                <a:moveTo>
                                  <a:pt x="957072" y="0"/>
                                </a:moveTo>
                                <a:cubicBezTo>
                                  <a:pt x="1002030" y="234442"/>
                                  <a:pt x="1126236" y="456057"/>
                                  <a:pt x="966724" y="628269"/>
                                </a:cubicBezTo>
                                <a:cubicBezTo>
                                  <a:pt x="807212" y="800608"/>
                                  <a:pt x="371348" y="1087882"/>
                                  <a:pt x="0" y="1033653"/>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73" name="Shape 18673"/>
                        <wps:cNvSpPr/>
                        <wps:spPr>
                          <a:xfrm>
                            <a:off x="3343021" y="1375537"/>
                            <a:ext cx="94488" cy="73025"/>
                          </a:xfrm>
                          <a:custGeom>
                            <a:avLst/>
                            <a:gdLst/>
                            <a:ahLst/>
                            <a:cxnLst/>
                            <a:rect l="0" t="0" r="0" b="0"/>
                            <a:pathLst>
                              <a:path w="94488" h="73025">
                                <a:moveTo>
                                  <a:pt x="47244" y="0"/>
                                </a:moveTo>
                                <a:cubicBezTo>
                                  <a:pt x="73279" y="0"/>
                                  <a:pt x="94488" y="16383"/>
                                  <a:pt x="94488" y="36449"/>
                                </a:cubicBezTo>
                                <a:cubicBezTo>
                                  <a:pt x="94488" y="56642"/>
                                  <a:pt x="73279" y="73025"/>
                                  <a:pt x="47244" y="73025"/>
                                </a:cubicBezTo>
                                <a:cubicBezTo>
                                  <a:pt x="21082" y="73025"/>
                                  <a:pt x="0" y="56642"/>
                                  <a:pt x="0" y="36449"/>
                                </a:cubicBezTo>
                                <a:cubicBezTo>
                                  <a:pt x="0" y="16383"/>
                                  <a:pt x="21082" y="0"/>
                                  <a:pt x="4724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74" name="Shape 18674"/>
                        <wps:cNvSpPr/>
                        <wps:spPr>
                          <a:xfrm>
                            <a:off x="3343021" y="1375537"/>
                            <a:ext cx="94488" cy="73025"/>
                          </a:xfrm>
                          <a:custGeom>
                            <a:avLst/>
                            <a:gdLst/>
                            <a:ahLst/>
                            <a:cxnLst/>
                            <a:rect l="0" t="0" r="0" b="0"/>
                            <a:pathLst>
                              <a:path w="94488" h="73025">
                                <a:moveTo>
                                  <a:pt x="0" y="36449"/>
                                </a:moveTo>
                                <a:cubicBezTo>
                                  <a:pt x="0" y="16383"/>
                                  <a:pt x="21082" y="0"/>
                                  <a:pt x="47244" y="0"/>
                                </a:cubicBezTo>
                                <a:cubicBezTo>
                                  <a:pt x="73279" y="0"/>
                                  <a:pt x="94488" y="16383"/>
                                  <a:pt x="94488" y="36449"/>
                                </a:cubicBezTo>
                                <a:cubicBezTo>
                                  <a:pt x="94488" y="56642"/>
                                  <a:pt x="73279" y="73025"/>
                                  <a:pt x="47244" y="73025"/>
                                </a:cubicBezTo>
                                <a:cubicBezTo>
                                  <a:pt x="21082" y="73025"/>
                                  <a:pt x="0" y="56642"/>
                                  <a:pt x="0" y="36449"/>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75" name="Shape 18675"/>
                        <wps:cNvSpPr/>
                        <wps:spPr>
                          <a:xfrm>
                            <a:off x="3540633" y="995426"/>
                            <a:ext cx="146177" cy="102362"/>
                          </a:xfrm>
                          <a:custGeom>
                            <a:avLst/>
                            <a:gdLst/>
                            <a:ahLst/>
                            <a:cxnLst/>
                            <a:rect l="0" t="0" r="0" b="0"/>
                            <a:pathLst>
                              <a:path w="146177" h="102362">
                                <a:moveTo>
                                  <a:pt x="0" y="0"/>
                                </a:moveTo>
                                <a:cubicBezTo>
                                  <a:pt x="20701" y="51181"/>
                                  <a:pt x="41402" y="102362"/>
                                  <a:pt x="65786" y="102362"/>
                                </a:cubicBezTo>
                                <a:cubicBezTo>
                                  <a:pt x="90043" y="102362"/>
                                  <a:pt x="118110" y="51181"/>
                                  <a:pt x="146177"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76" name="Shape 18676"/>
                        <wps:cNvSpPr/>
                        <wps:spPr>
                          <a:xfrm>
                            <a:off x="2428875" y="1090422"/>
                            <a:ext cx="1382395" cy="1099947"/>
                          </a:xfrm>
                          <a:custGeom>
                            <a:avLst/>
                            <a:gdLst/>
                            <a:ahLst/>
                            <a:cxnLst/>
                            <a:rect l="0" t="0" r="0" b="0"/>
                            <a:pathLst>
                              <a:path w="1382395" h="1099947">
                                <a:moveTo>
                                  <a:pt x="1176655" y="0"/>
                                </a:moveTo>
                                <a:cubicBezTo>
                                  <a:pt x="1221613" y="234569"/>
                                  <a:pt x="1382395" y="445262"/>
                                  <a:pt x="1186307" y="628650"/>
                                </a:cubicBezTo>
                                <a:cubicBezTo>
                                  <a:pt x="990219" y="811911"/>
                                  <a:pt x="781050" y="971296"/>
                                  <a:pt x="0" y="1099947"/>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77" name="Shape 18677"/>
                        <wps:cNvSpPr/>
                        <wps:spPr>
                          <a:xfrm>
                            <a:off x="3642995" y="1375537"/>
                            <a:ext cx="103886" cy="73025"/>
                          </a:xfrm>
                          <a:custGeom>
                            <a:avLst/>
                            <a:gdLst/>
                            <a:ahLst/>
                            <a:cxnLst/>
                            <a:rect l="0" t="0" r="0" b="0"/>
                            <a:pathLst>
                              <a:path w="103886" h="73025">
                                <a:moveTo>
                                  <a:pt x="51943" y="0"/>
                                </a:moveTo>
                                <a:cubicBezTo>
                                  <a:pt x="80645" y="0"/>
                                  <a:pt x="103886" y="16383"/>
                                  <a:pt x="103886" y="36449"/>
                                </a:cubicBezTo>
                                <a:cubicBezTo>
                                  <a:pt x="103886" y="56642"/>
                                  <a:pt x="80645" y="73025"/>
                                  <a:pt x="51943" y="73025"/>
                                </a:cubicBezTo>
                                <a:cubicBezTo>
                                  <a:pt x="23368" y="73025"/>
                                  <a:pt x="0" y="56642"/>
                                  <a:pt x="0" y="36449"/>
                                </a:cubicBezTo>
                                <a:cubicBezTo>
                                  <a:pt x="0" y="16383"/>
                                  <a:pt x="23368" y="0"/>
                                  <a:pt x="51943"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78" name="Shape 18678"/>
                        <wps:cNvSpPr/>
                        <wps:spPr>
                          <a:xfrm>
                            <a:off x="3642995" y="1375537"/>
                            <a:ext cx="103886" cy="73025"/>
                          </a:xfrm>
                          <a:custGeom>
                            <a:avLst/>
                            <a:gdLst/>
                            <a:ahLst/>
                            <a:cxnLst/>
                            <a:rect l="0" t="0" r="0" b="0"/>
                            <a:pathLst>
                              <a:path w="103886" h="73025">
                                <a:moveTo>
                                  <a:pt x="0" y="36449"/>
                                </a:moveTo>
                                <a:cubicBezTo>
                                  <a:pt x="0" y="16383"/>
                                  <a:pt x="23368" y="0"/>
                                  <a:pt x="51943" y="0"/>
                                </a:cubicBezTo>
                                <a:cubicBezTo>
                                  <a:pt x="80645" y="0"/>
                                  <a:pt x="103886" y="16383"/>
                                  <a:pt x="103886" y="36449"/>
                                </a:cubicBezTo>
                                <a:cubicBezTo>
                                  <a:pt x="103886" y="56642"/>
                                  <a:pt x="80645" y="73025"/>
                                  <a:pt x="51943" y="73025"/>
                                </a:cubicBezTo>
                                <a:cubicBezTo>
                                  <a:pt x="23368" y="73025"/>
                                  <a:pt x="0" y="56642"/>
                                  <a:pt x="0" y="36449"/>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79" name="Shape 18679"/>
                        <wps:cNvSpPr/>
                        <wps:spPr>
                          <a:xfrm>
                            <a:off x="3789426" y="995426"/>
                            <a:ext cx="146177" cy="102362"/>
                          </a:xfrm>
                          <a:custGeom>
                            <a:avLst/>
                            <a:gdLst/>
                            <a:ahLst/>
                            <a:cxnLst/>
                            <a:rect l="0" t="0" r="0" b="0"/>
                            <a:pathLst>
                              <a:path w="146177" h="102362">
                                <a:moveTo>
                                  <a:pt x="0" y="0"/>
                                </a:moveTo>
                                <a:cubicBezTo>
                                  <a:pt x="20701" y="51181"/>
                                  <a:pt x="41402" y="102362"/>
                                  <a:pt x="65786" y="102362"/>
                                </a:cubicBezTo>
                                <a:cubicBezTo>
                                  <a:pt x="90170" y="102362"/>
                                  <a:pt x="118237" y="51181"/>
                                  <a:pt x="146177"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80" name="Shape 18680"/>
                        <wps:cNvSpPr/>
                        <wps:spPr>
                          <a:xfrm>
                            <a:off x="2465451" y="1090422"/>
                            <a:ext cx="1630045" cy="1165352"/>
                          </a:xfrm>
                          <a:custGeom>
                            <a:avLst/>
                            <a:gdLst/>
                            <a:ahLst/>
                            <a:cxnLst/>
                            <a:rect l="0" t="0" r="0" b="0"/>
                            <a:pathLst>
                              <a:path w="1630045" h="1165352">
                                <a:moveTo>
                                  <a:pt x="1388999" y="0"/>
                                </a:moveTo>
                                <a:cubicBezTo>
                                  <a:pt x="1433957" y="234442"/>
                                  <a:pt x="1630045" y="434213"/>
                                  <a:pt x="1398651" y="628396"/>
                                </a:cubicBezTo>
                                <a:cubicBezTo>
                                  <a:pt x="1167130" y="822706"/>
                                  <a:pt x="1124839" y="956310"/>
                                  <a:pt x="0" y="1165352"/>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681" name="Shape 18681"/>
                        <wps:cNvSpPr/>
                        <wps:spPr>
                          <a:xfrm>
                            <a:off x="3906393" y="1375664"/>
                            <a:ext cx="94488" cy="72898"/>
                          </a:xfrm>
                          <a:custGeom>
                            <a:avLst/>
                            <a:gdLst/>
                            <a:ahLst/>
                            <a:cxnLst/>
                            <a:rect l="0" t="0" r="0" b="0"/>
                            <a:pathLst>
                              <a:path w="94488" h="72898">
                                <a:moveTo>
                                  <a:pt x="47244" y="0"/>
                                </a:moveTo>
                                <a:cubicBezTo>
                                  <a:pt x="73406" y="0"/>
                                  <a:pt x="94488" y="16256"/>
                                  <a:pt x="94488" y="36449"/>
                                </a:cubicBezTo>
                                <a:cubicBezTo>
                                  <a:pt x="94488" y="56642"/>
                                  <a:pt x="73406" y="72898"/>
                                  <a:pt x="47244" y="72898"/>
                                </a:cubicBezTo>
                                <a:cubicBezTo>
                                  <a:pt x="21209" y="72898"/>
                                  <a:pt x="0" y="56642"/>
                                  <a:pt x="0" y="36449"/>
                                </a:cubicBezTo>
                                <a:cubicBezTo>
                                  <a:pt x="0" y="16256"/>
                                  <a:pt x="21209" y="0"/>
                                  <a:pt x="4724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82" name="Shape 18682"/>
                        <wps:cNvSpPr/>
                        <wps:spPr>
                          <a:xfrm>
                            <a:off x="3906393" y="1375664"/>
                            <a:ext cx="94488" cy="72898"/>
                          </a:xfrm>
                          <a:custGeom>
                            <a:avLst/>
                            <a:gdLst/>
                            <a:ahLst/>
                            <a:cxnLst/>
                            <a:rect l="0" t="0" r="0" b="0"/>
                            <a:pathLst>
                              <a:path w="94488" h="72898">
                                <a:moveTo>
                                  <a:pt x="0" y="36449"/>
                                </a:moveTo>
                                <a:cubicBezTo>
                                  <a:pt x="0" y="16256"/>
                                  <a:pt x="21209" y="0"/>
                                  <a:pt x="47244" y="0"/>
                                </a:cubicBezTo>
                                <a:cubicBezTo>
                                  <a:pt x="73406" y="0"/>
                                  <a:pt x="94488" y="16256"/>
                                  <a:pt x="94488" y="36449"/>
                                </a:cubicBezTo>
                                <a:cubicBezTo>
                                  <a:pt x="94488" y="56642"/>
                                  <a:pt x="73406" y="72898"/>
                                  <a:pt x="47244" y="72898"/>
                                </a:cubicBezTo>
                                <a:cubicBezTo>
                                  <a:pt x="21209" y="72898"/>
                                  <a:pt x="0" y="56642"/>
                                  <a:pt x="0" y="36449"/>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18686" name="Picture 18686"/>
                          <pic:cNvPicPr/>
                        </pic:nvPicPr>
                        <pic:blipFill>
                          <a:blip r:embed="rId88"/>
                          <a:stretch>
                            <a:fillRect/>
                          </a:stretch>
                        </pic:blipFill>
                        <pic:spPr>
                          <a:xfrm>
                            <a:off x="1540002" y="246888"/>
                            <a:ext cx="1031748" cy="172974"/>
                          </a:xfrm>
                          <a:prstGeom prst="rect">
                            <a:avLst/>
                          </a:prstGeom>
                        </pic:spPr>
                      </pic:pic>
                      <wps:wsp>
                        <wps:cNvPr id="18687" name="Rectangle 18687"/>
                        <wps:cNvSpPr/>
                        <wps:spPr>
                          <a:xfrm>
                            <a:off x="1631696" y="275145"/>
                            <a:ext cx="891707" cy="188904"/>
                          </a:xfrm>
                          <a:prstGeom prst="rect">
                            <a:avLst/>
                          </a:prstGeom>
                          <a:ln>
                            <a:noFill/>
                          </a:ln>
                        </wps:spPr>
                        <wps:txbx>
                          <w:txbxContent>
                            <w:p w:rsidR="00B80517" w:rsidRDefault="00810EC3">
                              <w:pPr>
                                <w:spacing w:after="160" w:line="259" w:lineRule="auto"/>
                                <w:ind w:left="0" w:firstLine="0"/>
                              </w:pPr>
                              <w:r>
                                <w:rPr>
                                  <w:sz w:val="22"/>
                                </w:rPr>
                                <w:t>Sensory cell</w:t>
                              </w:r>
                            </w:p>
                          </w:txbxContent>
                        </wps:txbx>
                        <wps:bodyPr horzOverflow="overflow" vert="horz" lIns="0" tIns="0" rIns="0" bIns="0" rtlCol="0">
                          <a:noAutofit/>
                        </wps:bodyPr>
                      </wps:wsp>
                      <wps:wsp>
                        <wps:cNvPr id="18688" name="Rectangle 18688"/>
                        <wps:cNvSpPr/>
                        <wps:spPr>
                          <a:xfrm>
                            <a:off x="2303018" y="275145"/>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8689" name="Shape 18689"/>
                        <wps:cNvSpPr/>
                        <wps:spPr>
                          <a:xfrm>
                            <a:off x="607568" y="29845"/>
                            <a:ext cx="0" cy="504698"/>
                          </a:xfrm>
                          <a:custGeom>
                            <a:avLst/>
                            <a:gdLst/>
                            <a:ahLst/>
                            <a:cxnLst/>
                            <a:rect l="0" t="0" r="0" b="0"/>
                            <a:pathLst>
                              <a:path h="504698">
                                <a:moveTo>
                                  <a:pt x="0" y="0"/>
                                </a:moveTo>
                                <a:lnTo>
                                  <a:pt x="0" y="504698"/>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690" name="Shape 18690"/>
                        <wps:cNvSpPr/>
                        <wps:spPr>
                          <a:xfrm>
                            <a:off x="556387" y="212725"/>
                            <a:ext cx="95123" cy="73152"/>
                          </a:xfrm>
                          <a:custGeom>
                            <a:avLst/>
                            <a:gdLst/>
                            <a:ahLst/>
                            <a:cxnLst/>
                            <a:rect l="0" t="0" r="0" b="0"/>
                            <a:pathLst>
                              <a:path w="95123" h="73152">
                                <a:moveTo>
                                  <a:pt x="47498" y="0"/>
                                </a:moveTo>
                                <a:cubicBezTo>
                                  <a:pt x="73787" y="0"/>
                                  <a:pt x="95123" y="16383"/>
                                  <a:pt x="95123" y="36576"/>
                                </a:cubicBezTo>
                                <a:cubicBezTo>
                                  <a:pt x="95123" y="56769"/>
                                  <a:pt x="73787" y="73152"/>
                                  <a:pt x="47498" y="73152"/>
                                </a:cubicBezTo>
                                <a:cubicBezTo>
                                  <a:pt x="21209" y="73152"/>
                                  <a:pt x="0" y="56769"/>
                                  <a:pt x="0" y="36576"/>
                                </a:cubicBezTo>
                                <a:cubicBezTo>
                                  <a:pt x="0" y="16383"/>
                                  <a:pt x="21209" y="0"/>
                                  <a:pt x="47498"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8691" name="Shape 18691"/>
                        <wps:cNvSpPr/>
                        <wps:spPr>
                          <a:xfrm>
                            <a:off x="556387" y="212725"/>
                            <a:ext cx="95123" cy="73152"/>
                          </a:xfrm>
                          <a:custGeom>
                            <a:avLst/>
                            <a:gdLst/>
                            <a:ahLst/>
                            <a:cxnLst/>
                            <a:rect l="0" t="0" r="0" b="0"/>
                            <a:pathLst>
                              <a:path w="95123" h="73152">
                                <a:moveTo>
                                  <a:pt x="0" y="36576"/>
                                </a:moveTo>
                                <a:cubicBezTo>
                                  <a:pt x="0" y="16383"/>
                                  <a:pt x="21209" y="0"/>
                                  <a:pt x="47498" y="0"/>
                                </a:cubicBezTo>
                                <a:cubicBezTo>
                                  <a:pt x="73787" y="0"/>
                                  <a:pt x="95123" y="16383"/>
                                  <a:pt x="95123" y="36576"/>
                                </a:cubicBezTo>
                                <a:cubicBezTo>
                                  <a:pt x="95123" y="56769"/>
                                  <a:pt x="73787" y="73152"/>
                                  <a:pt x="47498" y="73152"/>
                                </a:cubicBezTo>
                                <a:cubicBezTo>
                                  <a:pt x="21209" y="73152"/>
                                  <a:pt x="0" y="56769"/>
                                  <a:pt x="0" y="36576"/>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692" name="Shape 18692"/>
                        <wps:cNvSpPr/>
                        <wps:spPr>
                          <a:xfrm>
                            <a:off x="841629" y="22478"/>
                            <a:ext cx="0" cy="504825"/>
                          </a:xfrm>
                          <a:custGeom>
                            <a:avLst/>
                            <a:gdLst/>
                            <a:ahLst/>
                            <a:cxnLst/>
                            <a:rect l="0" t="0" r="0" b="0"/>
                            <a:pathLst>
                              <a:path h="504825">
                                <a:moveTo>
                                  <a:pt x="0" y="0"/>
                                </a:moveTo>
                                <a:lnTo>
                                  <a:pt x="0" y="504825"/>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693" name="Shape 18693"/>
                        <wps:cNvSpPr/>
                        <wps:spPr>
                          <a:xfrm>
                            <a:off x="790448" y="205359"/>
                            <a:ext cx="95123" cy="73152"/>
                          </a:xfrm>
                          <a:custGeom>
                            <a:avLst/>
                            <a:gdLst/>
                            <a:ahLst/>
                            <a:cxnLst/>
                            <a:rect l="0" t="0" r="0" b="0"/>
                            <a:pathLst>
                              <a:path w="95123" h="73152">
                                <a:moveTo>
                                  <a:pt x="47498" y="0"/>
                                </a:moveTo>
                                <a:cubicBezTo>
                                  <a:pt x="73787" y="0"/>
                                  <a:pt x="95123" y="16383"/>
                                  <a:pt x="95123" y="36576"/>
                                </a:cubicBezTo>
                                <a:cubicBezTo>
                                  <a:pt x="95123" y="56769"/>
                                  <a:pt x="73787" y="73152"/>
                                  <a:pt x="47498" y="73152"/>
                                </a:cubicBezTo>
                                <a:cubicBezTo>
                                  <a:pt x="21209" y="73152"/>
                                  <a:pt x="0" y="56769"/>
                                  <a:pt x="0" y="36576"/>
                                </a:cubicBezTo>
                                <a:cubicBezTo>
                                  <a:pt x="0" y="16383"/>
                                  <a:pt x="21209" y="0"/>
                                  <a:pt x="47498"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8694" name="Shape 18694"/>
                        <wps:cNvSpPr/>
                        <wps:spPr>
                          <a:xfrm>
                            <a:off x="790448" y="205359"/>
                            <a:ext cx="95123" cy="73152"/>
                          </a:xfrm>
                          <a:custGeom>
                            <a:avLst/>
                            <a:gdLst/>
                            <a:ahLst/>
                            <a:cxnLst/>
                            <a:rect l="0" t="0" r="0" b="0"/>
                            <a:pathLst>
                              <a:path w="95123" h="73152">
                                <a:moveTo>
                                  <a:pt x="0" y="36576"/>
                                </a:moveTo>
                                <a:cubicBezTo>
                                  <a:pt x="0" y="16383"/>
                                  <a:pt x="21209" y="0"/>
                                  <a:pt x="47498" y="0"/>
                                </a:cubicBezTo>
                                <a:cubicBezTo>
                                  <a:pt x="73787" y="0"/>
                                  <a:pt x="95123" y="16383"/>
                                  <a:pt x="95123" y="36576"/>
                                </a:cubicBezTo>
                                <a:cubicBezTo>
                                  <a:pt x="95123" y="56769"/>
                                  <a:pt x="73787" y="73152"/>
                                  <a:pt x="47498" y="73152"/>
                                </a:cubicBezTo>
                                <a:cubicBezTo>
                                  <a:pt x="21209" y="73152"/>
                                  <a:pt x="0" y="56769"/>
                                  <a:pt x="0" y="36576"/>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695" name="Shape 18695"/>
                        <wps:cNvSpPr/>
                        <wps:spPr>
                          <a:xfrm>
                            <a:off x="1002538" y="22478"/>
                            <a:ext cx="0" cy="504825"/>
                          </a:xfrm>
                          <a:custGeom>
                            <a:avLst/>
                            <a:gdLst/>
                            <a:ahLst/>
                            <a:cxnLst/>
                            <a:rect l="0" t="0" r="0" b="0"/>
                            <a:pathLst>
                              <a:path h="504825">
                                <a:moveTo>
                                  <a:pt x="0" y="0"/>
                                </a:moveTo>
                                <a:lnTo>
                                  <a:pt x="0" y="504825"/>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696" name="Shape 18696"/>
                        <wps:cNvSpPr/>
                        <wps:spPr>
                          <a:xfrm>
                            <a:off x="951357" y="205359"/>
                            <a:ext cx="95123" cy="73152"/>
                          </a:xfrm>
                          <a:custGeom>
                            <a:avLst/>
                            <a:gdLst/>
                            <a:ahLst/>
                            <a:cxnLst/>
                            <a:rect l="0" t="0" r="0" b="0"/>
                            <a:pathLst>
                              <a:path w="95123" h="73152">
                                <a:moveTo>
                                  <a:pt x="47498" y="0"/>
                                </a:moveTo>
                                <a:cubicBezTo>
                                  <a:pt x="73787" y="0"/>
                                  <a:pt x="95123" y="16383"/>
                                  <a:pt x="95123" y="36576"/>
                                </a:cubicBezTo>
                                <a:cubicBezTo>
                                  <a:pt x="95123" y="56769"/>
                                  <a:pt x="73787" y="73152"/>
                                  <a:pt x="47498" y="73152"/>
                                </a:cubicBezTo>
                                <a:cubicBezTo>
                                  <a:pt x="21336" y="73152"/>
                                  <a:pt x="0" y="56769"/>
                                  <a:pt x="0" y="36576"/>
                                </a:cubicBezTo>
                                <a:cubicBezTo>
                                  <a:pt x="0" y="16383"/>
                                  <a:pt x="21336" y="0"/>
                                  <a:pt x="47498"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8697" name="Shape 18697"/>
                        <wps:cNvSpPr/>
                        <wps:spPr>
                          <a:xfrm>
                            <a:off x="951357" y="205359"/>
                            <a:ext cx="95123" cy="73152"/>
                          </a:xfrm>
                          <a:custGeom>
                            <a:avLst/>
                            <a:gdLst/>
                            <a:ahLst/>
                            <a:cxnLst/>
                            <a:rect l="0" t="0" r="0" b="0"/>
                            <a:pathLst>
                              <a:path w="95123" h="73152">
                                <a:moveTo>
                                  <a:pt x="0" y="36576"/>
                                </a:moveTo>
                                <a:cubicBezTo>
                                  <a:pt x="0" y="16383"/>
                                  <a:pt x="21336" y="0"/>
                                  <a:pt x="47498" y="0"/>
                                </a:cubicBezTo>
                                <a:cubicBezTo>
                                  <a:pt x="73787" y="0"/>
                                  <a:pt x="95123" y="16383"/>
                                  <a:pt x="95123" y="36576"/>
                                </a:cubicBezTo>
                                <a:cubicBezTo>
                                  <a:pt x="95123" y="56769"/>
                                  <a:pt x="73787" y="73152"/>
                                  <a:pt x="47498" y="73152"/>
                                </a:cubicBezTo>
                                <a:cubicBezTo>
                                  <a:pt x="21336" y="73152"/>
                                  <a:pt x="0" y="56769"/>
                                  <a:pt x="0" y="36576"/>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698" name="Shape 18698"/>
                        <wps:cNvSpPr/>
                        <wps:spPr>
                          <a:xfrm>
                            <a:off x="424688" y="29845"/>
                            <a:ext cx="0" cy="504698"/>
                          </a:xfrm>
                          <a:custGeom>
                            <a:avLst/>
                            <a:gdLst/>
                            <a:ahLst/>
                            <a:cxnLst/>
                            <a:rect l="0" t="0" r="0" b="0"/>
                            <a:pathLst>
                              <a:path h="504698">
                                <a:moveTo>
                                  <a:pt x="0" y="0"/>
                                </a:moveTo>
                                <a:lnTo>
                                  <a:pt x="0" y="504698"/>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699" name="Shape 18699"/>
                        <wps:cNvSpPr/>
                        <wps:spPr>
                          <a:xfrm>
                            <a:off x="373507" y="212725"/>
                            <a:ext cx="95123" cy="73152"/>
                          </a:xfrm>
                          <a:custGeom>
                            <a:avLst/>
                            <a:gdLst/>
                            <a:ahLst/>
                            <a:cxnLst/>
                            <a:rect l="0" t="0" r="0" b="0"/>
                            <a:pathLst>
                              <a:path w="95123" h="73152">
                                <a:moveTo>
                                  <a:pt x="47498" y="0"/>
                                </a:moveTo>
                                <a:cubicBezTo>
                                  <a:pt x="73787" y="0"/>
                                  <a:pt x="95123" y="16383"/>
                                  <a:pt x="95123" y="36576"/>
                                </a:cubicBezTo>
                                <a:cubicBezTo>
                                  <a:pt x="95123" y="56769"/>
                                  <a:pt x="73787" y="73152"/>
                                  <a:pt x="47498" y="73152"/>
                                </a:cubicBezTo>
                                <a:cubicBezTo>
                                  <a:pt x="21209" y="73152"/>
                                  <a:pt x="0" y="56769"/>
                                  <a:pt x="0" y="36576"/>
                                </a:cubicBezTo>
                                <a:cubicBezTo>
                                  <a:pt x="0" y="16383"/>
                                  <a:pt x="21209" y="0"/>
                                  <a:pt x="47498"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8700" name="Shape 18700"/>
                        <wps:cNvSpPr/>
                        <wps:spPr>
                          <a:xfrm>
                            <a:off x="373507" y="212725"/>
                            <a:ext cx="95123" cy="73152"/>
                          </a:xfrm>
                          <a:custGeom>
                            <a:avLst/>
                            <a:gdLst/>
                            <a:ahLst/>
                            <a:cxnLst/>
                            <a:rect l="0" t="0" r="0" b="0"/>
                            <a:pathLst>
                              <a:path w="95123" h="73152">
                                <a:moveTo>
                                  <a:pt x="0" y="36576"/>
                                </a:moveTo>
                                <a:cubicBezTo>
                                  <a:pt x="0" y="16383"/>
                                  <a:pt x="21209" y="0"/>
                                  <a:pt x="47498" y="0"/>
                                </a:cubicBezTo>
                                <a:cubicBezTo>
                                  <a:pt x="73787" y="0"/>
                                  <a:pt x="95123" y="16383"/>
                                  <a:pt x="95123" y="36576"/>
                                </a:cubicBezTo>
                                <a:cubicBezTo>
                                  <a:pt x="95123" y="56769"/>
                                  <a:pt x="73787" y="73152"/>
                                  <a:pt x="47498" y="73152"/>
                                </a:cubicBezTo>
                                <a:cubicBezTo>
                                  <a:pt x="21209" y="73152"/>
                                  <a:pt x="0" y="56769"/>
                                  <a:pt x="0" y="36576"/>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01" name="Shape 18701"/>
                        <wps:cNvSpPr/>
                        <wps:spPr>
                          <a:xfrm>
                            <a:off x="388112" y="519938"/>
                            <a:ext cx="87757" cy="89027"/>
                          </a:xfrm>
                          <a:custGeom>
                            <a:avLst/>
                            <a:gdLst/>
                            <a:ahLst/>
                            <a:cxnLst/>
                            <a:rect l="0" t="0" r="0" b="0"/>
                            <a:pathLst>
                              <a:path w="87757" h="89027">
                                <a:moveTo>
                                  <a:pt x="0" y="0"/>
                                </a:moveTo>
                                <a:cubicBezTo>
                                  <a:pt x="10922" y="43307"/>
                                  <a:pt x="21971" y="86614"/>
                                  <a:pt x="36576" y="87757"/>
                                </a:cubicBezTo>
                                <a:cubicBezTo>
                                  <a:pt x="51181" y="89027"/>
                                  <a:pt x="69469" y="48133"/>
                                  <a:pt x="87757" y="7365"/>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02" name="Shape 18702"/>
                        <wps:cNvSpPr/>
                        <wps:spPr>
                          <a:xfrm>
                            <a:off x="375539" y="600456"/>
                            <a:ext cx="345059" cy="709549"/>
                          </a:xfrm>
                          <a:custGeom>
                            <a:avLst/>
                            <a:gdLst/>
                            <a:ahLst/>
                            <a:cxnLst/>
                            <a:rect l="0" t="0" r="0" b="0"/>
                            <a:pathLst>
                              <a:path w="345059" h="709549">
                                <a:moveTo>
                                  <a:pt x="54864" y="0"/>
                                </a:moveTo>
                                <a:cubicBezTo>
                                  <a:pt x="27432" y="42673"/>
                                  <a:pt x="0" y="85344"/>
                                  <a:pt x="40259" y="138938"/>
                                </a:cubicBezTo>
                                <a:cubicBezTo>
                                  <a:pt x="80391" y="192532"/>
                                  <a:pt x="247523" y="226695"/>
                                  <a:pt x="296291" y="321818"/>
                                </a:cubicBezTo>
                                <a:cubicBezTo>
                                  <a:pt x="345059" y="416941"/>
                                  <a:pt x="338963" y="563245"/>
                                  <a:pt x="332867" y="709549"/>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03" name="Shape 18703"/>
                        <wps:cNvSpPr/>
                        <wps:spPr>
                          <a:xfrm>
                            <a:off x="964184" y="490728"/>
                            <a:ext cx="87757" cy="88900"/>
                          </a:xfrm>
                          <a:custGeom>
                            <a:avLst/>
                            <a:gdLst/>
                            <a:ahLst/>
                            <a:cxnLst/>
                            <a:rect l="0" t="0" r="0" b="0"/>
                            <a:pathLst>
                              <a:path w="87757" h="88900">
                                <a:moveTo>
                                  <a:pt x="87757" y="0"/>
                                </a:moveTo>
                                <a:cubicBezTo>
                                  <a:pt x="76835" y="43180"/>
                                  <a:pt x="65913" y="86487"/>
                                  <a:pt x="51181" y="87757"/>
                                </a:cubicBezTo>
                                <a:cubicBezTo>
                                  <a:pt x="36576" y="88900"/>
                                  <a:pt x="18288" y="48133"/>
                                  <a:pt x="0" y="7238"/>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04" name="Shape 18704"/>
                        <wps:cNvSpPr/>
                        <wps:spPr>
                          <a:xfrm>
                            <a:off x="694563" y="578485"/>
                            <a:ext cx="352425" cy="709549"/>
                          </a:xfrm>
                          <a:custGeom>
                            <a:avLst/>
                            <a:gdLst/>
                            <a:ahLst/>
                            <a:cxnLst/>
                            <a:rect l="0" t="0" r="0" b="0"/>
                            <a:pathLst>
                              <a:path w="352425" h="709549">
                                <a:moveTo>
                                  <a:pt x="324993" y="0"/>
                                </a:moveTo>
                                <a:cubicBezTo>
                                  <a:pt x="352425" y="42672"/>
                                  <a:pt x="350774" y="85344"/>
                                  <a:pt x="304800" y="138938"/>
                                </a:cubicBezTo>
                                <a:cubicBezTo>
                                  <a:pt x="258699" y="192659"/>
                                  <a:pt x="97536" y="226822"/>
                                  <a:pt x="48768" y="321818"/>
                                </a:cubicBezTo>
                                <a:cubicBezTo>
                                  <a:pt x="0" y="416941"/>
                                  <a:pt x="6096" y="563245"/>
                                  <a:pt x="12192" y="709549"/>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05" name="Shape 18705"/>
                        <wps:cNvSpPr/>
                        <wps:spPr>
                          <a:xfrm>
                            <a:off x="797941" y="490728"/>
                            <a:ext cx="80518" cy="85344"/>
                          </a:xfrm>
                          <a:custGeom>
                            <a:avLst/>
                            <a:gdLst/>
                            <a:ahLst/>
                            <a:cxnLst/>
                            <a:rect l="0" t="0" r="0" b="0"/>
                            <a:pathLst>
                              <a:path w="80518" h="85344">
                                <a:moveTo>
                                  <a:pt x="80518" y="0"/>
                                </a:moveTo>
                                <a:cubicBezTo>
                                  <a:pt x="75565" y="37719"/>
                                  <a:pt x="70739" y="75564"/>
                                  <a:pt x="58547" y="80390"/>
                                </a:cubicBezTo>
                                <a:cubicBezTo>
                                  <a:pt x="46355" y="85344"/>
                                  <a:pt x="7366" y="29210"/>
                                  <a:pt x="7366" y="29210"/>
                                </a:cubicBezTo>
                                <a:cubicBezTo>
                                  <a:pt x="0" y="15748"/>
                                  <a:pt x="7366" y="7874"/>
                                  <a:pt x="14605" y="0"/>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06" name="Shape 18706"/>
                        <wps:cNvSpPr/>
                        <wps:spPr>
                          <a:xfrm>
                            <a:off x="698500" y="563880"/>
                            <a:ext cx="158496" cy="424180"/>
                          </a:xfrm>
                          <a:custGeom>
                            <a:avLst/>
                            <a:gdLst/>
                            <a:ahLst/>
                            <a:cxnLst/>
                            <a:rect l="0" t="0" r="0" b="0"/>
                            <a:pathLst>
                              <a:path w="158496" h="424180">
                                <a:moveTo>
                                  <a:pt x="150749" y="0"/>
                                </a:moveTo>
                                <a:cubicBezTo>
                                  <a:pt x="139700" y="37085"/>
                                  <a:pt x="158496" y="70612"/>
                                  <a:pt x="150749" y="109728"/>
                                </a:cubicBezTo>
                                <a:cubicBezTo>
                                  <a:pt x="142875" y="148717"/>
                                  <a:pt x="128143" y="181611"/>
                                  <a:pt x="103759" y="234061"/>
                                </a:cubicBezTo>
                                <a:cubicBezTo>
                                  <a:pt x="79375" y="286512"/>
                                  <a:pt x="0" y="341376"/>
                                  <a:pt x="4318" y="424180"/>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07" name="Shape 18707"/>
                        <wps:cNvSpPr/>
                        <wps:spPr>
                          <a:xfrm>
                            <a:off x="578358" y="483362"/>
                            <a:ext cx="80391" cy="85344"/>
                          </a:xfrm>
                          <a:custGeom>
                            <a:avLst/>
                            <a:gdLst/>
                            <a:ahLst/>
                            <a:cxnLst/>
                            <a:rect l="0" t="0" r="0" b="0"/>
                            <a:pathLst>
                              <a:path w="80391" h="85344">
                                <a:moveTo>
                                  <a:pt x="0" y="0"/>
                                </a:moveTo>
                                <a:cubicBezTo>
                                  <a:pt x="4826" y="37846"/>
                                  <a:pt x="9652" y="75565"/>
                                  <a:pt x="21844" y="80518"/>
                                </a:cubicBezTo>
                                <a:cubicBezTo>
                                  <a:pt x="34036" y="85344"/>
                                  <a:pt x="73152" y="29210"/>
                                  <a:pt x="73152" y="29210"/>
                                </a:cubicBezTo>
                                <a:cubicBezTo>
                                  <a:pt x="80391" y="15875"/>
                                  <a:pt x="73152" y="7874"/>
                                  <a:pt x="65786" y="0"/>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08" name="Shape 18708"/>
                        <wps:cNvSpPr/>
                        <wps:spPr>
                          <a:xfrm>
                            <a:off x="607568" y="556514"/>
                            <a:ext cx="96266" cy="431546"/>
                          </a:xfrm>
                          <a:custGeom>
                            <a:avLst/>
                            <a:gdLst/>
                            <a:ahLst/>
                            <a:cxnLst/>
                            <a:rect l="0" t="0" r="0" b="0"/>
                            <a:pathLst>
                              <a:path w="96266" h="431546">
                                <a:moveTo>
                                  <a:pt x="0" y="0"/>
                                </a:moveTo>
                                <a:cubicBezTo>
                                  <a:pt x="10922" y="37211"/>
                                  <a:pt x="21971" y="74422"/>
                                  <a:pt x="36576" y="109727"/>
                                </a:cubicBezTo>
                                <a:cubicBezTo>
                                  <a:pt x="51181" y="145034"/>
                                  <a:pt x="79248" y="158496"/>
                                  <a:pt x="87757" y="212089"/>
                                </a:cubicBezTo>
                                <a:cubicBezTo>
                                  <a:pt x="96266" y="265811"/>
                                  <a:pt x="92075" y="348742"/>
                                  <a:pt x="87757" y="431546"/>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09" name="Shape 18709"/>
                        <wps:cNvSpPr/>
                        <wps:spPr>
                          <a:xfrm>
                            <a:off x="636778" y="1266063"/>
                            <a:ext cx="146304" cy="102362"/>
                          </a:xfrm>
                          <a:custGeom>
                            <a:avLst/>
                            <a:gdLst/>
                            <a:ahLst/>
                            <a:cxnLst/>
                            <a:rect l="0" t="0" r="0" b="0"/>
                            <a:pathLst>
                              <a:path w="146304" h="102362">
                                <a:moveTo>
                                  <a:pt x="0" y="0"/>
                                </a:moveTo>
                                <a:cubicBezTo>
                                  <a:pt x="20828" y="51181"/>
                                  <a:pt x="41529" y="102362"/>
                                  <a:pt x="65913" y="102362"/>
                                </a:cubicBezTo>
                                <a:cubicBezTo>
                                  <a:pt x="90297" y="102362"/>
                                  <a:pt x="118364" y="51181"/>
                                  <a:pt x="146304" y="0"/>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10" name="Shape 18710"/>
                        <wps:cNvSpPr/>
                        <wps:spPr>
                          <a:xfrm>
                            <a:off x="117475" y="1361186"/>
                            <a:ext cx="630301" cy="759587"/>
                          </a:xfrm>
                          <a:custGeom>
                            <a:avLst/>
                            <a:gdLst/>
                            <a:ahLst/>
                            <a:cxnLst/>
                            <a:rect l="0" t="0" r="0" b="0"/>
                            <a:pathLst>
                              <a:path w="630301" h="759587">
                                <a:moveTo>
                                  <a:pt x="585216" y="0"/>
                                </a:moveTo>
                                <a:cubicBezTo>
                                  <a:pt x="630301" y="234696"/>
                                  <a:pt x="575310" y="498602"/>
                                  <a:pt x="594868" y="629031"/>
                                </a:cubicBezTo>
                                <a:cubicBezTo>
                                  <a:pt x="614426" y="759587"/>
                                  <a:pt x="240157" y="668655"/>
                                  <a:pt x="0" y="651002"/>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11" name="Shape 18711"/>
                        <wps:cNvSpPr/>
                        <wps:spPr>
                          <a:xfrm>
                            <a:off x="666115" y="1653794"/>
                            <a:ext cx="94615" cy="73025"/>
                          </a:xfrm>
                          <a:custGeom>
                            <a:avLst/>
                            <a:gdLst/>
                            <a:ahLst/>
                            <a:cxnLst/>
                            <a:rect l="0" t="0" r="0" b="0"/>
                            <a:pathLst>
                              <a:path w="94615" h="73025">
                                <a:moveTo>
                                  <a:pt x="47244" y="0"/>
                                </a:moveTo>
                                <a:cubicBezTo>
                                  <a:pt x="73406" y="0"/>
                                  <a:pt x="94615" y="16256"/>
                                  <a:pt x="94615" y="36449"/>
                                </a:cubicBezTo>
                                <a:cubicBezTo>
                                  <a:pt x="94615" y="56642"/>
                                  <a:pt x="73406" y="73025"/>
                                  <a:pt x="47244" y="73025"/>
                                </a:cubicBezTo>
                                <a:cubicBezTo>
                                  <a:pt x="21082" y="73025"/>
                                  <a:pt x="0" y="56642"/>
                                  <a:pt x="0" y="36449"/>
                                </a:cubicBezTo>
                                <a:cubicBezTo>
                                  <a:pt x="0" y="16256"/>
                                  <a:pt x="21082" y="0"/>
                                  <a:pt x="47244"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8712" name="Shape 18712"/>
                        <wps:cNvSpPr/>
                        <wps:spPr>
                          <a:xfrm>
                            <a:off x="666115" y="1653794"/>
                            <a:ext cx="94615" cy="73025"/>
                          </a:xfrm>
                          <a:custGeom>
                            <a:avLst/>
                            <a:gdLst/>
                            <a:ahLst/>
                            <a:cxnLst/>
                            <a:rect l="0" t="0" r="0" b="0"/>
                            <a:pathLst>
                              <a:path w="94615" h="73025">
                                <a:moveTo>
                                  <a:pt x="0" y="36449"/>
                                </a:moveTo>
                                <a:cubicBezTo>
                                  <a:pt x="0" y="16256"/>
                                  <a:pt x="21082" y="0"/>
                                  <a:pt x="47244" y="0"/>
                                </a:cubicBezTo>
                                <a:cubicBezTo>
                                  <a:pt x="73406" y="0"/>
                                  <a:pt x="94615" y="16256"/>
                                  <a:pt x="94615" y="36449"/>
                                </a:cubicBezTo>
                                <a:cubicBezTo>
                                  <a:pt x="94615" y="56642"/>
                                  <a:pt x="73406" y="73025"/>
                                  <a:pt x="47244" y="73025"/>
                                </a:cubicBezTo>
                                <a:cubicBezTo>
                                  <a:pt x="21082" y="73025"/>
                                  <a:pt x="0" y="56642"/>
                                  <a:pt x="0" y="36449"/>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713" name="Shape 18713"/>
                        <wps:cNvSpPr/>
                        <wps:spPr>
                          <a:xfrm>
                            <a:off x="651510" y="1053973"/>
                            <a:ext cx="94488" cy="73025"/>
                          </a:xfrm>
                          <a:custGeom>
                            <a:avLst/>
                            <a:gdLst/>
                            <a:ahLst/>
                            <a:cxnLst/>
                            <a:rect l="0" t="0" r="0" b="0"/>
                            <a:pathLst>
                              <a:path w="94488" h="73025">
                                <a:moveTo>
                                  <a:pt x="47244" y="0"/>
                                </a:moveTo>
                                <a:cubicBezTo>
                                  <a:pt x="73279" y="0"/>
                                  <a:pt x="94488" y="16256"/>
                                  <a:pt x="94488" y="36449"/>
                                </a:cubicBezTo>
                                <a:cubicBezTo>
                                  <a:pt x="94488" y="56642"/>
                                  <a:pt x="73279" y="73025"/>
                                  <a:pt x="47244" y="73025"/>
                                </a:cubicBezTo>
                                <a:cubicBezTo>
                                  <a:pt x="21082" y="73025"/>
                                  <a:pt x="0" y="56642"/>
                                  <a:pt x="0" y="36449"/>
                                </a:cubicBezTo>
                                <a:cubicBezTo>
                                  <a:pt x="0" y="16256"/>
                                  <a:pt x="21082" y="0"/>
                                  <a:pt x="47244"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8714" name="Shape 18714"/>
                        <wps:cNvSpPr/>
                        <wps:spPr>
                          <a:xfrm>
                            <a:off x="651510" y="1053973"/>
                            <a:ext cx="94488" cy="73025"/>
                          </a:xfrm>
                          <a:custGeom>
                            <a:avLst/>
                            <a:gdLst/>
                            <a:ahLst/>
                            <a:cxnLst/>
                            <a:rect l="0" t="0" r="0" b="0"/>
                            <a:pathLst>
                              <a:path w="94488" h="73025">
                                <a:moveTo>
                                  <a:pt x="0" y="36449"/>
                                </a:moveTo>
                                <a:cubicBezTo>
                                  <a:pt x="0" y="16256"/>
                                  <a:pt x="21082" y="0"/>
                                  <a:pt x="47244" y="0"/>
                                </a:cubicBezTo>
                                <a:cubicBezTo>
                                  <a:pt x="73279" y="0"/>
                                  <a:pt x="94488" y="16256"/>
                                  <a:pt x="94488" y="36449"/>
                                </a:cubicBezTo>
                                <a:cubicBezTo>
                                  <a:pt x="94488" y="56642"/>
                                  <a:pt x="73279" y="73025"/>
                                  <a:pt x="47244" y="73025"/>
                                </a:cubicBezTo>
                                <a:cubicBezTo>
                                  <a:pt x="21082" y="73025"/>
                                  <a:pt x="0" y="56642"/>
                                  <a:pt x="0" y="36449"/>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18718" name="Picture 18718"/>
                          <pic:cNvPicPr/>
                        </pic:nvPicPr>
                        <pic:blipFill>
                          <a:blip r:embed="rId89"/>
                          <a:stretch>
                            <a:fillRect/>
                          </a:stretch>
                        </pic:blipFill>
                        <pic:spPr>
                          <a:xfrm>
                            <a:off x="1335024" y="773430"/>
                            <a:ext cx="1236726" cy="172974"/>
                          </a:xfrm>
                          <a:prstGeom prst="rect">
                            <a:avLst/>
                          </a:prstGeom>
                        </pic:spPr>
                      </pic:pic>
                      <wps:wsp>
                        <wps:cNvPr id="18719" name="Rectangle 18719"/>
                        <wps:cNvSpPr/>
                        <wps:spPr>
                          <a:xfrm>
                            <a:off x="1426718" y="801688"/>
                            <a:ext cx="1216824" cy="188904"/>
                          </a:xfrm>
                          <a:prstGeom prst="rect">
                            <a:avLst/>
                          </a:prstGeom>
                          <a:ln>
                            <a:noFill/>
                          </a:ln>
                        </wps:spPr>
                        <wps:txbx>
                          <w:txbxContent>
                            <w:p w:rsidR="00B80517" w:rsidRDefault="00810EC3">
                              <w:pPr>
                                <w:spacing w:after="160" w:line="259" w:lineRule="auto"/>
                                <w:ind w:left="0" w:firstLine="0"/>
                              </w:pPr>
                              <w:r>
                                <w:rPr>
                                  <w:sz w:val="22"/>
                                </w:rPr>
                                <w:t>Bipolar neurone</w:t>
                              </w:r>
                            </w:p>
                          </w:txbxContent>
                        </wps:txbx>
                        <wps:bodyPr horzOverflow="overflow" vert="horz" lIns="0" tIns="0" rIns="0" bIns="0" rtlCol="0">
                          <a:noAutofit/>
                        </wps:bodyPr>
                      </wps:wsp>
                      <wps:wsp>
                        <wps:cNvPr id="18720" name="Rectangle 18720"/>
                        <wps:cNvSpPr/>
                        <wps:spPr>
                          <a:xfrm>
                            <a:off x="2342642" y="801688"/>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65585" name="Shape 165585"/>
                        <wps:cNvSpPr/>
                        <wps:spPr>
                          <a:xfrm>
                            <a:off x="1353693" y="1441565"/>
                            <a:ext cx="1287399" cy="270649"/>
                          </a:xfrm>
                          <a:custGeom>
                            <a:avLst/>
                            <a:gdLst/>
                            <a:ahLst/>
                            <a:cxnLst/>
                            <a:rect l="0" t="0" r="0" b="0"/>
                            <a:pathLst>
                              <a:path w="1287399" h="270649">
                                <a:moveTo>
                                  <a:pt x="0" y="0"/>
                                </a:moveTo>
                                <a:lnTo>
                                  <a:pt x="1287399" y="0"/>
                                </a:lnTo>
                                <a:lnTo>
                                  <a:pt x="1287399" y="270649"/>
                                </a:lnTo>
                                <a:lnTo>
                                  <a:pt x="0" y="27064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722" name="Shape 18722"/>
                        <wps:cNvSpPr/>
                        <wps:spPr>
                          <a:xfrm>
                            <a:off x="1353693" y="1441565"/>
                            <a:ext cx="1287399" cy="270649"/>
                          </a:xfrm>
                          <a:custGeom>
                            <a:avLst/>
                            <a:gdLst/>
                            <a:ahLst/>
                            <a:cxnLst/>
                            <a:rect l="0" t="0" r="0" b="0"/>
                            <a:pathLst>
                              <a:path w="1287399" h="270649">
                                <a:moveTo>
                                  <a:pt x="0" y="270649"/>
                                </a:moveTo>
                                <a:lnTo>
                                  <a:pt x="1287399" y="270649"/>
                                </a:lnTo>
                                <a:lnTo>
                                  <a:pt x="128739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724" name="Picture 18724"/>
                          <pic:cNvPicPr/>
                        </pic:nvPicPr>
                        <pic:blipFill>
                          <a:blip r:embed="rId90"/>
                          <a:stretch>
                            <a:fillRect/>
                          </a:stretch>
                        </pic:blipFill>
                        <pic:spPr>
                          <a:xfrm>
                            <a:off x="1357122" y="1490472"/>
                            <a:ext cx="1280922" cy="172974"/>
                          </a:xfrm>
                          <a:prstGeom prst="rect">
                            <a:avLst/>
                          </a:prstGeom>
                        </pic:spPr>
                      </pic:pic>
                      <wps:wsp>
                        <wps:cNvPr id="18725" name="Rectangle 18725"/>
                        <wps:cNvSpPr/>
                        <wps:spPr>
                          <a:xfrm>
                            <a:off x="1448816" y="1518730"/>
                            <a:ext cx="1272648" cy="188904"/>
                          </a:xfrm>
                          <a:prstGeom prst="rect">
                            <a:avLst/>
                          </a:prstGeom>
                          <a:ln>
                            <a:noFill/>
                          </a:ln>
                        </wps:spPr>
                        <wps:txbx>
                          <w:txbxContent>
                            <w:p w:rsidR="00B80517" w:rsidRDefault="00810EC3">
                              <w:pPr>
                                <w:spacing w:after="160" w:line="259" w:lineRule="auto"/>
                                <w:ind w:left="0" w:firstLine="0"/>
                              </w:pPr>
                              <w:r>
                                <w:rPr>
                                  <w:sz w:val="22"/>
                                </w:rPr>
                                <w:t>Optic nerve fibre</w:t>
                              </w:r>
                            </w:p>
                          </w:txbxContent>
                        </wps:txbx>
                        <wps:bodyPr horzOverflow="overflow" vert="horz" lIns="0" tIns="0" rIns="0" bIns="0" rtlCol="0">
                          <a:noAutofit/>
                        </wps:bodyPr>
                      </wps:wsp>
                      <wps:wsp>
                        <wps:cNvPr id="18726" name="Rectangle 18726"/>
                        <wps:cNvSpPr/>
                        <wps:spPr>
                          <a:xfrm>
                            <a:off x="2405888" y="1518730"/>
                            <a:ext cx="41915" cy="188904"/>
                          </a:xfrm>
                          <a:prstGeom prst="rect">
                            <a:avLst/>
                          </a:prstGeom>
                          <a:ln>
                            <a:noFill/>
                          </a:ln>
                        </wps:spPr>
                        <wps:txbx>
                          <w:txbxContent>
                            <w:p w:rsidR="00B80517" w:rsidRDefault="00810EC3">
                              <w:pPr>
                                <w:spacing w:after="160" w:line="259" w:lineRule="auto"/>
                                <w:ind w:left="0" w:firstLine="0"/>
                              </w:pPr>
                              <w:r>
                                <w:rPr>
                                  <w:sz w:val="22"/>
                                </w:rPr>
                                <w:t xml:space="preserve"> </w:t>
                              </w:r>
                            </w:p>
                          </w:txbxContent>
                        </wps:txbx>
                        <wps:bodyPr horzOverflow="overflow" vert="horz" lIns="0" tIns="0" rIns="0" bIns="0" rtlCol="0">
                          <a:noAutofit/>
                        </wps:bodyPr>
                      </wps:wsp>
                      <wps:wsp>
                        <wps:cNvPr id="18727" name="Shape 18727"/>
                        <wps:cNvSpPr/>
                        <wps:spPr>
                          <a:xfrm>
                            <a:off x="1002538" y="307848"/>
                            <a:ext cx="497840" cy="0"/>
                          </a:xfrm>
                          <a:custGeom>
                            <a:avLst/>
                            <a:gdLst/>
                            <a:ahLst/>
                            <a:cxnLst/>
                            <a:rect l="0" t="0" r="0" b="0"/>
                            <a:pathLst>
                              <a:path w="497840">
                                <a:moveTo>
                                  <a:pt x="0" y="0"/>
                                </a:moveTo>
                                <a:lnTo>
                                  <a:pt x="49784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8728" name="Shape 18728"/>
                        <wps:cNvSpPr/>
                        <wps:spPr>
                          <a:xfrm>
                            <a:off x="2428875" y="351663"/>
                            <a:ext cx="570484" cy="0"/>
                          </a:xfrm>
                          <a:custGeom>
                            <a:avLst/>
                            <a:gdLst/>
                            <a:ahLst/>
                            <a:cxnLst/>
                            <a:rect l="0" t="0" r="0" b="0"/>
                            <a:pathLst>
                              <a:path w="570484">
                                <a:moveTo>
                                  <a:pt x="0" y="0"/>
                                </a:moveTo>
                                <a:lnTo>
                                  <a:pt x="570484"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8729" name="Shape 18729"/>
                        <wps:cNvSpPr/>
                        <wps:spPr>
                          <a:xfrm>
                            <a:off x="783082" y="849122"/>
                            <a:ext cx="549402" cy="21717"/>
                          </a:xfrm>
                          <a:custGeom>
                            <a:avLst/>
                            <a:gdLst/>
                            <a:ahLst/>
                            <a:cxnLst/>
                            <a:rect l="0" t="0" r="0" b="0"/>
                            <a:pathLst>
                              <a:path w="549402" h="21717">
                                <a:moveTo>
                                  <a:pt x="0" y="21717"/>
                                </a:moveTo>
                                <a:lnTo>
                                  <a:pt x="549402"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8730" name="Shape 18730"/>
                        <wps:cNvSpPr/>
                        <wps:spPr>
                          <a:xfrm>
                            <a:off x="2502027" y="907669"/>
                            <a:ext cx="497967" cy="0"/>
                          </a:xfrm>
                          <a:custGeom>
                            <a:avLst/>
                            <a:gdLst/>
                            <a:ahLst/>
                            <a:cxnLst/>
                            <a:rect l="0" t="0" r="0" b="0"/>
                            <a:pathLst>
                              <a:path w="497967">
                                <a:moveTo>
                                  <a:pt x="0" y="0"/>
                                </a:moveTo>
                                <a:lnTo>
                                  <a:pt x="497967"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8731" name="Shape 18731"/>
                        <wps:cNvSpPr/>
                        <wps:spPr>
                          <a:xfrm>
                            <a:off x="717296" y="1565910"/>
                            <a:ext cx="687578" cy="0"/>
                          </a:xfrm>
                          <a:custGeom>
                            <a:avLst/>
                            <a:gdLst/>
                            <a:ahLst/>
                            <a:cxnLst/>
                            <a:rect l="0" t="0" r="0" b="0"/>
                            <a:pathLst>
                              <a:path w="687578">
                                <a:moveTo>
                                  <a:pt x="0" y="0"/>
                                </a:moveTo>
                                <a:lnTo>
                                  <a:pt x="687578"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8732" name="Shape 18732"/>
                        <wps:cNvSpPr/>
                        <wps:spPr>
                          <a:xfrm>
                            <a:off x="2545969" y="1609852"/>
                            <a:ext cx="497840" cy="0"/>
                          </a:xfrm>
                          <a:custGeom>
                            <a:avLst/>
                            <a:gdLst/>
                            <a:ahLst/>
                            <a:cxnLst/>
                            <a:rect l="0" t="0" r="0" b="0"/>
                            <a:pathLst>
                              <a:path w="497840">
                                <a:moveTo>
                                  <a:pt x="0" y="0"/>
                                </a:moveTo>
                                <a:lnTo>
                                  <a:pt x="49784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8733" name="Shape 18733"/>
                        <wps:cNvSpPr/>
                        <wps:spPr>
                          <a:xfrm>
                            <a:off x="4065905" y="307848"/>
                            <a:ext cx="76200" cy="416941"/>
                          </a:xfrm>
                          <a:custGeom>
                            <a:avLst/>
                            <a:gdLst/>
                            <a:ahLst/>
                            <a:cxnLst/>
                            <a:rect l="0" t="0" r="0" b="0"/>
                            <a:pathLst>
                              <a:path w="76200" h="416941">
                                <a:moveTo>
                                  <a:pt x="31750" y="0"/>
                                </a:moveTo>
                                <a:lnTo>
                                  <a:pt x="44450" y="0"/>
                                </a:lnTo>
                                <a:lnTo>
                                  <a:pt x="44450" y="340741"/>
                                </a:lnTo>
                                <a:lnTo>
                                  <a:pt x="76200" y="340741"/>
                                </a:lnTo>
                                <a:lnTo>
                                  <a:pt x="38100" y="416941"/>
                                </a:lnTo>
                                <a:lnTo>
                                  <a:pt x="0" y="340741"/>
                                </a:lnTo>
                                <a:lnTo>
                                  <a:pt x="31750" y="340741"/>
                                </a:lnTo>
                                <a:lnTo>
                                  <a:pt x="31750" y="0"/>
                                </a:ln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8734" name="Shape 18734"/>
                        <wps:cNvSpPr/>
                        <wps:spPr>
                          <a:xfrm>
                            <a:off x="3438398" y="1955292"/>
                            <a:ext cx="471678" cy="235712"/>
                          </a:xfrm>
                          <a:custGeom>
                            <a:avLst/>
                            <a:gdLst/>
                            <a:ahLst/>
                            <a:cxnLst/>
                            <a:rect l="0" t="0" r="0" b="0"/>
                            <a:pathLst>
                              <a:path w="471678" h="235712">
                                <a:moveTo>
                                  <a:pt x="466090" y="0"/>
                                </a:moveTo>
                                <a:lnTo>
                                  <a:pt x="471678" y="11430"/>
                                </a:lnTo>
                                <a:lnTo>
                                  <a:pt x="71227" y="207149"/>
                                </a:lnTo>
                                <a:lnTo>
                                  <a:pt x="85217" y="235712"/>
                                </a:lnTo>
                                <a:lnTo>
                                  <a:pt x="0" y="234950"/>
                                </a:lnTo>
                                <a:lnTo>
                                  <a:pt x="51689" y="167259"/>
                                </a:lnTo>
                                <a:lnTo>
                                  <a:pt x="65630" y="195723"/>
                                </a:lnTo>
                                <a:lnTo>
                                  <a:pt x="466090" y="0"/>
                                </a:ln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8735" name="Shape 18735"/>
                        <wps:cNvSpPr/>
                        <wps:spPr>
                          <a:xfrm>
                            <a:off x="437769" y="1127125"/>
                            <a:ext cx="76200" cy="438912"/>
                          </a:xfrm>
                          <a:custGeom>
                            <a:avLst/>
                            <a:gdLst/>
                            <a:ahLst/>
                            <a:cxnLst/>
                            <a:rect l="0" t="0" r="0" b="0"/>
                            <a:pathLst>
                              <a:path w="76200" h="438912">
                                <a:moveTo>
                                  <a:pt x="31750" y="0"/>
                                </a:moveTo>
                                <a:lnTo>
                                  <a:pt x="44450" y="0"/>
                                </a:lnTo>
                                <a:lnTo>
                                  <a:pt x="44450" y="362712"/>
                                </a:lnTo>
                                <a:lnTo>
                                  <a:pt x="76200" y="362712"/>
                                </a:lnTo>
                                <a:lnTo>
                                  <a:pt x="38100" y="438912"/>
                                </a:lnTo>
                                <a:lnTo>
                                  <a:pt x="0" y="362712"/>
                                </a:lnTo>
                                <a:lnTo>
                                  <a:pt x="31750" y="362712"/>
                                </a:lnTo>
                                <a:lnTo>
                                  <a:pt x="31750" y="0"/>
                                </a:ln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8736" name="Shape 18736"/>
                        <wps:cNvSpPr/>
                        <wps:spPr>
                          <a:xfrm>
                            <a:off x="117475" y="1922907"/>
                            <a:ext cx="438912" cy="76200"/>
                          </a:xfrm>
                          <a:custGeom>
                            <a:avLst/>
                            <a:gdLst/>
                            <a:ahLst/>
                            <a:cxnLst/>
                            <a:rect l="0" t="0" r="0" b="0"/>
                            <a:pathLst>
                              <a:path w="438912" h="76200">
                                <a:moveTo>
                                  <a:pt x="76200" y="0"/>
                                </a:moveTo>
                                <a:lnTo>
                                  <a:pt x="76200" y="31750"/>
                                </a:lnTo>
                                <a:lnTo>
                                  <a:pt x="438912" y="31750"/>
                                </a:lnTo>
                                <a:lnTo>
                                  <a:pt x="438912" y="44450"/>
                                </a:lnTo>
                                <a:lnTo>
                                  <a:pt x="76200" y="44450"/>
                                </a:lnTo>
                                <a:lnTo>
                                  <a:pt x="76200" y="76200"/>
                                </a:lnTo>
                                <a:lnTo>
                                  <a:pt x="0" y="38100"/>
                                </a:lnTo>
                                <a:lnTo>
                                  <a:pt x="76200" y="0"/>
                                </a:ln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155954" style="width:326.15pt;height:178.923pt;mso-position-horizontal-relative:char;mso-position-vertical-relative:line" coordsize="41421,22723">
                <v:rect id="Rectangle 18574" style="position:absolute;width:458;height:2064;left:0;top:0;" filled="f" stroked="f">
                  <v:textbox inset="0,0,0,0">
                    <w:txbxContent>
                      <w:p>
                        <w:pPr>
                          <w:spacing w:before="0" w:after="160" w:line="259" w:lineRule="auto"/>
                          <w:ind w:left="0" w:firstLine="0"/>
                        </w:pPr>
                        <w:r>
                          <w:rPr/>
                          <w:t xml:space="preserve"> </w:t>
                        </w:r>
                      </w:p>
                    </w:txbxContent>
                  </v:textbox>
                </v:rect>
                <v:rect id="Rectangle 18575" style="position:absolute;width:458;height:2064;left:0;top:3027;" filled="f" stroked="f">
                  <v:textbox inset="0,0,0,0">
                    <w:txbxContent>
                      <w:p>
                        <w:pPr>
                          <w:spacing w:before="0" w:after="160" w:line="259" w:lineRule="auto"/>
                          <w:ind w:left="0" w:firstLine="0"/>
                        </w:pPr>
                        <w:r>
                          <w:rPr/>
                          <w:t xml:space="preserve"> </w:t>
                        </w:r>
                      </w:p>
                    </w:txbxContent>
                  </v:textbox>
                </v:rect>
                <v:rect id="Rectangle 18576" style="position:absolute;width:458;height:2064;left:0;top:6052;" filled="f" stroked="f">
                  <v:textbox inset="0,0,0,0">
                    <w:txbxContent>
                      <w:p>
                        <w:pPr>
                          <w:spacing w:before="0" w:after="160" w:line="259" w:lineRule="auto"/>
                          <w:ind w:left="0" w:firstLine="0"/>
                        </w:pPr>
                        <w:r>
                          <w:rPr/>
                          <w:t xml:space="preserve"> </w:t>
                        </w:r>
                      </w:p>
                    </w:txbxContent>
                  </v:textbox>
                </v:rect>
                <v:rect id="Rectangle 18577" style="position:absolute;width:458;height:2064;left:0;top:9077;" filled="f" stroked="f">
                  <v:textbox inset="0,0,0,0">
                    <w:txbxContent>
                      <w:p>
                        <w:pPr>
                          <w:spacing w:before="0" w:after="160" w:line="259" w:lineRule="auto"/>
                          <w:ind w:left="0" w:firstLine="0"/>
                        </w:pPr>
                        <w:r>
                          <w:rPr/>
                          <w:t xml:space="preserve"> </w:t>
                        </w:r>
                      </w:p>
                    </w:txbxContent>
                  </v:textbox>
                </v:rect>
                <v:rect id="Rectangle 18578" style="position:absolute;width:458;height:2064;left:0;top:12103;" filled="f" stroked="f">
                  <v:textbox inset="0,0,0,0">
                    <w:txbxContent>
                      <w:p>
                        <w:pPr>
                          <w:spacing w:before="0" w:after="160" w:line="259" w:lineRule="auto"/>
                          <w:ind w:left="0" w:firstLine="0"/>
                        </w:pPr>
                        <w:r>
                          <w:rPr/>
                          <w:t xml:space="preserve"> </w:t>
                        </w:r>
                      </w:p>
                    </w:txbxContent>
                  </v:textbox>
                </v:rect>
                <v:rect id="Rectangle 18579" style="position:absolute;width:458;height:2064;left:0;top:15120;" filled="f" stroked="f">
                  <v:textbox inset="0,0,0,0">
                    <w:txbxContent>
                      <w:p>
                        <w:pPr>
                          <w:spacing w:before="0" w:after="160" w:line="259" w:lineRule="auto"/>
                          <w:ind w:left="0" w:firstLine="0"/>
                        </w:pPr>
                        <w:r>
                          <w:rPr/>
                          <w:t xml:space="preserve"> </w:t>
                        </w:r>
                      </w:p>
                    </w:txbxContent>
                  </v:textbox>
                </v:rect>
                <v:rect id="Rectangle 18580" style="position:absolute;width:458;height:2064;left:0;top:18145;" filled="f" stroked="f">
                  <v:textbox inset="0,0,0,0">
                    <w:txbxContent>
                      <w:p>
                        <w:pPr>
                          <w:spacing w:before="0" w:after="160" w:line="259" w:lineRule="auto"/>
                          <w:ind w:left="0" w:firstLine="0"/>
                        </w:pPr>
                        <w:r>
                          <w:rPr/>
                          <w:t xml:space="preserve"> </w:t>
                        </w:r>
                      </w:p>
                    </w:txbxContent>
                  </v:textbox>
                </v:rect>
                <v:rect id="Rectangle 18581" style="position:absolute;width:458;height:2064;left:0;top:21170;" filled="f" stroked="f">
                  <v:textbox inset="0,0,0,0">
                    <w:txbxContent>
                      <w:p>
                        <w:pPr>
                          <w:spacing w:before="0" w:after="160" w:line="259" w:lineRule="auto"/>
                          <w:ind w:left="0" w:firstLine="0"/>
                        </w:pPr>
                        <w:r>
                          <w:rPr/>
                          <w:t xml:space="preserve"> </w:t>
                        </w:r>
                      </w:p>
                    </w:txbxContent>
                  </v:textbox>
                </v:rect>
                <v:shape id="Shape 18639" style="position:absolute;width:1658;height:1365;left:29263;top:4907;" coordsize="165862,136525" path="m0,0c2413,48768,4826,97536,29210,116967c53594,136525,126746,135255,146304,116967c165862,98678,156083,52959,146304,7238">
                  <v:stroke weight="1pt" endcap="flat" joinstyle="miter" miterlimit="10" on="true" color="#41719c"/>
                  <v:fill on="false" color="#000000" opacity="0"/>
                </v:shape>
                <v:shape id="Shape 18640" style="position:absolute;width:0;height:5045;left:29994;top:298;" coordsize="0,504571" path="m0,0l0,504571">
                  <v:stroke weight="0.5pt" endcap="flat" joinstyle="miter" miterlimit="10" on="true" color="#5b9bd5"/>
                  <v:fill on="false" color="#000000" opacity="0"/>
                </v:shape>
                <v:shape id="Shape 18641" style="position:absolute;width:949;height:731;left:29483;top:2127;" coordsize="94996,73152" path="m47498,0c73787,0,94996,16383,94996,36576c94996,56769,73787,73152,47498,73152c21209,73152,0,56769,0,36576c0,16383,21209,0,47498,0x">
                  <v:stroke weight="0pt" endcap="flat" joinstyle="miter" miterlimit="10" on="false" color="#000000" opacity="0"/>
                  <v:fill on="true" color="#5b9bd5"/>
                </v:shape>
                <v:shape id="Shape 18642" style="position:absolute;width:949;height:731;left:29483;top:2127;" coordsize="94996,73152" path="m0,36576c0,16383,21209,0,47498,0c73787,0,94996,16383,94996,36576c94996,56769,73787,73152,47498,73152c21209,73152,0,56769,0,36576x">
                  <v:stroke weight="1pt" endcap="flat" joinstyle="miter" miterlimit="10" on="true" color="#41719c"/>
                  <v:fill on="false" color="#000000" opacity="0"/>
                </v:shape>
                <v:shape id="Shape 18643" style="position:absolute;width:0;height:4251;left:29994;top:6223;" coordsize="0,425196" path="m0,0l0,425196">
                  <v:stroke weight="1pt" endcap="flat" joinstyle="miter" miterlimit="10" on="true" color="#5b9bd5"/>
                  <v:fill on="false" color="#000000" opacity="0"/>
                </v:shape>
                <v:shape id="Shape 18644" style="position:absolute;width:951;height:731;left:29555;top:7759;" coordsize="95123,73152" path="m47625,0c73787,0,95123,16383,95123,36576c95123,56769,73787,73152,47625,73152c21336,73152,0,56769,0,36576c0,16383,21336,0,47625,0x">
                  <v:stroke weight="0pt" endcap="flat" joinstyle="miter" miterlimit="10" on="false" color="#000000" opacity="0"/>
                  <v:fill on="true" color="#5b9bd5"/>
                </v:shape>
                <v:shape id="Shape 18645" style="position:absolute;width:951;height:731;left:29555;top:7759;" coordsize="95123,73152" path="m0,36576c0,16383,21336,0,47625,0c73787,0,95123,16383,95123,36576c95123,56769,73787,73152,47625,73152c21336,73152,0,56769,0,36576x">
                  <v:stroke weight="1pt" endcap="flat" joinstyle="miter" miterlimit="10" on="true" color="#41719c"/>
                  <v:fill on="false" color="#000000" opacity="0"/>
                </v:shape>
                <v:shape id="Shape 18646" style="position:absolute;width:1657;height:1365;left:32555;top:4979;" coordsize="165735,136525" path="m0,0c2413,48768,4826,97537,29210,117094c53594,136525,126746,135382,146304,117094c165735,98806,156083,53087,146304,7366">
                  <v:stroke weight="1pt" endcap="flat" joinstyle="miter" miterlimit="10" on="true" color="#41719c"/>
                  <v:fill on="false" color="#000000" opacity="0"/>
                </v:shape>
                <v:shape id="Shape 18647" style="position:absolute;width:0;height:5045;left:33286;top:372;" coordsize="0,504571" path="m0,0l0,504571">
                  <v:stroke weight="0.5pt" endcap="flat" joinstyle="miter" miterlimit="10" on="true" color="#5b9bd5"/>
                  <v:fill on="false" color="#000000" opacity="0"/>
                </v:shape>
                <v:shape id="Shape 18648" style="position:absolute;width:949;height:730;left:32774;top:2200;" coordsize="94996,73025" path="m47498,0c73660,0,94996,16256,94996,36576c94996,56769,73660,73025,47498,73025c21209,73025,0,56769,0,36576c0,16256,21209,0,47498,0x">
                  <v:stroke weight="0pt" endcap="flat" joinstyle="miter" miterlimit="10" on="false" color="#000000" opacity="0"/>
                  <v:fill on="true" color="#5b9bd5"/>
                </v:shape>
                <v:shape id="Shape 18649" style="position:absolute;width:949;height:730;left:32774;top:2200;" coordsize="94996,73025" path="m0,36576c0,16256,21209,0,47498,0c73660,0,94996,16256,94996,36576c94996,56769,73660,73025,47498,73025c21209,73025,0,56769,0,36576x">
                  <v:stroke weight="1pt" endcap="flat" joinstyle="miter" miterlimit="10" on="true" color="#41719c"/>
                  <v:fill on="false" color="#000000" opacity="0"/>
                </v:shape>
                <v:shape id="Shape 18650" style="position:absolute;width:0;height:4250;left:33286;top:6296;" coordsize="0,425069" path="m0,0l0,425069">
                  <v:stroke weight="1pt" endcap="flat" joinstyle="miter" miterlimit="10" on="true" color="#5b9bd5"/>
                  <v:fill on="false" color="#000000" opacity="0"/>
                </v:shape>
                <v:shape id="Shape 18651" style="position:absolute;width:951;height:730;left:32847;top:7833;" coordsize="95123,73025" path="m47498,0c73787,0,95123,16256,95123,36449c95123,56642,73787,73025,47498,73025c21336,73025,0,56642,0,36449c0,16256,21336,0,47498,0x">
                  <v:stroke weight="0pt" endcap="flat" joinstyle="miter" miterlimit="10" on="false" color="#000000" opacity="0"/>
                  <v:fill on="true" color="#5b9bd5"/>
                </v:shape>
                <v:shape id="Shape 18652" style="position:absolute;width:951;height:730;left:32847;top:7833;" coordsize="95123,73025" path="m0,36449c0,16256,21336,0,47498,0c73787,0,95123,16256,95123,36449c95123,56642,73787,73025,47498,73025c21336,73025,0,56642,0,36449x">
                  <v:stroke weight="1pt" endcap="flat" joinstyle="miter" miterlimit="10" on="true" color="#41719c"/>
                  <v:fill on="false" color="#000000" opacity="0"/>
                </v:shape>
                <v:shape id="Shape 18653" style="position:absolute;width:1658;height:1365;left:35187;top:5053;" coordsize="165862,136525" path="m0,0c2413,48768,4953,97536,29337,116967c53721,136525,126873,135255,146304,116967c165862,98679,156083,52959,146304,7239">
                  <v:stroke weight="1pt" endcap="flat" joinstyle="miter" miterlimit="10" on="true" color="#41719c"/>
                  <v:fill on="false" color="#000000" opacity="0"/>
                </v:shape>
                <v:shape id="Shape 18654" style="position:absolute;width:0;height:5045;left:35919;top:444;" coordsize="0,504571" path="m0,0l0,504571">
                  <v:stroke weight="0.5pt" endcap="flat" joinstyle="miter" miterlimit="10" on="true" color="#5b9bd5"/>
                  <v:fill on="false" color="#000000" opacity="0"/>
                </v:shape>
                <v:shape id="Shape 18655" style="position:absolute;width:949;height:731;left:35407;top:2273;" coordsize="94996,73152" path="m47498,0c73787,0,94996,16383,94996,36576c94996,56769,73787,73152,47498,73152c21336,73152,0,56769,0,36576c0,16383,21336,0,47498,0x">
                  <v:stroke weight="0pt" endcap="flat" joinstyle="miter" miterlimit="10" on="false" color="#000000" opacity="0"/>
                  <v:fill on="true" color="#5b9bd5"/>
                </v:shape>
                <v:shape id="Shape 18656" style="position:absolute;width:949;height:731;left:35407;top:2273;" coordsize="94996,73152" path="m0,36576c0,16383,21336,0,47498,0c73787,0,94996,16383,94996,36576c94996,56769,73787,73152,47498,73152c21336,73152,0,56769,0,36576x">
                  <v:stroke weight="1pt" endcap="flat" joinstyle="miter" miterlimit="10" on="true" color="#41719c"/>
                  <v:fill on="false" color="#000000" opacity="0"/>
                </v:shape>
                <v:shape id="Shape 18657" style="position:absolute;width:0;height:4250;left:35919;top:6370;" coordsize="0,425069" path="m0,0l0,425069">
                  <v:stroke weight="1pt" endcap="flat" joinstyle="miter" miterlimit="10" on="true" color="#5b9bd5"/>
                  <v:fill on="false" color="#000000" opacity="0"/>
                </v:shape>
                <v:shape id="Shape 18658" style="position:absolute;width:949;height:731;left:35481;top:7905;" coordsize="94996,73152" path="m47498,0c73787,0,94996,16383,94996,36576c94996,56769,73787,73152,47498,73152c21209,73152,0,56769,0,36576c0,16383,21209,0,47498,0x">
                  <v:stroke weight="0pt" endcap="flat" joinstyle="miter" miterlimit="10" on="false" color="#000000" opacity="0"/>
                  <v:fill on="true" color="#5b9bd5"/>
                </v:shape>
                <v:shape id="Shape 18659" style="position:absolute;width:949;height:731;left:35481;top:7905;" coordsize="94996,73152" path="m0,36576c0,16383,21209,0,47498,0c73787,0,94996,16383,94996,36576c94996,56769,73787,73152,47498,73152c21209,73152,0,56769,0,36576x">
                  <v:stroke weight="1pt" endcap="flat" joinstyle="miter" miterlimit="10" on="true" color="#41719c"/>
                  <v:fill on="false" color="#000000" opacity="0"/>
                </v:shape>
                <v:shape id="Shape 18660" style="position:absolute;width:1658;height:1366;left:37894;top:5125;" coordsize="165862,136652" path="m0,0c2540,48768,4953,97536,29337,117094c53721,136652,126873,135382,146304,117094c165862,98806,156083,53086,146304,7366">
                  <v:stroke weight="1pt" endcap="flat" joinstyle="miter" miterlimit="10" on="true" color="#41719c"/>
                  <v:fill on="false" color="#000000" opacity="0"/>
                </v:shape>
                <v:shape id="Shape 18661" style="position:absolute;width:0;height:5045;left:38625;top:518;" coordsize="0,504572" path="m0,0l0,504572">
                  <v:stroke weight="0.5pt" endcap="flat" joinstyle="miter" miterlimit="10" on="true" color="#5b9bd5"/>
                  <v:fill on="false" color="#000000" opacity="0"/>
                </v:shape>
                <v:shape id="Shape 18662" style="position:absolute;width:951;height:731;left:38113;top:2346;" coordsize="95123,73152" path="m47498,0c73787,0,95123,16383,95123,36576c95123,56769,73787,73152,47498,73152c21336,73152,0,56769,0,36576c0,16383,21336,0,47498,0x">
                  <v:stroke weight="0pt" endcap="flat" joinstyle="miter" miterlimit="10" on="false" color="#000000" opacity="0"/>
                  <v:fill on="true" color="#5b9bd5"/>
                </v:shape>
                <v:shape id="Shape 18663" style="position:absolute;width:951;height:731;left:38113;top:2346;" coordsize="95123,73152" path="m0,36576c0,16383,21336,0,47498,0c73787,0,95123,16383,95123,36576c95123,56769,73787,73152,47498,73152c21336,73152,0,56769,0,36576x">
                  <v:stroke weight="1pt" endcap="flat" joinstyle="miter" miterlimit="10" on="true" color="#41719c"/>
                  <v:fill on="false" color="#000000" opacity="0"/>
                </v:shape>
                <v:shape id="Shape 18664" style="position:absolute;width:0;height:4251;left:38625;top:6442;" coordsize="0,425196" path="m0,0l0,425196">
                  <v:stroke weight="1pt" endcap="flat" joinstyle="miter" miterlimit="10" on="true" color="#5b9bd5"/>
                  <v:fill on="false" color="#000000" opacity="0"/>
                </v:shape>
                <v:shape id="Shape 18665" style="position:absolute;width:949;height:731;left:38187;top:7979;" coordsize="94996,73152" path="m47498,0c73787,0,94996,16383,94996,36576c94996,56769,73787,73152,47498,73152c21209,73152,0,56769,0,36576c0,16383,21209,0,47498,0x">
                  <v:stroke weight="0pt" endcap="flat" joinstyle="miter" miterlimit="10" on="false" color="#000000" opacity="0"/>
                  <v:fill on="true" color="#5b9bd5"/>
                </v:shape>
                <v:shape id="Shape 18666" style="position:absolute;width:949;height:731;left:38187;top:7979;" coordsize="94996,73152" path="m0,36576c0,16383,21209,0,47498,0c73787,0,94996,16383,94996,36576c94996,56769,73787,73152,47498,73152c21209,73152,0,56769,0,36576x">
                  <v:stroke weight="1pt" endcap="flat" joinstyle="miter" miterlimit="10" on="true" color="#41719c"/>
                  <v:fill on="false" color="#000000" opacity="0"/>
                </v:shape>
                <v:shape id="Shape 18667" style="position:absolute;width:1463;height:1023;left:29409;top:9954;" coordsize="146304,102362" path="m0,0c20701,51181,41529,102362,65913,102362c90297,102362,118237,51181,146304,0">
                  <v:stroke weight="1pt" endcap="flat" joinstyle="miter" miterlimit="10" on="true" color="#41719c"/>
                  <v:fill on="false" color="#000000" opacity="0"/>
                </v:shape>
                <v:shape id="Shape 18668" style="position:absolute;width:7595;height:9933;left:23630;top:10905;" coordsize="759587,993394" path="m642874,0c687832,234442,759587,466090,652526,628650c545338,791337,239776,993394,0,975614">
                  <v:stroke weight="1pt" endcap="flat" joinstyle="miter" miterlimit="10" on="true" color="#41719c"/>
                  <v:fill on="false" color="#000000" opacity="0"/>
                </v:shape>
                <v:shape id="Shape 18669" style="position:absolute;width:944;height:730;left:30068;top:13757;" coordsize="94488,73025" path="m47244,0c73279,0,94488,16383,94488,36576c94488,56642,73279,73025,47244,73025c21082,73025,0,56642,0,36576c0,16383,21082,0,47244,0x">
                  <v:stroke weight="0pt" endcap="flat" joinstyle="miter" miterlimit="10" on="false" color="#000000" opacity="0"/>
                  <v:fill on="true" color="#5b9bd5"/>
                </v:shape>
                <v:shape id="Shape 18670" style="position:absolute;width:944;height:730;left:30068;top:13757;" coordsize="94488,73025" path="m0,36576c0,16383,21082,0,47244,0c73279,0,94488,16383,94488,36576c94488,56642,73279,73025,47244,73025c21082,73025,0,56642,0,36576x">
                  <v:stroke weight="1pt" endcap="flat" joinstyle="miter" miterlimit="10" on="true" color="#41719c"/>
                  <v:fill on="false" color="#000000" opacity="0"/>
                </v:shape>
                <v:shape id="Shape 18671" style="position:absolute;width:1460;height:1023;left:32552;top:9954;" coordsize="146050,102362" path="m0,0c20701,51181,41402,102362,65659,102362c90043,102362,118110,51181,146050,0">
                  <v:stroke weight="1pt" endcap="flat" joinstyle="miter" miterlimit="10" on="true" color="#41719c"/>
                  <v:fill on="false" color="#000000" opacity="0"/>
                </v:shape>
                <v:shape id="Shape 18672" style="position:absolute;width:11262;height:10878;left:23630;top:10904;" coordsize="1126236,1087882" path="m957072,0c1002030,234442,1126236,456057,966724,628269c807212,800608,371348,1087882,0,1033653">
                  <v:stroke weight="1pt" endcap="flat" joinstyle="miter" miterlimit="10" on="true" color="#41719c"/>
                  <v:fill on="false" color="#000000" opacity="0"/>
                </v:shape>
                <v:shape id="Shape 18673" style="position:absolute;width:944;height:730;left:33430;top:13755;" coordsize="94488,73025" path="m47244,0c73279,0,94488,16383,94488,36449c94488,56642,73279,73025,47244,73025c21082,73025,0,56642,0,36449c0,16383,21082,0,47244,0x">
                  <v:stroke weight="0pt" endcap="flat" joinstyle="miter" miterlimit="10" on="false" color="#000000" opacity="0"/>
                  <v:fill on="true" color="#5b9bd5"/>
                </v:shape>
                <v:shape id="Shape 18674" style="position:absolute;width:944;height:730;left:33430;top:13755;" coordsize="94488,73025" path="m0,36449c0,16383,21082,0,47244,0c73279,0,94488,16383,94488,36449c94488,56642,73279,73025,47244,73025c21082,73025,0,56642,0,36449x">
                  <v:stroke weight="1pt" endcap="flat" joinstyle="miter" miterlimit="10" on="true" color="#41719c"/>
                  <v:fill on="false" color="#000000" opacity="0"/>
                </v:shape>
                <v:shape id="Shape 18675" style="position:absolute;width:1461;height:1023;left:35406;top:9954;" coordsize="146177,102362" path="m0,0c20701,51181,41402,102362,65786,102362c90043,102362,118110,51181,146177,0">
                  <v:stroke weight="1pt" endcap="flat" joinstyle="miter" miterlimit="10" on="true" color="#41719c"/>
                  <v:fill on="false" color="#000000" opacity="0"/>
                </v:shape>
                <v:shape id="Shape 18676" style="position:absolute;width:13823;height:10999;left:24288;top:10904;" coordsize="1382395,1099947" path="m1176655,0c1221613,234569,1382395,445262,1186307,628650c990219,811911,781050,971296,0,1099947">
                  <v:stroke weight="1pt" endcap="flat" joinstyle="miter" miterlimit="10" on="true" color="#41719c"/>
                  <v:fill on="false" color="#000000" opacity="0"/>
                </v:shape>
                <v:shape id="Shape 18677" style="position:absolute;width:1038;height:730;left:36429;top:13755;" coordsize="103886,73025" path="m51943,0c80645,0,103886,16383,103886,36449c103886,56642,80645,73025,51943,73025c23368,73025,0,56642,0,36449c0,16383,23368,0,51943,0x">
                  <v:stroke weight="0pt" endcap="flat" joinstyle="miter" miterlimit="10" on="false" color="#000000" opacity="0"/>
                  <v:fill on="true" color="#5b9bd5"/>
                </v:shape>
                <v:shape id="Shape 18678" style="position:absolute;width:1038;height:730;left:36429;top:13755;" coordsize="103886,73025" path="m0,36449c0,16383,23368,0,51943,0c80645,0,103886,16383,103886,36449c103886,56642,80645,73025,51943,73025c23368,73025,0,56642,0,36449x">
                  <v:stroke weight="1pt" endcap="flat" joinstyle="miter" miterlimit="10" on="true" color="#41719c"/>
                  <v:fill on="false" color="#000000" opacity="0"/>
                </v:shape>
                <v:shape id="Shape 18679" style="position:absolute;width:1461;height:1023;left:37894;top:9954;" coordsize="146177,102362" path="m0,0c20701,51181,41402,102362,65786,102362c90170,102362,118237,51181,146177,0">
                  <v:stroke weight="1pt" endcap="flat" joinstyle="miter" miterlimit="10" on="true" color="#41719c"/>
                  <v:fill on="false" color="#000000" opacity="0"/>
                </v:shape>
                <v:shape id="Shape 18680" style="position:absolute;width:16300;height:11653;left:24654;top:10904;" coordsize="1630045,1165352" path="m1388999,0c1433957,234442,1630045,434213,1398651,628396c1167130,822706,1124839,956310,0,1165352">
                  <v:stroke weight="1pt" endcap="flat" joinstyle="miter" miterlimit="10" on="true" color="#41719c"/>
                  <v:fill on="false" color="#000000" opacity="0"/>
                </v:shape>
                <v:shape id="Shape 18681" style="position:absolute;width:944;height:728;left:39063;top:13756;" coordsize="94488,72898" path="m47244,0c73406,0,94488,16256,94488,36449c94488,56642,73406,72898,47244,72898c21209,72898,0,56642,0,36449c0,16256,21209,0,47244,0x">
                  <v:stroke weight="0pt" endcap="flat" joinstyle="miter" miterlimit="10" on="false" color="#000000" opacity="0"/>
                  <v:fill on="true" color="#5b9bd5"/>
                </v:shape>
                <v:shape id="Shape 18682" style="position:absolute;width:944;height:728;left:39063;top:13756;" coordsize="94488,72898" path="m0,36449c0,16256,21209,0,47244,0c73406,0,94488,16256,94488,36449c94488,56642,73406,72898,47244,72898c21209,72898,0,56642,0,36449x">
                  <v:stroke weight="1pt" endcap="flat" joinstyle="miter" miterlimit="10" on="true" color="#41719c"/>
                  <v:fill on="false" color="#000000" opacity="0"/>
                </v:shape>
                <v:shape id="Picture 18686" style="position:absolute;width:10317;height:1729;left:15400;top:2468;" filled="f">
                  <v:imagedata r:id="rId91"/>
                </v:shape>
                <v:rect id="Rectangle 18687" style="position:absolute;width:8917;height:1889;left:16316;top:2751;" filled="f" stroked="f">
                  <v:textbox inset="0,0,0,0">
                    <w:txbxContent>
                      <w:p>
                        <w:pPr>
                          <w:spacing w:before="0" w:after="160" w:line="259" w:lineRule="auto"/>
                          <w:ind w:left="0" w:firstLine="0"/>
                        </w:pPr>
                        <w:r>
                          <w:rPr>
                            <w:sz w:val="22"/>
                          </w:rPr>
                          <w:t xml:space="preserve">Sensory cell</w:t>
                        </w:r>
                      </w:p>
                    </w:txbxContent>
                  </v:textbox>
                </v:rect>
                <v:rect id="Rectangle 18688" style="position:absolute;width:419;height:1889;left:23030;top:2751;" filled="f" stroked="f">
                  <v:textbox inset="0,0,0,0">
                    <w:txbxContent>
                      <w:p>
                        <w:pPr>
                          <w:spacing w:before="0" w:after="160" w:line="259" w:lineRule="auto"/>
                          <w:ind w:left="0" w:firstLine="0"/>
                        </w:pPr>
                        <w:r>
                          <w:rPr>
                            <w:sz w:val="22"/>
                          </w:rPr>
                          <w:t xml:space="preserve"> </w:t>
                        </w:r>
                      </w:p>
                    </w:txbxContent>
                  </v:textbox>
                </v:rect>
                <v:shape id="Shape 18689" style="position:absolute;width:0;height:5046;left:6075;top:298;" coordsize="0,504698" path="m0,0l0,504698">
                  <v:stroke weight="0.5pt" endcap="flat" joinstyle="miter" miterlimit="8" on="true" color="#5b9bd5"/>
                  <v:fill on="false" color="#000000" opacity="0"/>
                </v:shape>
                <v:shape id="Shape 18690" style="position:absolute;width:951;height:731;left:5563;top:2127;" coordsize="95123,73152" path="m47498,0c73787,0,95123,16383,95123,36576c95123,56769,73787,73152,47498,73152c21209,73152,0,56769,0,36576c0,16383,21209,0,47498,0x">
                  <v:stroke weight="0pt" endcap="flat" joinstyle="miter" miterlimit="8" on="false" color="#000000" opacity="0"/>
                  <v:fill on="true" color="#5b9bd5"/>
                </v:shape>
                <v:shape id="Shape 18691" style="position:absolute;width:951;height:731;left:5563;top:2127;" coordsize="95123,73152" path="m0,36576c0,16383,21209,0,47498,0c73787,0,95123,16383,95123,36576c95123,56769,73787,73152,47498,73152c21209,73152,0,56769,0,36576x">
                  <v:stroke weight="1pt" endcap="flat" joinstyle="miter" miterlimit="8" on="true" color="#41719c"/>
                  <v:fill on="false" color="#000000" opacity="0"/>
                </v:shape>
                <v:shape id="Shape 18692" style="position:absolute;width:0;height:5048;left:8416;top:224;" coordsize="0,504825" path="m0,0l0,504825">
                  <v:stroke weight="0.5pt" endcap="flat" joinstyle="miter" miterlimit="8" on="true" color="#5b9bd5"/>
                  <v:fill on="false" color="#000000" opacity="0"/>
                </v:shape>
                <v:shape id="Shape 18693" style="position:absolute;width:951;height:731;left:7904;top:2053;" coordsize="95123,73152" path="m47498,0c73787,0,95123,16383,95123,36576c95123,56769,73787,73152,47498,73152c21209,73152,0,56769,0,36576c0,16383,21209,0,47498,0x">
                  <v:stroke weight="0pt" endcap="flat" joinstyle="miter" miterlimit="8" on="false" color="#000000" opacity="0"/>
                  <v:fill on="true" color="#5b9bd5"/>
                </v:shape>
                <v:shape id="Shape 18694" style="position:absolute;width:951;height:731;left:7904;top:2053;" coordsize="95123,73152" path="m0,36576c0,16383,21209,0,47498,0c73787,0,95123,16383,95123,36576c95123,56769,73787,73152,47498,73152c21209,73152,0,56769,0,36576x">
                  <v:stroke weight="1pt" endcap="flat" joinstyle="miter" miterlimit="8" on="true" color="#41719c"/>
                  <v:fill on="false" color="#000000" opacity="0"/>
                </v:shape>
                <v:shape id="Shape 18695" style="position:absolute;width:0;height:5048;left:10025;top:224;" coordsize="0,504825" path="m0,0l0,504825">
                  <v:stroke weight="0.5pt" endcap="flat" joinstyle="miter" miterlimit="8" on="true" color="#5b9bd5"/>
                  <v:fill on="false" color="#000000" opacity="0"/>
                </v:shape>
                <v:shape id="Shape 18696" style="position:absolute;width:951;height:731;left:9513;top:2053;" coordsize="95123,73152" path="m47498,0c73787,0,95123,16383,95123,36576c95123,56769,73787,73152,47498,73152c21336,73152,0,56769,0,36576c0,16383,21336,0,47498,0x">
                  <v:stroke weight="0pt" endcap="flat" joinstyle="miter" miterlimit="8" on="false" color="#000000" opacity="0"/>
                  <v:fill on="true" color="#5b9bd5"/>
                </v:shape>
                <v:shape id="Shape 18697" style="position:absolute;width:951;height:731;left:9513;top:2053;" coordsize="95123,73152" path="m0,36576c0,16383,21336,0,47498,0c73787,0,95123,16383,95123,36576c95123,56769,73787,73152,47498,73152c21336,73152,0,56769,0,36576x">
                  <v:stroke weight="1pt" endcap="flat" joinstyle="miter" miterlimit="8" on="true" color="#41719c"/>
                  <v:fill on="false" color="#000000" opacity="0"/>
                </v:shape>
                <v:shape id="Shape 18698" style="position:absolute;width:0;height:5046;left:4246;top:298;" coordsize="0,504698" path="m0,0l0,504698">
                  <v:stroke weight="0.5pt" endcap="flat" joinstyle="miter" miterlimit="8" on="true" color="#5b9bd5"/>
                  <v:fill on="false" color="#000000" opacity="0"/>
                </v:shape>
                <v:shape id="Shape 18699" style="position:absolute;width:951;height:731;left:3735;top:2127;" coordsize="95123,73152" path="m47498,0c73787,0,95123,16383,95123,36576c95123,56769,73787,73152,47498,73152c21209,73152,0,56769,0,36576c0,16383,21209,0,47498,0x">
                  <v:stroke weight="0pt" endcap="flat" joinstyle="miter" miterlimit="8" on="false" color="#000000" opacity="0"/>
                  <v:fill on="true" color="#5b9bd5"/>
                </v:shape>
                <v:shape id="Shape 18700" style="position:absolute;width:951;height:731;left:3735;top:2127;" coordsize="95123,73152" path="m0,36576c0,16383,21209,0,47498,0c73787,0,95123,16383,95123,36576c95123,56769,73787,73152,47498,73152c21209,73152,0,56769,0,36576x">
                  <v:stroke weight="1pt" endcap="flat" joinstyle="miter" miterlimit="8" on="true" color="#41719c"/>
                  <v:fill on="false" color="#000000" opacity="0"/>
                </v:shape>
                <v:shape id="Shape 18701" style="position:absolute;width:877;height:890;left:3881;top:5199;" coordsize="87757,89027" path="m0,0c10922,43307,21971,86614,36576,87757c51181,89027,69469,48133,87757,7365">
                  <v:stroke weight="1pt" endcap="flat" joinstyle="miter" miterlimit="8" on="true" color="#41719c"/>
                  <v:fill on="false" color="#000000" opacity="0"/>
                </v:shape>
                <v:shape id="Shape 18702" style="position:absolute;width:3450;height:7095;left:3755;top:6004;" coordsize="345059,709549" path="m54864,0c27432,42673,0,85344,40259,138938c80391,192532,247523,226695,296291,321818c345059,416941,338963,563245,332867,709549">
                  <v:stroke weight="1pt" endcap="flat" joinstyle="miter" miterlimit="8" on="true" color="#41719c"/>
                  <v:fill on="false" color="#000000" opacity="0"/>
                </v:shape>
                <v:shape id="Shape 18703" style="position:absolute;width:877;height:889;left:9641;top:4907;" coordsize="87757,88900" path="m87757,0c76835,43180,65913,86487,51181,87757c36576,88900,18288,48133,0,7238">
                  <v:stroke weight="1pt" endcap="flat" joinstyle="miter" miterlimit="8" on="true" color="#41719c"/>
                  <v:fill on="false" color="#000000" opacity="0"/>
                </v:shape>
                <v:shape id="Shape 18704" style="position:absolute;width:3524;height:7095;left:6945;top:5784;" coordsize="352425,709549" path="m324993,0c352425,42672,350774,85344,304800,138938c258699,192659,97536,226822,48768,321818c0,416941,6096,563245,12192,709549">
                  <v:stroke weight="1pt" endcap="flat" joinstyle="miter" miterlimit="8" on="true" color="#41719c"/>
                  <v:fill on="false" color="#000000" opacity="0"/>
                </v:shape>
                <v:shape id="Shape 18705" style="position:absolute;width:805;height:853;left:7979;top:4907;" coordsize="80518,85344" path="m80518,0c75565,37719,70739,75564,58547,80390c46355,85344,7366,29210,7366,29210c0,15748,7366,7874,14605,0">
                  <v:stroke weight="1pt" endcap="flat" joinstyle="miter" miterlimit="8" on="true" color="#41719c"/>
                  <v:fill on="false" color="#000000" opacity="0"/>
                </v:shape>
                <v:shape id="Shape 18706" style="position:absolute;width:1584;height:4241;left:6985;top:5638;" coordsize="158496,424180" path="m150749,0c139700,37085,158496,70612,150749,109728c142875,148717,128143,181611,103759,234061c79375,286512,0,341376,4318,424180">
                  <v:stroke weight="1pt" endcap="flat" joinstyle="miter" miterlimit="8" on="true" color="#41719c"/>
                  <v:fill on="false" color="#000000" opacity="0"/>
                </v:shape>
                <v:shape id="Shape 18707" style="position:absolute;width:803;height:853;left:5783;top:4833;" coordsize="80391,85344" path="m0,0c4826,37846,9652,75565,21844,80518c34036,85344,73152,29210,73152,29210c80391,15875,73152,7874,65786,0">
                  <v:stroke weight="1pt" endcap="flat" joinstyle="miter" miterlimit="8" on="true" color="#41719c"/>
                  <v:fill on="false" color="#000000" opacity="0"/>
                </v:shape>
                <v:shape id="Shape 18708" style="position:absolute;width:962;height:4315;left:6075;top:5565;" coordsize="96266,431546" path="m0,0c10922,37211,21971,74422,36576,109727c51181,145034,79248,158496,87757,212089c96266,265811,92075,348742,87757,431546">
                  <v:stroke weight="1pt" endcap="flat" joinstyle="miter" miterlimit="8" on="true" color="#41719c"/>
                  <v:fill on="false" color="#000000" opacity="0"/>
                </v:shape>
                <v:shape id="Shape 18709" style="position:absolute;width:1463;height:1023;left:6367;top:12660;" coordsize="146304,102362" path="m0,0c20828,51181,41529,102362,65913,102362c90297,102362,118364,51181,146304,0">
                  <v:stroke weight="1pt" endcap="flat" joinstyle="miter" miterlimit="8" on="true" color="#41719c"/>
                  <v:fill on="false" color="#000000" opacity="0"/>
                </v:shape>
                <v:shape id="Shape 18710" style="position:absolute;width:6303;height:7595;left:1174;top:13611;" coordsize="630301,759587" path="m585216,0c630301,234696,575310,498602,594868,629031c614426,759587,240157,668655,0,651002">
                  <v:stroke weight="1pt" endcap="flat" joinstyle="miter" miterlimit="8" on="true" color="#41719c"/>
                  <v:fill on="false" color="#000000" opacity="0"/>
                </v:shape>
                <v:shape id="Shape 18711" style="position:absolute;width:946;height:730;left:6661;top:16537;" coordsize="94615,73025" path="m47244,0c73406,0,94615,16256,94615,36449c94615,56642,73406,73025,47244,73025c21082,73025,0,56642,0,36449c0,16256,21082,0,47244,0x">
                  <v:stroke weight="0pt" endcap="flat" joinstyle="miter" miterlimit="8" on="false" color="#000000" opacity="0"/>
                  <v:fill on="true" color="#5b9bd5"/>
                </v:shape>
                <v:shape id="Shape 18712" style="position:absolute;width:946;height:730;left:6661;top:16537;" coordsize="94615,73025" path="m0,36449c0,16256,21082,0,47244,0c73406,0,94615,16256,94615,36449c94615,56642,73406,73025,47244,73025c21082,73025,0,56642,0,36449x">
                  <v:stroke weight="1pt" endcap="flat" joinstyle="miter" miterlimit="8" on="true" color="#41719c"/>
                  <v:fill on="false" color="#000000" opacity="0"/>
                </v:shape>
                <v:shape id="Shape 18713" style="position:absolute;width:944;height:730;left:6515;top:10539;" coordsize="94488,73025" path="m47244,0c73279,0,94488,16256,94488,36449c94488,56642,73279,73025,47244,73025c21082,73025,0,56642,0,36449c0,16256,21082,0,47244,0x">
                  <v:stroke weight="0pt" endcap="flat" joinstyle="miter" miterlimit="8" on="false" color="#000000" opacity="0"/>
                  <v:fill on="true" color="#5b9bd5"/>
                </v:shape>
                <v:shape id="Shape 18714" style="position:absolute;width:944;height:730;left:6515;top:10539;" coordsize="94488,73025" path="m0,36449c0,16256,21082,0,47244,0c73279,0,94488,16256,94488,36449c94488,56642,73279,73025,47244,73025c21082,73025,0,56642,0,36449x">
                  <v:stroke weight="1pt" endcap="flat" joinstyle="miter" miterlimit="8" on="true" color="#41719c"/>
                  <v:fill on="false" color="#000000" opacity="0"/>
                </v:shape>
                <v:shape id="Picture 18718" style="position:absolute;width:12367;height:1729;left:13350;top:7734;" filled="f">
                  <v:imagedata r:id="rId92"/>
                </v:shape>
                <v:rect id="Rectangle 18719" style="position:absolute;width:12168;height:1889;left:14267;top:8016;" filled="f" stroked="f">
                  <v:textbox inset="0,0,0,0">
                    <w:txbxContent>
                      <w:p>
                        <w:pPr>
                          <w:spacing w:before="0" w:after="160" w:line="259" w:lineRule="auto"/>
                          <w:ind w:left="0" w:firstLine="0"/>
                        </w:pPr>
                        <w:r>
                          <w:rPr>
                            <w:sz w:val="22"/>
                          </w:rPr>
                          <w:t xml:space="preserve">Bipolar neurone</w:t>
                        </w:r>
                      </w:p>
                    </w:txbxContent>
                  </v:textbox>
                </v:rect>
                <v:rect id="Rectangle 18720" style="position:absolute;width:419;height:1889;left:23426;top:8016;" filled="f" stroked="f">
                  <v:textbox inset="0,0,0,0">
                    <w:txbxContent>
                      <w:p>
                        <w:pPr>
                          <w:spacing w:before="0" w:after="160" w:line="259" w:lineRule="auto"/>
                          <w:ind w:left="0" w:firstLine="0"/>
                        </w:pPr>
                        <w:r>
                          <w:rPr>
                            <w:sz w:val="22"/>
                          </w:rPr>
                          <w:t xml:space="preserve"> </w:t>
                        </w:r>
                      </w:p>
                    </w:txbxContent>
                  </v:textbox>
                </v:rect>
                <v:shape id="Shape 165586" style="position:absolute;width:12873;height:2706;left:13536;top:14415;" coordsize="1287399,270649" path="m0,0l1287399,0l1287399,270649l0,270649l0,0">
                  <v:stroke weight="0pt" endcap="flat" joinstyle="round" on="false" color="#000000" opacity="0"/>
                  <v:fill on="true" color="#ffffff"/>
                </v:shape>
                <v:shape id="Shape 18722" style="position:absolute;width:12873;height:2706;left:13536;top:14415;" coordsize="1287399,270649" path="m0,270649l1287399,270649l1287399,0l0,0x">
                  <v:stroke weight="0.5pt" endcap="flat" joinstyle="round" on="true" color="#ffffff"/>
                  <v:fill on="false" color="#000000" opacity="0"/>
                </v:shape>
                <v:shape id="Picture 18724" style="position:absolute;width:12809;height:1729;left:13571;top:14904;" filled="f">
                  <v:imagedata r:id="rId93"/>
                </v:shape>
                <v:rect id="Rectangle 18725" style="position:absolute;width:12726;height:1889;left:14488;top:15187;" filled="f" stroked="f">
                  <v:textbox inset="0,0,0,0">
                    <w:txbxContent>
                      <w:p>
                        <w:pPr>
                          <w:spacing w:before="0" w:after="160" w:line="259" w:lineRule="auto"/>
                          <w:ind w:left="0" w:firstLine="0"/>
                        </w:pPr>
                        <w:r>
                          <w:rPr>
                            <w:sz w:val="22"/>
                          </w:rPr>
                          <w:t xml:space="preserve">Optic nerve fibre</w:t>
                        </w:r>
                      </w:p>
                    </w:txbxContent>
                  </v:textbox>
                </v:rect>
                <v:rect id="Rectangle 18726" style="position:absolute;width:419;height:1889;left:24058;top:15187;" filled="f" stroked="f">
                  <v:textbox inset="0,0,0,0">
                    <w:txbxContent>
                      <w:p>
                        <w:pPr>
                          <w:spacing w:before="0" w:after="160" w:line="259" w:lineRule="auto"/>
                          <w:ind w:left="0" w:firstLine="0"/>
                        </w:pPr>
                        <w:r>
                          <w:rPr>
                            <w:sz w:val="22"/>
                          </w:rPr>
                          <w:t xml:space="preserve"> </w:t>
                        </w:r>
                      </w:p>
                    </w:txbxContent>
                  </v:textbox>
                </v:rect>
                <v:shape id="Shape 18727" style="position:absolute;width:4978;height:0;left:10025;top:3078;" coordsize="497840,0" path="m0,0l497840,0">
                  <v:stroke weight="1pt" endcap="flat" joinstyle="miter" miterlimit="8" on="true" color="#5b9bd5"/>
                  <v:fill on="false" color="#000000" opacity="0"/>
                </v:shape>
                <v:shape id="Shape 18728" style="position:absolute;width:5704;height:0;left:24288;top:3516;" coordsize="570484,0" path="m0,0l570484,0">
                  <v:stroke weight="1pt" endcap="flat" joinstyle="miter" miterlimit="8" on="true" color="#5b9bd5"/>
                  <v:fill on="false" color="#000000" opacity="0"/>
                </v:shape>
                <v:shape id="Shape 18729" style="position:absolute;width:5494;height:217;left:7830;top:8491;" coordsize="549402,21717" path="m0,21717l549402,0">
                  <v:stroke weight="1pt" endcap="flat" joinstyle="miter" miterlimit="8" on="true" color="#5b9bd5"/>
                  <v:fill on="false" color="#000000" opacity="0"/>
                </v:shape>
                <v:shape id="Shape 18730" style="position:absolute;width:4979;height:0;left:25020;top:9076;" coordsize="497967,0" path="m0,0l497967,0">
                  <v:stroke weight="1pt" endcap="flat" joinstyle="miter" miterlimit="8" on="true" color="#5b9bd5"/>
                  <v:fill on="false" color="#000000" opacity="0"/>
                </v:shape>
                <v:shape id="Shape 18731" style="position:absolute;width:6875;height:0;left:7172;top:15659;" coordsize="687578,0" path="m0,0l687578,0">
                  <v:stroke weight="1pt" endcap="flat" joinstyle="miter" miterlimit="8" on="true" color="#5b9bd5"/>
                  <v:fill on="false" color="#000000" opacity="0"/>
                </v:shape>
                <v:shape id="Shape 18732" style="position:absolute;width:4978;height:0;left:25459;top:16098;" coordsize="497840,0" path="m0,0l497840,0">
                  <v:stroke weight="1pt" endcap="flat" joinstyle="miter" miterlimit="8" on="true" color="#5b9bd5"/>
                  <v:fill on="false" color="#000000" opacity="0"/>
                </v:shape>
                <v:shape id="Shape 18733" style="position:absolute;width:762;height:4169;left:40659;top:3078;" coordsize="76200,416941" path="m31750,0l44450,0l44450,340741l76200,340741l38100,416941l0,340741l31750,340741l31750,0x">
                  <v:stroke weight="0pt" endcap="flat" joinstyle="miter" miterlimit="8" on="false" color="#000000" opacity="0"/>
                  <v:fill on="true" color="#5b9bd5"/>
                </v:shape>
                <v:shape id="Shape 18734" style="position:absolute;width:4716;height:2357;left:34383;top:19552;" coordsize="471678,235712" path="m466090,0l471678,11430l71227,207149l85217,235712l0,234950l51689,167259l65630,195723l466090,0x">
                  <v:stroke weight="0pt" endcap="flat" joinstyle="miter" miterlimit="8" on="false" color="#000000" opacity="0"/>
                  <v:fill on="true" color="#5b9bd5"/>
                </v:shape>
                <v:shape id="Shape 18735" style="position:absolute;width:762;height:4389;left:4377;top:11271;" coordsize="76200,438912" path="m31750,0l44450,0l44450,362712l76200,362712l38100,438912l0,362712l31750,362712l31750,0x">
                  <v:stroke weight="0pt" endcap="flat" joinstyle="miter" miterlimit="8" on="false" color="#000000" opacity="0"/>
                  <v:fill on="true" color="#5b9bd5"/>
                </v:shape>
                <v:shape id="Shape 18736" style="position:absolute;width:4389;height:762;left:1174;top:19229;" coordsize="438912,76200" path="m76200,0l76200,31750l438912,31750l438912,44450l76200,44450l76200,76200l0,38100l76200,0x">
                  <v:stroke weight="0pt" endcap="flat" joinstyle="miter" miterlimit="8" on="false" color="#000000" opacity="0"/>
                  <v:fill on="true" color="#5b9bd5"/>
                </v:shape>
              </v:group>
            </w:pict>
          </mc:Fallback>
        </mc:AlternateContent>
      </w:r>
    </w:p>
    <w:p w:rsidR="00B80517" w:rsidRDefault="00810EC3">
      <w:pPr>
        <w:numPr>
          <w:ilvl w:val="0"/>
          <w:numId w:val="177"/>
        </w:numPr>
        <w:ind w:right="15" w:hanging="360"/>
      </w:pPr>
      <w:r>
        <w:t xml:space="preserve">What is the effect of each arrangement on the response of the eye?  </w:t>
      </w:r>
    </w:p>
    <w:p w:rsidR="00B80517" w:rsidRDefault="00810EC3">
      <w:pPr>
        <w:spacing w:after="35" w:line="259" w:lineRule="auto"/>
        <w:ind w:left="722" w:firstLine="0"/>
      </w:pPr>
      <w:r>
        <w:t xml:space="preserve"> </w:t>
      </w:r>
    </w:p>
    <w:p w:rsidR="00B80517" w:rsidRDefault="00810EC3">
      <w:pPr>
        <w:numPr>
          <w:ilvl w:val="1"/>
          <w:numId w:val="177"/>
        </w:numPr>
        <w:spacing w:after="168"/>
        <w:ind w:right="15" w:hanging="720"/>
      </w:pPr>
      <w:r>
        <w:t xml:space="preserve">Arrangement A (1mark) </w:t>
      </w:r>
    </w:p>
    <w:p w:rsidR="00B80517" w:rsidRDefault="00810EC3">
      <w:pPr>
        <w:spacing w:after="369"/>
        <w:ind w:left="1515" w:right="15"/>
      </w:pPr>
      <w:r>
        <w:t xml:space="preserve">Improves sensitivity of eye. </w:t>
      </w:r>
    </w:p>
    <w:p w:rsidR="00B80517" w:rsidRDefault="00810EC3">
      <w:pPr>
        <w:numPr>
          <w:ilvl w:val="1"/>
          <w:numId w:val="177"/>
        </w:numPr>
        <w:spacing w:after="168"/>
        <w:ind w:right="15" w:hanging="720"/>
      </w:pPr>
      <w:r>
        <w:t xml:space="preserve">Arrangement B (1mark) </w:t>
      </w:r>
    </w:p>
    <w:p w:rsidR="00B80517" w:rsidRDefault="00810EC3">
      <w:pPr>
        <w:spacing w:after="370"/>
        <w:ind w:left="1515" w:right="15"/>
      </w:pPr>
      <w:r>
        <w:t xml:space="preserve">Improves the visual acuity of the eye. </w:t>
      </w:r>
    </w:p>
    <w:p w:rsidR="00B80517" w:rsidRDefault="00810EC3">
      <w:pPr>
        <w:numPr>
          <w:ilvl w:val="0"/>
          <w:numId w:val="177"/>
        </w:numPr>
        <w:ind w:right="15" w:hanging="360"/>
      </w:pPr>
      <w:r>
        <w:t xml:space="preserve">Explain how the effect of each arrangement is brought about </w:t>
      </w:r>
    </w:p>
    <w:p w:rsidR="00B80517" w:rsidRDefault="00810EC3">
      <w:pPr>
        <w:numPr>
          <w:ilvl w:val="2"/>
          <w:numId w:val="178"/>
        </w:numPr>
        <w:ind w:right="15" w:hanging="720"/>
      </w:pPr>
      <w:r>
        <w:t xml:space="preserve">Effect of arrangement A (3marks) </w:t>
      </w:r>
    </w:p>
    <w:p w:rsidR="00B80517" w:rsidRDefault="00810EC3">
      <w:pPr>
        <w:ind w:left="1821" w:right="15"/>
      </w:pPr>
      <w:r>
        <w:t>Even weak light that activates only a few rods can still produce a detectable signal when combined</w:t>
      </w:r>
      <w:r>
        <w:rPr>
          <w:sz w:val="22"/>
        </w:rPr>
        <w:t xml:space="preserve">. </w:t>
      </w:r>
    </w:p>
    <w:p w:rsidR="00B80517" w:rsidRDefault="00810EC3">
      <w:pPr>
        <w:numPr>
          <w:ilvl w:val="2"/>
          <w:numId w:val="178"/>
        </w:numPr>
        <w:ind w:right="15" w:hanging="720"/>
      </w:pPr>
      <w:r>
        <w:t>Effect of arrangemen</w:t>
      </w:r>
      <w:r>
        <w:t xml:space="preserve">t B (3marks) </w:t>
      </w:r>
    </w:p>
    <w:p w:rsidR="00B80517" w:rsidRDefault="00810EC3">
      <w:pPr>
        <w:spacing w:after="0" w:line="360" w:lineRule="auto"/>
        <w:ind w:left="1821" w:right="15"/>
      </w:pPr>
      <w:r>
        <w:t xml:space="preserve">Light energy from parts of an object which are close together can fall on separate sensory cells.  If the light energy is large enough an action potential is </w:t>
      </w:r>
      <w:r>
        <w:lastRenderedPageBreak/>
        <w:t>built up in each cell which is transmitted individually to the brain Thus, the brain</w:t>
      </w:r>
      <w:r>
        <w:t xml:space="preserve"> interprets these as two or more separate points on the object. </w:t>
      </w:r>
    </w:p>
    <w:p w:rsidR="00B80517" w:rsidRDefault="00810EC3">
      <w:pPr>
        <w:spacing w:after="13" w:line="259" w:lineRule="auto"/>
        <w:ind w:left="1811" w:firstLine="0"/>
      </w:pPr>
      <w:r>
        <w:t xml:space="preserve"> </w:t>
      </w:r>
    </w:p>
    <w:p w:rsidR="00B80517" w:rsidRDefault="00810EC3">
      <w:pPr>
        <w:numPr>
          <w:ilvl w:val="0"/>
          <w:numId w:val="177"/>
        </w:numPr>
        <w:ind w:right="15" w:hanging="360"/>
      </w:pPr>
      <w:r>
        <w:t>Under which light conditions is each arrangement most effective and why (i)</w:t>
      </w:r>
      <w:r>
        <w:rPr>
          <w:rFonts w:ascii="Arial" w:eastAsia="Arial" w:hAnsi="Arial" w:cs="Arial"/>
        </w:rPr>
        <w:t xml:space="preserve"> </w:t>
      </w:r>
      <w:r>
        <w:rPr>
          <w:rFonts w:ascii="Arial" w:eastAsia="Arial" w:hAnsi="Arial" w:cs="Arial"/>
        </w:rPr>
        <w:tab/>
      </w:r>
      <w:r>
        <w:t xml:space="preserve">Arrangement A (01marks) </w:t>
      </w:r>
    </w:p>
    <w:p w:rsidR="00B80517" w:rsidRDefault="00810EC3">
      <w:pPr>
        <w:spacing w:after="2" w:line="360" w:lineRule="auto"/>
        <w:ind w:left="1451" w:right="44" w:firstLine="0"/>
        <w:jc w:val="both"/>
      </w:pPr>
      <w:r>
        <w:t>Dim light or light of low intensity because sub-</w:t>
      </w:r>
      <w:r>
        <w:t xml:space="preserve">threshold potentials can summate into an action potential in the bipolar neuron. These can be attained by low light intensity. </w:t>
      </w:r>
    </w:p>
    <w:p w:rsidR="00B80517" w:rsidRDefault="00810EC3">
      <w:pPr>
        <w:spacing w:after="13" w:line="259" w:lineRule="auto"/>
        <w:ind w:left="1451" w:firstLine="0"/>
      </w:pPr>
      <w:r>
        <w:t xml:space="preserve"> </w:t>
      </w:r>
    </w:p>
    <w:p w:rsidR="00B80517" w:rsidRDefault="00810EC3">
      <w:pPr>
        <w:tabs>
          <w:tab w:val="center" w:pos="859"/>
          <w:tab w:val="center" w:pos="2663"/>
        </w:tabs>
        <w:spacing w:after="130"/>
        <w:ind w:left="0" w:firstLine="0"/>
      </w:pPr>
      <w:r>
        <w:rPr>
          <w:sz w:val="22"/>
        </w:rPr>
        <w:tab/>
      </w:r>
      <w:r>
        <w:t>(ii)</w:t>
      </w:r>
      <w:r>
        <w:rPr>
          <w:rFonts w:ascii="Arial" w:eastAsia="Arial" w:hAnsi="Arial" w:cs="Arial"/>
        </w:rPr>
        <w:t xml:space="preserve"> </w:t>
      </w:r>
      <w:r>
        <w:rPr>
          <w:rFonts w:ascii="Arial" w:eastAsia="Arial" w:hAnsi="Arial" w:cs="Arial"/>
        </w:rPr>
        <w:tab/>
      </w:r>
      <w:r>
        <w:t xml:space="preserve">Arrangement B (01mark) </w:t>
      </w:r>
    </w:p>
    <w:p w:rsidR="00B80517" w:rsidRDefault="00810EC3">
      <w:pPr>
        <w:spacing w:after="332"/>
        <w:ind w:left="1461" w:right="15"/>
      </w:pPr>
      <w:r>
        <w:t xml:space="preserve">Bright light Or  light of high intensity  </w:t>
      </w:r>
    </w:p>
    <w:p w:rsidR="00B80517" w:rsidRDefault="00810EC3">
      <w:pPr>
        <w:spacing w:after="332"/>
        <w:ind w:left="1101"/>
      </w:pPr>
      <w:r>
        <w:rPr>
          <w:b/>
        </w:rPr>
        <w:t>Reason:</w:t>
      </w:r>
      <w:r>
        <w:t xml:space="preserve"> </w:t>
      </w:r>
    </w:p>
    <w:p w:rsidR="00B80517" w:rsidRDefault="00810EC3">
      <w:pPr>
        <w:spacing w:after="203" w:line="359" w:lineRule="auto"/>
        <w:ind w:left="1101" w:right="15"/>
      </w:pPr>
      <w:r>
        <w:t>Each sensory cells conveys its own informat</w:t>
      </w:r>
      <w:r>
        <w:t xml:space="preserve">ion and thus, requires enough stimulus to evoke an action potential in it. </w:t>
      </w:r>
    </w:p>
    <w:p w:rsidR="00B80517" w:rsidRDefault="00810EC3">
      <w:pPr>
        <w:spacing w:after="160" w:line="259" w:lineRule="auto"/>
        <w:ind w:left="371" w:firstLine="0"/>
      </w:pPr>
      <w:r>
        <w:t xml:space="preserve"> </w:t>
      </w:r>
    </w:p>
    <w:p w:rsidR="00B80517" w:rsidRDefault="00810EC3">
      <w:pPr>
        <w:ind w:left="381" w:right="15"/>
      </w:pPr>
      <w:r>
        <w:t>22.</w:t>
      </w:r>
      <w:r>
        <w:rPr>
          <w:rFonts w:ascii="Arial" w:eastAsia="Arial" w:hAnsi="Arial" w:cs="Arial"/>
        </w:rPr>
        <w:t xml:space="preserve"> </w:t>
      </w:r>
      <w:r>
        <w:t xml:space="preserve">(a) Outline the various ways in which the efficiency of receptors is ensured (07marks) </w:t>
      </w:r>
    </w:p>
    <w:p w:rsidR="00B80517" w:rsidRDefault="00810EC3">
      <w:pPr>
        <w:spacing w:after="16" w:line="259" w:lineRule="auto"/>
        <w:ind w:left="371" w:firstLine="0"/>
      </w:pPr>
      <w:r>
        <w:t xml:space="preserve"> </w:t>
      </w:r>
    </w:p>
    <w:p w:rsidR="00B80517" w:rsidRDefault="00810EC3">
      <w:pPr>
        <w:pStyle w:val="Heading3"/>
        <w:spacing w:after="316"/>
        <w:ind w:left="1101"/>
      </w:pPr>
      <w:bookmarkStart w:id="145" w:name="_Toc162621"/>
      <w:r>
        <w:t xml:space="preserve">Mechanisms Ensuring Receptor Efficiency </w:t>
      </w:r>
      <w:bookmarkEnd w:id="145"/>
    </w:p>
    <w:p w:rsidR="00B80517" w:rsidRDefault="00810EC3">
      <w:pPr>
        <w:numPr>
          <w:ilvl w:val="0"/>
          <w:numId w:val="179"/>
        </w:numPr>
        <w:ind w:right="15" w:hanging="720"/>
      </w:pPr>
      <w:r>
        <w:rPr>
          <w:b/>
        </w:rPr>
        <w:t>Structural Specialization</w:t>
      </w:r>
      <w:r>
        <w:t>: Receptors are sh</w:t>
      </w:r>
      <w:r>
        <w:t xml:space="preserve">aped and positioned to </w:t>
      </w:r>
      <w:r>
        <w:rPr>
          <w:b/>
        </w:rPr>
        <w:t>maximize stimulus detection</w:t>
      </w:r>
      <w:r>
        <w:t xml:space="preserve"> (e.g., rods with stacked discs, cochlear hair cells aligned to sound waves). </w:t>
      </w:r>
    </w:p>
    <w:p w:rsidR="00B80517" w:rsidRDefault="00810EC3">
      <w:pPr>
        <w:numPr>
          <w:ilvl w:val="0"/>
          <w:numId w:val="179"/>
        </w:numPr>
        <w:ind w:right="15" w:hanging="720"/>
      </w:pPr>
      <w:r>
        <w:rPr>
          <w:b/>
        </w:rPr>
        <w:t>High Sensitivity to Specific Stimuli</w:t>
      </w:r>
      <w:r>
        <w:t xml:space="preserve">: Each receptor type responds best to a </w:t>
      </w:r>
      <w:r>
        <w:rPr>
          <w:b/>
        </w:rPr>
        <w:t>particular form of energy</w:t>
      </w:r>
      <w:r>
        <w:t xml:space="preserve"> (light, sound, pressure),</w:t>
      </w:r>
      <w:r>
        <w:t xml:space="preserve"> reducing noise and improving accuracy. </w:t>
      </w:r>
    </w:p>
    <w:p w:rsidR="00B80517" w:rsidRDefault="00810EC3">
      <w:pPr>
        <w:numPr>
          <w:ilvl w:val="0"/>
          <w:numId w:val="179"/>
        </w:numPr>
        <w:ind w:right="15" w:hanging="720"/>
      </w:pPr>
      <w:r>
        <w:rPr>
          <w:b/>
        </w:rPr>
        <w:t>Transduction:</w:t>
      </w:r>
      <w:r>
        <w:t xml:space="preserve"> all receptors are capable of converting a physical stimulus into electrical impulses. This ensures that each stimulus is registered in form of an electrical impulse. </w:t>
      </w:r>
    </w:p>
    <w:p w:rsidR="00B80517" w:rsidRDefault="00810EC3">
      <w:pPr>
        <w:numPr>
          <w:ilvl w:val="0"/>
          <w:numId w:val="179"/>
        </w:numPr>
        <w:ind w:right="15" w:hanging="720"/>
      </w:pPr>
      <w:r>
        <w:rPr>
          <w:b/>
        </w:rPr>
        <w:t>Adaptation Mechanisms</w:t>
      </w:r>
      <w:r>
        <w:t xml:space="preserve">: </w:t>
      </w:r>
      <w:r>
        <w:t xml:space="preserve">Receptors can </w:t>
      </w:r>
      <w:r>
        <w:rPr>
          <w:b/>
        </w:rPr>
        <w:t>adjust their sensitivity</w:t>
      </w:r>
      <w:r>
        <w:t xml:space="preserve"> over time (e.g., light adaptation in cones), preventing overload and maintaining responsiveness. </w:t>
      </w:r>
    </w:p>
    <w:p w:rsidR="00B80517" w:rsidRDefault="00810EC3">
      <w:pPr>
        <w:numPr>
          <w:ilvl w:val="0"/>
          <w:numId w:val="179"/>
        </w:numPr>
        <w:ind w:right="15" w:hanging="720"/>
      </w:pPr>
      <w:r>
        <w:rPr>
          <w:b/>
        </w:rPr>
        <w:t>Amplification of Signals</w:t>
      </w:r>
      <w:r>
        <w:t xml:space="preserve">: Biochemical cascades (e.g., in photoreceptors) </w:t>
      </w:r>
      <w:r>
        <w:rPr>
          <w:b/>
        </w:rPr>
        <w:t>amplify weak stimuli</w:t>
      </w:r>
      <w:r>
        <w:t>, ensuring even faint sign</w:t>
      </w:r>
      <w:r>
        <w:t xml:space="preserve">als are detected. </w:t>
      </w:r>
    </w:p>
    <w:p w:rsidR="00B80517" w:rsidRDefault="00810EC3">
      <w:pPr>
        <w:numPr>
          <w:ilvl w:val="0"/>
          <w:numId w:val="179"/>
        </w:numPr>
        <w:ind w:right="15" w:hanging="720"/>
      </w:pPr>
      <w:r>
        <w:rPr>
          <w:b/>
        </w:rPr>
        <w:t xml:space="preserve">Convergence </w:t>
      </w:r>
      <w:r>
        <w:t xml:space="preserve">increases sensitivity (e.g., rods pooling signals). </w:t>
      </w:r>
    </w:p>
    <w:p w:rsidR="00B80517" w:rsidRDefault="00810EC3">
      <w:pPr>
        <w:numPr>
          <w:ilvl w:val="0"/>
          <w:numId w:val="179"/>
        </w:numPr>
        <w:ind w:right="15" w:hanging="720"/>
      </w:pPr>
      <w:r>
        <w:rPr>
          <w:b/>
        </w:rPr>
        <w:t>Divergence</w:t>
      </w:r>
      <w:r>
        <w:t xml:space="preserve"> spreads signals for broader processing and integration. </w:t>
      </w:r>
    </w:p>
    <w:p w:rsidR="00B80517" w:rsidRDefault="00810EC3">
      <w:pPr>
        <w:numPr>
          <w:ilvl w:val="0"/>
          <w:numId w:val="179"/>
        </w:numPr>
        <w:spacing w:after="4"/>
        <w:ind w:right="15" w:hanging="720"/>
      </w:pPr>
      <w:r>
        <w:rPr>
          <w:b/>
        </w:rPr>
        <w:lastRenderedPageBreak/>
        <w:t>Rapid Recovery and Reset</w:t>
      </w:r>
      <w:r>
        <w:t xml:space="preserve">: Efficient </w:t>
      </w:r>
      <w:r>
        <w:rPr>
          <w:b/>
        </w:rPr>
        <w:t>resynthesis of pigments</w:t>
      </w:r>
      <w:r>
        <w:t xml:space="preserve"> or </w:t>
      </w:r>
      <w:r>
        <w:rPr>
          <w:b/>
        </w:rPr>
        <w:t>ion channel resetting</w:t>
      </w:r>
      <w:r>
        <w:t xml:space="preserve"> allows receptors to</w:t>
      </w:r>
      <w:r>
        <w:t xml:space="preserve"> respond repeatedly and reliably. </w:t>
      </w:r>
    </w:p>
    <w:p w:rsidR="00B80517" w:rsidRDefault="00810EC3">
      <w:pPr>
        <w:numPr>
          <w:ilvl w:val="0"/>
          <w:numId w:val="179"/>
        </w:numPr>
        <w:spacing w:after="269"/>
        <w:ind w:right="15" w:hanging="720"/>
      </w:pPr>
      <w:r>
        <w:rPr>
          <w:b/>
        </w:rPr>
        <w:t>Protective Structures</w:t>
      </w:r>
      <w:r>
        <w:t xml:space="preserve">: Surrounding tissues (e.g., cornea, ear canal) help </w:t>
      </w:r>
      <w:r>
        <w:rPr>
          <w:b/>
        </w:rPr>
        <w:t>filter and focus stimuli</w:t>
      </w:r>
      <w:r>
        <w:t>, enhancing receptor perform</w:t>
      </w:r>
      <w:r>
        <w:rPr>
          <w:b/>
        </w:rPr>
        <w:t>ance.</w:t>
      </w:r>
      <w:r>
        <w:t xml:space="preserve"> </w:t>
      </w:r>
    </w:p>
    <w:p w:rsidR="00B80517" w:rsidRDefault="00810EC3">
      <w:pPr>
        <w:spacing w:after="0" w:line="259" w:lineRule="auto"/>
        <w:ind w:left="371" w:firstLine="0"/>
      </w:pPr>
      <w:r>
        <w:t xml:space="preserve"> </w:t>
      </w:r>
    </w:p>
    <w:p w:rsidR="00B80517" w:rsidRDefault="00810EC3">
      <w:pPr>
        <w:spacing w:after="0" w:line="259" w:lineRule="auto"/>
        <w:ind w:left="371" w:firstLine="0"/>
      </w:pPr>
      <w:r>
        <w:t xml:space="preserve"> </w:t>
      </w:r>
    </w:p>
    <w:p w:rsidR="00B80517" w:rsidRDefault="00810EC3">
      <w:pPr>
        <w:ind w:left="1091" w:right="15" w:hanging="360"/>
      </w:pPr>
      <w:r>
        <w:t>(c) Explain the differences in acuity and sensitivity of light by different parts of</w:t>
      </w:r>
      <w:r>
        <w:t xml:space="preserve"> the retina. (13marks) </w:t>
      </w:r>
    </w:p>
    <w:p w:rsidR="00B80517" w:rsidRDefault="00810EC3">
      <w:pPr>
        <w:spacing w:after="36" w:line="259" w:lineRule="auto"/>
        <w:ind w:left="731" w:firstLine="0"/>
      </w:pPr>
      <w:r>
        <w:t xml:space="preserve"> </w:t>
      </w:r>
    </w:p>
    <w:p w:rsidR="00B80517" w:rsidRDefault="00810EC3">
      <w:pPr>
        <w:numPr>
          <w:ilvl w:val="0"/>
          <w:numId w:val="180"/>
        </w:numPr>
        <w:spacing w:after="25" w:line="360" w:lineRule="auto"/>
        <w:ind w:right="44" w:hanging="360"/>
        <w:jc w:val="both"/>
      </w:pPr>
      <w:r>
        <w:t xml:space="preserve">The cones are concentrated in a small area in the centre of the retina called fovea centralis. Cones are arranged such that each cell synapses with its bipolar cell, which in turn synapses with its own optic neuron. Being closely </w:t>
      </w:r>
      <w:r>
        <w:t xml:space="preserve">packed light form two close points on the object can fall on two separate cones so that these can be visualized as separate. Hence, higher visual acuity. </w:t>
      </w:r>
    </w:p>
    <w:p w:rsidR="00B80517" w:rsidRDefault="00810EC3">
      <w:pPr>
        <w:numPr>
          <w:ilvl w:val="0"/>
          <w:numId w:val="180"/>
        </w:numPr>
        <w:spacing w:after="1" w:line="360" w:lineRule="auto"/>
        <w:ind w:right="44" w:hanging="360"/>
        <w:jc w:val="both"/>
      </w:pPr>
      <w:r>
        <w:t>Rods are scattered in the periphery of the retina with many connected to a single bipolar cell, a phe</w:t>
      </w:r>
      <w:r>
        <w:t>nomenon  known as convergence. Due to this convergence, rods are more sensitive to light than the cones; low intensity of light which cannot stimulate a single rod or cone is able to stimulate the bipolar neuron connected to the rods as a result of summati</w:t>
      </w:r>
      <w:r>
        <w:t xml:space="preserve">on. </w:t>
      </w:r>
    </w:p>
    <w:p w:rsidR="00B80517" w:rsidRDefault="00810EC3">
      <w:pPr>
        <w:spacing w:after="0" w:line="360" w:lineRule="auto"/>
        <w:ind w:left="821" w:right="44" w:firstLine="0"/>
        <w:jc w:val="both"/>
      </w:pPr>
      <w:r>
        <w:t xml:space="preserve">As a result, acuity is greatest at the fovea which is normally at the centre of the field of vision and gradually decreases towards the periphery of the retina which forms edges of our field of vision. </w:t>
      </w:r>
    </w:p>
    <w:p w:rsidR="00B80517" w:rsidRDefault="00810EC3">
      <w:pPr>
        <w:spacing w:after="1" w:line="360" w:lineRule="auto"/>
        <w:ind w:left="831" w:right="15"/>
      </w:pPr>
      <w:r>
        <w:t xml:space="preserve">On the other hand, sensitivity is greatest at the periphery of the retina and decreases towards the centre (fovea). </w:t>
      </w:r>
    </w:p>
    <w:p w:rsidR="00B80517" w:rsidRDefault="00810EC3">
      <w:pPr>
        <w:spacing w:after="36" w:line="259" w:lineRule="auto"/>
        <w:ind w:left="731" w:firstLine="0"/>
      </w:pPr>
      <w:r>
        <w:t xml:space="preserve"> </w:t>
      </w:r>
    </w:p>
    <w:p w:rsidR="00B80517" w:rsidRDefault="00810EC3">
      <w:pPr>
        <w:numPr>
          <w:ilvl w:val="0"/>
          <w:numId w:val="181"/>
        </w:numPr>
        <w:spacing w:after="301"/>
        <w:ind w:right="15" w:hanging="360"/>
      </w:pPr>
      <w:r>
        <w:t xml:space="preserve">(a)  Describe the characteristic of receptor cells.   (06marks) </w:t>
      </w:r>
    </w:p>
    <w:p w:rsidR="00B80517" w:rsidRDefault="00810EC3">
      <w:pPr>
        <w:numPr>
          <w:ilvl w:val="1"/>
          <w:numId w:val="184"/>
        </w:numPr>
        <w:ind w:right="15" w:hanging="630"/>
      </w:pPr>
      <w:r>
        <w:rPr>
          <w:b/>
        </w:rPr>
        <w:t>Specificity</w:t>
      </w:r>
      <w:r>
        <w:t xml:space="preserve">: Each receptor responds to a </w:t>
      </w:r>
      <w:r>
        <w:rPr>
          <w:b/>
        </w:rPr>
        <w:t>particular type of stimulus</w:t>
      </w:r>
      <w:r>
        <w:t xml:space="preserve"> </w:t>
      </w:r>
      <w:r>
        <w:t xml:space="preserve">(e.g., light, sound, pressure, chemicals). </w:t>
      </w:r>
    </w:p>
    <w:p w:rsidR="00B80517" w:rsidRDefault="00810EC3">
      <w:pPr>
        <w:numPr>
          <w:ilvl w:val="1"/>
          <w:numId w:val="184"/>
        </w:numPr>
        <w:ind w:right="15" w:hanging="630"/>
      </w:pPr>
      <w:r>
        <w:rPr>
          <w:b/>
        </w:rPr>
        <w:t>Excitability</w:t>
      </w:r>
      <w:r>
        <w:t xml:space="preserve">: They can </w:t>
      </w:r>
      <w:r>
        <w:rPr>
          <w:b/>
        </w:rPr>
        <w:t>generate electrical signals</w:t>
      </w:r>
      <w:r>
        <w:t xml:space="preserve"> (impulses) when stimulated beyond a threshold. </w:t>
      </w:r>
    </w:p>
    <w:p w:rsidR="00B80517" w:rsidRDefault="00810EC3">
      <w:pPr>
        <w:numPr>
          <w:ilvl w:val="1"/>
          <w:numId w:val="184"/>
        </w:numPr>
        <w:ind w:right="15" w:hanging="630"/>
      </w:pPr>
      <w:r>
        <w:rPr>
          <w:b/>
        </w:rPr>
        <w:t>Adaptability</w:t>
      </w:r>
      <w:r>
        <w:t xml:space="preserve">: Some receptors adjust their sensitivity over time, allowing them to </w:t>
      </w:r>
      <w:r>
        <w:rPr>
          <w:b/>
        </w:rPr>
        <w:t>filter out constant stimuli</w:t>
      </w:r>
      <w:r>
        <w:t xml:space="preserve"> (e.</w:t>
      </w:r>
      <w:r>
        <w:t xml:space="preserve">g., touch receptors). </w:t>
      </w:r>
    </w:p>
    <w:p w:rsidR="00B80517" w:rsidRDefault="00810EC3">
      <w:pPr>
        <w:numPr>
          <w:ilvl w:val="1"/>
          <w:numId w:val="184"/>
        </w:numPr>
        <w:spacing w:after="27"/>
        <w:ind w:right="15" w:hanging="630"/>
      </w:pPr>
      <w:r>
        <w:rPr>
          <w:b/>
        </w:rPr>
        <w:lastRenderedPageBreak/>
        <w:t>Transduction Ability</w:t>
      </w:r>
      <w:r>
        <w:t xml:space="preserve">: They convert </w:t>
      </w:r>
      <w:r>
        <w:rPr>
          <w:b/>
        </w:rPr>
        <w:t>external stimuli into electrical impulses</w:t>
      </w:r>
      <w:r>
        <w:t xml:space="preserve"> that the nervous system can interpret. </w:t>
      </w:r>
    </w:p>
    <w:p w:rsidR="00B80517" w:rsidRDefault="00810EC3">
      <w:pPr>
        <w:numPr>
          <w:ilvl w:val="1"/>
          <w:numId w:val="184"/>
        </w:numPr>
        <w:ind w:right="15" w:hanging="630"/>
      </w:pPr>
      <w:r>
        <w:rPr>
          <w:b/>
        </w:rPr>
        <w:t>Connectivity</w:t>
      </w:r>
      <w:r>
        <w:t xml:space="preserve">: Receptor cells are connected to </w:t>
      </w:r>
      <w:r>
        <w:rPr>
          <w:b/>
        </w:rPr>
        <w:t>sensory neurons</w:t>
      </w:r>
      <w:r>
        <w:t>, enabling signal transmission to the brain or spinal c</w:t>
      </w:r>
      <w:r>
        <w:t xml:space="preserve">ord. </w:t>
      </w:r>
    </w:p>
    <w:p w:rsidR="00B80517" w:rsidRDefault="00810EC3">
      <w:pPr>
        <w:numPr>
          <w:ilvl w:val="1"/>
          <w:numId w:val="184"/>
        </w:numPr>
        <w:spacing w:after="270"/>
        <w:ind w:right="15" w:hanging="630"/>
      </w:pPr>
      <w:r>
        <w:rPr>
          <w:b/>
        </w:rPr>
        <w:t>High Sensitivity</w:t>
      </w:r>
      <w:r>
        <w:t xml:space="preserve">: Many receptors can detect </w:t>
      </w:r>
      <w:r>
        <w:rPr>
          <w:b/>
        </w:rPr>
        <w:t>very weak stimuli</w:t>
      </w:r>
      <w:r>
        <w:t xml:space="preserve">, ensuring effective response to environmental changes. </w:t>
      </w:r>
    </w:p>
    <w:p w:rsidR="00B80517" w:rsidRDefault="00810EC3">
      <w:pPr>
        <w:spacing w:after="0" w:line="259" w:lineRule="auto"/>
        <w:ind w:left="731" w:firstLine="0"/>
      </w:pPr>
      <w:r>
        <w:t xml:space="preserve"> </w:t>
      </w:r>
    </w:p>
    <w:p w:rsidR="00B80517" w:rsidRDefault="00810EC3">
      <w:pPr>
        <w:spacing w:after="45"/>
        <w:ind w:left="1363" w:right="15" w:hanging="348"/>
      </w:pPr>
      <w:r>
        <w:t xml:space="preserve">(b) Describe the role played by each of the following in maintenance of balance in a human body. </w:t>
      </w:r>
    </w:p>
    <w:p w:rsidR="00B80517" w:rsidRDefault="00810EC3">
      <w:pPr>
        <w:ind w:left="1515" w:right="15"/>
      </w:pPr>
      <w:r>
        <w:t>(i)</w:t>
      </w:r>
      <w:r>
        <w:rPr>
          <w:rFonts w:ascii="Arial" w:eastAsia="Arial" w:hAnsi="Arial" w:cs="Arial"/>
        </w:rPr>
        <w:t xml:space="preserve"> </w:t>
      </w:r>
      <w:r>
        <w:t>Semi-</w:t>
      </w:r>
      <w:r>
        <w:t xml:space="preserve">circular canal (07marks) </w:t>
      </w:r>
    </w:p>
    <w:p w:rsidR="00B80517" w:rsidRDefault="00810EC3">
      <w:pPr>
        <w:spacing w:after="0" w:line="259" w:lineRule="auto"/>
        <w:ind w:left="371" w:firstLine="0"/>
      </w:pPr>
      <w:r>
        <w:t xml:space="preserve"> </w:t>
      </w:r>
    </w:p>
    <w:p w:rsidR="00B80517" w:rsidRDefault="00810EC3">
      <w:pPr>
        <w:spacing w:after="273"/>
        <w:ind w:left="1821"/>
      </w:pPr>
      <w:r>
        <w:t xml:space="preserve">The </w:t>
      </w:r>
      <w:r>
        <w:rPr>
          <w:b/>
        </w:rPr>
        <w:t>semicircular canals</w:t>
      </w:r>
      <w:r>
        <w:t xml:space="preserve"> play a crucial role in maintaining </w:t>
      </w:r>
      <w:r>
        <w:rPr>
          <w:b/>
        </w:rPr>
        <w:t>balance and spatial orientation</w:t>
      </w:r>
      <w:r>
        <w:t xml:space="preserve"> by detecting </w:t>
      </w:r>
      <w:r>
        <w:rPr>
          <w:b/>
        </w:rPr>
        <w:t>rotational movements</w:t>
      </w:r>
      <w:r>
        <w:t xml:space="preserve"> of the head.</w:t>
      </w:r>
      <w:r>
        <w:rPr>
          <w:sz w:val="28"/>
        </w:rPr>
        <w:t xml:space="preserve"> </w:t>
      </w:r>
    </w:p>
    <w:p w:rsidR="00B80517" w:rsidRDefault="00810EC3">
      <w:pPr>
        <w:numPr>
          <w:ilvl w:val="4"/>
          <w:numId w:val="182"/>
        </w:numPr>
        <w:ind w:right="15" w:hanging="360"/>
      </w:pPr>
      <w:r>
        <w:t xml:space="preserve">Each ear has </w:t>
      </w:r>
      <w:r>
        <w:rPr>
          <w:b/>
        </w:rPr>
        <w:t>three semicircular canals</w:t>
      </w:r>
      <w:r>
        <w:t xml:space="preserve">, oriented at right angles to detect movement in </w:t>
      </w:r>
      <w:r>
        <w:rPr>
          <w:b/>
        </w:rPr>
        <w:t>th</w:t>
      </w:r>
      <w:r>
        <w:rPr>
          <w:b/>
        </w:rPr>
        <w:t>ree planes</w:t>
      </w:r>
      <w:r>
        <w:t xml:space="preserve"> (horizontal, vertical, and diagonal). </w:t>
      </w:r>
    </w:p>
    <w:p w:rsidR="00B80517" w:rsidRDefault="00810EC3">
      <w:pPr>
        <w:numPr>
          <w:ilvl w:val="4"/>
          <w:numId w:val="182"/>
        </w:numPr>
        <w:ind w:right="15" w:hanging="360"/>
      </w:pPr>
      <w:r>
        <w:t xml:space="preserve">Inside each canal is </w:t>
      </w:r>
      <w:r>
        <w:rPr>
          <w:b/>
        </w:rPr>
        <w:t>endolymph fluid</w:t>
      </w:r>
      <w:r>
        <w:t xml:space="preserve"> and a sensory structure called the </w:t>
      </w:r>
      <w:r>
        <w:rPr>
          <w:b/>
        </w:rPr>
        <w:t>crista ampullaris</w:t>
      </w:r>
      <w:r>
        <w:t xml:space="preserve">. </w:t>
      </w:r>
    </w:p>
    <w:p w:rsidR="00B80517" w:rsidRDefault="00810EC3">
      <w:pPr>
        <w:numPr>
          <w:ilvl w:val="4"/>
          <w:numId w:val="182"/>
        </w:numPr>
        <w:ind w:right="15" w:hanging="360"/>
      </w:pPr>
      <w:r>
        <w:t xml:space="preserve">When the head rotates or moves , the fluid lags behind due to inertia, bending </w:t>
      </w:r>
      <w:r>
        <w:rPr>
          <w:b/>
        </w:rPr>
        <w:t>hair cells</w:t>
      </w:r>
      <w:r>
        <w:t xml:space="preserve"> in the crista. </w:t>
      </w:r>
    </w:p>
    <w:p w:rsidR="00B80517" w:rsidRDefault="00810EC3">
      <w:pPr>
        <w:numPr>
          <w:ilvl w:val="4"/>
          <w:numId w:val="182"/>
        </w:numPr>
        <w:ind w:right="15" w:hanging="360"/>
      </w:pPr>
      <w:r>
        <w:t>This gen</w:t>
      </w:r>
      <w:r>
        <w:t xml:space="preserve">erates </w:t>
      </w:r>
      <w:r>
        <w:rPr>
          <w:b/>
        </w:rPr>
        <w:t>nerve impulses</w:t>
      </w:r>
      <w:r>
        <w:t xml:space="preserve"> sent to the brain via the </w:t>
      </w:r>
      <w:r>
        <w:rPr>
          <w:b/>
        </w:rPr>
        <w:t>vestibular nerve</w:t>
      </w:r>
      <w:r>
        <w:t xml:space="preserve">, informing it of the head’s motion. </w:t>
      </w:r>
    </w:p>
    <w:p w:rsidR="00B80517" w:rsidRDefault="00810EC3">
      <w:pPr>
        <w:numPr>
          <w:ilvl w:val="4"/>
          <w:numId w:val="182"/>
        </w:numPr>
        <w:spacing w:after="0"/>
        <w:ind w:right="15" w:hanging="360"/>
      </w:pPr>
      <w:r>
        <w:t xml:space="preserve">The brain integrates this input with signals from the </w:t>
      </w:r>
      <w:r>
        <w:rPr>
          <w:b/>
        </w:rPr>
        <w:t>eyes and muscles</w:t>
      </w:r>
      <w:r>
        <w:t xml:space="preserve"> to maintain </w:t>
      </w:r>
      <w:r>
        <w:rPr>
          <w:b/>
        </w:rPr>
        <w:t>posture and equilibrium</w:t>
      </w:r>
      <w:r>
        <w:t xml:space="preserve">. </w:t>
      </w:r>
    </w:p>
    <w:p w:rsidR="00B80517" w:rsidRDefault="00810EC3">
      <w:pPr>
        <w:spacing w:after="13" w:line="259" w:lineRule="auto"/>
        <w:ind w:left="1811" w:firstLine="0"/>
      </w:pPr>
      <w:r>
        <w:t xml:space="preserve"> </w:t>
      </w:r>
    </w:p>
    <w:p w:rsidR="00B80517" w:rsidRDefault="00810EC3">
      <w:pPr>
        <w:ind w:left="1515" w:right="15"/>
      </w:pPr>
      <w:r>
        <w:t>(ii)</w:t>
      </w:r>
      <w:r>
        <w:rPr>
          <w:rFonts w:ascii="Arial" w:eastAsia="Arial" w:hAnsi="Arial" w:cs="Arial"/>
        </w:rPr>
        <w:t xml:space="preserve"> </w:t>
      </w:r>
      <w:r>
        <w:t xml:space="preserve">Utriculus and saccules (7marks </w:t>
      </w:r>
    </w:p>
    <w:p w:rsidR="00B80517" w:rsidRDefault="00810EC3">
      <w:pPr>
        <w:spacing w:after="0" w:line="259" w:lineRule="auto"/>
        <w:ind w:left="371" w:firstLine="0"/>
      </w:pPr>
      <w:r>
        <w:t xml:space="preserve"> </w:t>
      </w:r>
    </w:p>
    <w:p w:rsidR="00B80517" w:rsidRDefault="00810EC3">
      <w:pPr>
        <w:spacing w:after="280"/>
        <w:ind w:left="1821" w:right="15"/>
      </w:pPr>
      <w:r>
        <w:t xml:space="preserve">The </w:t>
      </w:r>
      <w:r>
        <w:rPr>
          <w:b/>
        </w:rPr>
        <w:t>utriculus and saccule</w:t>
      </w:r>
      <w:r>
        <w:t xml:space="preserve"> are key components of the </w:t>
      </w:r>
      <w:r>
        <w:rPr>
          <w:b/>
        </w:rPr>
        <w:t>vestibular system</w:t>
      </w:r>
      <w:r>
        <w:t xml:space="preserve"> in the inner ear that help maintain </w:t>
      </w:r>
      <w:r>
        <w:rPr>
          <w:b/>
        </w:rPr>
        <w:t>balance and posture</w:t>
      </w:r>
      <w:r>
        <w:t xml:space="preserve">, especially during </w:t>
      </w:r>
      <w:r>
        <w:rPr>
          <w:b/>
        </w:rPr>
        <w:t>linear movements</w:t>
      </w:r>
      <w:r>
        <w:t>.</w:t>
      </w:r>
      <w:r>
        <w:rPr>
          <w:sz w:val="28"/>
        </w:rPr>
        <w:t xml:space="preserve"> </w:t>
      </w:r>
    </w:p>
    <w:p w:rsidR="00B80517" w:rsidRDefault="00810EC3">
      <w:pPr>
        <w:numPr>
          <w:ilvl w:val="4"/>
          <w:numId w:val="183"/>
        </w:numPr>
        <w:spacing w:after="272"/>
        <w:ind w:right="15" w:hanging="540"/>
      </w:pPr>
      <w:r>
        <w:t xml:space="preserve">The </w:t>
      </w:r>
      <w:r>
        <w:rPr>
          <w:b/>
        </w:rPr>
        <w:t>utriculus</w:t>
      </w:r>
      <w:r>
        <w:t xml:space="preserve"> senses </w:t>
      </w:r>
      <w:r>
        <w:rPr>
          <w:b/>
        </w:rPr>
        <w:t>horizontal movements</w:t>
      </w:r>
      <w:r>
        <w:t xml:space="preserve"> (e.g., forward/backward, sideto-side). While the </w:t>
      </w:r>
      <w:r>
        <w:rPr>
          <w:b/>
        </w:rPr>
        <w:t>saccule</w:t>
      </w:r>
      <w:r>
        <w:t xml:space="preserve"> detects </w:t>
      </w:r>
      <w:r>
        <w:rPr>
          <w:b/>
        </w:rPr>
        <w:t>vertical movements</w:t>
      </w:r>
      <w:r>
        <w:t xml:space="preserve"> (e.g., up/down). </w:t>
      </w:r>
    </w:p>
    <w:p w:rsidR="00B80517" w:rsidRDefault="00810EC3">
      <w:pPr>
        <w:numPr>
          <w:ilvl w:val="4"/>
          <w:numId w:val="183"/>
        </w:numPr>
        <w:spacing w:after="0"/>
        <w:ind w:right="15" w:hanging="540"/>
      </w:pPr>
      <w:r>
        <w:t xml:space="preserve">Both structures have </w:t>
      </w:r>
      <w:r>
        <w:rPr>
          <w:b/>
        </w:rPr>
        <w:t>hair cells embedded in a gel-like layer</w:t>
      </w:r>
      <w:r>
        <w:t xml:space="preserve"> with tiny calcium crystals called </w:t>
      </w:r>
      <w:r>
        <w:rPr>
          <w:b/>
        </w:rPr>
        <w:t>otoliths</w:t>
      </w:r>
      <w:r>
        <w:t xml:space="preserve">. When the head moves, otoliths shift, bending the hair cells. </w:t>
      </w:r>
    </w:p>
    <w:p w:rsidR="00B80517" w:rsidRDefault="00810EC3">
      <w:pPr>
        <w:numPr>
          <w:ilvl w:val="4"/>
          <w:numId w:val="183"/>
        </w:numPr>
        <w:spacing w:after="270"/>
        <w:ind w:right="15" w:hanging="540"/>
      </w:pPr>
      <w:r>
        <w:rPr>
          <w:b/>
        </w:rPr>
        <w:lastRenderedPageBreak/>
        <w:t xml:space="preserve">The </w:t>
      </w:r>
      <w:r>
        <w:t xml:space="preserve"> </w:t>
      </w:r>
      <w:r>
        <w:t xml:space="preserve">bending of hair cells generates </w:t>
      </w:r>
      <w:r>
        <w:rPr>
          <w:b/>
        </w:rPr>
        <w:t>nerve impulses</w:t>
      </w:r>
      <w:r>
        <w:t xml:space="preserve"> sent to the brain via the </w:t>
      </w:r>
      <w:r>
        <w:rPr>
          <w:b/>
        </w:rPr>
        <w:t>vestibular nerve</w:t>
      </w:r>
      <w:r>
        <w:t xml:space="preserve">. The brain uses this input to adjust </w:t>
      </w:r>
      <w:r>
        <w:rPr>
          <w:b/>
        </w:rPr>
        <w:t>muscle tone and posture</w:t>
      </w:r>
      <w:r>
        <w:t xml:space="preserve">, helping maintain balance. </w:t>
      </w:r>
    </w:p>
    <w:p w:rsidR="00B80517" w:rsidRDefault="00810EC3">
      <w:pPr>
        <w:spacing w:after="13" w:line="259" w:lineRule="auto"/>
        <w:ind w:left="371" w:firstLine="0"/>
      </w:pPr>
      <w:r>
        <w:t xml:space="preserve"> </w:t>
      </w:r>
    </w:p>
    <w:p w:rsidR="00B80517" w:rsidRDefault="00810EC3">
      <w:pPr>
        <w:numPr>
          <w:ilvl w:val="0"/>
          <w:numId w:val="181"/>
        </w:numPr>
        <w:spacing w:after="0"/>
        <w:ind w:right="15" w:hanging="360"/>
      </w:pPr>
      <w:r>
        <w:t>(a) What is the correct order of structures through which light passes befo</w:t>
      </w:r>
      <w:r>
        <w:t xml:space="preserve">re striking the retina in a mammalian eye? </w:t>
      </w:r>
    </w:p>
    <w:p w:rsidR="00B80517" w:rsidRDefault="00810EC3">
      <w:pPr>
        <w:spacing w:after="0"/>
        <w:ind w:left="1025" w:right="15"/>
      </w:pPr>
      <w:r>
        <w:t xml:space="preserve">Light passes through conjunctiva, cornea, aqueous humor,  pupil, lens and vitreous humor to the retina. </w:t>
      </w:r>
    </w:p>
    <w:p w:rsidR="00B80517" w:rsidRDefault="00810EC3">
      <w:pPr>
        <w:spacing w:after="44"/>
        <w:ind w:left="741" w:right="15"/>
      </w:pPr>
      <w:r>
        <w:t xml:space="preserve">(b) Explain why; </w:t>
      </w:r>
    </w:p>
    <w:p w:rsidR="00B80517" w:rsidRDefault="00810EC3">
      <w:pPr>
        <w:numPr>
          <w:ilvl w:val="2"/>
          <w:numId w:val="186"/>
        </w:numPr>
        <w:ind w:right="15" w:hanging="371"/>
      </w:pPr>
      <w:r>
        <w:t xml:space="preserve">retinal convergence increases the sensitivity of the eye. </w:t>
      </w:r>
    </w:p>
    <w:p w:rsidR="00B80517" w:rsidRDefault="00810EC3">
      <w:pPr>
        <w:spacing w:after="0" w:line="259" w:lineRule="auto"/>
        <w:ind w:left="1451" w:firstLine="0"/>
      </w:pPr>
      <w:r>
        <w:t xml:space="preserve"> </w:t>
      </w:r>
    </w:p>
    <w:p w:rsidR="00B80517" w:rsidRDefault="00810EC3">
      <w:pPr>
        <w:spacing w:after="0" w:line="360" w:lineRule="auto"/>
        <w:ind w:left="1451" w:right="44" w:firstLine="0"/>
        <w:jc w:val="both"/>
      </w:pPr>
      <w:r>
        <w:t>Retinal convergence is a sit</w:t>
      </w:r>
      <w:r>
        <w:t xml:space="preserve">uation where many rod cells make synaptic connection with a single with a single bipolar neuron which in turn makes connections with single optic nerve fiber. A small sub threshold stimuli received by rod summate to produce action potential in the bipolar </w:t>
      </w:r>
      <w:r>
        <w:t xml:space="preserve">cell though it would not do so if a single rod was stimulated. The action potential is eventually registered by the brain, increasing sensitivity of the eye. </w:t>
      </w:r>
    </w:p>
    <w:p w:rsidR="00B80517" w:rsidRDefault="00810EC3">
      <w:pPr>
        <w:spacing w:after="13" w:line="259" w:lineRule="auto"/>
        <w:ind w:left="1451" w:firstLine="0"/>
      </w:pPr>
      <w:r>
        <w:t xml:space="preserve"> </w:t>
      </w:r>
    </w:p>
    <w:p w:rsidR="00B80517" w:rsidRDefault="00810EC3">
      <w:pPr>
        <w:numPr>
          <w:ilvl w:val="2"/>
          <w:numId w:val="186"/>
        </w:numPr>
        <w:spacing w:after="0"/>
        <w:ind w:right="15" w:hanging="371"/>
      </w:pPr>
      <w:r>
        <w:t>While trying to see an object clearly at night, it is best not to look directly at it, but rath</w:t>
      </w:r>
      <w:r>
        <w:t xml:space="preserve">er slightly to one side. </w:t>
      </w:r>
    </w:p>
    <w:p w:rsidR="00B80517" w:rsidRDefault="00810EC3">
      <w:pPr>
        <w:spacing w:after="195" w:line="259" w:lineRule="auto"/>
        <w:ind w:left="0" w:firstLine="0"/>
      </w:pPr>
      <w:r>
        <w:t xml:space="preserve"> </w:t>
      </w:r>
    </w:p>
    <w:p w:rsidR="00B80517" w:rsidRDefault="00810EC3">
      <w:pPr>
        <w:numPr>
          <w:ilvl w:val="4"/>
          <w:numId w:val="185"/>
        </w:numPr>
        <w:spacing w:line="361" w:lineRule="auto"/>
        <w:ind w:right="15" w:hanging="360"/>
      </w:pPr>
      <w:r>
        <w:t xml:space="preserve">when looking directly at an object, light falls at the fovea, that contain cones only that are less sensitive to light. </w:t>
      </w:r>
    </w:p>
    <w:p w:rsidR="00B80517" w:rsidRDefault="00810EC3">
      <w:pPr>
        <w:numPr>
          <w:ilvl w:val="4"/>
          <w:numId w:val="185"/>
        </w:numPr>
        <w:spacing w:after="168"/>
        <w:ind w:right="15" w:hanging="360"/>
      </w:pPr>
      <w:r>
        <w:t xml:space="preserve">At night, light intensity would be too low to activate the cone. </w:t>
      </w:r>
    </w:p>
    <w:p w:rsidR="00B80517" w:rsidRDefault="00810EC3">
      <w:pPr>
        <w:numPr>
          <w:ilvl w:val="4"/>
          <w:numId w:val="185"/>
        </w:numPr>
        <w:spacing w:after="201" w:line="359" w:lineRule="auto"/>
        <w:ind w:right="15" w:hanging="360"/>
      </w:pPr>
      <w:r>
        <w:t xml:space="preserve">looking at object slightly to one side, light fall on the rods that are more sensitive to dim light due to retinal convergence. </w:t>
      </w:r>
    </w:p>
    <w:p w:rsidR="00B80517" w:rsidRDefault="00810EC3">
      <w:pPr>
        <w:spacing w:after="324" w:line="259" w:lineRule="auto"/>
        <w:ind w:left="371" w:firstLine="0"/>
      </w:pPr>
      <w:r>
        <w:t xml:space="preserve"> </w:t>
      </w:r>
    </w:p>
    <w:p w:rsidR="00B80517" w:rsidRDefault="00810EC3">
      <w:pPr>
        <w:spacing w:after="323" w:line="259" w:lineRule="auto"/>
        <w:ind w:left="371" w:firstLine="0"/>
      </w:pPr>
      <w:r>
        <w:t xml:space="preserve">  </w:t>
      </w:r>
    </w:p>
    <w:p w:rsidR="00B80517" w:rsidRDefault="00810EC3">
      <w:pPr>
        <w:spacing w:after="340" w:line="259" w:lineRule="auto"/>
        <w:ind w:left="371" w:firstLine="0"/>
      </w:pPr>
      <w:r>
        <w:t xml:space="preserve">  </w:t>
      </w:r>
    </w:p>
    <w:p w:rsidR="00B80517" w:rsidRDefault="00810EC3">
      <w:pPr>
        <w:spacing w:after="0" w:line="259" w:lineRule="auto"/>
        <w:ind w:left="371" w:firstLine="0"/>
      </w:pPr>
      <w:r>
        <w:t xml:space="preserve"> </w:t>
      </w:r>
      <w:r>
        <w:tab/>
      </w:r>
      <w:r>
        <w:rPr>
          <w:b/>
          <w:color w:val="FF0000"/>
        </w:rPr>
        <w:t xml:space="preserve"> </w:t>
      </w:r>
    </w:p>
    <w:p w:rsidR="00B80517" w:rsidRDefault="00810EC3">
      <w:pPr>
        <w:pStyle w:val="Heading1"/>
        <w:spacing w:after="292"/>
        <w:ind w:left="381"/>
      </w:pPr>
      <w:bookmarkStart w:id="146" w:name="_Toc162622"/>
      <w:r>
        <w:rPr>
          <w:sz w:val="24"/>
        </w:rPr>
        <w:lastRenderedPageBreak/>
        <w:t xml:space="preserve">Revision exercise on behaviors in biology </w:t>
      </w:r>
      <w:bookmarkEnd w:id="146"/>
    </w:p>
    <w:p w:rsidR="00B80517" w:rsidRDefault="00810EC3">
      <w:pPr>
        <w:numPr>
          <w:ilvl w:val="0"/>
          <w:numId w:val="187"/>
        </w:numPr>
        <w:ind w:right="15" w:hanging="360"/>
      </w:pPr>
      <w:r>
        <w:t>Imprinting can be described as</w:t>
      </w:r>
      <w:r>
        <w:rPr>
          <w:b/>
        </w:rPr>
        <w:t xml:space="preserve"> </w:t>
      </w:r>
    </w:p>
    <w:p w:rsidR="00B80517" w:rsidRDefault="00810EC3">
      <w:pPr>
        <w:numPr>
          <w:ilvl w:val="1"/>
          <w:numId w:val="187"/>
        </w:numPr>
        <w:ind w:left="1451" w:right="15" w:hanging="360"/>
      </w:pPr>
      <w:r>
        <w:t xml:space="preserve">A behavior that involves  recognizing a </w:t>
      </w:r>
      <w:r>
        <w:t>print mark</w:t>
      </w:r>
      <w:r>
        <w:rPr>
          <w:b/>
        </w:rPr>
        <w:t xml:space="preserve"> </w:t>
      </w:r>
    </w:p>
    <w:p w:rsidR="00B80517" w:rsidRDefault="00810EC3">
      <w:pPr>
        <w:numPr>
          <w:ilvl w:val="1"/>
          <w:numId w:val="187"/>
        </w:numPr>
        <w:ind w:left="1451" w:right="15" w:hanging="360"/>
      </w:pPr>
      <w:r>
        <w:t xml:space="preserve">An innate behavior that requires practice </w:t>
      </w:r>
    </w:p>
    <w:p w:rsidR="00B80517" w:rsidRDefault="00810EC3">
      <w:pPr>
        <w:numPr>
          <w:ilvl w:val="1"/>
          <w:numId w:val="187"/>
        </w:numPr>
        <w:ind w:left="1451" w:right="15" w:hanging="360"/>
      </w:pPr>
      <w:r>
        <w:t xml:space="preserve">Learning that occurs at a critical period in early development </w:t>
      </w:r>
    </w:p>
    <w:p w:rsidR="00B80517" w:rsidRDefault="00810EC3">
      <w:pPr>
        <w:numPr>
          <w:ilvl w:val="1"/>
          <w:numId w:val="187"/>
        </w:numPr>
        <w:ind w:left="1451" w:right="15" w:hanging="360"/>
      </w:pPr>
      <w:r>
        <w:t xml:space="preserve">Learning that requires a sign stimulus.  </w:t>
      </w:r>
      <w:r>
        <w:tab/>
        <w:t xml:space="preserve"> </w:t>
      </w:r>
      <w:r>
        <w:tab/>
        <w:t xml:space="preserve"> </w:t>
      </w:r>
      <w:r>
        <w:tab/>
        <w:t xml:space="preserve"> </w:t>
      </w:r>
      <w:r>
        <w:tab/>
        <w:t xml:space="preserve"> </w:t>
      </w:r>
      <w:r>
        <w:tab/>
        <w:t xml:space="preserve">C </w:t>
      </w:r>
    </w:p>
    <w:p w:rsidR="00B80517" w:rsidRDefault="00810EC3">
      <w:pPr>
        <w:spacing w:after="33" w:line="249" w:lineRule="auto"/>
        <w:ind w:left="1461" w:right="33"/>
      </w:pPr>
      <w:r>
        <w:rPr>
          <w:rFonts w:ascii="Times New Roman" w:eastAsia="Times New Roman" w:hAnsi="Times New Roman" w:cs="Times New Roman"/>
        </w:rPr>
        <w:t xml:space="preserve">*Imprinting is a form of </w:t>
      </w:r>
      <w:r>
        <w:rPr>
          <w:rFonts w:ascii="Times New Roman" w:eastAsia="Times New Roman" w:hAnsi="Times New Roman" w:cs="Times New Roman"/>
          <w:b/>
        </w:rPr>
        <w:t>rapid learning</w:t>
      </w:r>
      <w:r>
        <w:rPr>
          <w:rFonts w:ascii="Times New Roman" w:eastAsia="Times New Roman" w:hAnsi="Times New Roman" w:cs="Times New Roman"/>
        </w:rPr>
        <w:t xml:space="preserve"> that occurs in a </w:t>
      </w:r>
      <w:r>
        <w:rPr>
          <w:rFonts w:ascii="Times New Roman" w:eastAsia="Times New Roman" w:hAnsi="Times New Roman" w:cs="Times New Roman"/>
          <w:b/>
        </w:rPr>
        <w:t>specific time window</w:t>
      </w:r>
      <w:r>
        <w:rPr>
          <w:rFonts w:ascii="Times New Roman" w:eastAsia="Times New Roman" w:hAnsi="Times New Roman" w:cs="Times New Roman"/>
        </w:rPr>
        <w:t xml:space="preserve"> </w:t>
      </w:r>
      <w:r>
        <w:rPr>
          <w:rFonts w:ascii="Times New Roman" w:eastAsia="Times New Roman" w:hAnsi="Times New Roman" w:cs="Times New Roman"/>
        </w:rPr>
        <w:t xml:space="preserve">early in life. It’s most famously observed in </w:t>
      </w:r>
      <w:r>
        <w:rPr>
          <w:rFonts w:ascii="Times New Roman" w:eastAsia="Times New Roman" w:hAnsi="Times New Roman" w:cs="Times New Roman"/>
          <w:b/>
        </w:rPr>
        <w:t>young birds</w:t>
      </w:r>
      <w:r>
        <w:rPr>
          <w:rFonts w:ascii="Times New Roman" w:eastAsia="Times New Roman" w:hAnsi="Times New Roman" w:cs="Times New Roman"/>
        </w:rPr>
        <w:t xml:space="preserve">, like ducklings, which follow the first moving object they see—often their mother. It is </w:t>
      </w:r>
      <w:r>
        <w:rPr>
          <w:rFonts w:ascii="Times New Roman" w:eastAsia="Times New Roman" w:hAnsi="Times New Roman" w:cs="Times New Roman"/>
          <w:b/>
        </w:rPr>
        <w:t>irreversible</w:t>
      </w:r>
      <w:r>
        <w:rPr>
          <w:rFonts w:ascii="Times New Roman" w:eastAsia="Times New Roman" w:hAnsi="Times New Roman" w:cs="Times New Roman"/>
        </w:rPr>
        <w:t xml:space="preserve"> and does </w:t>
      </w:r>
      <w:r>
        <w:rPr>
          <w:rFonts w:ascii="Times New Roman" w:eastAsia="Times New Roman" w:hAnsi="Times New Roman" w:cs="Times New Roman"/>
          <w:b/>
        </w:rPr>
        <w:t>not require reinforcement or practice</w:t>
      </w:r>
      <w:r>
        <w:rPr>
          <w:rFonts w:ascii="Times New Roman" w:eastAsia="Times New Roman" w:hAnsi="Times New Roman" w:cs="Times New Roman"/>
        </w:rPr>
        <w:t xml:space="preserve">. </w:t>
      </w:r>
    </w:p>
    <w:p w:rsidR="00B80517" w:rsidRDefault="00810EC3">
      <w:pPr>
        <w:numPr>
          <w:ilvl w:val="0"/>
          <w:numId w:val="187"/>
        </w:numPr>
        <w:ind w:right="15" w:hanging="360"/>
      </w:pPr>
      <w:r>
        <w:t>Which one of the following patterns of behavior</w:t>
      </w:r>
      <w:r>
        <w:t xml:space="preserve"> in rat would be a result of latent learning? </w:t>
      </w:r>
    </w:p>
    <w:p w:rsidR="00B80517" w:rsidRDefault="00810EC3">
      <w:pPr>
        <w:numPr>
          <w:ilvl w:val="1"/>
          <w:numId w:val="187"/>
        </w:numPr>
        <w:ind w:left="1451" w:right="15" w:hanging="360"/>
      </w:pPr>
      <w:r>
        <w:t xml:space="preserve">Avoiding to eat poisoned food </w:t>
      </w:r>
    </w:p>
    <w:p w:rsidR="00B80517" w:rsidRDefault="00810EC3">
      <w:pPr>
        <w:numPr>
          <w:ilvl w:val="1"/>
          <w:numId w:val="187"/>
        </w:numPr>
        <w:ind w:left="1451" w:right="15" w:hanging="360"/>
      </w:pPr>
      <w:r>
        <w:t xml:space="preserve">Associate smell with presence of food </w:t>
      </w:r>
    </w:p>
    <w:p w:rsidR="00B80517" w:rsidRDefault="00810EC3">
      <w:pPr>
        <w:numPr>
          <w:ilvl w:val="1"/>
          <w:numId w:val="187"/>
        </w:numPr>
        <w:ind w:left="1451" w:right="15" w:hanging="360"/>
      </w:pPr>
      <w:r>
        <w:t xml:space="preserve">Young rat following their mother </w:t>
      </w:r>
    </w:p>
    <w:p w:rsidR="00B80517" w:rsidRDefault="00810EC3">
      <w:pPr>
        <w:numPr>
          <w:ilvl w:val="1"/>
          <w:numId w:val="187"/>
        </w:numPr>
        <w:spacing w:after="6" w:line="250" w:lineRule="auto"/>
        <w:ind w:left="1451" w:right="15" w:hanging="360"/>
      </w:pPr>
      <w:r>
        <w:t xml:space="preserve">Being aware of escape route </w:t>
      </w:r>
      <w:r>
        <w:tab/>
        <w:t xml:space="preserve"> </w:t>
      </w:r>
      <w:r>
        <w:tab/>
        <w:t xml:space="preserve"> </w:t>
      </w:r>
      <w:r>
        <w:tab/>
        <w:t xml:space="preserve"> </w:t>
      </w:r>
      <w:r>
        <w:tab/>
        <w:t xml:space="preserve"> </w:t>
      </w:r>
      <w:r>
        <w:tab/>
        <w:t xml:space="preserve"> </w:t>
      </w:r>
      <w:r>
        <w:tab/>
        <w:t xml:space="preserve"> </w:t>
      </w:r>
      <w:r>
        <w:tab/>
        <w:t>B</w:t>
      </w:r>
      <w:r>
        <w:rPr>
          <w:rFonts w:ascii="Times New Roman" w:eastAsia="Times New Roman" w:hAnsi="Times New Roman" w:cs="Times New Roman"/>
        </w:rPr>
        <w:t xml:space="preserve"> </w:t>
      </w:r>
      <w:r>
        <w:t xml:space="preserve"> </w:t>
      </w:r>
    </w:p>
    <w:p w:rsidR="00B80517" w:rsidRDefault="00810EC3">
      <w:pPr>
        <w:ind w:left="1361" w:right="15" w:hanging="90"/>
      </w:pPr>
      <w:r>
        <w:rPr>
          <w:rFonts w:ascii="Times New Roman" w:eastAsia="Times New Roman" w:hAnsi="Times New Roman" w:cs="Times New Roman"/>
        </w:rPr>
        <w:t>*</w:t>
      </w:r>
      <w:r>
        <w:rPr>
          <w:b/>
        </w:rPr>
        <w:t>Latent learning</w:t>
      </w:r>
      <w:r>
        <w:t xml:space="preserve"> is learning that occurs </w:t>
      </w:r>
      <w:r>
        <w:rPr>
          <w:b/>
        </w:rPr>
        <w:t>without immediate r</w:t>
      </w:r>
      <w:r>
        <w:rPr>
          <w:b/>
        </w:rPr>
        <w:t>einforcement</w:t>
      </w:r>
      <w:r>
        <w:t xml:space="preserve"> and is </w:t>
      </w:r>
      <w:r>
        <w:rPr>
          <w:b/>
        </w:rPr>
        <w:t>not demonstrated until needed</w:t>
      </w:r>
      <w:r>
        <w:t xml:space="preserve">. In this case, a rat may explore a maze and </w:t>
      </w:r>
      <w:r>
        <w:rPr>
          <w:b/>
        </w:rPr>
        <w:t>learn the layout</w:t>
      </w:r>
      <w:r>
        <w:t xml:space="preserve"> without any reward. Later, when placed in a stressful situation, it </w:t>
      </w:r>
      <w:r>
        <w:rPr>
          <w:b/>
        </w:rPr>
        <w:t>uses that knowledge to escape</w:t>
      </w:r>
      <w:r>
        <w:t>, showing the learning was stored but not previo</w:t>
      </w:r>
      <w:r>
        <w:t xml:space="preserve">usly expressed. </w:t>
      </w:r>
    </w:p>
    <w:p w:rsidR="00B80517" w:rsidRDefault="00810EC3">
      <w:pPr>
        <w:numPr>
          <w:ilvl w:val="0"/>
          <w:numId w:val="187"/>
        </w:numPr>
        <w:ind w:right="15" w:hanging="360"/>
      </w:pPr>
      <w:r>
        <w:t xml:space="preserve">Which of the following is </w:t>
      </w:r>
      <w:r>
        <w:rPr>
          <w:b/>
        </w:rPr>
        <w:t>not</w:t>
      </w:r>
      <w:r>
        <w:t xml:space="preserve"> correct about instinctive behavior? </w:t>
      </w:r>
    </w:p>
    <w:p w:rsidR="00B80517" w:rsidRDefault="00810EC3">
      <w:pPr>
        <w:numPr>
          <w:ilvl w:val="1"/>
          <w:numId w:val="187"/>
        </w:numPr>
        <w:ind w:left="1451" w:right="15" w:hanging="360"/>
      </w:pPr>
      <w:r>
        <w:t xml:space="preserve">Is permanent adaptive trait </w:t>
      </w:r>
    </w:p>
    <w:p w:rsidR="00B80517" w:rsidRDefault="00810EC3">
      <w:pPr>
        <w:numPr>
          <w:ilvl w:val="1"/>
          <w:numId w:val="187"/>
        </w:numPr>
        <w:ind w:left="1451" w:right="15" w:hanging="360"/>
      </w:pPr>
      <w:r>
        <w:t xml:space="preserve">Can be developed in animals reared in isolation </w:t>
      </w:r>
    </w:p>
    <w:p w:rsidR="00B80517" w:rsidRDefault="00810EC3">
      <w:pPr>
        <w:numPr>
          <w:ilvl w:val="1"/>
          <w:numId w:val="187"/>
        </w:numPr>
        <w:ind w:left="1451" w:right="15" w:hanging="360"/>
      </w:pPr>
      <w:r>
        <w:t xml:space="preserve">Allow synchronization of sexual behavior </w:t>
      </w:r>
    </w:p>
    <w:p w:rsidR="00B80517" w:rsidRDefault="00810EC3">
      <w:pPr>
        <w:numPr>
          <w:ilvl w:val="1"/>
          <w:numId w:val="187"/>
        </w:numPr>
        <w:ind w:left="1451" w:right="15" w:hanging="360"/>
      </w:pPr>
      <w:r>
        <w:t xml:space="preserve">Develop independently of the environment </w:t>
      </w:r>
      <w:r>
        <w:tab/>
        <w:t xml:space="preserve"> </w:t>
      </w:r>
      <w:r>
        <w:tab/>
        <w:t xml:space="preserve"> </w:t>
      </w:r>
      <w:r>
        <w:tab/>
        <w:t xml:space="preserve"> </w:t>
      </w:r>
      <w:r>
        <w:tab/>
        <w:t xml:space="preserve"> </w:t>
      </w:r>
      <w:r>
        <w:tab/>
        <w:t xml:space="preserve">D </w:t>
      </w:r>
    </w:p>
    <w:p w:rsidR="00B80517" w:rsidRDefault="00810EC3">
      <w:pPr>
        <w:numPr>
          <w:ilvl w:val="0"/>
          <w:numId w:val="187"/>
        </w:numPr>
        <w:ind w:right="15" w:hanging="360"/>
      </w:pPr>
      <w:r>
        <w:t>When same response is given to the same stimulus on different occasion, the behavior is said to be A.</w:t>
      </w:r>
      <w:r>
        <w:rPr>
          <w:rFonts w:ascii="Arial" w:eastAsia="Arial" w:hAnsi="Arial" w:cs="Arial"/>
        </w:rPr>
        <w:t xml:space="preserve"> </w:t>
      </w:r>
      <w:r>
        <w:t xml:space="preserve">Instinctive </w:t>
      </w:r>
    </w:p>
    <w:p w:rsidR="00B80517" w:rsidRDefault="00810EC3">
      <w:pPr>
        <w:numPr>
          <w:ilvl w:val="1"/>
          <w:numId w:val="188"/>
        </w:numPr>
        <w:ind w:right="15" w:hanging="360"/>
      </w:pPr>
      <w:r>
        <w:t xml:space="preserve">Conditioned </w:t>
      </w:r>
    </w:p>
    <w:p w:rsidR="00B80517" w:rsidRDefault="00810EC3">
      <w:pPr>
        <w:numPr>
          <w:ilvl w:val="1"/>
          <w:numId w:val="188"/>
        </w:numPr>
        <w:ind w:right="15" w:hanging="360"/>
      </w:pPr>
      <w:r>
        <w:t xml:space="preserve">Imprinted </w:t>
      </w:r>
    </w:p>
    <w:p w:rsidR="00B80517" w:rsidRDefault="00810EC3">
      <w:pPr>
        <w:numPr>
          <w:ilvl w:val="1"/>
          <w:numId w:val="188"/>
        </w:numPr>
        <w:spacing w:after="265"/>
        <w:ind w:right="15" w:hanging="360"/>
      </w:pPr>
      <w:r>
        <w:t xml:space="preserve">Stereotyped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B80517" w:rsidRDefault="00810EC3">
      <w:pPr>
        <w:spacing w:after="305"/>
        <w:ind w:left="1091" w:right="15" w:hanging="90"/>
      </w:pPr>
      <w:r>
        <w:t xml:space="preserve">*A </w:t>
      </w:r>
      <w:r>
        <w:rPr>
          <w:b/>
        </w:rPr>
        <w:t>stereotyped behavior</w:t>
      </w:r>
      <w:r>
        <w:t xml:space="preserve"> is a </w:t>
      </w:r>
      <w:r>
        <w:rPr>
          <w:b/>
        </w:rPr>
        <w:t>fixed, predictable response</w:t>
      </w:r>
      <w:r>
        <w:t xml:space="preserve"> to a specific stimulus.  </w:t>
      </w:r>
      <w:r>
        <w:t xml:space="preserve">It occurs </w:t>
      </w:r>
      <w:r>
        <w:rPr>
          <w:b/>
        </w:rPr>
        <w:t>consistently</w:t>
      </w:r>
      <w:r>
        <w:t xml:space="preserve"> across different occasions and individuals of the same species. Examples include reflexes or innate behaviors like a spider spinning a web or a baby sucking. </w:t>
      </w:r>
    </w:p>
    <w:p w:rsidR="00B80517" w:rsidRDefault="00810EC3">
      <w:pPr>
        <w:numPr>
          <w:ilvl w:val="0"/>
          <w:numId w:val="187"/>
        </w:numPr>
        <w:ind w:right="15" w:hanging="360"/>
      </w:pPr>
      <w:r>
        <w:t xml:space="preserve">Hormones influence behavior in the following ways except </w:t>
      </w:r>
    </w:p>
    <w:p w:rsidR="00B80517" w:rsidRDefault="00810EC3">
      <w:pPr>
        <w:numPr>
          <w:ilvl w:val="1"/>
          <w:numId w:val="187"/>
        </w:numPr>
        <w:ind w:left="1451" w:right="15" w:hanging="360"/>
      </w:pPr>
      <w:r>
        <w:t>affecting the gr</w:t>
      </w:r>
      <w:r>
        <w:t xml:space="preserve">owth of nerve connections in the brain </w:t>
      </w:r>
    </w:p>
    <w:p w:rsidR="00B80517" w:rsidRDefault="00810EC3">
      <w:pPr>
        <w:numPr>
          <w:ilvl w:val="1"/>
          <w:numId w:val="187"/>
        </w:numPr>
        <w:ind w:left="1451" w:right="15" w:hanging="360"/>
      </w:pPr>
      <w:r>
        <w:t xml:space="preserve">directly affecting nerve cell and synapses within the central nervous system </w:t>
      </w:r>
    </w:p>
    <w:p w:rsidR="00B80517" w:rsidRDefault="00810EC3">
      <w:pPr>
        <w:numPr>
          <w:ilvl w:val="1"/>
          <w:numId w:val="187"/>
        </w:numPr>
        <w:ind w:left="1451" w:right="15" w:hanging="360"/>
      </w:pPr>
      <w:r>
        <w:t xml:space="preserve">altering the sensitivity of peripheral receptors </w:t>
      </w:r>
    </w:p>
    <w:p w:rsidR="00B80517" w:rsidRDefault="00810EC3">
      <w:pPr>
        <w:numPr>
          <w:ilvl w:val="1"/>
          <w:numId w:val="187"/>
        </w:numPr>
        <w:ind w:left="1451" w:right="15" w:hanging="360"/>
      </w:pPr>
      <w:r>
        <w:lastRenderedPageBreak/>
        <w:t xml:space="preserve">inducing RNA changes to quicken the learning process  </w:t>
      </w:r>
      <w:r>
        <w:tab/>
        <w:t xml:space="preserve"> </w:t>
      </w:r>
      <w:r>
        <w:tab/>
        <w:t xml:space="preserve"> </w:t>
      </w:r>
      <w:r>
        <w:tab/>
        <w:t xml:space="preserve">D </w:t>
      </w:r>
    </w:p>
    <w:p w:rsidR="00B80517" w:rsidRDefault="00810EC3">
      <w:pPr>
        <w:numPr>
          <w:ilvl w:val="0"/>
          <w:numId w:val="187"/>
        </w:numPr>
        <w:ind w:right="15" w:hanging="360"/>
      </w:pPr>
      <w:r>
        <w:t>Which one of the following</w:t>
      </w:r>
      <w:r>
        <w:t xml:space="preserve"> is an advantage of social behavior among animals? </w:t>
      </w:r>
    </w:p>
    <w:p w:rsidR="00B80517" w:rsidRDefault="00810EC3">
      <w:pPr>
        <w:numPr>
          <w:ilvl w:val="1"/>
          <w:numId w:val="187"/>
        </w:numPr>
        <w:ind w:left="1451" w:right="15" w:hanging="360"/>
      </w:pPr>
      <w:r>
        <w:t xml:space="preserve">No incidence of cannibalism </w:t>
      </w:r>
    </w:p>
    <w:p w:rsidR="00B80517" w:rsidRDefault="00810EC3">
      <w:pPr>
        <w:numPr>
          <w:ilvl w:val="1"/>
          <w:numId w:val="187"/>
        </w:numPr>
        <w:ind w:left="1451" w:right="15" w:hanging="360"/>
      </w:pPr>
      <w:r>
        <w:t xml:space="preserve">Decreased susceptibility to diseases </w:t>
      </w:r>
    </w:p>
    <w:p w:rsidR="00B80517" w:rsidRDefault="00810EC3">
      <w:pPr>
        <w:numPr>
          <w:ilvl w:val="1"/>
          <w:numId w:val="187"/>
        </w:numPr>
        <w:ind w:left="1451" w:right="15" w:hanging="360"/>
      </w:pPr>
      <w:r>
        <w:t xml:space="preserve">Increased reproductive efficiency </w:t>
      </w:r>
    </w:p>
    <w:p w:rsidR="00B80517" w:rsidRDefault="00810EC3">
      <w:pPr>
        <w:numPr>
          <w:ilvl w:val="1"/>
          <w:numId w:val="187"/>
        </w:numPr>
        <w:ind w:left="1451" w:right="15" w:hanging="360"/>
      </w:pPr>
      <w:r>
        <w:t xml:space="preserve">Decreased competition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B80517" w:rsidRDefault="00810EC3">
      <w:pPr>
        <w:spacing w:after="4"/>
        <w:ind w:left="1631" w:hanging="180"/>
      </w:pPr>
      <w:r>
        <w:t xml:space="preserve">*Social animals often benefit from </w:t>
      </w:r>
      <w:r>
        <w:rPr>
          <w:b/>
        </w:rPr>
        <w:t>coordinated mating</w:t>
      </w:r>
      <w:r>
        <w:t xml:space="preserve">, </w:t>
      </w:r>
      <w:r>
        <w:rPr>
          <w:b/>
        </w:rPr>
        <w:t>parental care</w:t>
      </w:r>
      <w:r>
        <w:t xml:space="preserve">, and </w:t>
      </w:r>
      <w:r>
        <w:rPr>
          <w:b/>
        </w:rPr>
        <w:t>group protection of offspring</w:t>
      </w:r>
      <w:r>
        <w:t xml:space="preserve">. Living in groups can improve </w:t>
      </w:r>
      <w:r>
        <w:rPr>
          <w:b/>
        </w:rPr>
        <w:t>mate access</w:t>
      </w:r>
      <w:r>
        <w:t xml:space="preserve">, </w:t>
      </w:r>
      <w:r>
        <w:rPr>
          <w:b/>
        </w:rPr>
        <w:t>offspring survival</w:t>
      </w:r>
      <w:r>
        <w:t xml:space="preserve">, and </w:t>
      </w:r>
      <w:r>
        <w:rPr>
          <w:b/>
        </w:rPr>
        <w:t>gene propagation</w:t>
      </w:r>
      <w:r>
        <w:t xml:space="preserve">. </w:t>
      </w:r>
    </w:p>
    <w:p w:rsidR="00B80517" w:rsidRDefault="00810EC3">
      <w:pPr>
        <w:spacing w:after="13" w:line="259" w:lineRule="auto"/>
        <w:ind w:left="371" w:firstLine="0"/>
      </w:pPr>
      <w:r>
        <w:t xml:space="preserve"> </w:t>
      </w:r>
    </w:p>
    <w:p w:rsidR="00B80517" w:rsidRDefault="00810EC3">
      <w:pPr>
        <w:numPr>
          <w:ilvl w:val="0"/>
          <w:numId w:val="187"/>
        </w:numPr>
        <w:ind w:right="15" w:hanging="360"/>
      </w:pPr>
      <w:r>
        <w:t xml:space="preserve">Migration of birds during winter from temperate regions to the tropics is an example of </w:t>
      </w:r>
    </w:p>
    <w:p w:rsidR="00B80517" w:rsidRDefault="00810EC3">
      <w:pPr>
        <w:numPr>
          <w:ilvl w:val="1"/>
          <w:numId w:val="187"/>
        </w:numPr>
        <w:ind w:left="1451" w:right="15" w:hanging="360"/>
      </w:pPr>
      <w:r>
        <w:t xml:space="preserve">Habituation </w:t>
      </w:r>
    </w:p>
    <w:p w:rsidR="00B80517" w:rsidRDefault="00810EC3">
      <w:pPr>
        <w:numPr>
          <w:ilvl w:val="1"/>
          <w:numId w:val="187"/>
        </w:numPr>
        <w:ind w:left="1451" w:right="15" w:hanging="360"/>
      </w:pPr>
      <w:r>
        <w:t xml:space="preserve">Insight learning </w:t>
      </w:r>
    </w:p>
    <w:p w:rsidR="00B80517" w:rsidRDefault="00810EC3">
      <w:pPr>
        <w:numPr>
          <w:ilvl w:val="1"/>
          <w:numId w:val="187"/>
        </w:numPr>
        <w:ind w:left="1451" w:right="15" w:hanging="360"/>
      </w:pPr>
      <w:r>
        <w:t xml:space="preserve">Imprinting </w:t>
      </w:r>
    </w:p>
    <w:p w:rsidR="00B80517" w:rsidRDefault="00810EC3">
      <w:pPr>
        <w:numPr>
          <w:ilvl w:val="1"/>
          <w:numId w:val="187"/>
        </w:numPr>
        <w:ind w:left="1451" w:right="15" w:hanging="360"/>
      </w:pPr>
      <w:r>
        <w:t xml:space="preserve">Exploratory learning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B80517" w:rsidRDefault="00810EC3">
      <w:pPr>
        <w:numPr>
          <w:ilvl w:val="0"/>
          <w:numId w:val="187"/>
        </w:numPr>
        <w:ind w:right="15" w:hanging="360"/>
      </w:pPr>
      <w:r>
        <w:t xml:space="preserve">Which one of the following is not a purpose for courtship behavior among animals? </w:t>
      </w:r>
    </w:p>
    <w:p w:rsidR="00B80517" w:rsidRDefault="00810EC3">
      <w:pPr>
        <w:numPr>
          <w:ilvl w:val="1"/>
          <w:numId w:val="187"/>
        </w:numPr>
        <w:ind w:left="1451" w:right="15" w:hanging="360"/>
      </w:pPr>
      <w:r>
        <w:t xml:space="preserve">Establishing a territory </w:t>
      </w:r>
    </w:p>
    <w:p w:rsidR="00B80517" w:rsidRDefault="00810EC3">
      <w:pPr>
        <w:numPr>
          <w:ilvl w:val="1"/>
          <w:numId w:val="187"/>
        </w:numPr>
        <w:ind w:left="1451" w:right="15" w:hanging="360"/>
      </w:pPr>
      <w:r>
        <w:t xml:space="preserve">Ensuring that both partners are sexually mature </w:t>
      </w:r>
    </w:p>
    <w:p w:rsidR="00B80517" w:rsidRDefault="00810EC3">
      <w:pPr>
        <w:numPr>
          <w:ilvl w:val="1"/>
          <w:numId w:val="187"/>
        </w:numPr>
        <w:ind w:left="1451" w:right="15" w:hanging="360"/>
      </w:pPr>
      <w:r>
        <w:t xml:space="preserve">Establishing a pair bond </w:t>
      </w:r>
    </w:p>
    <w:p w:rsidR="00B80517" w:rsidRDefault="00810EC3">
      <w:pPr>
        <w:numPr>
          <w:ilvl w:val="1"/>
          <w:numId w:val="187"/>
        </w:numPr>
        <w:ind w:left="1451" w:right="15" w:hanging="360"/>
      </w:pPr>
      <w:r>
        <w:t>Ensuring that both p</w:t>
      </w:r>
      <w:r>
        <w:t xml:space="preserve">artners are ready for mating </w:t>
      </w:r>
      <w:r>
        <w:tab/>
        <w:t xml:space="preserve"> </w:t>
      </w:r>
      <w:r>
        <w:tab/>
        <w:t xml:space="preserve"> </w:t>
      </w:r>
      <w:r>
        <w:tab/>
        <w:t xml:space="preserve"> </w:t>
      </w:r>
      <w:r>
        <w:tab/>
        <w:t xml:space="preserve">A </w:t>
      </w:r>
    </w:p>
    <w:p w:rsidR="00B80517" w:rsidRDefault="00810EC3">
      <w:pPr>
        <w:spacing w:after="37" w:line="259" w:lineRule="auto"/>
        <w:ind w:left="1505" w:firstLine="0"/>
      </w:pPr>
      <w:r>
        <w:t xml:space="preserve"> </w:t>
      </w:r>
    </w:p>
    <w:p w:rsidR="00B80517" w:rsidRDefault="00810EC3">
      <w:pPr>
        <w:numPr>
          <w:ilvl w:val="0"/>
          <w:numId w:val="187"/>
        </w:numPr>
        <w:ind w:right="15" w:hanging="360"/>
      </w:pPr>
      <w:r>
        <w:t>Birds learn to ignore a scare crow that is left in the same spot for a long time. This type of behavior is called A.</w:t>
      </w:r>
      <w:r>
        <w:rPr>
          <w:rFonts w:ascii="Arial" w:eastAsia="Arial" w:hAnsi="Arial" w:cs="Arial"/>
        </w:rPr>
        <w:t xml:space="preserve"> </w:t>
      </w:r>
      <w:r>
        <w:t xml:space="preserve">Associative learning </w:t>
      </w:r>
    </w:p>
    <w:p w:rsidR="00B80517" w:rsidRDefault="00810EC3">
      <w:pPr>
        <w:numPr>
          <w:ilvl w:val="1"/>
          <w:numId w:val="189"/>
        </w:numPr>
        <w:ind w:right="15" w:firstLine="720"/>
      </w:pPr>
      <w:r>
        <w:t xml:space="preserve">Habituation </w:t>
      </w:r>
    </w:p>
    <w:p w:rsidR="00B80517" w:rsidRDefault="00810EC3">
      <w:pPr>
        <w:numPr>
          <w:ilvl w:val="1"/>
          <w:numId w:val="189"/>
        </w:numPr>
        <w:ind w:right="15" w:firstLine="720"/>
      </w:pPr>
      <w:r>
        <w:t xml:space="preserve">Imprinting </w:t>
      </w:r>
    </w:p>
    <w:p w:rsidR="00B80517" w:rsidRDefault="00810EC3">
      <w:pPr>
        <w:numPr>
          <w:ilvl w:val="1"/>
          <w:numId w:val="189"/>
        </w:numPr>
        <w:spacing w:after="208"/>
        <w:ind w:right="15" w:firstLine="720"/>
      </w:pPr>
      <w:r>
        <w:t>Conditioning         B 10. The type of learning tha</w:t>
      </w:r>
      <w:r>
        <w:t xml:space="preserve">t involves the immediate understanding and responding is </w:t>
      </w:r>
    </w:p>
    <w:p w:rsidR="00B80517" w:rsidRDefault="00810EC3">
      <w:pPr>
        <w:numPr>
          <w:ilvl w:val="0"/>
          <w:numId w:val="190"/>
        </w:numPr>
        <w:ind w:right="15" w:firstLine="360"/>
      </w:pPr>
      <w:r>
        <w:t xml:space="preserve">imprinting </w:t>
      </w:r>
    </w:p>
    <w:p w:rsidR="00B80517" w:rsidRDefault="00810EC3">
      <w:pPr>
        <w:numPr>
          <w:ilvl w:val="0"/>
          <w:numId w:val="190"/>
        </w:numPr>
        <w:ind w:right="15" w:firstLine="360"/>
      </w:pPr>
      <w:r>
        <w:t xml:space="preserve">associative learning </w:t>
      </w:r>
    </w:p>
    <w:p w:rsidR="00B80517" w:rsidRDefault="00810EC3">
      <w:pPr>
        <w:numPr>
          <w:ilvl w:val="0"/>
          <w:numId w:val="190"/>
        </w:numPr>
        <w:ind w:right="15" w:firstLine="360"/>
      </w:pPr>
      <w:r>
        <w:t xml:space="preserve">insight learning </w:t>
      </w:r>
    </w:p>
    <w:p w:rsidR="00B80517" w:rsidRDefault="00810EC3">
      <w:pPr>
        <w:numPr>
          <w:ilvl w:val="0"/>
          <w:numId w:val="190"/>
        </w:numPr>
        <w:spacing w:after="208"/>
        <w:ind w:right="15" w:firstLine="360"/>
      </w:pPr>
      <w:r>
        <w:t xml:space="preserve">habituation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11. Which one of the following, types of behavior is </w:t>
      </w:r>
      <w:r>
        <w:rPr>
          <w:b/>
        </w:rPr>
        <w:t>least</w:t>
      </w:r>
      <w:r>
        <w:t xml:space="preserve"> learnt? </w:t>
      </w:r>
    </w:p>
    <w:p w:rsidR="00B80517" w:rsidRDefault="00810EC3">
      <w:pPr>
        <w:numPr>
          <w:ilvl w:val="0"/>
          <w:numId w:val="191"/>
        </w:numPr>
        <w:ind w:right="15" w:firstLine="360"/>
      </w:pPr>
      <w:r>
        <w:t xml:space="preserve">Associative </w:t>
      </w:r>
    </w:p>
    <w:p w:rsidR="00B80517" w:rsidRDefault="00810EC3">
      <w:pPr>
        <w:numPr>
          <w:ilvl w:val="0"/>
          <w:numId w:val="191"/>
        </w:numPr>
        <w:ind w:right="15" w:firstLine="360"/>
      </w:pPr>
      <w:r>
        <w:t xml:space="preserve">Instinct </w:t>
      </w:r>
    </w:p>
    <w:p w:rsidR="00B80517" w:rsidRDefault="00810EC3">
      <w:pPr>
        <w:numPr>
          <w:ilvl w:val="0"/>
          <w:numId w:val="191"/>
        </w:numPr>
        <w:ind w:right="15" w:firstLine="360"/>
      </w:pPr>
      <w:r>
        <w:t xml:space="preserve">Imprinting </w:t>
      </w:r>
    </w:p>
    <w:p w:rsidR="00B80517" w:rsidRDefault="00810EC3">
      <w:pPr>
        <w:numPr>
          <w:ilvl w:val="0"/>
          <w:numId w:val="191"/>
        </w:numPr>
        <w:spacing w:after="209"/>
        <w:ind w:right="15" w:firstLine="360"/>
      </w:pPr>
      <w:r>
        <w:t>Insight</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12. Which one of the following does not result from territorial behaviors? </w:t>
      </w:r>
    </w:p>
    <w:p w:rsidR="00B80517" w:rsidRDefault="00810EC3">
      <w:pPr>
        <w:numPr>
          <w:ilvl w:val="0"/>
          <w:numId w:val="192"/>
        </w:numPr>
        <w:ind w:right="15" w:hanging="360"/>
      </w:pPr>
      <w:r>
        <w:lastRenderedPageBreak/>
        <w:t xml:space="preserve">Reduced competition within a herd </w:t>
      </w:r>
    </w:p>
    <w:p w:rsidR="00B80517" w:rsidRDefault="00810EC3">
      <w:pPr>
        <w:numPr>
          <w:ilvl w:val="0"/>
          <w:numId w:val="192"/>
        </w:numPr>
        <w:ind w:right="15" w:hanging="360"/>
      </w:pPr>
      <w:r>
        <w:t xml:space="preserve">Increased variation among off springs </w:t>
      </w:r>
    </w:p>
    <w:p w:rsidR="00B80517" w:rsidRDefault="00810EC3">
      <w:pPr>
        <w:numPr>
          <w:ilvl w:val="0"/>
          <w:numId w:val="192"/>
        </w:numPr>
        <w:ind w:right="15" w:hanging="360"/>
      </w:pPr>
      <w:r>
        <w:t xml:space="preserve">Reduced frequency of genes from weak individuals </w:t>
      </w:r>
    </w:p>
    <w:p w:rsidR="00B80517" w:rsidRDefault="00810EC3">
      <w:pPr>
        <w:numPr>
          <w:ilvl w:val="0"/>
          <w:numId w:val="192"/>
        </w:numPr>
        <w:spacing w:after="3"/>
        <w:ind w:right="15" w:hanging="360"/>
      </w:pPr>
      <w:r>
        <w:t xml:space="preserve">Increased inbreeding  </w:t>
      </w:r>
      <w:r>
        <w:tab/>
        <w:t xml:space="preserve"> </w:t>
      </w:r>
      <w:r>
        <w:tab/>
        <w:t xml:space="preserve"> </w:t>
      </w:r>
      <w:r>
        <w:tab/>
        <w:t xml:space="preserve"> </w:t>
      </w:r>
      <w:r>
        <w:tab/>
        <w:t xml:space="preserve"> </w:t>
      </w:r>
      <w:r>
        <w:tab/>
        <w:t xml:space="preserve"> </w:t>
      </w:r>
      <w:r>
        <w:tab/>
      </w:r>
      <w:r>
        <w:t xml:space="preserve"> </w:t>
      </w:r>
      <w:r>
        <w:tab/>
        <w:t xml:space="preserve"> </w:t>
      </w:r>
      <w:r>
        <w:tab/>
        <w:t xml:space="preserve">D </w:t>
      </w:r>
      <w:r>
        <w:rPr>
          <w:rFonts w:ascii="Times New Roman" w:eastAsia="Times New Roman" w:hAnsi="Times New Roman" w:cs="Times New Roman"/>
        </w:rPr>
        <w:t>*</w:t>
      </w:r>
      <w:r>
        <w:rPr>
          <w:b/>
        </w:rPr>
        <w:t>Territorial behavior</w:t>
      </w:r>
      <w:r>
        <w:t xml:space="preserve"> often leads to </w:t>
      </w:r>
      <w:r>
        <w:rPr>
          <w:b/>
        </w:rPr>
        <w:t>dispersal of individuals</w:t>
      </w:r>
      <w:r>
        <w:t xml:space="preserve">, especially young ones, to avoid conflict and find new mates. This </w:t>
      </w:r>
      <w:r>
        <w:rPr>
          <w:b/>
        </w:rPr>
        <w:t>reduces the likelihood of inbreeding</w:t>
      </w:r>
      <w:r>
        <w:t xml:space="preserve">, as animals seek mates </w:t>
      </w:r>
      <w:r>
        <w:rPr>
          <w:b/>
        </w:rPr>
        <w:t>outside their immediate group or territory</w:t>
      </w:r>
      <w:r>
        <w:t>.</w:t>
      </w:r>
      <w:r>
        <w:rPr>
          <w:rFonts w:ascii="Times New Roman" w:eastAsia="Times New Roman" w:hAnsi="Times New Roman" w:cs="Times New Roman"/>
        </w:rPr>
        <w:t xml:space="preserve"> </w:t>
      </w:r>
    </w:p>
    <w:p w:rsidR="00B80517" w:rsidRDefault="00810EC3">
      <w:pPr>
        <w:spacing w:after="0" w:line="259" w:lineRule="auto"/>
        <w:ind w:left="1091" w:firstLine="0"/>
      </w:pPr>
      <w:r>
        <w:t xml:space="preserve"> </w:t>
      </w:r>
    </w:p>
    <w:p w:rsidR="00B80517" w:rsidRDefault="00810EC3">
      <w:pPr>
        <w:numPr>
          <w:ilvl w:val="0"/>
          <w:numId w:val="193"/>
        </w:numPr>
        <w:spacing w:after="204"/>
        <w:ind w:right="15" w:hanging="357"/>
      </w:pPr>
      <w:r>
        <w:t>Which is insti</w:t>
      </w:r>
      <w:r>
        <w:t xml:space="preserve">nctive behavior? </w:t>
      </w:r>
    </w:p>
    <w:p w:rsidR="00B80517" w:rsidRDefault="00810EC3">
      <w:pPr>
        <w:numPr>
          <w:ilvl w:val="1"/>
          <w:numId w:val="193"/>
        </w:numPr>
        <w:ind w:right="15" w:firstLine="360"/>
      </w:pPr>
      <w:r>
        <w:t xml:space="preserve">Courtship and display ceremonies in birds and insect </w:t>
      </w:r>
    </w:p>
    <w:p w:rsidR="00B80517" w:rsidRDefault="00810EC3">
      <w:pPr>
        <w:numPr>
          <w:ilvl w:val="1"/>
          <w:numId w:val="193"/>
        </w:numPr>
        <w:ind w:right="15" w:firstLine="360"/>
      </w:pPr>
      <w:r>
        <w:t xml:space="preserve">Avoiding the capture of a distasteful insect by bird </w:t>
      </w:r>
    </w:p>
    <w:p w:rsidR="00B80517" w:rsidRDefault="00810EC3">
      <w:pPr>
        <w:numPr>
          <w:ilvl w:val="1"/>
          <w:numId w:val="193"/>
        </w:numPr>
        <w:ind w:right="15" w:firstLine="360"/>
      </w:pPr>
      <w:r>
        <w:t xml:space="preserve">Migration of birds </w:t>
      </w:r>
    </w:p>
    <w:p w:rsidR="00B80517" w:rsidRDefault="00810EC3">
      <w:pPr>
        <w:numPr>
          <w:ilvl w:val="1"/>
          <w:numId w:val="193"/>
        </w:numPr>
        <w:spacing w:after="265"/>
        <w:ind w:right="15" w:firstLine="360"/>
      </w:pPr>
      <w:r>
        <w:t xml:space="preserve">Chicks taking cover when a kite is passing </w:t>
      </w:r>
      <w:r>
        <w:tab/>
        <w:t xml:space="preserve"> </w:t>
      </w:r>
      <w:r>
        <w:tab/>
        <w:t xml:space="preserve"> </w:t>
      </w:r>
      <w:r>
        <w:tab/>
        <w:t xml:space="preserve"> </w:t>
      </w:r>
      <w:r>
        <w:tab/>
        <w:t xml:space="preserve"> </w:t>
      </w:r>
      <w:r>
        <w:tab/>
        <w:t xml:space="preserve"> </w:t>
      </w:r>
      <w:r>
        <w:tab/>
        <w:t xml:space="preserve">D </w:t>
      </w:r>
    </w:p>
    <w:p w:rsidR="00B80517" w:rsidRDefault="00810EC3">
      <w:pPr>
        <w:spacing w:after="267"/>
        <w:ind w:left="911" w:right="15" w:hanging="180"/>
      </w:pPr>
      <w:r>
        <w:t>*</w:t>
      </w:r>
      <w:r>
        <w:rPr>
          <w:b/>
        </w:rPr>
        <w:t>Courtship and display behaviors</w:t>
      </w:r>
      <w:r>
        <w:t xml:space="preserve"> are </w:t>
      </w:r>
      <w:r>
        <w:rPr>
          <w:b/>
        </w:rPr>
        <w:t>innate</w:t>
      </w:r>
      <w:r>
        <w:t>, species-</w:t>
      </w:r>
      <w:r>
        <w:t xml:space="preserve">specific actions that occur </w:t>
      </w:r>
      <w:r>
        <w:rPr>
          <w:b/>
        </w:rPr>
        <w:t>without prior learning</w:t>
      </w:r>
      <w:r>
        <w:t xml:space="preserve">. These behaviors are genetically programmed and help ensure </w:t>
      </w:r>
      <w:r>
        <w:rPr>
          <w:b/>
        </w:rPr>
        <w:t>successful mating</w:t>
      </w:r>
      <w:r>
        <w:t xml:space="preserve">. Examples include </w:t>
      </w:r>
      <w:r>
        <w:rPr>
          <w:b/>
        </w:rPr>
        <w:t>song displays in birds</w:t>
      </w:r>
      <w:r>
        <w:t xml:space="preserve"> or </w:t>
      </w:r>
      <w:r>
        <w:rPr>
          <w:b/>
        </w:rPr>
        <w:t>dance rituals in insects</w:t>
      </w:r>
      <w:r>
        <w:t>, which are performed even by individuals raised in isolati</w:t>
      </w:r>
      <w:r>
        <w:t>on.</w:t>
      </w:r>
      <w:r>
        <w:rPr>
          <w:rFonts w:ascii="Times New Roman" w:eastAsia="Times New Roman" w:hAnsi="Times New Roman" w:cs="Times New Roman"/>
        </w:rPr>
        <w:t xml:space="preserve"> </w:t>
      </w:r>
    </w:p>
    <w:p w:rsidR="00B80517" w:rsidRDefault="00810EC3">
      <w:pPr>
        <w:numPr>
          <w:ilvl w:val="0"/>
          <w:numId w:val="193"/>
        </w:numPr>
        <w:spacing w:after="203"/>
        <w:ind w:right="15" w:hanging="357"/>
      </w:pPr>
      <w:r>
        <w:t xml:space="preserve">When an earthworm encounters an unfavorable stimulus it quickly withdraws. This is an example of </w:t>
      </w:r>
    </w:p>
    <w:p w:rsidR="00B80517" w:rsidRDefault="00810EC3">
      <w:pPr>
        <w:numPr>
          <w:ilvl w:val="1"/>
          <w:numId w:val="193"/>
        </w:numPr>
        <w:ind w:right="15" w:firstLine="360"/>
      </w:pPr>
      <w:r>
        <w:t xml:space="preserve">A conditioned reflex </w:t>
      </w:r>
    </w:p>
    <w:p w:rsidR="00B80517" w:rsidRDefault="00810EC3">
      <w:pPr>
        <w:numPr>
          <w:ilvl w:val="1"/>
          <w:numId w:val="193"/>
        </w:numPr>
        <w:ind w:right="15" w:firstLine="360"/>
      </w:pPr>
      <w:r>
        <w:t xml:space="preserve">An escape response </w:t>
      </w:r>
    </w:p>
    <w:p w:rsidR="00B80517" w:rsidRDefault="00810EC3">
      <w:pPr>
        <w:numPr>
          <w:ilvl w:val="1"/>
          <w:numId w:val="193"/>
        </w:numPr>
        <w:ind w:right="15" w:firstLine="360"/>
      </w:pPr>
      <w:r>
        <w:t xml:space="preserve">Chemotaxis </w:t>
      </w:r>
    </w:p>
    <w:p w:rsidR="00B80517" w:rsidRDefault="00810EC3">
      <w:pPr>
        <w:numPr>
          <w:ilvl w:val="1"/>
          <w:numId w:val="193"/>
        </w:numPr>
        <w:spacing w:after="210"/>
        <w:ind w:right="15" w:firstLine="360"/>
      </w:pPr>
      <w:r>
        <w:t>A terminating stimulus        B 15. Which one of the following best describes association learning?</w:t>
      </w:r>
      <w:r>
        <w:t xml:space="preserve"> </w:t>
      </w:r>
    </w:p>
    <w:p w:rsidR="00B80517" w:rsidRDefault="00810EC3">
      <w:pPr>
        <w:numPr>
          <w:ilvl w:val="1"/>
          <w:numId w:val="194"/>
        </w:numPr>
        <w:ind w:right="15" w:firstLine="360"/>
      </w:pPr>
      <w:r>
        <w:t xml:space="preserve">Preying bird avoiding to eat a bright colored caterpillar </w:t>
      </w:r>
    </w:p>
    <w:p w:rsidR="00B80517" w:rsidRDefault="00810EC3">
      <w:pPr>
        <w:numPr>
          <w:ilvl w:val="1"/>
          <w:numId w:val="194"/>
        </w:numPr>
        <w:ind w:right="15" w:firstLine="360"/>
      </w:pPr>
      <w:r>
        <w:t xml:space="preserve">Rat eventually learning to transverse a maze if rewarded </w:t>
      </w:r>
    </w:p>
    <w:p w:rsidR="00B80517" w:rsidRDefault="00810EC3">
      <w:pPr>
        <w:numPr>
          <w:ilvl w:val="1"/>
          <w:numId w:val="194"/>
        </w:numPr>
        <w:ind w:right="15" w:firstLine="360"/>
      </w:pPr>
      <w:r>
        <w:t xml:space="preserve">Chick following the first moving object it sees after hatching </w:t>
      </w:r>
    </w:p>
    <w:p w:rsidR="00B80517" w:rsidRDefault="00810EC3">
      <w:pPr>
        <w:numPr>
          <w:ilvl w:val="1"/>
          <w:numId w:val="194"/>
        </w:numPr>
        <w:spacing w:after="209"/>
        <w:ind w:right="15" w:firstLine="360"/>
      </w:pPr>
      <w:r>
        <w:t xml:space="preserve">Chimpanzee using a stick to reach an object  </w:t>
      </w:r>
      <w:r>
        <w:tab/>
        <w:t xml:space="preserve"> </w:t>
      </w:r>
      <w:r>
        <w:tab/>
        <w:t xml:space="preserve"> </w:t>
      </w:r>
      <w:r>
        <w:tab/>
        <w:t xml:space="preserve"> </w:t>
      </w:r>
      <w:r>
        <w:tab/>
        <w:t xml:space="preserve"> </w:t>
      </w:r>
      <w:r>
        <w:tab/>
        <w:t xml:space="preserve">B 16. Which one of </w:t>
      </w:r>
      <w:r>
        <w:t xml:space="preserve">the following would not be caused by seasonal changes in migratory birds? </w:t>
      </w:r>
    </w:p>
    <w:p w:rsidR="00B80517" w:rsidRDefault="00810EC3">
      <w:pPr>
        <w:numPr>
          <w:ilvl w:val="1"/>
          <w:numId w:val="195"/>
        </w:numPr>
        <w:ind w:right="15" w:hanging="360"/>
      </w:pPr>
      <w:r>
        <w:t xml:space="preserve">Hormonal changes </w:t>
      </w:r>
    </w:p>
    <w:p w:rsidR="00B80517" w:rsidRDefault="00810EC3">
      <w:pPr>
        <w:numPr>
          <w:ilvl w:val="1"/>
          <w:numId w:val="195"/>
        </w:numPr>
        <w:ind w:right="15" w:hanging="360"/>
      </w:pPr>
      <w:r>
        <w:t xml:space="preserve">Feeding behaviors </w:t>
      </w:r>
    </w:p>
    <w:p w:rsidR="00B80517" w:rsidRDefault="00810EC3">
      <w:pPr>
        <w:numPr>
          <w:ilvl w:val="1"/>
          <w:numId w:val="195"/>
        </w:numPr>
        <w:ind w:right="15" w:hanging="360"/>
      </w:pPr>
      <w:r>
        <w:t xml:space="preserve">Reproductive behaviors </w:t>
      </w:r>
    </w:p>
    <w:p w:rsidR="00B80517" w:rsidRDefault="00810EC3">
      <w:pPr>
        <w:numPr>
          <w:ilvl w:val="1"/>
          <w:numId w:val="195"/>
        </w:numPr>
        <w:ind w:right="15" w:hanging="360"/>
      </w:pPr>
      <w:r>
        <w:t xml:space="preserve">Plumage coloration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B80517" w:rsidRDefault="00810EC3">
      <w:pPr>
        <w:numPr>
          <w:ilvl w:val="0"/>
          <w:numId w:val="196"/>
        </w:numPr>
        <w:spacing w:after="224"/>
        <w:ind w:right="15" w:hanging="411"/>
      </w:pPr>
      <w:r>
        <w:t>Which one of the following patterns of behavior in rats would be a result of late</w:t>
      </w:r>
      <w:r>
        <w:t xml:space="preserve">nt learning? </w:t>
      </w:r>
    </w:p>
    <w:p w:rsidR="00B80517" w:rsidRDefault="00810EC3">
      <w:pPr>
        <w:numPr>
          <w:ilvl w:val="1"/>
          <w:numId w:val="196"/>
        </w:numPr>
        <w:spacing w:after="224"/>
        <w:ind w:right="15" w:hanging="873"/>
      </w:pPr>
      <w:r>
        <w:lastRenderedPageBreak/>
        <w:t xml:space="preserve">Being aware of escape routes. </w:t>
      </w:r>
      <w:r>
        <w:tab/>
        <w:t xml:space="preserve"> </w:t>
      </w:r>
    </w:p>
    <w:p w:rsidR="00B80517" w:rsidRDefault="00810EC3">
      <w:pPr>
        <w:numPr>
          <w:ilvl w:val="1"/>
          <w:numId w:val="196"/>
        </w:numPr>
        <w:spacing w:after="224"/>
        <w:ind w:right="15" w:hanging="873"/>
      </w:pPr>
      <w:r>
        <w:t xml:space="preserve">Avoiding to eat poisoned food. </w:t>
      </w:r>
    </w:p>
    <w:p w:rsidR="00B80517" w:rsidRDefault="00810EC3">
      <w:pPr>
        <w:numPr>
          <w:ilvl w:val="1"/>
          <w:numId w:val="196"/>
        </w:numPr>
        <w:spacing w:after="224"/>
        <w:ind w:right="15" w:hanging="873"/>
      </w:pPr>
      <w:r>
        <w:t xml:space="preserve">Associating smell with presence of food. </w:t>
      </w:r>
    </w:p>
    <w:p w:rsidR="00B80517" w:rsidRDefault="00810EC3">
      <w:pPr>
        <w:numPr>
          <w:ilvl w:val="1"/>
          <w:numId w:val="196"/>
        </w:numPr>
        <w:spacing w:after="12" w:line="259" w:lineRule="auto"/>
        <w:ind w:right="15" w:hanging="873"/>
      </w:pPr>
      <w:r>
        <w:t xml:space="preserve">Young rats following their mother. </w:t>
      </w:r>
      <w:r>
        <w:tab/>
        <w:t xml:space="preserve"> </w:t>
      </w:r>
      <w:r>
        <w:tab/>
        <w:t xml:space="preserve"> </w:t>
      </w:r>
      <w:r>
        <w:tab/>
        <w:t xml:space="preserve"> </w:t>
      </w:r>
      <w:r>
        <w:tab/>
        <w:t xml:space="preserve"> </w:t>
      </w:r>
      <w:r>
        <w:tab/>
        <w:t xml:space="preserve"> </w:t>
      </w:r>
      <w:r>
        <w:tab/>
        <w:t xml:space="preserve">A </w:t>
      </w:r>
      <w:r>
        <w:tab/>
        <w:t xml:space="preserve"> </w:t>
      </w:r>
    </w:p>
    <w:p w:rsidR="00B80517" w:rsidRDefault="00810EC3">
      <w:pPr>
        <w:numPr>
          <w:ilvl w:val="0"/>
          <w:numId w:val="196"/>
        </w:numPr>
        <w:spacing w:after="184"/>
        <w:ind w:right="15" w:hanging="411"/>
      </w:pPr>
      <w:r>
        <w:t xml:space="preserve">What type of learning is exhibited by a predator when it avoids eating a brightly colored prey? </w:t>
      </w:r>
    </w:p>
    <w:p w:rsidR="00B80517" w:rsidRDefault="00810EC3">
      <w:pPr>
        <w:tabs>
          <w:tab w:val="center" w:pos="371"/>
          <w:tab w:val="center" w:pos="1783"/>
        </w:tabs>
        <w:spacing w:after="185"/>
        <w:ind w:left="0" w:firstLine="0"/>
      </w:pPr>
      <w:r>
        <w:rPr>
          <w:sz w:val="22"/>
        </w:rPr>
        <w:tab/>
      </w:r>
      <w:r>
        <w:t xml:space="preserve"> </w:t>
      </w:r>
      <w:r>
        <w:tab/>
        <w:t xml:space="preserve">A. exploratory </w:t>
      </w:r>
    </w:p>
    <w:p w:rsidR="00B80517" w:rsidRDefault="00810EC3">
      <w:pPr>
        <w:tabs>
          <w:tab w:val="center" w:pos="371"/>
          <w:tab w:val="center" w:pos="1777"/>
        </w:tabs>
        <w:spacing w:after="184"/>
        <w:ind w:left="0" w:firstLine="0"/>
      </w:pPr>
      <w:r>
        <w:rPr>
          <w:sz w:val="22"/>
        </w:rPr>
        <w:tab/>
      </w:r>
      <w:r>
        <w:t xml:space="preserve"> </w:t>
      </w:r>
      <w:r>
        <w:tab/>
        <w:t xml:space="preserve">b. habituation </w:t>
      </w:r>
    </w:p>
    <w:p w:rsidR="00B80517" w:rsidRDefault="00810EC3">
      <w:pPr>
        <w:numPr>
          <w:ilvl w:val="2"/>
          <w:numId w:val="198"/>
        </w:numPr>
        <w:spacing w:after="184"/>
        <w:ind w:right="15" w:hanging="262"/>
      </w:pPr>
      <w:r>
        <w:t xml:space="preserve">associative </w:t>
      </w:r>
    </w:p>
    <w:p w:rsidR="00B80517" w:rsidRDefault="00810EC3">
      <w:pPr>
        <w:numPr>
          <w:ilvl w:val="2"/>
          <w:numId w:val="198"/>
        </w:numPr>
        <w:spacing w:after="167"/>
        <w:ind w:right="15" w:hanging="262"/>
      </w:pPr>
      <w:r>
        <w:t xml:space="preserve">Trial and error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B80517" w:rsidRDefault="00810EC3">
      <w:pPr>
        <w:spacing w:after="197" w:line="259" w:lineRule="auto"/>
        <w:ind w:left="1091" w:firstLine="0"/>
      </w:pPr>
      <w:r>
        <w:t xml:space="preserve"> </w:t>
      </w:r>
    </w:p>
    <w:p w:rsidR="00B80517" w:rsidRDefault="00810EC3">
      <w:pPr>
        <w:spacing w:after="123" w:line="259" w:lineRule="auto"/>
        <w:ind w:left="371" w:firstLine="0"/>
      </w:pPr>
      <w:r>
        <w:rPr>
          <w:b/>
          <w:color w:val="FF0000"/>
          <w:sz w:val="28"/>
        </w:rPr>
        <w:t xml:space="preserve">Structured question </w:t>
      </w:r>
    </w:p>
    <w:p w:rsidR="00B80517" w:rsidRDefault="00810EC3">
      <w:pPr>
        <w:spacing w:after="160" w:line="259" w:lineRule="auto"/>
        <w:ind w:left="371" w:firstLine="0"/>
      </w:pPr>
      <w:r>
        <w:t xml:space="preserve"> </w:t>
      </w:r>
    </w:p>
    <w:p w:rsidR="00B80517" w:rsidRDefault="00810EC3">
      <w:pPr>
        <w:numPr>
          <w:ilvl w:val="0"/>
          <w:numId w:val="196"/>
        </w:numPr>
        <w:spacing w:after="205"/>
        <w:ind w:right="15" w:hanging="411"/>
      </w:pPr>
      <w:r>
        <w:t xml:space="preserve">(a) Give the meaning of each of the following forms of behavior. </w:t>
      </w:r>
    </w:p>
    <w:p w:rsidR="00B80517" w:rsidRDefault="00810EC3">
      <w:pPr>
        <w:numPr>
          <w:ilvl w:val="2"/>
          <w:numId w:val="197"/>
        </w:numPr>
        <w:ind w:right="15" w:hanging="436"/>
      </w:pPr>
      <w:r>
        <w:t xml:space="preserve">Habituation                                     (1mark) </w:t>
      </w:r>
    </w:p>
    <w:p w:rsidR="00B80517" w:rsidRDefault="00810EC3">
      <w:pPr>
        <w:spacing w:after="0" w:line="259" w:lineRule="auto"/>
        <w:ind w:left="1505" w:firstLine="0"/>
      </w:pPr>
      <w:r>
        <w:t xml:space="preserve"> </w:t>
      </w:r>
    </w:p>
    <w:p w:rsidR="00B80517" w:rsidRDefault="00810EC3">
      <w:pPr>
        <w:spacing w:after="0"/>
        <w:ind w:left="1551" w:right="15"/>
      </w:pPr>
      <w:r>
        <w:t xml:space="preserve">Habituation is a form of learning in which an animal gradually ceases to respond to a continuously repeated stimulus not associated with reward or punishment. </w:t>
      </w:r>
    </w:p>
    <w:p w:rsidR="00B80517" w:rsidRDefault="00810EC3">
      <w:pPr>
        <w:spacing w:after="13" w:line="259" w:lineRule="auto"/>
        <w:ind w:left="1505" w:firstLine="0"/>
      </w:pPr>
      <w:r>
        <w:t xml:space="preserve"> </w:t>
      </w:r>
    </w:p>
    <w:p w:rsidR="00B80517" w:rsidRDefault="00810EC3">
      <w:pPr>
        <w:numPr>
          <w:ilvl w:val="2"/>
          <w:numId w:val="197"/>
        </w:numPr>
        <w:spacing w:after="279"/>
        <w:ind w:right="15" w:hanging="436"/>
      </w:pPr>
      <w:r>
        <w:t xml:space="preserve">Imprinting                                     (1mark) </w:t>
      </w:r>
    </w:p>
    <w:p w:rsidR="00B80517" w:rsidRDefault="00810EC3">
      <w:pPr>
        <w:spacing w:line="480" w:lineRule="auto"/>
        <w:ind w:left="1515" w:right="15"/>
      </w:pPr>
      <w:r>
        <w:t>Imprinting is a form of behavior in wh</w:t>
      </w:r>
      <w:r>
        <w:t xml:space="preserve">ich a young animal learns to recognize and follow its parent right from the time it is born. </w:t>
      </w:r>
    </w:p>
    <w:p w:rsidR="00B80517" w:rsidRDefault="00810EC3">
      <w:pPr>
        <w:numPr>
          <w:ilvl w:val="2"/>
          <w:numId w:val="197"/>
        </w:numPr>
        <w:spacing w:after="278"/>
        <w:ind w:right="15" w:hanging="436"/>
      </w:pPr>
      <w:r>
        <w:t xml:space="preserve">Instinctive behavior                     (1mark) </w:t>
      </w:r>
    </w:p>
    <w:p w:rsidR="00B80517" w:rsidRDefault="00810EC3">
      <w:pPr>
        <w:spacing w:after="0" w:line="481" w:lineRule="auto"/>
        <w:ind w:left="1515" w:right="15"/>
      </w:pPr>
      <w:r>
        <w:t>Instinctive behavior is is an innate (inborn), stereotyped response to one or more environment stimuli, characte</w:t>
      </w:r>
      <w:r>
        <w:t xml:space="preserve">ristics of organism of a given species </w:t>
      </w:r>
    </w:p>
    <w:p w:rsidR="00B80517" w:rsidRDefault="00810EC3">
      <w:pPr>
        <w:spacing w:after="475"/>
        <w:ind w:left="807" w:right="15"/>
      </w:pPr>
      <w:r>
        <w:t xml:space="preserve">(b) State the benefits of each of the above forms of behavior to an animal. </w:t>
      </w:r>
    </w:p>
    <w:p w:rsidR="00B80517" w:rsidRDefault="00810EC3">
      <w:pPr>
        <w:numPr>
          <w:ilvl w:val="2"/>
          <w:numId w:val="196"/>
        </w:numPr>
        <w:ind w:right="15" w:hanging="720"/>
      </w:pPr>
      <w:r>
        <w:lastRenderedPageBreak/>
        <w:t xml:space="preserve">Habituation                                     (2mark) </w:t>
      </w:r>
    </w:p>
    <w:p w:rsidR="00B80517" w:rsidRDefault="00810EC3">
      <w:pPr>
        <w:spacing w:after="13" w:line="259" w:lineRule="auto"/>
        <w:ind w:left="1811" w:firstLine="0"/>
      </w:pPr>
      <w:r>
        <w:t xml:space="preserve"> </w:t>
      </w:r>
    </w:p>
    <w:p w:rsidR="00B80517" w:rsidRDefault="00810EC3">
      <w:pPr>
        <w:numPr>
          <w:ilvl w:val="3"/>
          <w:numId w:val="196"/>
        </w:numPr>
        <w:ind w:right="15" w:hanging="360"/>
      </w:pPr>
      <w:r>
        <w:t xml:space="preserve">Enables a young animal to understand neutral elements in the environment such as movements due to wind. </w:t>
      </w:r>
    </w:p>
    <w:p w:rsidR="00B80517" w:rsidRDefault="00810EC3">
      <w:pPr>
        <w:numPr>
          <w:ilvl w:val="3"/>
          <w:numId w:val="196"/>
        </w:numPr>
        <w:spacing w:after="0"/>
        <w:ind w:right="15" w:hanging="360"/>
      </w:pPr>
      <w:r>
        <w:t xml:space="preserve">It enables an animal to save energy by not responding to non-harmful stimuli over and over again </w:t>
      </w:r>
    </w:p>
    <w:p w:rsidR="00B80517" w:rsidRDefault="00810EC3">
      <w:pPr>
        <w:spacing w:after="15" w:line="259" w:lineRule="auto"/>
        <w:ind w:left="1811" w:firstLine="0"/>
      </w:pPr>
      <w:r>
        <w:t xml:space="preserve"> </w:t>
      </w:r>
    </w:p>
    <w:p w:rsidR="00B80517" w:rsidRDefault="00810EC3">
      <w:pPr>
        <w:numPr>
          <w:ilvl w:val="2"/>
          <w:numId w:val="196"/>
        </w:numPr>
        <w:ind w:right="15" w:hanging="720"/>
      </w:pPr>
      <w:r>
        <w:t>Imprinting                                     (2ma</w:t>
      </w:r>
      <w:r>
        <w:t xml:space="preserve">rk) </w:t>
      </w:r>
    </w:p>
    <w:p w:rsidR="00B80517" w:rsidRDefault="00810EC3">
      <w:pPr>
        <w:numPr>
          <w:ilvl w:val="3"/>
          <w:numId w:val="196"/>
        </w:numPr>
        <w:ind w:right="15" w:hanging="360"/>
      </w:pPr>
      <w:r>
        <w:t xml:space="preserve">enable a young animal to acquire rapidly skill possessed by the parents </w:t>
      </w:r>
    </w:p>
    <w:p w:rsidR="00B80517" w:rsidRDefault="00810EC3">
      <w:pPr>
        <w:numPr>
          <w:ilvl w:val="3"/>
          <w:numId w:val="196"/>
        </w:numPr>
        <w:ind w:right="15" w:hanging="360"/>
      </w:pPr>
      <w:r>
        <w:t xml:space="preserve">It also enables a young animal to closely follow its parents which gives it protection </w:t>
      </w:r>
    </w:p>
    <w:p w:rsidR="00B80517" w:rsidRDefault="00810EC3">
      <w:pPr>
        <w:numPr>
          <w:ilvl w:val="3"/>
          <w:numId w:val="196"/>
        </w:numPr>
        <w:ind w:right="15" w:hanging="360"/>
      </w:pPr>
      <w:r>
        <w:t xml:space="preserve">It enables the offspring to associate and identify with the species </w:t>
      </w:r>
    </w:p>
    <w:p w:rsidR="00B80517" w:rsidRDefault="00810EC3">
      <w:pPr>
        <w:spacing w:after="306" w:line="259" w:lineRule="auto"/>
        <w:ind w:left="1811" w:firstLine="0"/>
      </w:pPr>
      <w:r>
        <w:t xml:space="preserve"> </w:t>
      </w:r>
    </w:p>
    <w:p w:rsidR="00B80517" w:rsidRDefault="00810EC3">
      <w:pPr>
        <w:numPr>
          <w:ilvl w:val="2"/>
          <w:numId w:val="196"/>
        </w:numPr>
        <w:ind w:right="15" w:hanging="720"/>
      </w:pPr>
      <w:r>
        <w:t>Instinctive behavio</w:t>
      </w:r>
      <w:r>
        <w:t xml:space="preserve">r                     (3mark) </w:t>
      </w:r>
    </w:p>
    <w:tbl>
      <w:tblPr>
        <w:tblStyle w:val="TableGrid"/>
        <w:tblW w:w="8029" w:type="dxa"/>
        <w:tblInd w:w="1811" w:type="dxa"/>
        <w:tblCellMar>
          <w:top w:w="53" w:type="dxa"/>
          <w:left w:w="108" w:type="dxa"/>
          <w:bottom w:w="0" w:type="dxa"/>
          <w:right w:w="68" w:type="dxa"/>
        </w:tblCellMar>
        <w:tblLook w:val="04A0" w:firstRow="1" w:lastRow="0" w:firstColumn="1" w:lastColumn="0" w:noHBand="0" w:noVBand="1"/>
      </w:tblPr>
      <w:tblGrid>
        <w:gridCol w:w="2340"/>
        <w:gridCol w:w="5689"/>
      </w:tblGrid>
      <w:tr w:rsidR="00B80517">
        <w:trPr>
          <w:trHeight w:val="304"/>
        </w:trPr>
        <w:tc>
          <w:tcPr>
            <w:tcW w:w="234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right="42" w:firstLine="0"/>
              <w:jc w:val="center"/>
            </w:pPr>
            <w:r>
              <w:rPr>
                <w:b/>
              </w:rPr>
              <w:t xml:space="preserve">Benefit </w:t>
            </w:r>
          </w:p>
        </w:tc>
        <w:tc>
          <w:tcPr>
            <w:tcW w:w="568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right="40" w:firstLine="0"/>
              <w:jc w:val="center"/>
            </w:pPr>
            <w:r>
              <w:rPr>
                <w:b/>
              </w:rPr>
              <w:t xml:space="preserve">Explanation </w:t>
            </w:r>
          </w:p>
        </w:tc>
      </w:tr>
      <w:tr w:rsidR="00B80517">
        <w:trPr>
          <w:trHeight w:val="595"/>
        </w:trPr>
        <w:tc>
          <w:tcPr>
            <w:tcW w:w="234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Improved survival</w:t>
            </w:r>
            <w:r>
              <w:t xml:space="preserve"> </w:t>
            </w:r>
          </w:p>
        </w:tc>
        <w:tc>
          <w:tcPr>
            <w:tcW w:w="568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Animals learn to associate harmful stimuli (e.g., predators, toxins) with danger and avoid them. </w:t>
            </w:r>
          </w:p>
        </w:tc>
      </w:tr>
      <w:tr w:rsidR="00B80517">
        <w:trPr>
          <w:trHeight w:val="596"/>
        </w:trPr>
        <w:tc>
          <w:tcPr>
            <w:tcW w:w="234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Efficient foraging</w:t>
            </w:r>
            <w:r>
              <w:t xml:space="preserve"> </w:t>
            </w:r>
          </w:p>
        </w:tc>
        <w:tc>
          <w:tcPr>
            <w:tcW w:w="568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Helps animals link cues (like smells or sights) with food sources, improving feeding success. </w:t>
            </w:r>
          </w:p>
        </w:tc>
      </w:tr>
      <w:tr w:rsidR="00B80517">
        <w:trPr>
          <w:trHeight w:val="595"/>
        </w:trPr>
        <w:tc>
          <w:tcPr>
            <w:tcW w:w="234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Faster adaptation</w:t>
            </w:r>
            <w:r>
              <w:t xml:space="preserve"> </w:t>
            </w:r>
          </w:p>
        </w:tc>
        <w:tc>
          <w:tcPr>
            <w:tcW w:w="568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Enables flexible responses to changing environments without needing genetic changes. </w:t>
            </w:r>
          </w:p>
        </w:tc>
      </w:tr>
      <w:tr w:rsidR="00B80517">
        <w:trPr>
          <w:trHeight w:val="596"/>
        </w:trPr>
        <w:tc>
          <w:tcPr>
            <w:tcW w:w="234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 xml:space="preserve">Enhanced memory </w:t>
            </w:r>
          </w:p>
          <w:p w:rsidR="00B80517" w:rsidRDefault="00810EC3">
            <w:pPr>
              <w:spacing w:after="0" w:line="259" w:lineRule="auto"/>
              <w:ind w:left="0" w:firstLine="0"/>
            </w:pPr>
            <w:r>
              <w:rPr>
                <w:b/>
              </w:rPr>
              <w:t>and recall</w:t>
            </w:r>
            <w:r>
              <w:t xml:space="preserve"> </w:t>
            </w:r>
          </w:p>
        </w:tc>
        <w:tc>
          <w:tcPr>
            <w:tcW w:w="568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Strengthens neural pathways for recognizing patterns and predicting outcomes. </w:t>
            </w:r>
          </w:p>
        </w:tc>
      </w:tr>
      <w:tr w:rsidR="00B80517">
        <w:trPr>
          <w:trHeight w:val="596"/>
        </w:trPr>
        <w:tc>
          <w:tcPr>
            <w:tcW w:w="234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Facilitates social learning</w:t>
            </w:r>
            <w:r>
              <w:t xml:space="preserve"> </w:t>
            </w:r>
          </w:p>
        </w:tc>
        <w:tc>
          <w:tcPr>
            <w:tcW w:w="568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Individuals can learn from others’ experiences, reducing personal risk. </w:t>
            </w:r>
          </w:p>
        </w:tc>
      </w:tr>
      <w:tr w:rsidR="00B80517">
        <w:trPr>
          <w:trHeight w:val="595"/>
        </w:trPr>
        <w:tc>
          <w:tcPr>
            <w:tcW w:w="234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right="10" w:firstLine="0"/>
            </w:pPr>
            <w:r>
              <w:rPr>
                <w:b/>
              </w:rPr>
              <w:t>Supports training and conditioning</w:t>
            </w:r>
            <w:r>
              <w:t xml:space="preserve"> </w:t>
            </w:r>
          </w:p>
        </w:tc>
        <w:tc>
          <w:tcPr>
            <w:tcW w:w="568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right="19" w:firstLine="0"/>
            </w:pPr>
            <w:r>
              <w:t xml:space="preserve">Used in domestication and education (e.g., pets learning commands, students mastering concepts). </w:t>
            </w:r>
          </w:p>
        </w:tc>
      </w:tr>
      <w:tr w:rsidR="00B80517">
        <w:trPr>
          <w:trHeight w:val="596"/>
        </w:trPr>
        <w:tc>
          <w:tcPr>
            <w:tcW w:w="2340"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rPr>
                <w:b/>
              </w:rPr>
              <w:t xml:space="preserve">Promotes </w:t>
            </w:r>
          </w:p>
          <w:p w:rsidR="00B80517" w:rsidRDefault="00810EC3">
            <w:pPr>
              <w:spacing w:after="0" w:line="259" w:lineRule="auto"/>
              <w:ind w:left="0" w:firstLine="0"/>
            </w:pPr>
            <w:r>
              <w:rPr>
                <w:b/>
              </w:rPr>
              <w:t>reproductive success</w:t>
            </w:r>
            <w:r>
              <w:t xml:space="preserve"> </w:t>
            </w:r>
          </w:p>
        </w:tc>
        <w:tc>
          <w:tcPr>
            <w:tcW w:w="5689" w:type="dxa"/>
            <w:tcBorders>
              <w:top w:val="single" w:sz="4" w:space="0" w:color="BFBFBF"/>
              <w:left w:val="single" w:sz="4" w:space="0" w:color="BFBFBF"/>
              <w:bottom w:val="single" w:sz="4" w:space="0" w:color="BFBFBF"/>
              <w:right w:val="single" w:sz="4" w:space="0" w:color="BFBFBF"/>
            </w:tcBorders>
          </w:tcPr>
          <w:p w:rsidR="00B80517" w:rsidRDefault="00810EC3">
            <w:pPr>
              <w:spacing w:after="0" w:line="259" w:lineRule="auto"/>
              <w:ind w:left="0" w:firstLine="0"/>
            </w:pPr>
            <w:r>
              <w:t xml:space="preserve">Animals may associate specific signals with mating opportunities, improving timing and success. </w:t>
            </w:r>
          </w:p>
        </w:tc>
      </w:tr>
    </w:tbl>
    <w:p w:rsidR="00B80517" w:rsidRDefault="00810EC3">
      <w:pPr>
        <w:spacing w:after="178" w:line="259" w:lineRule="auto"/>
        <w:ind w:left="2171" w:firstLine="0"/>
      </w:pPr>
      <w:r>
        <w:t xml:space="preserve"> </w:t>
      </w:r>
    </w:p>
    <w:p w:rsidR="00B80517" w:rsidRDefault="00810EC3">
      <w:pPr>
        <w:numPr>
          <w:ilvl w:val="0"/>
          <w:numId w:val="196"/>
        </w:numPr>
        <w:spacing w:after="168"/>
        <w:ind w:right="15" w:hanging="411"/>
      </w:pPr>
      <w:r>
        <w:t xml:space="preserve">(a) What is instinctive behavior?                      (1mark) </w:t>
      </w:r>
    </w:p>
    <w:p w:rsidR="00B80517" w:rsidRDefault="00810EC3">
      <w:pPr>
        <w:spacing w:after="240" w:line="359" w:lineRule="auto"/>
        <w:ind w:left="1101" w:right="15"/>
      </w:pPr>
      <w:r>
        <w:t xml:space="preserve">Instinctive behavior refers to species – specific, protective or procreation activities of an individual in the environment influence. </w:t>
      </w:r>
    </w:p>
    <w:p w:rsidR="00B80517" w:rsidRDefault="00810EC3">
      <w:pPr>
        <w:numPr>
          <w:ilvl w:val="0"/>
          <w:numId w:val="199"/>
        </w:numPr>
        <w:ind w:right="15" w:hanging="360"/>
      </w:pPr>
      <w:r>
        <w:t>State two factors that influence instinctive behavior (2</w:t>
      </w:r>
      <w:r>
        <w:t xml:space="preserve">marks) </w:t>
      </w:r>
    </w:p>
    <w:p w:rsidR="00B80517" w:rsidRDefault="00810EC3">
      <w:pPr>
        <w:ind w:left="798" w:right="15"/>
      </w:pPr>
      <w:r>
        <w:t xml:space="preserve">Genetics </w:t>
      </w:r>
    </w:p>
    <w:p w:rsidR="00B80517" w:rsidRDefault="00810EC3">
      <w:pPr>
        <w:ind w:left="798" w:right="15"/>
      </w:pPr>
      <w:r>
        <w:lastRenderedPageBreak/>
        <w:t xml:space="preserve">Environment  </w:t>
      </w:r>
    </w:p>
    <w:p w:rsidR="00B80517" w:rsidRDefault="00810EC3">
      <w:pPr>
        <w:numPr>
          <w:ilvl w:val="0"/>
          <w:numId w:val="199"/>
        </w:numPr>
        <w:ind w:right="15" w:hanging="360"/>
      </w:pPr>
      <w:r>
        <w:t xml:space="preserve">Territorial behavior is common among many animal species. Give  </w:t>
      </w:r>
    </w:p>
    <w:p w:rsidR="00B80517" w:rsidRDefault="00810EC3">
      <w:pPr>
        <w:numPr>
          <w:ilvl w:val="1"/>
          <w:numId w:val="199"/>
        </w:numPr>
        <w:spacing w:after="328"/>
        <w:ind w:left="1418" w:right="15" w:hanging="720"/>
      </w:pPr>
      <w:r>
        <w:t xml:space="preserve">Four advantages of this behavior.  (4marks) </w:t>
      </w:r>
    </w:p>
    <w:p w:rsidR="00B80517" w:rsidRDefault="00810EC3">
      <w:pPr>
        <w:numPr>
          <w:ilvl w:val="2"/>
          <w:numId w:val="199"/>
        </w:numPr>
        <w:spacing w:after="48" w:line="361" w:lineRule="auto"/>
        <w:ind w:right="15" w:hanging="450"/>
      </w:pPr>
      <w:r>
        <w:t xml:space="preserve">The mating pair of organisms of the same species and their offspring are well spaced to receive the available resource e.g. food, space. Shelter. </w:t>
      </w:r>
    </w:p>
    <w:p w:rsidR="00B80517" w:rsidRDefault="00810EC3">
      <w:pPr>
        <w:numPr>
          <w:ilvl w:val="2"/>
          <w:numId w:val="199"/>
        </w:numPr>
        <w:spacing w:line="361" w:lineRule="auto"/>
        <w:ind w:right="15" w:hanging="450"/>
      </w:pPr>
      <w:r>
        <w:t xml:space="preserve">The available resources are protected and shared evenly amongst the population. </w:t>
      </w:r>
    </w:p>
    <w:p w:rsidR="00B80517" w:rsidRDefault="00810EC3">
      <w:pPr>
        <w:numPr>
          <w:ilvl w:val="2"/>
          <w:numId w:val="199"/>
        </w:numPr>
        <w:spacing w:after="48" w:line="361" w:lineRule="auto"/>
        <w:ind w:right="15" w:hanging="450"/>
      </w:pPr>
      <w:r>
        <w:t xml:space="preserve">Provides defense of an area </w:t>
      </w:r>
      <w:r>
        <w:t xml:space="preserve">in which organism live against organisms of the same or different species. </w:t>
      </w:r>
    </w:p>
    <w:p w:rsidR="00B80517" w:rsidRDefault="00810EC3">
      <w:pPr>
        <w:numPr>
          <w:ilvl w:val="2"/>
          <w:numId w:val="199"/>
        </w:numPr>
        <w:spacing w:after="154"/>
        <w:ind w:right="15" w:hanging="450"/>
      </w:pPr>
      <w:r>
        <w:t xml:space="preserve">It minimizes spread of diseases and parasites. </w:t>
      </w:r>
    </w:p>
    <w:p w:rsidR="00B80517" w:rsidRDefault="00810EC3">
      <w:pPr>
        <w:numPr>
          <w:ilvl w:val="2"/>
          <w:numId w:val="199"/>
        </w:numPr>
        <w:spacing w:after="48" w:line="361" w:lineRule="auto"/>
        <w:ind w:right="15" w:hanging="450"/>
      </w:pPr>
      <w:r>
        <w:t xml:space="preserve">Actual fighting between organisms which would detrimental to the species is rare and replaced by mere threats. </w:t>
      </w:r>
    </w:p>
    <w:p w:rsidR="00B80517" w:rsidRDefault="00810EC3">
      <w:pPr>
        <w:numPr>
          <w:ilvl w:val="2"/>
          <w:numId w:val="199"/>
        </w:numPr>
        <w:spacing w:after="153"/>
        <w:ind w:right="15" w:hanging="450"/>
      </w:pPr>
      <w:r>
        <w:t xml:space="preserve">The species protect </w:t>
      </w:r>
      <w:r>
        <w:t xml:space="preserve">and achieve maximum utilization of the habitat. </w:t>
      </w:r>
    </w:p>
    <w:p w:rsidR="00B80517" w:rsidRDefault="00810EC3">
      <w:pPr>
        <w:numPr>
          <w:ilvl w:val="2"/>
          <w:numId w:val="199"/>
        </w:numPr>
        <w:spacing w:after="154"/>
        <w:ind w:right="15" w:hanging="450"/>
      </w:pPr>
      <w:r>
        <w:t xml:space="preserve">Population growth is easily controlled. </w:t>
      </w:r>
    </w:p>
    <w:p w:rsidR="00B80517" w:rsidRDefault="00810EC3">
      <w:pPr>
        <w:numPr>
          <w:ilvl w:val="2"/>
          <w:numId w:val="199"/>
        </w:numPr>
        <w:spacing w:after="154"/>
        <w:ind w:right="15" w:hanging="450"/>
      </w:pPr>
      <w:r>
        <w:t xml:space="preserve">Intraspecific competition is reduced. </w:t>
      </w:r>
    </w:p>
    <w:p w:rsidR="00B80517" w:rsidRDefault="00810EC3">
      <w:pPr>
        <w:numPr>
          <w:ilvl w:val="2"/>
          <w:numId w:val="199"/>
        </w:numPr>
        <w:spacing w:after="340"/>
        <w:ind w:right="15" w:hanging="450"/>
      </w:pPr>
      <w:r>
        <w:t xml:space="preserve">Genes from strong organisms or the fittest are passed on to the next generation </w:t>
      </w:r>
    </w:p>
    <w:p w:rsidR="00B80517" w:rsidRDefault="00810EC3">
      <w:pPr>
        <w:numPr>
          <w:ilvl w:val="1"/>
          <w:numId w:val="199"/>
        </w:numPr>
        <w:spacing w:after="278"/>
        <w:ind w:left="1418" w:right="15" w:hanging="720"/>
      </w:pPr>
      <w:r>
        <w:t>Three disadvantages of this behaviors (3marks)</w:t>
      </w:r>
      <w:r>
        <w:t xml:space="preserve"> </w:t>
      </w:r>
    </w:p>
    <w:p w:rsidR="00B80517" w:rsidRDefault="00810EC3">
      <w:pPr>
        <w:spacing w:after="319" w:line="259" w:lineRule="auto"/>
        <w:ind w:left="371" w:firstLine="0"/>
      </w:pPr>
      <w:r>
        <w:t xml:space="preserve"> </w:t>
      </w:r>
    </w:p>
    <w:p w:rsidR="00B80517" w:rsidRDefault="00810EC3">
      <w:pPr>
        <w:numPr>
          <w:ilvl w:val="2"/>
          <w:numId w:val="199"/>
        </w:numPr>
        <w:spacing w:after="152"/>
        <w:ind w:right="15" w:hanging="450"/>
      </w:pPr>
      <w:r>
        <w:t xml:space="preserve">A lot of energy is lost in guarding the territory against intruders. </w:t>
      </w:r>
    </w:p>
    <w:p w:rsidR="00B80517" w:rsidRDefault="00810EC3">
      <w:pPr>
        <w:numPr>
          <w:ilvl w:val="2"/>
          <w:numId w:val="199"/>
        </w:numPr>
        <w:spacing w:after="154"/>
        <w:ind w:right="15" w:hanging="450"/>
      </w:pPr>
      <w:r>
        <w:t xml:space="preserve">May lead to death of weak individuals. </w:t>
      </w:r>
    </w:p>
    <w:p w:rsidR="00B80517" w:rsidRDefault="00810EC3">
      <w:pPr>
        <w:numPr>
          <w:ilvl w:val="2"/>
          <w:numId w:val="199"/>
        </w:numPr>
        <w:spacing w:after="47" w:line="361" w:lineRule="auto"/>
        <w:ind w:right="15" w:hanging="450"/>
      </w:pPr>
      <w:r>
        <w:t xml:space="preserve">Unfavorable genes carried by strong individuals end up being propagated to future generations. </w:t>
      </w:r>
    </w:p>
    <w:p w:rsidR="00B80517" w:rsidRDefault="00810EC3">
      <w:pPr>
        <w:numPr>
          <w:ilvl w:val="2"/>
          <w:numId w:val="199"/>
        </w:numPr>
        <w:spacing w:after="48" w:line="361" w:lineRule="auto"/>
        <w:ind w:right="15" w:hanging="450"/>
      </w:pPr>
      <w:r>
        <w:t xml:space="preserve">Individuals in the territory have limited choices of food and mates because tier supply is limited to those present in the territory. </w:t>
      </w:r>
    </w:p>
    <w:p w:rsidR="00B80517" w:rsidRDefault="00810EC3">
      <w:pPr>
        <w:numPr>
          <w:ilvl w:val="2"/>
          <w:numId w:val="199"/>
        </w:numPr>
        <w:spacing w:after="238" w:line="360" w:lineRule="auto"/>
        <w:ind w:right="15" w:hanging="450"/>
      </w:pPr>
      <w:r>
        <w:t>In case of a diseases outbreak, all individuals in the territory may die without escaping from it for fear of being kille</w:t>
      </w:r>
      <w:r>
        <w:t xml:space="preserve">d by animals in other territories. </w:t>
      </w:r>
    </w:p>
    <w:p w:rsidR="00B80517" w:rsidRDefault="00810EC3">
      <w:pPr>
        <w:tabs>
          <w:tab w:val="center" w:pos="2260"/>
          <w:tab w:val="center" w:pos="6562"/>
        </w:tabs>
        <w:ind w:left="0" w:firstLine="0"/>
      </w:pPr>
      <w:r>
        <w:rPr>
          <w:sz w:val="22"/>
        </w:rPr>
        <w:lastRenderedPageBreak/>
        <w:tab/>
      </w:r>
      <w:r>
        <w:t>21.</w:t>
      </w:r>
      <w:r>
        <w:rPr>
          <w:rFonts w:ascii="Arial" w:eastAsia="Arial" w:hAnsi="Arial" w:cs="Arial"/>
        </w:rPr>
        <w:t xml:space="preserve"> </w:t>
      </w:r>
      <w:r>
        <w:t xml:space="preserve">(a) What is displacement activity?                          </w:t>
      </w:r>
      <w:r>
        <w:tab/>
        <w:t xml:space="preserve">(2marks) </w:t>
      </w:r>
    </w:p>
    <w:p w:rsidR="00B80517" w:rsidRDefault="00810EC3">
      <w:pPr>
        <w:spacing w:after="0" w:line="259" w:lineRule="auto"/>
        <w:ind w:left="797" w:firstLine="0"/>
      </w:pPr>
      <w:r>
        <w:t xml:space="preserve"> </w:t>
      </w:r>
    </w:p>
    <w:p w:rsidR="00B80517" w:rsidRDefault="00810EC3">
      <w:pPr>
        <w:ind w:left="807" w:right="15"/>
      </w:pPr>
      <w:r>
        <w:rPr>
          <w:b/>
        </w:rPr>
        <w:t>Displacement activity</w:t>
      </w:r>
      <w:r>
        <w:t xml:space="preserve"> refers to a behavior that appears </w:t>
      </w:r>
      <w:r>
        <w:rPr>
          <w:b/>
        </w:rPr>
        <w:t>irrelevant or out of context</w:t>
      </w:r>
      <w:r>
        <w:t xml:space="preserve">, occurring when an animal experiences </w:t>
      </w:r>
      <w:r>
        <w:rPr>
          <w:b/>
        </w:rPr>
        <w:t>conflict, frustrati</w:t>
      </w:r>
      <w:r>
        <w:rPr>
          <w:b/>
        </w:rPr>
        <w:t>on, or indecision</w:t>
      </w:r>
      <w:r>
        <w:t xml:space="preserve"> between competing drives. </w:t>
      </w:r>
    </w:p>
    <w:p w:rsidR="00B80517" w:rsidRDefault="00810EC3">
      <w:pPr>
        <w:spacing w:after="0" w:line="259" w:lineRule="auto"/>
        <w:ind w:left="797" w:firstLine="0"/>
      </w:pPr>
      <w:r>
        <w:rPr>
          <w:sz w:val="28"/>
        </w:rPr>
        <w:t xml:space="preserve"> </w:t>
      </w:r>
    </w:p>
    <w:p w:rsidR="00B80517" w:rsidRDefault="00810EC3">
      <w:pPr>
        <w:numPr>
          <w:ilvl w:val="0"/>
          <w:numId w:val="200"/>
        </w:numPr>
        <w:ind w:left="1122" w:right="15" w:hanging="326"/>
      </w:pPr>
      <w:r>
        <w:t xml:space="preserve">State the ecological importance of each of the following forms of behavior. </w:t>
      </w:r>
    </w:p>
    <w:p w:rsidR="00B80517" w:rsidRDefault="00810EC3">
      <w:pPr>
        <w:tabs>
          <w:tab w:val="center" w:pos="2532"/>
          <w:tab w:val="center" w:pos="6132"/>
          <w:tab w:val="center" w:pos="7282"/>
        </w:tabs>
        <w:ind w:left="0" w:firstLine="0"/>
      </w:pPr>
      <w:r>
        <w:rPr>
          <w:sz w:val="22"/>
        </w:rPr>
        <w:tab/>
      </w:r>
      <w:r>
        <w:t>(i)</w:t>
      </w:r>
      <w:r>
        <w:rPr>
          <w:rFonts w:ascii="Arial" w:eastAsia="Arial" w:hAnsi="Arial" w:cs="Arial"/>
        </w:rPr>
        <w:t xml:space="preserve"> </w:t>
      </w:r>
      <w:r>
        <w:t xml:space="preserve">Territorial behavior                                 </w:t>
      </w:r>
      <w:r>
        <w:tab/>
        <w:t xml:space="preserve"> </w:t>
      </w:r>
      <w:r>
        <w:tab/>
        <w:t xml:space="preserve">(3marks) </w:t>
      </w:r>
    </w:p>
    <w:p w:rsidR="00B80517" w:rsidRDefault="00810EC3">
      <w:pPr>
        <w:spacing w:after="13" w:line="259" w:lineRule="auto"/>
        <w:ind w:left="1451" w:firstLine="0"/>
      </w:pPr>
      <w:r>
        <w:t xml:space="preserve"> </w:t>
      </w:r>
    </w:p>
    <w:p w:rsidR="00B80517" w:rsidRDefault="00810EC3">
      <w:pPr>
        <w:numPr>
          <w:ilvl w:val="3"/>
          <w:numId w:val="201"/>
        </w:numPr>
        <w:ind w:right="15" w:hanging="360"/>
      </w:pPr>
      <w:r>
        <w:rPr>
          <w:b/>
        </w:rPr>
        <w:t>Reduces competition for resources</w:t>
      </w:r>
      <w:r>
        <w:t xml:space="preserve"> By defending specific are</w:t>
      </w:r>
      <w:r>
        <w:t xml:space="preserve">as, animals limit access to food, mates, and shelter, reducing direct conflict. </w:t>
      </w:r>
    </w:p>
    <w:p w:rsidR="00B80517" w:rsidRDefault="00810EC3">
      <w:pPr>
        <w:numPr>
          <w:ilvl w:val="3"/>
          <w:numId w:val="201"/>
        </w:numPr>
        <w:spacing w:after="6" w:line="250" w:lineRule="auto"/>
        <w:ind w:right="15" w:hanging="360"/>
      </w:pPr>
      <w:r>
        <w:rPr>
          <w:b/>
        </w:rPr>
        <w:t>Regulates population density</w:t>
      </w:r>
      <w:r>
        <w:t xml:space="preserve"> Territorial boundaries help prevent overcrowding, ensuring that ecosystems aren't overexploited. </w:t>
      </w:r>
    </w:p>
    <w:p w:rsidR="00B80517" w:rsidRDefault="00810EC3">
      <w:pPr>
        <w:numPr>
          <w:ilvl w:val="3"/>
          <w:numId w:val="201"/>
        </w:numPr>
        <w:ind w:right="15" w:hanging="360"/>
      </w:pPr>
      <w:r>
        <w:rPr>
          <w:b/>
        </w:rPr>
        <w:t>Supports reproductive success</w:t>
      </w:r>
      <w:r>
        <w:t xml:space="preserve"> </w:t>
      </w:r>
      <w:r>
        <w:t xml:space="preserve">Territories often provide safe, resource-rich environments for mating and raising offspring. </w:t>
      </w:r>
    </w:p>
    <w:p w:rsidR="00B80517" w:rsidRDefault="00810EC3">
      <w:pPr>
        <w:numPr>
          <w:ilvl w:val="3"/>
          <w:numId w:val="201"/>
        </w:numPr>
        <w:ind w:right="15" w:hanging="360"/>
      </w:pPr>
      <w:r>
        <w:rPr>
          <w:b/>
        </w:rPr>
        <w:t>Promotes species diversity</w:t>
      </w:r>
      <w:r>
        <w:t xml:space="preserve"> By spacing individuals and species, territoriality helps maintain ecological niches and biodiversity. </w:t>
      </w:r>
    </w:p>
    <w:p w:rsidR="00B80517" w:rsidRDefault="00810EC3">
      <w:pPr>
        <w:numPr>
          <w:ilvl w:val="3"/>
          <w:numId w:val="201"/>
        </w:numPr>
        <w:spacing w:after="0"/>
        <w:ind w:right="15" w:hanging="360"/>
      </w:pPr>
      <w:r>
        <w:rPr>
          <w:b/>
        </w:rPr>
        <w:t>Enhances survival</w:t>
      </w:r>
      <w:r>
        <w:t xml:space="preserve"> Animals in wel</w:t>
      </w:r>
      <w:r>
        <w:t xml:space="preserve">l-defended territories often have better access to resources and protection from predators. </w:t>
      </w:r>
    </w:p>
    <w:p w:rsidR="00B80517" w:rsidRDefault="00810EC3">
      <w:pPr>
        <w:spacing w:after="13" w:line="259" w:lineRule="auto"/>
        <w:ind w:left="1451" w:firstLine="0"/>
      </w:pPr>
      <w:r>
        <w:t xml:space="preserve"> </w:t>
      </w:r>
    </w:p>
    <w:p w:rsidR="00B80517" w:rsidRDefault="00810EC3">
      <w:pPr>
        <w:tabs>
          <w:tab w:val="center" w:pos="2518"/>
          <w:tab w:val="center" w:pos="5412"/>
          <w:tab w:val="center" w:pos="6132"/>
          <w:tab w:val="center" w:pos="7282"/>
        </w:tabs>
        <w:ind w:left="0" w:firstLine="0"/>
      </w:pPr>
      <w:r>
        <w:rPr>
          <w:sz w:val="22"/>
        </w:rPr>
        <w:tab/>
      </w:r>
      <w:r>
        <w:t>(ii)</w:t>
      </w:r>
      <w:r>
        <w:rPr>
          <w:rFonts w:ascii="Arial" w:eastAsia="Arial" w:hAnsi="Arial" w:cs="Arial"/>
        </w:rPr>
        <w:t xml:space="preserve"> </w:t>
      </w:r>
      <w:r>
        <w:t xml:space="preserve">Courtship behavior                          </w:t>
      </w:r>
      <w:r>
        <w:tab/>
        <w:t xml:space="preserve"> </w:t>
      </w:r>
      <w:r>
        <w:tab/>
        <w:t xml:space="preserve"> </w:t>
      </w:r>
      <w:r>
        <w:tab/>
        <w:t xml:space="preserve">(3marks) </w:t>
      </w:r>
    </w:p>
    <w:p w:rsidR="00B80517" w:rsidRDefault="00810EC3">
      <w:pPr>
        <w:spacing w:after="294" w:line="259" w:lineRule="auto"/>
        <w:ind w:left="371" w:firstLine="0"/>
      </w:pPr>
      <w:r>
        <w:t xml:space="preserve"> </w:t>
      </w:r>
    </w:p>
    <w:p w:rsidR="00B80517" w:rsidRDefault="00810EC3">
      <w:pPr>
        <w:numPr>
          <w:ilvl w:val="3"/>
          <w:numId w:val="202"/>
        </w:numPr>
        <w:ind w:right="15" w:hanging="360"/>
      </w:pPr>
      <w:r>
        <w:rPr>
          <w:b/>
        </w:rPr>
        <w:t>Ensures species recognition</w:t>
      </w:r>
      <w:r>
        <w:t xml:space="preserve"> Prevents interbreeding between different species by promoting mati</w:t>
      </w:r>
      <w:r>
        <w:t xml:space="preserve">ng only among compatible individuals. </w:t>
      </w:r>
    </w:p>
    <w:p w:rsidR="00B80517" w:rsidRDefault="00810EC3">
      <w:pPr>
        <w:numPr>
          <w:ilvl w:val="3"/>
          <w:numId w:val="202"/>
        </w:numPr>
        <w:ind w:right="15" w:hanging="360"/>
      </w:pPr>
      <w:r>
        <w:rPr>
          <w:b/>
        </w:rPr>
        <w:t>Synchronizes mating readiness</w:t>
      </w:r>
      <w:r>
        <w:t xml:space="preserve"> Helps align reproductive timing between partners, increasing chances of successful fertilization. </w:t>
      </w:r>
    </w:p>
    <w:p w:rsidR="00B80517" w:rsidRDefault="00810EC3">
      <w:pPr>
        <w:numPr>
          <w:ilvl w:val="3"/>
          <w:numId w:val="202"/>
        </w:numPr>
        <w:ind w:right="15" w:hanging="360"/>
      </w:pPr>
      <w:r>
        <w:rPr>
          <w:b/>
        </w:rPr>
        <w:t>Promotes genetic diversity</w:t>
      </w:r>
      <w:r>
        <w:t xml:space="preserve"> </w:t>
      </w:r>
      <w:r>
        <w:t xml:space="preserve">Allows selection of fit mates, leading to healthier and more adaptable offspring. </w:t>
      </w:r>
    </w:p>
    <w:p w:rsidR="00B80517" w:rsidRDefault="00810EC3">
      <w:pPr>
        <w:numPr>
          <w:ilvl w:val="3"/>
          <w:numId w:val="202"/>
        </w:numPr>
        <w:ind w:right="15" w:hanging="360"/>
      </w:pPr>
      <w:r>
        <w:rPr>
          <w:b/>
        </w:rPr>
        <w:t>Supports population stability</w:t>
      </w:r>
      <w:r>
        <w:t xml:space="preserve"> Facilitates reproduction, which sustains population numbers and ecosystem balance. </w:t>
      </w:r>
    </w:p>
    <w:p w:rsidR="00B80517" w:rsidRDefault="00810EC3">
      <w:pPr>
        <w:numPr>
          <w:ilvl w:val="3"/>
          <w:numId w:val="202"/>
        </w:numPr>
        <w:spacing w:after="286"/>
        <w:ind w:right="15" w:hanging="360"/>
      </w:pPr>
      <w:r>
        <w:rPr>
          <w:b/>
        </w:rPr>
        <w:t>Reduces mating conflicts</w:t>
      </w:r>
      <w:r>
        <w:t xml:space="preserve"> Rituals and displays help avoid ag</w:t>
      </w:r>
      <w:r>
        <w:t xml:space="preserve">gression and clarify mating intentions. </w:t>
      </w:r>
    </w:p>
    <w:p w:rsidR="00B80517" w:rsidRDefault="00810EC3">
      <w:pPr>
        <w:numPr>
          <w:ilvl w:val="0"/>
          <w:numId w:val="200"/>
        </w:numPr>
        <w:spacing w:after="594"/>
        <w:ind w:left="1122" w:right="15" w:hanging="326"/>
      </w:pPr>
      <w:r>
        <w:t xml:space="preserve">Give two ways in which animals avoid predation  </w:t>
      </w:r>
      <w:r>
        <w:tab/>
        <w:t xml:space="preserve"> </w:t>
      </w:r>
      <w:r>
        <w:tab/>
        <w:t xml:space="preserve">(2marks) </w:t>
      </w:r>
    </w:p>
    <w:p w:rsidR="00B80517" w:rsidRDefault="00810EC3">
      <w:pPr>
        <w:numPr>
          <w:ilvl w:val="1"/>
          <w:numId w:val="200"/>
        </w:numPr>
        <w:ind w:right="15" w:hanging="360"/>
      </w:pPr>
      <w:r>
        <w:rPr>
          <w:b/>
        </w:rPr>
        <w:t>Camouflage (Cryptic coloration)</w:t>
      </w:r>
      <w:r>
        <w:t xml:space="preserve"> Blending into the environment to avoid detection (e.g., stick insects, chameleons). </w:t>
      </w:r>
    </w:p>
    <w:p w:rsidR="00B80517" w:rsidRDefault="00810EC3">
      <w:pPr>
        <w:numPr>
          <w:ilvl w:val="1"/>
          <w:numId w:val="200"/>
        </w:numPr>
        <w:ind w:right="15" w:hanging="360"/>
      </w:pPr>
      <w:r>
        <w:rPr>
          <w:b/>
        </w:rPr>
        <w:lastRenderedPageBreak/>
        <w:t>Mimicry</w:t>
      </w:r>
      <w:r>
        <w:t xml:space="preserve"> </w:t>
      </w:r>
      <w:r>
        <w:t xml:space="preserve">Imitating the appearance of dangerous or unpalatable species (e.g., harmless king snakes mimicking venomous coral snakes). </w:t>
      </w:r>
    </w:p>
    <w:p w:rsidR="00B80517" w:rsidRDefault="00810EC3">
      <w:pPr>
        <w:numPr>
          <w:ilvl w:val="1"/>
          <w:numId w:val="200"/>
        </w:numPr>
        <w:ind w:right="15" w:hanging="360"/>
      </w:pPr>
      <w:r>
        <w:rPr>
          <w:b/>
        </w:rPr>
        <w:t>Warning coloration (Aposematism)</w:t>
      </w:r>
      <w:r>
        <w:t xml:space="preserve"> Bright colors signal toxicity or danger (e.g., poison dart frogs, monarch butterflies). </w:t>
      </w:r>
    </w:p>
    <w:p w:rsidR="00B80517" w:rsidRDefault="00810EC3">
      <w:pPr>
        <w:numPr>
          <w:ilvl w:val="1"/>
          <w:numId w:val="200"/>
        </w:numPr>
        <w:ind w:right="15" w:hanging="360"/>
      </w:pPr>
      <w:r>
        <w:rPr>
          <w:b/>
        </w:rPr>
        <w:t xml:space="preserve">Speed and </w:t>
      </w:r>
      <w:r>
        <w:rPr>
          <w:b/>
        </w:rPr>
        <w:t>agility</w:t>
      </w:r>
      <w:r>
        <w:t xml:space="preserve"> Outrunning or outmaneuvering predators (e.g., gazelles, hares). </w:t>
      </w:r>
    </w:p>
    <w:p w:rsidR="00B80517" w:rsidRDefault="00810EC3">
      <w:pPr>
        <w:numPr>
          <w:ilvl w:val="1"/>
          <w:numId w:val="200"/>
        </w:numPr>
        <w:ind w:right="15" w:hanging="360"/>
      </w:pPr>
      <w:r>
        <w:rPr>
          <w:b/>
        </w:rPr>
        <w:t>Defensive structures</w:t>
      </w:r>
      <w:r>
        <w:t xml:space="preserve"> Physical features like spines, shells, or horns (e.g., porcupines, turtles). </w:t>
      </w:r>
    </w:p>
    <w:p w:rsidR="00B80517" w:rsidRDefault="00810EC3">
      <w:pPr>
        <w:numPr>
          <w:ilvl w:val="1"/>
          <w:numId w:val="200"/>
        </w:numPr>
        <w:ind w:right="15" w:hanging="360"/>
      </w:pPr>
      <w:r>
        <w:rPr>
          <w:b/>
        </w:rPr>
        <w:t>Chemical defenses</w:t>
      </w:r>
      <w:r>
        <w:t xml:space="preserve"> Releasing toxins or foul-smelling substances (e.g., skunks, bombar</w:t>
      </w:r>
      <w:r>
        <w:t xml:space="preserve">dier beetles). </w:t>
      </w:r>
    </w:p>
    <w:p w:rsidR="00B80517" w:rsidRDefault="00810EC3">
      <w:pPr>
        <w:numPr>
          <w:ilvl w:val="1"/>
          <w:numId w:val="200"/>
        </w:numPr>
        <w:ind w:right="15" w:hanging="360"/>
      </w:pPr>
      <w:r>
        <w:rPr>
          <w:b/>
        </w:rPr>
        <w:t>Startle displays</w:t>
      </w:r>
      <w:r>
        <w:t xml:space="preserve"> Sudden movements or sounds to scare predators (e.g., moths with eye spots, frilled lizards). </w:t>
      </w:r>
    </w:p>
    <w:p w:rsidR="00B80517" w:rsidRDefault="00810EC3">
      <w:pPr>
        <w:numPr>
          <w:ilvl w:val="1"/>
          <w:numId w:val="200"/>
        </w:numPr>
        <w:spacing w:after="270"/>
        <w:ind w:right="15" w:hanging="360"/>
      </w:pPr>
      <w:r>
        <w:rPr>
          <w:b/>
        </w:rPr>
        <w:t>Living in groups (social defense)</w:t>
      </w:r>
      <w:r>
        <w:t xml:space="preserve"> Safety in numbers through vigilance and confusion effects (e.g., schools of fish, flocks of bir</w:t>
      </w:r>
      <w:r>
        <w:t xml:space="preserve">ds). </w:t>
      </w:r>
    </w:p>
    <w:p w:rsidR="00B80517" w:rsidRDefault="00810EC3">
      <w:pPr>
        <w:spacing w:after="0" w:line="259" w:lineRule="auto"/>
        <w:ind w:left="1091" w:firstLine="0"/>
      </w:pPr>
      <w:r>
        <w:t xml:space="preserve"> </w:t>
      </w:r>
    </w:p>
    <w:p w:rsidR="00B80517" w:rsidRDefault="00810EC3">
      <w:pPr>
        <w:spacing w:after="131"/>
        <w:ind w:left="381" w:right="15"/>
      </w:pPr>
      <w:r>
        <w:t xml:space="preserve">23 a. Using examples, explain the meaning of displacement activity    6 marks </w:t>
      </w:r>
    </w:p>
    <w:p w:rsidR="00B80517" w:rsidRDefault="00810EC3">
      <w:pPr>
        <w:ind w:left="431" w:right="15"/>
      </w:pPr>
      <w:r>
        <w:t xml:space="preserve">b. What’s the importance of each of the following forms of behaviors to the survival of </w:t>
      </w:r>
    </w:p>
    <w:p w:rsidR="00B80517" w:rsidRDefault="00810EC3">
      <w:pPr>
        <w:spacing w:after="168"/>
        <w:ind w:left="611" w:right="15"/>
      </w:pPr>
      <w:r>
        <w:t xml:space="preserve">organisms in the community?                            </w:t>
      </w:r>
    </w:p>
    <w:p w:rsidR="00B80517" w:rsidRDefault="00810EC3">
      <w:pPr>
        <w:numPr>
          <w:ilvl w:val="0"/>
          <w:numId w:val="203"/>
        </w:numPr>
        <w:spacing w:after="168"/>
        <w:ind w:right="15" w:hanging="311"/>
      </w:pPr>
      <w:r>
        <w:t>territorial behavior   (</w:t>
      </w:r>
      <w:r>
        <w:t xml:space="preserve">07marks)                                              </w:t>
      </w:r>
    </w:p>
    <w:p w:rsidR="00B80517" w:rsidRDefault="00810EC3">
      <w:pPr>
        <w:numPr>
          <w:ilvl w:val="0"/>
          <w:numId w:val="203"/>
        </w:numPr>
        <w:spacing w:after="168"/>
        <w:ind w:right="15" w:hanging="311"/>
      </w:pPr>
      <w:r>
        <w:t xml:space="preserve">courtship behavior    (07marks) </w:t>
      </w:r>
    </w:p>
    <w:p w:rsidR="00B80517" w:rsidRDefault="00810EC3">
      <w:pPr>
        <w:spacing w:after="137" w:line="259" w:lineRule="auto"/>
        <w:ind w:left="371" w:firstLine="0"/>
      </w:pPr>
      <w:r>
        <w:t xml:space="preserve"> </w:t>
      </w:r>
    </w:p>
    <w:p w:rsidR="00B80517" w:rsidRDefault="00810EC3">
      <w:pPr>
        <w:tabs>
          <w:tab w:val="center" w:pos="371"/>
          <w:tab w:val="center" w:pos="4091"/>
          <w:tab w:val="center" w:pos="4691"/>
          <w:tab w:val="center" w:pos="6806"/>
        </w:tabs>
        <w:ind w:left="0" w:firstLine="0"/>
      </w:pPr>
      <w:r>
        <w:rPr>
          <w:sz w:val="22"/>
        </w:rPr>
        <w:tab/>
      </w:r>
      <w:r>
        <w:t xml:space="preserve"> </w:t>
      </w:r>
      <w:r>
        <w:tab/>
        <w:t xml:space="preserve"> </w:t>
      </w:r>
      <w:r>
        <w:tab/>
        <w:t xml:space="preserve"> </w:t>
      </w:r>
      <w:r>
        <w:tab/>
      </w:r>
      <w:bookmarkStart w:id="147" w:name="_GoBack"/>
      <w:bookmarkEnd w:id="147"/>
      <w:r>
        <w:t xml:space="preserve"> </w:t>
      </w:r>
    </w:p>
    <w:sectPr w:rsidR="00B80517" w:rsidSect="008F38BF">
      <w:footerReference w:type="even" r:id="rId94"/>
      <w:footerReference w:type="default" r:id="rId95"/>
      <w:footerReference w:type="first" r:id="rId96"/>
      <w:pgSz w:w="12240" w:h="15840"/>
      <w:pgMar w:top="1483" w:right="1438" w:bottom="1567" w:left="1069"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0EC3" w:rsidRDefault="00810EC3">
      <w:pPr>
        <w:spacing w:after="0" w:line="240" w:lineRule="auto"/>
      </w:pPr>
      <w:r>
        <w:separator/>
      </w:r>
    </w:p>
  </w:endnote>
  <w:endnote w:type="continuationSeparator" w:id="0">
    <w:p w:rsidR="00810EC3" w:rsidRDefault="00810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517" w:rsidRDefault="00810EC3">
    <w:pPr>
      <w:spacing w:after="115" w:line="259" w:lineRule="auto"/>
      <w:ind w:left="0" w:right="15" w:firstLine="0"/>
      <w:jc w:val="right"/>
    </w:pPr>
    <w:r>
      <w:rPr>
        <w:sz w:val="22"/>
      </w:rPr>
      <w:t xml:space="preserve"> </w:t>
    </w:r>
    <w:r>
      <w:rPr>
        <w:sz w:val="22"/>
      </w:rPr>
      <w:tab/>
      <w:t xml:space="preserve"> </w:t>
    </w:r>
  </w:p>
  <w:p w:rsidR="00B80517" w:rsidRDefault="00810EC3">
    <w:pPr>
      <w:spacing w:after="115" w:line="259" w:lineRule="auto"/>
      <w:ind w:left="0" w:right="15" w:firstLine="0"/>
      <w:jc w:val="right"/>
    </w:pPr>
    <w:r>
      <w:rPr>
        <w:sz w:val="22"/>
      </w:rPr>
      <w:t xml:space="preserve"> </w:t>
    </w:r>
    <w:r>
      <w:rPr>
        <w:sz w:val="22"/>
      </w:rPr>
      <w:tab/>
      <w:t xml:space="preserve"> </w:t>
    </w:r>
  </w:p>
  <w:p w:rsidR="00B80517" w:rsidRDefault="00810EC3">
    <w:pPr>
      <w:spacing w:after="111" w:line="259" w:lineRule="auto"/>
      <w:ind w:left="0" w:right="15" w:firstLine="0"/>
      <w:jc w:val="right"/>
    </w:pPr>
    <w:r>
      <w:rPr>
        <w:sz w:val="22"/>
      </w:rPr>
      <w:t xml:space="preserve"> </w:t>
    </w:r>
    <w:r>
      <w:rPr>
        <w:sz w:val="22"/>
      </w:rPr>
      <w:tab/>
      <w:t xml:space="preserve"> </w:t>
    </w:r>
  </w:p>
  <w:p w:rsidR="00B80517" w:rsidRDefault="00810EC3">
    <w:pPr>
      <w:spacing w:after="0" w:line="259" w:lineRule="auto"/>
      <w:ind w:left="0" w:firstLine="0"/>
    </w:pPr>
    <w:r>
      <w:rPr>
        <w:sz w:val="22"/>
      </w:rPr>
      <w:t xml:space="preserve">Please find free notes, tests and marking guides of physics, chemistry, biology and mathematics from: </w:t>
    </w:r>
  </w:p>
  <w:p w:rsidR="00B80517" w:rsidRDefault="00810EC3">
    <w:pPr>
      <w:tabs>
        <w:tab w:val="center" w:pos="4680"/>
        <w:tab w:val="right" w:pos="9415"/>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2</w:t>
    </w:r>
    <w:r>
      <w:rPr>
        <w:b/>
        <w:color w:val="FF0000"/>
        <w:sz w:val="22"/>
      </w:rPr>
      <w:fldChar w:fldCharType="end"/>
    </w:r>
    <w:r>
      <w:rPr>
        <w:sz w:val="22"/>
      </w:rPr>
      <w:t xml:space="preserve"> </w:t>
    </w:r>
  </w:p>
  <w:p w:rsidR="00B80517" w:rsidRDefault="00810EC3">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517" w:rsidRDefault="00810EC3">
    <w:pPr>
      <w:spacing w:after="115" w:line="259" w:lineRule="auto"/>
      <w:ind w:left="0" w:right="15" w:firstLine="0"/>
      <w:jc w:val="right"/>
    </w:pPr>
    <w:r>
      <w:rPr>
        <w:sz w:val="22"/>
      </w:rPr>
      <w:t xml:space="preserve"> </w:t>
    </w:r>
    <w:r>
      <w:rPr>
        <w:sz w:val="22"/>
      </w:rPr>
      <w:tab/>
      <w:t xml:space="preserve"> </w:t>
    </w:r>
  </w:p>
  <w:p w:rsidR="00B80517" w:rsidRDefault="00810EC3">
    <w:pPr>
      <w:spacing w:after="115" w:line="259" w:lineRule="auto"/>
      <w:ind w:left="0" w:right="15" w:firstLine="0"/>
      <w:jc w:val="right"/>
    </w:pPr>
    <w:r>
      <w:rPr>
        <w:sz w:val="22"/>
      </w:rPr>
      <w:t xml:space="preserve"> </w:t>
    </w:r>
    <w:r>
      <w:rPr>
        <w:sz w:val="22"/>
      </w:rPr>
      <w:tab/>
      <w:t xml:space="preserve"> </w:t>
    </w:r>
  </w:p>
  <w:p w:rsidR="00B80517" w:rsidRDefault="00810EC3">
    <w:pPr>
      <w:spacing w:after="111" w:line="259" w:lineRule="auto"/>
      <w:ind w:left="0" w:right="15" w:firstLine="0"/>
      <w:jc w:val="right"/>
    </w:pPr>
    <w:r>
      <w:rPr>
        <w:sz w:val="22"/>
      </w:rPr>
      <w:t xml:space="preserve"> </w:t>
    </w:r>
    <w:r>
      <w:rPr>
        <w:sz w:val="22"/>
      </w:rPr>
      <w:tab/>
      <w:t xml:space="preserve"> </w:t>
    </w:r>
  </w:p>
  <w:p w:rsidR="00B80517" w:rsidRDefault="00810EC3">
    <w:pPr>
      <w:tabs>
        <w:tab w:val="center" w:pos="4680"/>
        <w:tab w:val="right" w:pos="9415"/>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8F38BF" w:rsidRPr="008F38BF">
      <w:rPr>
        <w:b/>
        <w:noProof/>
        <w:color w:val="FF0000"/>
        <w:sz w:val="22"/>
      </w:rPr>
      <w:t>10</w:t>
    </w:r>
    <w:r>
      <w:rPr>
        <w:b/>
        <w:color w:val="FF0000"/>
        <w:sz w:val="22"/>
      </w:rPr>
      <w:fldChar w:fldCharType="end"/>
    </w:r>
    <w:r>
      <w:rPr>
        <w:sz w:val="22"/>
      </w:rPr>
      <w:t xml:space="preserve"> </w:t>
    </w:r>
  </w:p>
  <w:p w:rsidR="00B80517" w:rsidRDefault="00810EC3">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517" w:rsidRDefault="00810EC3">
    <w:pPr>
      <w:spacing w:after="0" w:line="259" w:lineRule="auto"/>
      <w:ind w:left="0" w:firstLine="0"/>
    </w:pPr>
    <w:r>
      <w:rPr>
        <w:sz w:val="22"/>
      </w:rPr>
      <w:t>Please find free notes, tests and marking guid</w:t>
    </w:r>
    <w:r>
      <w:rPr>
        <w:sz w:val="22"/>
      </w:rPr>
      <w:t xml:space="preserve">es of physics, chemistry, biology and mathematics from: </w:t>
    </w:r>
  </w:p>
  <w:p w:rsidR="00B80517" w:rsidRDefault="00810EC3">
    <w:pPr>
      <w:tabs>
        <w:tab w:val="center" w:pos="4680"/>
        <w:tab w:val="right" w:pos="9415"/>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8F38BF" w:rsidRPr="008F38BF">
      <w:rPr>
        <w:b/>
        <w:noProof/>
        <w:color w:val="FF0000"/>
        <w:sz w:val="22"/>
      </w:rPr>
      <w:t>1</w:t>
    </w:r>
    <w:r>
      <w:rPr>
        <w:b/>
        <w:color w:val="FF0000"/>
        <w:sz w:val="22"/>
      </w:rPr>
      <w:fldChar w:fldCharType="end"/>
    </w:r>
    <w:r>
      <w:rPr>
        <w:sz w:val="22"/>
      </w:rPr>
      <w:t xml:space="preserve"> </w:t>
    </w:r>
  </w:p>
  <w:p w:rsidR="00B80517" w:rsidRDefault="00810EC3">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517" w:rsidRDefault="00810EC3">
    <w:pPr>
      <w:spacing w:after="0" w:line="259" w:lineRule="auto"/>
      <w:ind w:left="36" w:firstLine="0"/>
    </w:pPr>
    <w:r>
      <w:rPr>
        <w:sz w:val="22"/>
      </w:rPr>
      <w:t xml:space="preserve">Please find free notes, tests and marking guides of physics, chemistry, biology and mathematics from: </w:t>
    </w:r>
  </w:p>
  <w:p w:rsidR="00B80517" w:rsidRDefault="00810EC3">
    <w:pPr>
      <w:tabs>
        <w:tab w:val="center" w:pos="4716"/>
        <w:tab w:val="right" w:pos="9451"/>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B80517" w:rsidRDefault="00810EC3">
    <w:pPr>
      <w:spacing w:after="0" w:line="259" w:lineRule="auto"/>
      <w:ind w:left="36"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517" w:rsidRDefault="00810EC3">
    <w:pPr>
      <w:spacing w:after="0" w:line="259" w:lineRule="auto"/>
      <w:ind w:left="36" w:firstLine="0"/>
    </w:pPr>
    <w:r>
      <w:rPr>
        <w:sz w:val="22"/>
      </w:rPr>
      <w:t xml:space="preserve">Please find free notes, tests and marking guides of physics, chemistry, biology and mathematics from: </w:t>
    </w:r>
  </w:p>
  <w:p w:rsidR="00B80517" w:rsidRDefault="00810EC3">
    <w:pPr>
      <w:tabs>
        <w:tab w:val="center" w:pos="4716"/>
        <w:tab w:val="right" w:pos="9451"/>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8F38BF" w:rsidRPr="008F38BF">
      <w:rPr>
        <w:b/>
        <w:noProof/>
        <w:color w:val="FF0000"/>
        <w:sz w:val="22"/>
      </w:rPr>
      <w:t>102</w:t>
    </w:r>
    <w:r>
      <w:rPr>
        <w:b/>
        <w:color w:val="FF0000"/>
        <w:sz w:val="22"/>
      </w:rPr>
      <w:fldChar w:fldCharType="end"/>
    </w:r>
    <w:r>
      <w:rPr>
        <w:sz w:val="22"/>
      </w:rPr>
      <w:t xml:space="preserve"> </w:t>
    </w:r>
  </w:p>
  <w:p w:rsidR="00B80517" w:rsidRDefault="00810EC3">
    <w:pPr>
      <w:spacing w:after="0" w:line="259" w:lineRule="auto"/>
      <w:ind w:left="36"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517" w:rsidRDefault="00810EC3">
    <w:pPr>
      <w:spacing w:after="0" w:line="259" w:lineRule="auto"/>
      <w:ind w:left="36" w:firstLine="0"/>
    </w:pPr>
    <w:r>
      <w:rPr>
        <w:sz w:val="22"/>
      </w:rPr>
      <w:t>Please find free notes, tests and marking guides of physics, chemistry, biology and ma</w:t>
    </w:r>
    <w:r>
      <w:rPr>
        <w:sz w:val="22"/>
      </w:rPr>
      <w:t xml:space="preserve">thematics from: </w:t>
    </w:r>
  </w:p>
  <w:p w:rsidR="00B80517" w:rsidRDefault="00810EC3">
    <w:pPr>
      <w:tabs>
        <w:tab w:val="center" w:pos="4716"/>
        <w:tab w:val="right" w:pos="9451"/>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B80517" w:rsidRDefault="00810EC3">
    <w:pPr>
      <w:spacing w:after="0" w:line="259" w:lineRule="auto"/>
      <w:ind w:left="36"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517" w:rsidRDefault="00810EC3">
    <w:pPr>
      <w:spacing w:after="0" w:line="259" w:lineRule="auto"/>
      <w:ind w:left="371" w:firstLine="0"/>
    </w:pPr>
    <w:r>
      <w:rPr>
        <w:sz w:val="22"/>
      </w:rPr>
      <w:t xml:space="preserve">Please find free notes, tests and marking guides of physics, chemistry, biology and mathematics from: </w:t>
    </w:r>
  </w:p>
  <w:p w:rsidR="00B80517" w:rsidRDefault="00810EC3">
    <w:pPr>
      <w:tabs>
        <w:tab w:val="center" w:pos="1299"/>
        <w:tab w:val="center" w:pos="5051"/>
        <w:tab w:val="right" w:pos="9733"/>
      </w:tabs>
      <w:spacing w:after="0" w:line="259" w:lineRule="auto"/>
      <w:ind w:left="0" w:firstLine="0"/>
    </w:pPr>
    <w:r>
      <w:rPr>
        <w:sz w:val="22"/>
      </w:rPr>
      <w:tab/>
    </w: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100</w:t>
    </w:r>
    <w:r>
      <w:rPr>
        <w:b/>
        <w:color w:val="FF0000"/>
        <w:sz w:val="22"/>
      </w:rPr>
      <w:fldChar w:fldCharType="end"/>
    </w:r>
    <w:r>
      <w:rPr>
        <w:sz w:val="22"/>
      </w:rPr>
      <w:t xml:space="preserve"> </w:t>
    </w:r>
  </w:p>
  <w:p w:rsidR="00B80517" w:rsidRDefault="00810EC3">
    <w:pPr>
      <w:spacing w:after="0" w:line="259" w:lineRule="auto"/>
      <w:ind w:left="371"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517" w:rsidRDefault="00810EC3">
    <w:pPr>
      <w:tabs>
        <w:tab w:val="center" w:pos="1299"/>
        <w:tab w:val="center" w:pos="5051"/>
        <w:tab w:val="right" w:pos="9733"/>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8F38BF" w:rsidRPr="008F38BF">
      <w:rPr>
        <w:b/>
        <w:noProof/>
        <w:color w:val="FF0000"/>
        <w:sz w:val="22"/>
      </w:rPr>
      <w:t>120</w:t>
    </w:r>
    <w:r>
      <w:rPr>
        <w:b/>
        <w:color w:val="FF0000"/>
        <w:sz w:val="22"/>
      </w:rPr>
      <w:fldChar w:fldCharType="end"/>
    </w:r>
    <w:r>
      <w:rPr>
        <w:sz w:val="22"/>
      </w:rPr>
      <w:t xml:space="preserve"> </w:t>
    </w:r>
  </w:p>
  <w:p w:rsidR="00B80517" w:rsidRDefault="00810EC3">
    <w:pPr>
      <w:spacing w:after="0" w:line="259" w:lineRule="auto"/>
      <w:ind w:left="371"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0517" w:rsidRDefault="00810EC3">
    <w:pPr>
      <w:spacing w:after="0" w:line="259" w:lineRule="auto"/>
      <w:ind w:left="371" w:firstLine="0"/>
    </w:pPr>
    <w:r>
      <w:rPr>
        <w:sz w:val="22"/>
      </w:rPr>
      <w:t xml:space="preserve">Please find free notes, tests and marking guides of physics, chemistry, biology and mathematics from: </w:t>
    </w:r>
  </w:p>
  <w:p w:rsidR="00B80517" w:rsidRDefault="00810EC3">
    <w:pPr>
      <w:tabs>
        <w:tab w:val="center" w:pos="1299"/>
        <w:tab w:val="center" w:pos="5051"/>
        <w:tab w:val="right" w:pos="9733"/>
      </w:tabs>
      <w:spacing w:after="0" w:line="259" w:lineRule="auto"/>
      <w:ind w:left="0" w:firstLine="0"/>
    </w:pPr>
    <w:r>
      <w:rPr>
        <w:sz w:val="22"/>
      </w:rPr>
      <w:tab/>
    </w: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100</w:t>
    </w:r>
    <w:r>
      <w:rPr>
        <w:b/>
        <w:color w:val="FF0000"/>
        <w:sz w:val="22"/>
      </w:rPr>
      <w:fldChar w:fldCharType="end"/>
    </w:r>
    <w:r>
      <w:rPr>
        <w:sz w:val="22"/>
      </w:rPr>
      <w:t xml:space="preserve"> </w:t>
    </w:r>
  </w:p>
  <w:p w:rsidR="00B80517" w:rsidRDefault="00810EC3">
    <w:pPr>
      <w:spacing w:after="0" w:line="259" w:lineRule="auto"/>
      <w:ind w:left="371"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0EC3" w:rsidRDefault="00810EC3">
      <w:pPr>
        <w:spacing w:after="0" w:line="240" w:lineRule="auto"/>
      </w:pPr>
      <w:r>
        <w:separator/>
      </w:r>
    </w:p>
  </w:footnote>
  <w:footnote w:type="continuationSeparator" w:id="0">
    <w:p w:rsidR="00810EC3" w:rsidRDefault="00810E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56A3"/>
    <w:multiLevelType w:val="hybridMultilevel"/>
    <w:tmpl w:val="CED0845A"/>
    <w:lvl w:ilvl="0" w:tplc="0E2E3DA2">
      <w:start w:val="1"/>
      <w:numFmt w:val="upperLetter"/>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9836EC">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324848">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247F18">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386E04">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941710">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C612E2">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A454A0">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BEA07C">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1606A5"/>
    <w:multiLevelType w:val="hybridMultilevel"/>
    <w:tmpl w:val="2E5AAE0A"/>
    <w:lvl w:ilvl="0" w:tplc="39A844CC">
      <w:start w:val="1"/>
      <w:numFmt w:val="lowerRoman"/>
      <w:lvlText w:val="(%1)"/>
      <w:lvlJc w:val="left"/>
      <w:pPr>
        <w:ind w:left="561"/>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A2868394">
      <w:start w:val="1"/>
      <w:numFmt w:val="lowerLetter"/>
      <w:lvlText w:val="%2"/>
      <w:lvlJc w:val="left"/>
      <w:pPr>
        <w:ind w:left="10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3A1A6442">
      <w:start w:val="1"/>
      <w:numFmt w:val="lowerRoman"/>
      <w:lvlText w:val="%3"/>
      <w:lvlJc w:val="left"/>
      <w:pPr>
        <w:ind w:left="18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9858EC12">
      <w:start w:val="1"/>
      <w:numFmt w:val="decimal"/>
      <w:lvlText w:val="%4"/>
      <w:lvlJc w:val="left"/>
      <w:pPr>
        <w:ind w:left="25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0C183A0A">
      <w:start w:val="1"/>
      <w:numFmt w:val="lowerLetter"/>
      <w:lvlText w:val="%5"/>
      <w:lvlJc w:val="left"/>
      <w:pPr>
        <w:ind w:left="32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EF46F868">
      <w:start w:val="1"/>
      <w:numFmt w:val="lowerRoman"/>
      <w:lvlText w:val="%6"/>
      <w:lvlJc w:val="left"/>
      <w:pPr>
        <w:ind w:left="39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5058B4A0">
      <w:start w:val="1"/>
      <w:numFmt w:val="decimal"/>
      <w:lvlText w:val="%7"/>
      <w:lvlJc w:val="left"/>
      <w:pPr>
        <w:ind w:left="46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04744922">
      <w:start w:val="1"/>
      <w:numFmt w:val="lowerLetter"/>
      <w:lvlText w:val="%8"/>
      <w:lvlJc w:val="left"/>
      <w:pPr>
        <w:ind w:left="54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08CCD6FA">
      <w:start w:val="1"/>
      <w:numFmt w:val="lowerRoman"/>
      <w:lvlText w:val="%9"/>
      <w:lvlJc w:val="left"/>
      <w:pPr>
        <w:ind w:left="61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2" w15:restartNumberingAfterBreak="0">
    <w:nsid w:val="01C3564A"/>
    <w:multiLevelType w:val="hybridMultilevel"/>
    <w:tmpl w:val="3ABE055A"/>
    <w:lvl w:ilvl="0" w:tplc="D1B0D8D8">
      <w:start w:val="1"/>
      <w:numFmt w:val="upperLetter"/>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000CE0">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1A24D6">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E0AD6A">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987E9E">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B89470">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D638B8">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7050C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DA9B44">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DF069F"/>
    <w:multiLevelType w:val="hybridMultilevel"/>
    <w:tmpl w:val="58EA9924"/>
    <w:lvl w:ilvl="0" w:tplc="6532B70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8CC84C">
      <w:start w:val="1"/>
      <w:numFmt w:val="upperLetter"/>
      <w:lvlText w:val="%2."/>
      <w:lvlJc w:val="left"/>
      <w:pPr>
        <w:ind w:left="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4896FE">
      <w:start w:val="1"/>
      <w:numFmt w:val="lowerRoman"/>
      <w:lvlText w:val="%3"/>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34D956">
      <w:start w:val="1"/>
      <w:numFmt w:val="decimal"/>
      <w:lvlText w:val="%4"/>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A47060">
      <w:start w:val="1"/>
      <w:numFmt w:val="lowerLetter"/>
      <w:lvlText w:val="%5"/>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4A1992">
      <w:start w:val="1"/>
      <w:numFmt w:val="lowerRoman"/>
      <w:lvlText w:val="%6"/>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46A7A6">
      <w:start w:val="1"/>
      <w:numFmt w:val="decimal"/>
      <w:lvlText w:val="%7"/>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066B76">
      <w:start w:val="1"/>
      <w:numFmt w:val="lowerLetter"/>
      <w:lvlText w:val="%8"/>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2E5F9C">
      <w:start w:val="1"/>
      <w:numFmt w:val="lowerRoman"/>
      <w:lvlText w:val="%9"/>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73374"/>
    <w:multiLevelType w:val="hybridMultilevel"/>
    <w:tmpl w:val="29805B60"/>
    <w:lvl w:ilvl="0" w:tplc="F9305ADA">
      <w:start w:val="1"/>
      <w:numFmt w:val="bullet"/>
      <w:lvlText w:val="•"/>
      <w:lvlJc w:val="left"/>
      <w:pPr>
        <w:ind w:left="381"/>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ED706022">
      <w:start w:val="1"/>
      <w:numFmt w:val="bullet"/>
      <w:lvlText w:val="o"/>
      <w:lvlJc w:val="left"/>
      <w:pPr>
        <w:ind w:left="10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8A9E6166">
      <w:start w:val="1"/>
      <w:numFmt w:val="bullet"/>
      <w:lvlText w:val="▪"/>
      <w:lvlJc w:val="left"/>
      <w:pPr>
        <w:ind w:left="18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E0E2C31E">
      <w:start w:val="1"/>
      <w:numFmt w:val="bullet"/>
      <w:lvlText w:val="•"/>
      <w:lvlJc w:val="left"/>
      <w:pPr>
        <w:ind w:left="25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E6CCAFB4">
      <w:start w:val="1"/>
      <w:numFmt w:val="bullet"/>
      <w:lvlText w:val="o"/>
      <w:lvlJc w:val="left"/>
      <w:pPr>
        <w:ind w:left="32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15825996">
      <w:start w:val="1"/>
      <w:numFmt w:val="bullet"/>
      <w:lvlText w:val="▪"/>
      <w:lvlJc w:val="left"/>
      <w:pPr>
        <w:ind w:left="39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2DBE25AA">
      <w:start w:val="1"/>
      <w:numFmt w:val="bullet"/>
      <w:lvlText w:val="•"/>
      <w:lvlJc w:val="left"/>
      <w:pPr>
        <w:ind w:left="46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3884A044">
      <w:start w:val="1"/>
      <w:numFmt w:val="bullet"/>
      <w:lvlText w:val="o"/>
      <w:lvlJc w:val="left"/>
      <w:pPr>
        <w:ind w:left="54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B71ADD42">
      <w:start w:val="1"/>
      <w:numFmt w:val="bullet"/>
      <w:lvlText w:val="▪"/>
      <w:lvlJc w:val="left"/>
      <w:pPr>
        <w:ind w:left="61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5" w15:restartNumberingAfterBreak="0">
    <w:nsid w:val="024A7F6A"/>
    <w:multiLevelType w:val="hybridMultilevel"/>
    <w:tmpl w:val="A2F899EE"/>
    <w:lvl w:ilvl="0" w:tplc="BF08349C">
      <w:start w:val="1"/>
      <w:numFmt w:val="upperLetter"/>
      <w:lvlText w:val="%1."/>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867B4C">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083CCA">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5C7FFE">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36A7D6">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8E6DEC">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3C5A4E">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646850">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FA2698">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662CBA"/>
    <w:multiLevelType w:val="hybridMultilevel"/>
    <w:tmpl w:val="239ED334"/>
    <w:lvl w:ilvl="0" w:tplc="EB187708">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D5441A7A">
      <w:start w:val="1"/>
      <w:numFmt w:val="bullet"/>
      <w:lvlText w:val="•"/>
      <w:lvlJc w:val="left"/>
      <w:pPr>
        <w:ind w:left="741"/>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2" w:tplc="0B7A88AE">
      <w:start w:val="1"/>
      <w:numFmt w:val="bullet"/>
      <w:lvlText w:val="▪"/>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FD16C150">
      <w:start w:val="1"/>
      <w:numFmt w:val="bullet"/>
      <w:lvlText w:val="•"/>
      <w:lvlJc w:val="left"/>
      <w:pPr>
        <w:ind w:left="21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D600722C">
      <w:start w:val="1"/>
      <w:numFmt w:val="bullet"/>
      <w:lvlText w:val="o"/>
      <w:lvlJc w:val="left"/>
      <w:pPr>
        <w:ind w:left="28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71B46722">
      <w:start w:val="1"/>
      <w:numFmt w:val="bullet"/>
      <w:lvlText w:val="▪"/>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016CF326">
      <w:start w:val="1"/>
      <w:numFmt w:val="bullet"/>
      <w:lvlText w:val="•"/>
      <w:lvlJc w:val="left"/>
      <w:pPr>
        <w:ind w:left="43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C05881EC">
      <w:start w:val="1"/>
      <w:numFmt w:val="bullet"/>
      <w:lvlText w:val="o"/>
      <w:lvlJc w:val="left"/>
      <w:pPr>
        <w:ind w:left="50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E1123094">
      <w:start w:val="1"/>
      <w:numFmt w:val="bullet"/>
      <w:lvlText w:val="▪"/>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7" w15:restartNumberingAfterBreak="0">
    <w:nsid w:val="03DB1D57"/>
    <w:multiLevelType w:val="hybridMultilevel"/>
    <w:tmpl w:val="75500C24"/>
    <w:lvl w:ilvl="0" w:tplc="1596779C">
      <w:start w:val="1"/>
      <w:numFmt w:val="decimal"/>
      <w:lvlText w:val="%1."/>
      <w:lvlJc w:val="left"/>
      <w:pPr>
        <w:ind w:left="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D483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FCA1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CED8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D0ED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C8BB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FC11A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1425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16C8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A73444"/>
    <w:multiLevelType w:val="hybridMultilevel"/>
    <w:tmpl w:val="B052C712"/>
    <w:lvl w:ilvl="0" w:tplc="B6849B8C">
      <w:start w:val="1"/>
      <w:numFmt w:val="upperLetter"/>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261B2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9C7A0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E4FC9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E81C0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B2505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D2178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92520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1AE58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A84336"/>
    <w:multiLevelType w:val="hybridMultilevel"/>
    <w:tmpl w:val="491E5D68"/>
    <w:lvl w:ilvl="0" w:tplc="C9C87D90">
      <w:start w:val="1"/>
      <w:numFmt w:val="decimal"/>
      <w:lvlText w:val="%1."/>
      <w:lvlJc w:val="left"/>
      <w:pPr>
        <w:ind w:left="109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276AB36">
      <w:start w:val="1"/>
      <w:numFmt w:val="upperLetter"/>
      <w:lvlText w:val="%2."/>
      <w:lvlJc w:val="left"/>
      <w:pPr>
        <w:ind w:left="1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FE055C">
      <w:start w:val="1"/>
      <w:numFmt w:val="lowerRoman"/>
      <w:lvlText w:val="%3"/>
      <w:lvlJc w:val="left"/>
      <w:pPr>
        <w:ind w:left="1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848694">
      <w:start w:val="1"/>
      <w:numFmt w:val="decimal"/>
      <w:lvlText w:val="%4"/>
      <w:lvlJc w:val="left"/>
      <w:pPr>
        <w:ind w:left="2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00A224">
      <w:start w:val="1"/>
      <w:numFmt w:val="lowerLetter"/>
      <w:lvlText w:val="%5"/>
      <w:lvlJc w:val="left"/>
      <w:pPr>
        <w:ind w:left="3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70D908">
      <w:start w:val="1"/>
      <w:numFmt w:val="lowerRoman"/>
      <w:lvlText w:val="%6"/>
      <w:lvlJc w:val="left"/>
      <w:pPr>
        <w:ind w:left="4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18302C">
      <w:start w:val="1"/>
      <w:numFmt w:val="decimal"/>
      <w:lvlText w:val="%7"/>
      <w:lvlJc w:val="left"/>
      <w:pPr>
        <w:ind w:left="4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142DF0">
      <w:start w:val="1"/>
      <w:numFmt w:val="lowerLetter"/>
      <w:lvlText w:val="%8"/>
      <w:lvlJc w:val="left"/>
      <w:pPr>
        <w:ind w:left="5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AC2672">
      <w:start w:val="1"/>
      <w:numFmt w:val="lowerRoman"/>
      <w:lvlText w:val="%9"/>
      <w:lvlJc w:val="left"/>
      <w:pPr>
        <w:ind w:left="6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4F4D85"/>
    <w:multiLevelType w:val="hybridMultilevel"/>
    <w:tmpl w:val="462EBE3E"/>
    <w:lvl w:ilvl="0" w:tplc="D3308FB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2EBE18">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82338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4239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D4E42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2C8B7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AAFBA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603CD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7AC58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59D1845"/>
    <w:multiLevelType w:val="hybridMultilevel"/>
    <w:tmpl w:val="A3E280A6"/>
    <w:lvl w:ilvl="0" w:tplc="C75EFEF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3ADF92">
      <w:start w:val="1"/>
      <w:numFmt w:val="lowerLetter"/>
      <w:lvlText w:val="%2"/>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3CF04E">
      <w:start w:val="1"/>
      <w:numFmt w:val="upperLetter"/>
      <w:lvlRestart w:val="0"/>
      <w:lvlText w:val="%3."/>
      <w:lvlJc w:val="left"/>
      <w:pPr>
        <w:ind w:left="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5A8B08">
      <w:start w:val="1"/>
      <w:numFmt w:val="decimal"/>
      <w:lvlText w:val="%4"/>
      <w:lvlJc w:val="left"/>
      <w:pPr>
        <w:ind w:left="1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907A82">
      <w:start w:val="1"/>
      <w:numFmt w:val="lowerLetter"/>
      <w:lvlText w:val="%5"/>
      <w:lvlJc w:val="left"/>
      <w:pPr>
        <w:ind w:left="2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72A2A6">
      <w:start w:val="1"/>
      <w:numFmt w:val="lowerRoman"/>
      <w:lvlText w:val="%6"/>
      <w:lvlJc w:val="left"/>
      <w:pPr>
        <w:ind w:left="3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2C26D2">
      <w:start w:val="1"/>
      <w:numFmt w:val="decimal"/>
      <w:lvlText w:val="%7"/>
      <w:lvlJc w:val="left"/>
      <w:pPr>
        <w:ind w:left="3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D0722E">
      <w:start w:val="1"/>
      <w:numFmt w:val="lowerLetter"/>
      <w:lvlText w:val="%8"/>
      <w:lvlJc w:val="left"/>
      <w:pPr>
        <w:ind w:left="4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F2FC4A">
      <w:start w:val="1"/>
      <w:numFmt w:val="lowerRoman"/>
      <w:lvlText w:val="%9"/>
      <w:lvlJc w:val="left"/>
      <w:pPr>
        <w:ind w:left="5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7A29C9"/>
    <w:multiLevelType w:val="hybridMultilevel"/>
    <w:tmpl w:val="96888130"/>
    <w:lvl w:ilvl="0" w:tplc="9D1A82A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3A845C">
      <w:start w:val="1"/>
      <w:numFmt w:val="lowerLetter"/>
      <w:lvlText w:val="%2"/>
      <w:lvlJc w:val="left"/>
      <w:pPr>
        <w:ind w:left="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1229A6">
      <w:start w:val="1"/>
      <w:numFmt w:val="lowerRoman"/>
      <w:lvlRestart w:val="0"/>
      <w:lvlText w:val="(%3)"/>
      <w:lvlJc w:val="left"/>
      <w:pPr>
        <w:ind w:left="1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2287CC">
      <w:start w:val="1"/>
      <w:numFmt w:val="decimal"/>
      <w:lvlText w:val="%4"/>
      <w:lvlJc w:val="left"/>
      <w:pPr>
        <w:ind w:left="1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52F200">
      <w:start w:val="1"/>
      <w:numFmt w:val="lowerLetter"/>
      <w:lvlText w:val="%5"/>
      <w:lvlJc w:val="left"/>
      <w:pPr>
        <w:ind w:left="2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E2B0AE">
      <w:start w:val="1"/>
      <w:numFmt w:val="lowerRoman"/>
      <w:lvlText w:val="%6"/>
      <w:lvlJc w:val="left"/>
      <w:pPr>
        <w:ind w:left="3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C0B3AC">
      <w:start w:val="1"/>
      <w:numFmt w:val="decimal"/>
      <w:lvlText w:val="%7"/>
      <w:lvlJc w:val="left"/>
      <w:pPr>
        <w:ind w:left="38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9CF79C">
      <w:start w:val="1"/>
      <w:numFmt w:val="lowerLetter"/>
      <w:lvlText w:val="%8"/>
      <w:lvlJc w:val="left"/>
      <w:pPr>
        <w:ind w:left="4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10E3F4">
      <w:start w:val="1"/>
      <w:numFmt w:val="lowerRoman"/>
      <w:lvlText w:val="%9"/>
      <w:lvlJc w:val="left"/>
      <w:pPr>
        <w:ind w:left="5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141665"/>
    <w:multiLevelType w:val="hybridMultilevel"/>
    <w:tmpl w:val="AB14B148"/>
    <w:lvl w:ilvl="0" w:tplc="C422BFEC">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F4DE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C4328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84EE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984A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7C68E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DCD2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3C694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E4AD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4F7A52"/>
    <w:multiLevelType w:val="hybridMultilevel"/>
    <w:tmpl w:val="FD6A7704"/>
    <w:lvl w:ilvl="0" w:tplc="69544F7A">
      <w:start w:val="1"/>
      <w:numFmt w:val="lowerLetter"/>
      <w:lvlText w:val="(%1)"/>
      <w:lvlJc w:val="left"/>
      <w:pPr>
        <w:ind w:left="5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78CF6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D2113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D4FE4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CEB32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1046B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4650A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767B6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E07D9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9C678D"/>
    <w:multiLevelType w:val="hybridMultilevel"/>
    <w:tmpl w:val="BD64465C"/>
    <w:lvl w:ilvl="0" w:tplc="C6927170">
      <w:start w:val="1"/>
      <w:numFmt w:val="upperLetter"/>
      <w:lvlText w:val="%1."/>
      <w:lvlJc w:val="left"/>
      <w:pPr>
        <w:ind w:left="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BA856C">
      <w:start w:val="1"/>
      <w:numFmt w:val="lowerLetter"/>
      <w:lvlText w:val="%2"/>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34F4CA">
      <w:start w:val="1"/>
      <w:numFmt w:val="lowerRoman"/>
      <w:lvlText w:val="%3"/>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F28CC0">
      <w:start w:val="1"/>
      <w:numFmt w:val="decimal"/>
      <w:lvlText w:val="%4"/>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B28EF2">
      <w:start w:val="1"/>
      <w:numFmt w:val="lowerLetter"/>
      <w:lvlText w:val="%5"/>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10D0B6">
      <w:start w:val="1"/>
      <w:numFmt w:val="lowerRoman"/>
      <w:lvlText w:val="%6"/>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2464F2">
      <w:start w:val="1"/>
      <w:numFmt w:val="decimal"/>
      <w:lvlText w:val="%7"/>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AA5ED6">
      <w:start w:val="1"/>
      <w:numFmt w:val="lowerLetter"/>
      <w:lvlText w:val="%8"/>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BC2A02">
      <w:start w:val="1"/>
      <w:numFmt w:val="lowerRoman"/>
      <w:lvlText w:val="%9"/>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E86947"/>
    <w:multiLevelType w:val="hybridMultilevel"/>
    <w:tmpl w:val="1F86D98A"/>
    <w:lvl w:ilvl="0" w:tplc="260A9234">
      <w:start w:val="1"/>
      <w:numFmt w:val="lowerRoman"/>
      <w:lvlText w:val="(%1)"/>
      <w:lvlJc w:val="left"/>
      <w:pPr>
        <w:ind w:left="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E0EC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847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1647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66C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281A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42B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212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AA6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BD4198"/>
    <w:multiLevelType w:val="hybridMultilevel"/>
    <w:tmpl w:val="619E7DD8"/>
    <w:lvl w:ilvl="0" w:tplc="6C124F9A">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84AD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18BC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5091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1835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40E1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4A39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9CA6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A8DF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A064269"/>
    <w:multiLevelType w:val="hybridMultilevel"/>
    <w:tmpl w:val="EC5E7F78"/>
    <w:lvl w:ilvl="0" w:tplc="8334EE8C">
      <w:start w:val="1"/>
      <w:numFmt w:val="lowerRoman"/>
      <w:lvlText w:val="(%1)"/>
      <w:lvlJc w:val="left"/>
      <w:pPr>
        <w:ind w:left="10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102A66">
      <w:start w:val="1"/>
      <w:numFmt w:val="lowerLetter"/>
      <w:lvlText w:val="%2"/>
      <w:lvlJc w:val="left"/>
      <w:pPr>
        <w:ind w:left="1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026F4C">
      <w:start w:val="1"/>
      <w:numFmt w:val="lowerRoman"/>
      <w:lvlText w:val="%3"/>
      <w:lvlJc w:val="left"/>
      <w:pPr>
        <w:ind w:left="2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76CDB8">
      <w:start w:val="1"/>
      <w:numFmt w:val="decimal"/>
      <w:lvlText w:val="%4"/>
      <w:lvlJc w:val="left"/>
      <w:pPr>
        <w:ind w:left="2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8EE20C">
      <w:start w:val="1"/>
      <w:numFmt w:val="lowerLetter"/>
      <w:lvlText w:val="%5"/>
      <w:lvlJc w:val="left"/>
      <w:pPr>
        <w:ind w:left="3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060F18">
      <w:start w:val="1"/>
      <w:numFmt w:val="lowerRoman"/>
      <w:lvlText w:val="%6"/>
      <w:lvlJc w:val="left"/>
      <w:pPr>
        <w:ind w:left="4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74F116">
      <w:start w:val="1"/>
      <w:numFmt w:val="decimal"/>
      <w:lvlText w:val="%7"/>
      <w:lvlJc w:val="left"/>
      <w:pPr>
        <w:ind w:left="5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AA1D0C">
      <w:start w:val="1"/>
      <w:numFmt w:val="lowerLetter"/>
      <w:lvlText w:val="%8"/>
      <w:lvlJc w:val="left"/>
      <w:pPr>
        <w:ind w:left="58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0AB380">
      <w:start w:val="1"/>
      <w:numFmt w:val="lowerRoman"/>
      <w:lvlText w:val="%9"/>
      <w:lvlJc w:val="left"/>
      <w:pPr>
        <w:ind w:left="6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93530D"/>
    <w:multiLevelType w:val="hybridMultilevel"/>
    <w:tmpl w:val="BEBE1714"/>
    <w:lvl w:ilvl="0" w:tplc="9E34BF00">
      <w:start w:val="1"/>
      <w:numFmt w:val="lowerRoman"/>
      <w:lvlText w:val="(%1)"/>
      <w:lvlJc w:val="left"/>
      <w:pPr>
        <w:ind w:left="7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04245B54">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3E6C3732">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C8D87F88">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0CD0D142">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75443B42">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BCAC8B58">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1F9AD352">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AD24D536">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20" w15:restartNumberingAfterBreak="0">
    <w:nsid w:val="0B630EED"/>
    <w:multiLevelType w:val="hybridMultilevel"/>
    <w:tmpl w:val="BCA468E0"/>
    <w:lvl w:ilvl="0" w:tplc="DC3C9D7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3AF7D2">
      <w:start w:val="1"/>
      <w:numFmt w:val="upperLetter"/>
      <w:lvlText w:val="%2."/>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EE1AF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4AB09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7CEFC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9A207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9E4CC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40FA9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8A292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1951FF"/>
    <w:multiLevelType w:val="hybridMultilevel"/>
    <w:tmpl w:val="E41ECE30"/>
    <w:lvl w:ilvl="0" w:tplc="C32CF6F2">
      <w:start w:val="1"/>
      <w:numFmt w:val="lowerRoman"/>
      <w:lvlText w:val="(%1)"/>
      <w:lvlJc w:val="left"/>
      <w:pPr>
        <w:ind w:left="561"/>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54687338">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C2EEA6BE">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3AD8F6AA">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602E2960">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D47C2DDE">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0674002A">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A5D0B396">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366C1448">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22" w15:restartNumberingAfterBreak="0">
    <w:nsid w:val="0C670421"/>
    <w:multiLevelType w:val="hybridMultilevel"/>
    <w:tmpl w:val="191E0C22"/>
    <w:lvl w:ilvl="0" w:tplc="FA3A1A70">
      <w:start w:val="1"/>
      <w:numFmt w:val="lowerRoman"/>
      <w:lvlText w:val="(%1)"/>
      <w:lvlJc w:val="left"/>
      <w:pPr>
        <w:ind w:left="561"/>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1" w:tplc="B6B83F0A">
      <w:start w:val="1"/>
      <w:numFmt w:val="lowerLetter"/>
      <w:lvlText w:val="%2"/>
      <w:lvlJc w:val="left"/>
      <w:pPr>
        <w:ind w:left="108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2" w:tplc="BEDC9848">
      <w:start w:val="1"/>
      <w:numFmt w:val="lowerRoman"/>
      <w:lvlText w:val="%3"/>
      <w:lvlJc w:val="left"/>
      <w:pPr>
        <w:ind w:left="180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3" w:tplc="AB5A1ABE">
      <w:start w:val="1"/>
      <w:numFmt w:val="decimal"/>
      <w:lvlText w:val="%4"/>
      <w:lvlJc w:val="left"/>
      <w:pPr>
        <w:ind w:left="252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4" w:tplc="3CA868B0">
      <w:start w:val="1"/>
      <w:numFmt w:val="lowerLetter"/>
      <w:lvlText w:val="%5"/>
      <w:lvlJc w:val="left"/>
      <w:pPr>
        <w:ind w:left="324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5" w:tplc="7D8A7CEE">
      <w:start w:val="1"/>
      <w:numFmt w:val="lowerRoman"/>
      <w:lvlText w:val="%6"/>
      <w:lvlJc w:val="left"/>
      <w:pPr>
        <w:ind w:left="396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6" w:tplc="18D02FFC">
      <w:start w:val="1"/>
      <w:numFmt w:val="decimal"/>
      <w:lvlText w:val="%7"/>
      <w:lvlJc w:val="left"/>
      <w:pPr>
        <w:ind w:left="468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7" w:tplc="5EFA304C">
      <w:start w:val="1"/>
      <w:numFmt w:val="lowerLetter"/>
      <w:lvlText w:val="%8"/>
      <w:lvlJc w:val="left"/>
      <w:pPr>
        <w:ind w:left="540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8" w:tplc="413AB57E">
      <w:start w:val="1"/>
      <w:numFmt w:val="lowerRoman"/>
      <w:lvlText w:val="%9"/>
      <w:lvlJc w:val="left"/>
      <w:pPr>
        <w:ind w:left="612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abstractNum>
  <w:abstractNum w:abstractNumId="23" w15:restartNumberingAfterBreak="0">
    <w:nsid w:val="0CA721FE"/>
    <w:multiLevelType w:val="hybridMultilevel"/>
    <w:tmpl w:val="A176A170"/>
    <w:lvl w:ilvl="0" w:tplc="DAE03BAC">
      <w:start w:val="1"/>
      <w:numFmt w:val="lowerRoman"/>
      <w:lvlText w:val="(%1)"/>
      <w:lvlJc w:val="left"/>
      <w:pPr>
        <w:ind w:left="561"/>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949A7DDA">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7A0829DC">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62A26776">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6F626A86">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F446EB60">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61E4F3E0">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9D425ACE">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FC34F79E">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24" w15:restartNumberingAfterBreak="0">
    <w:nsid w:val="0DFD5366"/>
    <w:multiLevelType w:val="hybridMultilevel"/>
    <w:tmpl w:val="566E358E"/>
    <w:lvl w:ilvl="0" w:tplc="0ADE6362">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308F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5C93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58EBB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6AC1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F80F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3E46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027AC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0894A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120D38"/>
    <w:multiLevelType w:val="hybridMultilevel"/>
    <w:tmpl w:val="AC6C2B50"/>
    <w:lvl w:ilvl="0" w:tplc="DFB2446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8C52B2">
      <w:start w:val="1"/>
      <w:numFmt w:val="lowerLetter"/>
      <w:lvlText w:val="%2"/>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3E94B2">
      <w:start w:val="1"/>
      <w:numFmt w:val="lowerRoman"/>
      <w:lvlRestart w:val="0"/>
      <w:lvlText w:val="(%3)"/>
      <w:lvlJc w:val="left"/>
      <w:pPr>
        <w:ind w:left="1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186140">
      <w:start w:val="1"/>
      <w:numFmt w:val="decimal"/>
      <w:lvlText w:val="%4"/>
      <w:lvlJc w:val="left"/>
      <w:pPr>
        <w:ind w:left="1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489BC0">
      <w:start w:val="1"/>
      <w:numFmt w:val="lowerLetter"/>
      <w:lvlText w:val="%5"/>
      <w:lvlJc w:val="left"/>
      <w:pPr>
        <w:ind w:left="2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B2AC8C">
      <w:start w:val="1"/>
      <w:numFmt w:val="lowerRoman"/>
      <w:lvlText w:val="%6"/>
      <w:lvlJc w:val="left"/>
      <w:pPr>
        <w:ind w:left="3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92DC72">
      <w:start w:val="1"/>
      <w:numFmt w:val="decimal"/>
      <w:lvlText w:val="%7"/>
      <w:lvlJc w:val="left"/>
      <w:pPr>
        <w:ind w:left="3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EA32EA">
      <w:start w:val="1"/>
      <w:numFmt w:val="lowerLetter"/>
      <w:lvlText w:val="%8"/>
      <w:lvlJc w:val="left"/>
      <w:pPr>
        <w:ind w:left="4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1C80A8">
      <w:start w:val="1"/>
      <w:numFmt w:val="lowerRoman"/>
      <w:lvlText w:val="%9"/>
      <w:lvlJc w:val="left"/>
      <w:pPr>
        <w:ind w:left="5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E267806"/>
    <w:multiLevelType w:val="hybridMultilevel"/>
    <w:tmpl w:val="C60C504A"/>
    <w:lvl w:ilvl="0" w:tplc="A452498E">
      <w:start w:val="1"/>
      <w:numFmt w:val="upperLetter"/>
      <w:lvlText w:val="%1."/>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B8CBA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E2608C">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3CF75C">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D8FE84">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16B21E">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D62B96">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50342A">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06FE64">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E4B79A1"/>
    <w:multiLevelType w:val="hybridMultilevel"/>
    <w:tmpl w:val="C054118A"/>
    <w:lvl w:ilvl="0" w:tplc="4DB0E8AE">
      <w:start w:val="1"/>
      <w:numFmt w:val="lowerRoman"/>
      <w:lvlText w:val="(%1)"/>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0CF6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4EDFA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2E746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7EC4D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322E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C473C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64F7E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0035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F462304"/>
    <w:multiLevelType w:val="hybridMultilevel"/>
    <w:tmpl w:val="2D4C1350"/>
    <w:lvl w:ilvl="0" w:tplc="2E34C6FE">
      <w:start w:val="1"/>
      <w:numFmt w:val="lowerRoman"/>
      <w:lvlText w:val="(%1)"/>
      <w:lvlJc w:val="left"/>
      <w:pPr>
        <w:ind w:left="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861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2ED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E7B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215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DC05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076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A0A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AC1C9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09D1A68"/>
    <w:multiLevelType w:val="hybridMultilevel"/>
    <w:tmpl w:val="9036E786"/>
    <w:lvl w:ilvl="0" w:tplc="C6042838">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3058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2A87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CC80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DCC1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A0B7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1A67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9026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1AB7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1A63540"/>
    <w:multiLevelType w:val="hybridMultilevel"/>
    <w:tmpl w:val="0AB417B2"/>
    <w:lvl w:ilvl="0" w:tplc="875AE71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90E8C2">
      <w:start w:val="1"/>
      <w:numFmt w:val="lowerRoman"/>
      <w:lvlText w:val="(%2)"/>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9235D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62BAA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B0FC9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88FCE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2AF1B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EC1FB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D0616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20A443F"/>
    <w:multiLevelType w:val="hybridMultilevel"/>
    <w:tmpl w:val="CCC2A51A"/>
    <w:lvl w:ilvl="0" w:tplc="6DB2D67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8D18A">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1A2996">
      <w:start w:val="1"/>
      <w:numFmt w:val="bullet"/>
      <w:lvlText w:val="-"/>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C76D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4A00C">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4F84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7E35A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8ECDA">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EAD6F6">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2770BC1"/>
    <w:multiLevelType w:val="hybridMultilevel"/>
    <w:tmpl w:val="1EFE57CA"/>
    <w:lvl w:ilvl="0" w:tplc="45287BDC">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4A1A5F66">
      <w:start w:val="1"/>
      <w:numFmt w:val="bullet"/>
      <w:lvlText w:val="o"/>
      <w:lvlJc w:val="left"/>
      <w:pPr>
        <w:ind w:left="7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4A448DCC">
      <w:start w:val="1"/>
      <w:numFmt w:val="bullet"/>
      <w:lvlText w:val="▪"/>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3AAC4C62">
      <w:start w:val="1"/>
      <w:numFmt w:val="bullet"/>
      <w:lvlRestart w:val="0"/>
      <w:lvlText w:val="•"/>
      <w:lvlJc w:val="left"/>
      <w:pPr>
        <w:ind w:left="1811"/>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C6E82FF8">
      <w:start w:val="1"/>
      <w:numFmt w:val="bullet"/>
      <w:lvlText w:val="o"/>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8736AE70">
      <w:start w:val="1"/>
      <w:numFmt w:val="bullet"/>
      <w:lvlText w:val="▪"/>
      <w:lvlJc w:val="left"/>
      <w:pPr>
        <w:ind w:left="28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AC6C4524">
      <w:start w:val="1"/>
      <w:numFmt w:val="bullet"/>
      <w:lvlText w:val="•"/>
      <w:lvlJc w:val="left"/>
      <w:pPr>
        <w:ind w:left="36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EB92DD72">
      <w:start w:val="1"/>
      <w:numFmt w:val="bullet"/>
      <w:lvlText w:val="o"/>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DC765034">
      <w:start w:val="1"/>
      <w:numFmt w:val="bullet"/>
      <w:lvlText w:val="▪"/>
      <w:lvlJc w:val="left"/>
      <w:pPr>
        <w:ind w:left="50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33" w15:restartNumberingAfterBreak="0">
    <w:nsid w:val="12DF2FA6"/>
    <w:multiLevelType w:val="hybridMultilevel"/>
    <w:tmpl w:val="6B948B04"/>
    <w:lvl w:ilvl="0" w:tplc="AA005726">
      <w:start w:val="1"/>
      <w:numFmt w:val="bullet"/>
      <w:lvlText w:val="•"/>
      <w:lvlJc w:val="left"/>
      <w:pPr>
        <w:ind w:left="561"/>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AEFA3C18">
      <w:start w:val="1"/>
      <w:numFmt w:val="bullet"/>
      <w:lvlText w:val="o"/>
      <w:lvlJc w:val="left"/>
      <w:pPr>
        <w:ind w:left="108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2" w:tplc="DF44CE7E">
      <w:start w:val="1"/>
      <w:numFmt w:val="bullet"/>
      <w:lvlText w:val="▪"/>
      <w:lvlJc w:val="left"/>
      <w:pPr>
        <w:ind w:left="180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4FE6C2E0">
      <w:start w:val="1"/>
      <w:numFmt w:val="bullet"/>
      <w:lvlText w:val="•"/>
      <w:lvlJc w:val="left"/>
      <w:pPr>
        <w:ind w:left="25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A8483EE2">
      <w:start w:val="1"/>
      <w:numFmt w:val="bullet"/>
      <w:lvlText w:val="o"/>
      <w:lvlJc w:val="left"/>
      <w:pPr>
        <w:ind w:left="324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D4A0A864">
      <w:start w:val="1"/>
      <w:numFmt w:val="bullet"/>
      <w:lvlText w:val="▪"/>
      <w:lvlJc w:val="left"/>
      <w:pPr>
        <w:ind w:left="39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AE021D98">
      <w:start w:val="1"/>
      <w:numFmt w:val="bullet"/>
      <w:lvlText w:val="•"/>
      <w:lvlJc w:val="left"/>
      <w:pPr>
        <w:ind w:left="46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974CD22C">
      <w:start w:val="1"/>
      <w:numFmt w:val="bullet"/>
      <w:lvlText w:val="o"/>
      <w:lvlJc w:val="left"/>
      <w:pPr>
        <w:ind w:left="540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5EDC7F46">
      <w:start w:val="1"/>
      <w:numFmt w:val="bullet"/>
      <w:lvlText w:val="▪"/>
      <w:lvlJc w:val="left"/>
      <w:pPr>
        <w:ind w:left="612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abstractNum w:abstractNumId="34" w15:restartNumberingAfterBreak="0">
    <w:nsid w:val="12E33B10"/>
    <w:multiLevelType w:val="hybridMultilevel"/>
    <w:tmpl w:val="247620EA"/>
    <w:lvl w:ilvl="0" w:tplc="F32EE464">
      <w:start w:val="1"/>
      <w:numFmt w:val="lowerLetter"/>
      <w:lvlText w:val="(%1)"/>
      <w:lvlJc w:val="left"/>
      <w:pPr>
        <w:ind w:left="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78C450">
      <w:start w:val="1"/>
      <w:numFmt w:val="lowerRoman"/>
      <w:lvlText w:val="(%2)"/>
      <w:lvlJc w:val="left"/>
      <w:pPr>
        <w:ind w:left="1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202C5C">
      <w:start w:val="1"/>
      <w:numFmt w:val="bullet"/>
      <w:lvlText w:val="•"/>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4497EC">
      <w:start w:val="1"/>
      <w:numFmt w:val="bullet"/>
      <w:lvlText w:val="•"/>
      <w:lvlJc w:val="left"/>
      <w:pPr>
        <w:ind w:left="2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2EAE54">
      <w:start w:val="1"/>
      <w:numFmt w:val="bullet"/>
      <w:lvlText w:val="o"/>
      <w:lvlJc w:val="left"/>
      <w:pPr>
        <w:ind w:left="2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6CCC1A">
      <w:start w:val="1"/>
      <w:numFmt w:val="bullet"/>
      <w:lvlText w:val="▪"/>
      <w:lvlJc w:val="left"/>
      <w:pPr>
        <w:ind w:left="3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BA3BE4">
      <w:start w:val="1"/>
      <w:numFmt w:val="bullet"/>
      <w:lvlText w:val="•"/>
      <w:lvlJc w:val="left"/>
      <w:pPr>
        <w:ind w:left="4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BA1DB2">
      <w:start w:val="1"/>
      <w:numFmt w:val="bullet"/>
      <w:lvlText w:val="o"/>
      <w:lvlJc w:val="left"/>
      <w:pPr>
        <w:ind w:left="49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F29060">
      <w:start w:val="1"/>
      <w:numFmt w:val="bullet"/>
      <w:lvlText w:val="▪"/>
      <w:lvlJc w:val="left"/>
      <w:pPr>
        <w:ind w:left="56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36545B3"/>
    <w:multiLevelType w:val="hybridMultilevel"/>
    <w:tmpl w:val="5EC63570"/>
    <w:lvl w:ilvl="0" w:tplc="760C2FAA">
      <w:start w:val="1"/>
      <w:numFmt w:val="lowerRoman"/>
      <w:lvlText w:val="(%1)"/>
      <w:lvlJc w:val="left"/>
      <w:pPr>
        <w:ind w:left="5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EC47BE">
      <w:start w:val="1"/>
      <w:numFmt w:val="lowerLetter"/>
      <w:lvlText w:val="%2"/>
      <w:lvlJc w:val="left"/>
      <w:pPr>
        <w:ind w:left="1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88B124">
      <w:start w:val="1"/>
      <w:numFmt w:val="lowerRoman"/>
      <w:lvlText w:val="%3"/>
      <w:lvlJc w:val="left"/>
      <w:pPr>
        <w:ind w:left="1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22AAE8">
      <w:start w:val="1"/>
      <w:numFmt w:val="decimal"/>
      <w:lvlText w:val="%4"/>
      <w:lvlJc w:val="left"/>
      <w:pPr>
        <w:ind w:left="2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224BD8">
      <w:start w:val="1"/>
      <w:numFmt w:val="lowerLetter"/>
      <w:lvlText w:val="%5"/>
      <w:lvlJc w:val="left"/>
      <w:pPr>
        <w:ind w:left="3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7C35CA">
      <w:start w:val="1"/>
      <w:numFmt w:val="lowerRoman"/>
      <w:lvlText w:val="%6"/>
      <w:lvlJc w:val="left"/>
      <w:pPr>
        <w:ind w:left="39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12679E">
      <w:start w:val="1"/>
      <w:numFmt w:val="decimal"/>
      <w:lvlText w:val="%7"/>
      <w:lvlJc w:val="left"/>
      <w:pPr>
        <w:ind w:left="4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02E31E">
      <w:start w:val="1"/>
      <w:numFmt w:val="lowerLetter"/>
      <w:lvlText w:val="%8"/>
      <w:lvlJc w:val="left"/>
      <w:pPr>
        <w:ind w:left="5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A0ACD8">
      <w:start w:val="1"/>
      <w:numFmt w:val="lowerRoman"/>
      <w:lvlText w:val="%9"/>
      <w:lvlJc w:val="left"/>
      <w:pPr>
        <w:ind w:left="6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3DF0C84"/>
    <w:multiLevelType w:val="hybridMultilevel"/>
    <w:tmpl w:val="D11A7DDC"/>
    <w:lvl w:ilvl="0" w:tplc="03648CE4">
      <w:start w:val="1"/>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CE44C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32FA4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8AC67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FC593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CE9B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CC1A5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D43A3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284D0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3E85653"/>
    <w:multiLevelType w:val="hybridMultilevel"/>
    <w:tmpl w:val="E7CC1094"/>
    <w:lvl w:ilvl="0" w:tplc="6E12FFE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1AE218">
      <w:start w:val="1"/>
      <w:numFmt w:val="bullet"/>
      <w:lvlText w:val="o"/>
      <w:lvlJc w:val="left"/>
      <w:pPr>
        <w:ind w:left="7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16F7EC">
      <w:start w:val="1"/>
      <w:numFmt w:val="bullet"/>
      <w:lvlText w:val="-"/>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0CADDE">
      <w:start w:val="1"/>
      <w:numFmt w:val="bullet"/>
      <w:lvlText w:val="•"/>
      <w:lvlJc w:val="left"/>
      <w:pPr>
        <w:ind w:left="1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4AF246">
      <w:start w:val="1"/>
      <w:numFmt w:val="bullet"/>
      <w:lvlText w:val="o"/>
      <w:lvlJc w:val="left"/>
      <w:pPr>
        <w:ind w:left="2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80E938">
      <w:start w:val="1"/>
      <w:numFmt w:val="bullet"/>
      <w:lvlText w:val="▪"/>
      <w:lvlJc w:val="left"/>
      <w:pPr>
        <w:ind w:left="3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BAA05E">
      <w:start w:val="1"/>
      <w:numFmt w:val="bullet"/>
      <w:lvlText w:val="•"/>
      <w:lvlJc w:val="left"/>
      <w:pPr>
        <w:ind w:left="3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1EE1C6">
      <w:start w:val="1"/>
      <w:numFmt w:val="bullet"/>
      <w:lvlText w:val="o"/>
      <w:lvlJc w:val="left"/>
      <w:pPr>
        <w:ind w:left="4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901848">
      <w:start w:val="1"/>
      <w:numFmt w:val="bullet"/>
      <w:lvlText w:val="▪"/>
      <w:lvlJc w:val="left"/>
      <w:pPr>
        <w:ind w:left="54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41A5D93"/>
    <w:multiLevelType w:val="hybridMultilevel"/>
    <w:tmpl w:val="4BEAA040"/>
    <w:lvl w:ilvl="0" w:tplc="2098B2C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6FE92">
      <w:start w:val="1"/>
      <w:numFmt w:val="bullet"/>
      <w:lvlText w:val="o"/>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86B78A">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4708C">
      <w:start w:val="1"/>
      <w:numFmt w:val="bullet"/>
      <w:lvlRestart w:val="0"/>
      <w:lvlText w:val="-"/>
      <w:lvlJc w:val="left"/>
      <w:pPr>
        <w:ind w:left="2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2A142">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EF88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6111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B0A95A">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A1878">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4F64447"/>
    <w:multiLevelType w:val="hybridMultilevel"/>
    <w:tmpl w:val="116CCFD0"/>
    <w:lvl w:ilvl="0" w:tplc="E9AAC584">
      <w:start w:val="35"/>
      <w:numFmt w:val="decimal"/>
      <w:lvlText w:val="%1."/>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BA10E2">
      <w:start w:val="1"/>
      <w:numFmt w:val="upperLetter"/>
      <w:lvlText w:val="%2."/>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8C49F6">
      <w:start w:val="1"/>
      <w:numFmt w:val="bullet"/>
      <w:lvlText w:val="•"/>
      <w:lvlJc w:val="left"/>
      <w:pPr>
        <w:ind w:left="1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A873B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AAE5EC">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9E4DC0">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E0F91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20D606">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E234F6">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52D05F9"/>
    <w:multiLevelType w:val="hybridMultilevel"/>
    <w:tmpl w:val="85FC934A"/>
    <w:lvl w:ilvl="0" w:tplc="10283D02">
      <w:start w:val="1"/>
      <w:numFmt w:val="lowerRoman"/>
      <w:lvlText w:val="(%1)"/>
      <w:lvlJc w:val="left"/>
      <w:pPr>
        <w:ind w:left="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EE6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418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2EB1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0F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8DD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830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260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8AD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5E35A01"/>
    <w:multiLevelType w:val="hybridMultilevel"/>
    <w:tmpl w:val="4156CFD6"/>
    <w:lvl w:ilvl="0" w:tplc="E4FC14CC">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2077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30E7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1839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E8E0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3A25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C8CD1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CE9F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A08A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6B2699E"/>
    <w:multiLevelType w:val="hybridMultilevel"/>
    <w:tmpl w:val="259A0C52"/>
    <w:lvl w:ilvl="0" w:tplc="EAA42BB4">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6EA1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CADE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FA87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3CA1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805B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4AD7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2A7B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5870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6BD0830"/>
    <w:multiLevelType w:val="hybridMultilevel"/>
    <w:tmpl w:val="7A6CF7BC"/>
    <w:lvl w:ilvl="0" w:tplc="7E90D73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F48DF0">
      <w:start w:val="1"/>
      <w:numFmt w:val="lowerLetter"/>
      <w:lvlText w:val="%2"/>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80A7D0">
      <w:start w:val="1"/>
      <w:numFmt w:val="lowerRoman"/>
      <w:lvlRestart w:val="0"/>
      <w:lvlText w:val="(%3)"/>
      <w:lvlJc w:val="left"/>
      <w:pPr>
        <w:ind w:left="1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4C7F30">
      <w:start w:val="1"/>
      <w:numFmt w:val="decimal"/>
      <w:lvlText w:val="%4"/>
      <w:lvlJc w:val="left"/>
      <w:pPr>
        <w:ind w:left="1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DA8146">
      <w:start w:val="1"/>
      <w:numFmt w:val="lowerLetter"/>
      <w:lvlText w:val="%5"/>
      <w:lvlJc w:val="left"/>
      <w:pPr>
        <w:ind w:left="2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8EE272">
      <w:start w:val="1"/>
      <w:numFmt w:val="lowerRoman"/>
      <w:lvlText w:val="%6"/>
      <w:lvlJc w:val="left"/>
      <w:pPr>
        <w:ind w:left="32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BC4014">
      <w:start w:val="1"/>
      <w:numFmt w:val="decimal"/>
      <w:lvlText w:val="%7"/>
      <w:lvlJc w:val="left"/>
      <w:pPr>
        <w:ind w:left="39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D4D2FE">
      <w:start w:val="1"/>
      <w:numFmt w:val="lowerLetter"/>
      <w:lvlText w:val="%8"/>
      <w:lvlJc w:val="left"/>
      <w:pPr>
        <w:ind w:left="47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8C518E">
      <w:start w:val="1"/>
      <w:numFmt w:val="lowerRoman"/>
      <w:lvlText w:val="%9"/>
      <w:lvlJc w:val="left"/>
      <w:pPr>
        <w:ind w:left="54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7C06607"/>
    <w:multiLevelType w:val="hybridMultilevel"/>
    <w:tmpl w:val="EBB88E84"/>
    <w:lvl w:ilvl="0" w:tplc="DF44EC7A">
      <w:start w:val="1"/>
      <w:numFmt w:val="lowerRoman"/>
      <w:lvlText w:val="(%1)"/>
      <w:lvlJc w:val="left"/>
      <w:pPr>
        <w:ind w:left="561"/>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8864E620">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010A310E">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2D160C90">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67024B6A">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77821372">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40707C72">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9ACE5708">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4C00EC20">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45" w15:restartNumberingAfterBreak="0">
    <w:nsid w:val="17EF6A7A"/>
    <w:multiLevelType w:val="hybridMultilevel"/>
    <w:tmpl w:val="3D96FAD0"/>
    <w:lvl w:ilvl="0" w:tplc="7F2E7F8E">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948E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A2B79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822A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062C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5075E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8EB6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EA24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BC66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83E462E"/>
    <w:multiLevelType w:val="hybridMultilevel"/>
    <w:tmpl w:val="2C588478"/>
    <w:lvl w:ilvl="0" w:tplc="6C149F2C">
      <w:start w:val="1"/>
      <w:numFmt w:val="bullet"/>
      <w:lvlText w:val="-"/>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CCE7A">
      <w:start w:val="1"/>
      <w:numFmt w:val="bullet"/>
      <w:lvlText w:val="o"/>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000F6">
      <w:start w:val="1"/>
      <w:numFmt w:val="bullet"/>
      <w:lvlText w:val="▪"/>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2A9A46">
      <w:start w:val="1"/>
      <w:numFmt w:val="bullet"/>
      <w:lvlText w:val="•"/>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29EDE">
      <w:start w:val="1"/>
      <w:numFmt w:val="bullet"/>
      <w:lvlText w:val="o"/>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48CB0">
      <w:start w:val="1"/>
      <w:numFmt w:val="bullet"/>
      <w:lvlText w:val="▪"/>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45A28">
      <w:start w:val="1"/>
      <w:numFmt w:val="bullet"/>
      <w:lvlText w:val="•"/>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00FCE0">
      <w:start w:val="1"/>
      <w:numFmt w:val="bullet"/>
      <w:lvlText w:val="o"/>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0A5664">
      <w:start w:val="1"/>
      <w:numFmt w:val="bullet"/>
      <w:lvlText w:val="▪"/>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A9E46CD"/>
    <w:multiLevelType w:val="hybridMultilevel"/>
    <w:tmpl w:val="F75E98EC"/>
    <w:lvl w:ilvl="0" w:tplc="217E63B4">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1684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DA9E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7C33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6AEE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EA81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20BA4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9435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7A9D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ABD6F02"/>
    <w:multiLevelType w:val="hybridMultilevel"/>
    <w:tmpl w:val="D2548BD8"/>
    <w:lvl w:ilvl="0" w:tplc="7F80DDEA">
      <w:start w:val="1"/>
      <w:numFmt w:val="lowerLetter"/>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EED5C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18816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A6D2F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ECECF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266DE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083D9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C42AD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D0122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B2639E3"/>
    <w:multiLevelType w:val="hybridMultilevel"/>
    <w:tmpl w:val="D41481AA"/>
    <w:lvl w:ilvl="0" w:tplc="E354CE3C">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6DE20F52">
      <w:start w:val="1"/>
      <w:numFmt w:val="bullet"/>
      <w:lvlText w:val="•"/>
      <w:lvlJc w:val="left"/>
      <w:pPr>
        <w:ind w:left="741"/>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2" w:tplc="3572C366">
      <w:start w:val="1"/>
      <w:numFmt w:val="bullet"/>
      <w:lvlText w:val="▪"/>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AC64E2A8">
      <w:start w:val="1"/>
      <w:numFmt w:val="bullet"/>
      <w:lvlText w:val="•"/>
      <w:lvlJc w:val="left"/>
      <w:pPr>
        <w:ind w:left="21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D57A3D26">
      <w:start w:val="1"/>
      <w:numFmt w:val="bullet"/>
      <w:lvlText w:val="o"/>
      <w:lvlJc w:val="left"/>
      <w:pPr>
        <w:ind w:left="28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59C2D3E6">
      <w:start w:val="1"/>
      <w:numFmt w:val="bullet"/>
      <w:lvlText w:val="▪"/>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D020F0D6">
      <w:start w:val="1"/>
      <w:numFmt w:val="bullet"/>
      <w:lvlText w:val="•"/>
      <w:lvlJc w:val="left"/>
      <w:pPr>
        <w:ind w:left="43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BA8FC0A">
      <w:start w:val="1"/>
      <w:numFmt w:val="bullet"/>
      <w:lvlText w:val="o"/>
      <w:lvlJc w:val="left"/>
      <w:pPr>
        <w:ind w:left="50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D0A60A92">
      <w:start w:val="1"/>
      <w:numFmt w:val="bullet"/>
      <w:lvlText w:val="▪"/>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0" w15:restartNumberingAfterBreak="0">
    <w:nsid w:val="1B566C32"/>
    <w:multiLevelType w:val="hybridMultilevel"/>
    <w:tmpl w:val="F7344510"/>
    <w:lvl w:ilvl="0" w:tplc="FD565FA4">
      <w:start w:val="21"/>
      <w:numFmt w:val="decimal"/>
      <w:lvlText w:val="%1."/>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1CB45A">
      <w:start w:val="1"/>
      <w:numFmt w:val="lowerLetter"/>
      <w:lvlText w:val="(%2)"/>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AA0BF4">
      <w:start w:val="1"/>
      <w:numFmt w:val="lowerRoman"/>
      <w:lvlText w:val="(%3)"/>
      <w:lvlJc w:val="left"/>
      <w:pPr>
        <w:ind w:left="14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6C21D6">
      <w:start w:val="1"/>
      <w:numFmt w:val="bullet"/>
      <w:lvlText w:val="-"/>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4B250">
      <w:start w:val="1"/>
      <w:numFmt w:val="bullet"/>
      <w:lvlText w:val="o"/>
      <w:lvlJc w:val="left"/>
      <w:pPr>
        <w:ind w:left="2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44D3E">
      <w:start w:val="1"/>
      <w:numFmt w:val="bullet"/>
      <w:lvlText w:val="▪"/>
      <w:lvlJc w:val="left"/>
      <w:pPr>
        <w:ind w:left="2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490F8">
      <w:start w:val="1"/>
      <w:numFmt w:val="bullet"/>
      <w:lvlText w:val="•"/>
      <w:lvlJc w:val="left"/>
      <w:pPr>
        <w:ind w:left="3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E409A2">
      <w:start w:val="1"/>
      <w:numFmt w:val="bullet"/>
      <w:lvlText w:val="o"/>
      <w:lvlJc w:val="left"/>
      <w:pPr>
        <w:ind w:left="4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6C716">
      <w:start w:val="1"/>
      <w:numFmt w:val="bullet"/>
      <w:lvlText w:val="▪"/>
      <w:lvlJc w:val="left"/>
      <w:pPr>
        <w:ind w:left="5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B8C7DFA"/>
    <w:multiLevelType w:val="hybridMultilevel"/>
    <w:tmpl w:val="41D4B9D0"/>
    <w:lvl w:ilvl="0" w:tplc="F76ECA8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827E42">
      <w:start w:val="2"/>
      <w:numFmt w:val="upperLetter"/>
      <w:lvlText w:val="%2."/>
      <w:lvlJc w:val="left"/>
      <w:pPr>
        <w:ind w:left="1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14AA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0C00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140BD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8C58B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BC8EC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6E5C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9671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BEE375F"/>
    <w:multiLevelType w:val="hybridMultilevel"/>
    <w:tmpl w:val="F1DAE964"/>
    <w:lvl w:ilvl="0" w:tplc="21C0183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2254E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5E43EC">
      <w:start w:val="3"/>
      <w:numFmt w:val="upperLetter"/>
      <w:lvlRestart w:val="0"/>
      <w:lvlText w:val="%3."/>
      <w:lvlJc w:val="left"/>
      <w:pPr>
        <w:ind w:left="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30A134">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18330E">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20E5BC">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6E1184">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F6CD0C">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FA6C2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1C327399"/>
    <w:multiLevelType w:val="hybridMultilevel"/>
    <w:tmpl w:val="1352A302"/>
    <w:lvl w:ilvl="0" w:tplc="2AFC6490">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3AF4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96FE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E839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E0AB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0237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60FD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3869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9061D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1E2235E2"/>
    <w:multiLevelType w:val="hybridMultilevel"/>
    <w:tmpl w:val="B888CD30"/>
    <w:lvl w:ilvl="0" w:tplc="24B0E70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E80A72">
      <w:start w:val="1"/>
      <w:numFmt w:val="lowerLetter"/>
      <w:lvlText w:val="%2"/>
      <w:lvlJc w:val="left"/>
      <w:pPr>
        <w:ind w:left="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489F86">
      <w:start w:val="1"/>
      <w:numFmt w:val="lowerRoman"/>
      <w:lvlRestart w:val="0"/>
      <w:lvlText w:val="(%3)"/>
      <w:lvlJc w:val="left"/>
      <w:pPr>
        <w:ind w:left="1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E2E6B6">
      <w:start w:val="1"/>
      <w:numFmt w:val="decimal"/>
      <w:lvlText w:val="%4"/>
      <w:lvlJc w:val="left"/>
      <w:pPr>
        <w:ind w:left="19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B2F39E">
      <w:start w:val="1"/>
      <w:numFmt w:val="lowerLetter"/>
      <w:lvlText w:val="%5"/>
      <w:lvlJc w:val="left"/>
      <w:pPr>
        <w:ind w:left="26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C61260">
      <w:start w:val="1"/>
      <w:numFmt w:val="lowerRoman"/>
      <w:lvlText w:val="%6"/>
      <w:lvlJc w:val="left"/>
      <w:pPr>
        <w:ind w:left="34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D0408C">
      <w:start w:val="1"/>
      <w:numFmt w:val="decimal"/>
      <w:lvlText w:val="%7"/>
      <w:lvlJc w:val="left"/>
      <w:pPr>
        <w:ind w:left="41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7C4460">
      <w:start w:val="1"/>
      <w:numFmt w:val="lowerLetter"/>
      <w:lvlText w:val="%8"/>
      <w:lvlJc w:val="left"/>
      <w:pPr>
        <w:ind w:left="4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C6F7B8">
      <w:start w:val="1"/>
      <w:numFmt w:val="lowerRoman"/>
      <w:lvlText w:val="%9"/>
      <w:lvlJc w:val="left"/>
      <w:pPr>
        <w:ind w:left="55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FF47C2E"/>
    <w:multiLevelType w:val="hybridMultilevel"/>
    <w:tmpl w:val="7A34BEDC"/>
    <w:lvl w:ilvl="0" w:tplc="8B747D2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DA2834">
      <w:start w:val="1"/>
      <w:numFmt w:val="lowerLetter"/>
      <w:lvlText w:val="%2"/>
      <w:lvlJc w:val="left"/>
      <w:pPr>
        <w:ind w:left="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80B7A8">
      <w:start w:val="1"/>
      <w:numFmt w:val="upperLetter"/>
      <w:lvlRestart w:val="0"/>
      <w:lvlText w:val="%3."/>
      <w:lvlJc w:val="left"/>
      <w:pPr>
        <w:ind w:left="10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7E5F02">
      <w:start w:val="1"/>
      <w:numFmt w:val="decimal"/>
      <w:lvlText w:val="%4"/>
      <w:lvlJc w:val="left"/>
      <w:pPr>
        <w:ind w:left="1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E03ED0">
      <w:start w:val="1"/>
      <w:numFmt w:val="lowerLetter"/>
      <w:lvlText w:val="%5"/>
      <w:lvlJc w:val="left"/>
      <w:pPr>
        <w:ind w:left="2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685800">
      <w:start w:val="1"/>
      <w:numFmt w:val="lowerRoman"/>
      <w:lvlText w:val="%6"/>
      <w:lvlJc w:val="left"/>
      <w:pPr>
        <w:ind w:left="3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14AFB6">
      <w:start w:val="1"/>
      <w:numFmt w:val="decimal"/>
      <w:lvlText w:val="%7"/>
      <w:lvlJc w:val="left"/>
      <w:pPr>
        <w:ind w:left="3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384EB8">
      <w:start w:val="1"/>
      <w:numFmt w:val="lowerLetter"/>
      <w:lvlText w:val="%8"/>
      <w:lvlJc w:val="left"/>
      <w:pPr>
        <w:ind w:left="4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808780">
      <w:start w:val="1"/>
      <w:numFmt w:val="lowerRoman"/>
      <w:lvlText w:val="%9"/>
      <w:lvlJc w:val="left"/>
      <w:pPr>
        <w:ind w:left="5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0C97A76"/>
    <w:multiLevelType w:val="hybridMultilevel"/>
    <w:tmpl w:val="A0045E1A"/>
    <w:lvl w:ilvl="0" w:tplc="9FCE4402">
      <w:start w:val="1"/>
      <w:numFmt w:val="lowerRoman"/>
      <w:lvlText w:val="(%1)"/>
      <w:lvlJc w:val="left"/>
      <w:pPr>
        <w:ind w:left="561"/>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574C6994">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ED825388">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152CA760">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ADE0181A">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EAF68A22">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CB0287E2">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943419D4">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3286CB84">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57" w15:restartNumberingAfterBreak="0">
    <w:nsid w:val="21543C00"/>
    <w:multiLevelType w:val="hybridMultilevel"/>
    <w:tmpl w:val="2056E4B0"/>
    <w:lvl w:ilvl="0" w:tplc="B1D84EEE">
      <w:start w:val="1"/>
      <w:numFmt w:val="bullet"/>
      <w:lvlText w:val="•"/>
      <w:lvlJc w:val="left"/>
      <w:pPr>
        <w:ind w:left="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9EE5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F47A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6294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0817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9A03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DA51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8098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B689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1591688"/>
    <w:multiLevelType w:val="hybridMultilevel"/>
    <w:tmpl w:val="465EEA3E"/>
    <w:lvl w:ilvl="0" w:tplc="D3A28D88">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FC883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8670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1690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502E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92A52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3E46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2295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D6C1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1F01BEE"/>
    <w:multiLevelType w:val="hybridMultilevel"/>
    <w:tmpl w:val="43741FEA"/>
    <w:lvl w:ilvl="0" w:tplc="D4F66C1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BA455A">
      <w:start w:val="1"/>
      <w:numFmt w:val="bullet"/>
      <w:lvlText w:val="o"/>
      <w:lvlJc w:val="left"/>
      <w:pPr>
        <w:ind w:left="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689B86">
      <w:start w:val="1"/>
      <w:numFmt w:val="bullet"/>
      <w:lvlText w:val="▪"/>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607AA">
      <w:start w:val="1"/>
      <w:numFmt w:val="bullet"/>
      <w:lvlText w:val="•"/>
      <w:lvlJc w:val="left"/>
      <w:pPr>
        <w:ind w:left="1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723A38">
      <w:start w:val="1"/>
      <w:numFmt w:val="bullet"/>
      <w:lvlRestart w:val="0"/>
      <w:lvlText w:val="-"/>
      <w:lvlJc w:val="left"/>
      <w:pPr>
        <w:ind w:left="1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5C9C4A">
      <w:start w:val="1"/>
      <w:numFmt w:val="bullet"/>
      <w:lvlText w:val="▪"/>
      <w:lvlJc w:val="left"/>
      <w:pPr>
        <w:ind w:left="2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00EA2">
      <w:start w:val="1"/>
      <w:numFmt w:val="bullet"/>
      <w:lvlText w:val="•"/>
      <w:lvlJc w:val="left"/>
      <w:pPr>
        <w:ind w:left="3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E1A2C">
      <w:start w:val="1"/>
      <w:numFmt w:val="bullet"/>
      <w:lvlText w:val="o"/>
      <w:lvlJc w:val="left"/>
      <w:pPr>
        <w:ind w:left="3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3028E4">
      <w:start w:val="1"/>
      <w:numFmt w:val="bullet"/>
      <w:lvlText w:val="▪"/>
      <w:lvlJc w:val="left"/>
      <w:pPr>
        <w:ind w:left="4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2EA35CD"/>
    <w:multiLevelType w:val="hybridMultilevel"/>
    <w:tmpl w:val="607854EC"/>
    <w:lvl w:ilvl="0" w:tplc="48EAA45A">
      <w:start w:val="1"/>
      <w:numFmt w:val="decimal"/>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D0E46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12198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1C4B1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E078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965F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0EAE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FCF9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00FD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40211D7"/>
    <w:multiLevelType w:val="hybridMultilevel"/>
    <w:tmpl w:val="3490DF92"/>
    <w:lvl w:ilvl="0" w:tplc="A440A7CE">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0A07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0865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6EFE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5AE5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F866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24FF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40A1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56D2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55B3F7B"/>
    <w:multiLevelType w:val="hybridMultilevel"/>
    <w:tmpl w:val="206C1828"/>
    <w:lvl w:ilvl="0" w:tplc="22547B8E">
      <w:start w:val="2"/>
      <w:numFmt w:val="lowerLetter"/>
      <w:lvlText w:val="(%1)"/>
      <w:lvlJc w:val="left"/>
      <w:pPr>
        <w:ind w:left="1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56925C">
      <w:start w:val="1"/>
      <w:numFmt w:val="bullet"/>
      <w:lvlText w:val="-"/>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BEAF4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EAA2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20E1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E79C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4E84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836B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FE10F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5684763"/>
    <w:multiLevelType w:val="hybridMultilevel"/>
    <w:tmpl w:val="DC16E28C"/>
    <w:lvl w:ilvl="0" w:tplc="A4CCD1A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3C1C7C">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34C082">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AA20C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DE7558">
      <w:start w:val="1"/>
      <w:numFmt w:val="bullet"/>
      <w:lvlRestart w:val="0"/>
      <w:lvlText w:val="•"/>
      <w:lvlJc w:val="left"/>
      <w:pPr>
        <w:ind w:left="2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04426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E8513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D4094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5C022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6096D4A"/>
    <w:multiLevelType w:val="hybridMultilevel"/>
    <w:tmpl w:val="16062FDE"/>
    <w:lvl w:ilvl="0" w:tplc="DC6EE478">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508E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4439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6C1C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703D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960B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5C7C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60BC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468C1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68450AD"/>
    <w:multiLevelType w:val="hybridMultilevel"/>
    <w:tmpl w:val="A6BE622A"/>
    <w:lvl w:ilvl="0" w:tplc="3CD2CBE8">
      <w:start w:val="1"/>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DC29D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76351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10975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A207F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DEAE4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4C90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96EBF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D088B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8B56D60"/>
    <w:multiLevelType w:val="hybridMultilevel"/>
    <w:tmpl w:val="88B40496"/>
    <w:lvl w:ilvl="0" w:tplc="6C428BF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CA3A88">
      <w:start w:val="1"/>
      <w:numFmt w:val="upperLetter"/>
      <w:lvlText w:val="%2."/>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D29E66">
      <w:start w:val="1"/>
      <w:numFmt w:val="lowerRoman"/>
      <w:lvlText w:val="%3"/>
      <w:lvlJc w:val="left"/>
      <w:pPr>
        <w:ind w:left="1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AE6016">
      <w:start w:val="1"/>
      <w:numFmt w:val="decimal"/>
      <w:lvlText w:val="%4"/>
      <w:lvlJc w:val="left"/>
      <w:pPr>
        <w:ind w:left="20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AAD15E">
      <w:start w:val="1"/>
      <w:numFmt w:val="lowerLetter"/>
      <w:lvlText w:val="%5"/>
      <w:lvlJc w:val="left"/>
      <w:pPr>
        <w:ind w:left="2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B0F72A">
      <w:start w:val="1"/>
      <w:numFmt w:val="lowerRoman"/>
      <w:lvlText w:val="%6"/>
      <w:lvlJc w:val="left"/>
      <w:pPr>
        <w:ind w:left="3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8EBB0A">
      <w:start w:val="1"/>
      <w:numFmt w:val="decimal"/>
      <w:lvlText w:val="%7"/>
      <w:lvlJc w:val="left"/>
      <w:pPr>
        <w:ind w:left="4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A4161C">
      <w:start w:val="1"/>
      <w:numFmt w:val="lowerLetter"/>
      <w:lvlText w:val="%8"/>
      <w:lvlJc w:val="left"/>
      <w:pPr>
        <w:ind w:left="4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524056">
      <w:start w:val="1"/>
      <w:numFmt w:val="lowerRoman"/>
      <w:lvlText w:val="%9"/>
      <w:lvlJc w:val="left"/>
      <w:pPr>
        <w:ind w:left="5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8CA0EF5"/>
    <w:multiLevelType w:val="hybridMultilevel"/>
    <w:tmpl w:val="FAE233AC"/>
    <w:lvl w:ilvl="0" w:tplc="9A46F2D8">
      <w:start w:val="1"/>
      <w:numFmt w:val="decimal"/>
      <w:lvlText w:val="%1."/>
      <w:lvlJc w:val="left"/>
      <w:pPr>
        <w:ind w:left="381"/>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F806854A">
      <w:start w:val="1"/>
      <w:numFmt w:val="bullet"/>
      <w:lvlText w:val="o"/>
      <w:lvlJc w:val="left"/>
      <w:pPr>
        <w:ind w:left="756"/>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2" w:tplc="FB62A7BC">
      <w:start w:val="1"/>
      <w:numFmt w:val="bullet"/>
      <w:lvlText w:val="▪"/>
      <w:lvlJc w:val="left"/>
      <w:pPr>
        <w:ind w:left="144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3" w:tplc="4956BD9C">
      <w:start w:val="1"/>
      <w:numFmt w:val="bullet"/>
      <w:lvlText w:val="•"/>
      <w:lvlJc w:val="left"/>
      <w:pPr>
        <w:ind w:left="216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4" w:tplc="B87883A0">
      <w:start w:val="1"/>
      <w:numFmt w:val="bullet"/>
      <w:lvlText w:val="o"/>
      <w:lvlJc w:val="left"/>
      <w:pPr>
        <w:ind w:left="288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5" w:tplc="24B0E59A">
      <w:start w:val="1"/>
      <w:numFmt w:val="bullet"/>
      <w:lvlText w:val="▪"/>
      <w:lvlJc w:val="left"/>
      <w:pPr>
        <w:ind w:left="360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6" w:tplc="D668E580">
      <w:start w:val="1"/>
      <w:numFmt w:val="bullet"/>
      <w:lvlText w:val="•"/>
      <w:lvlJc w:val="left"/>
      <w:pPr>
        <w:ind w:left="432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7" w:tplc="09AA1B9C">
      <w:start w:val="1"/>
      <w:numFmt w:val="bullet"/>
      <w:lvlText w:val="o"/>
      <w:lvlJc w:val="left"/>
      <w:pPr>
        <w:ind w:left="504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8" w:tplc="BA8AC46A">
      <w:start w:val="1"/>
      <w:numFmt w:val="bullet"/>
      <w:lvlText w:val="▪"/>
      <w:lvlJc w:val="left"/>
      <w:pPr>
        <w:ind w:left="576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abstractNum>
  <w:abstractNum w:abstractNumId="68" w15:restartNumberingAfterBreak="0">
    <w:nsid w:val="2A676B3A"/>
    <w:multiLevelType w:val="hybridMultilevel"/>
    <w:tmpl w:val="D6DA2436"/>
    <w:lvl w:ilvl="0" w:tplc="81725206">
      <w:start w:val="4"/>
      <w:numFmt w:val="decimal"/>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40124A">
      <w:start w:val="1"/>
      <w:numFmt w:val="bullet"/>
      <w:lvlText w:val="•"/>
      <w:lvlJc w:val="left"/>
      <w:pPr>
        <w:ind w:left="1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F01A28">
      <w:start w:val="1"/>
      <w:numFmt w:val="bullet"/>
      <w:lvlText w:val="o"/>
      <w:lvlJc w:val="left"/>
      <w:pPr>
        <w:ind w:left="11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30E1D10">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308E4A8">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B679B0">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7A01CC">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B64B7D6">
      <w:start w:val="1"/>
      <w:numFmt w:val="bullet"/>
      <w:lvlText w:val="o"/>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6888432">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2A93728B"/>
    <w:multiLevelType w:val="hybridMultilevel"/>
    <w:tmpl w:val="133C30C2"/>
    <w:lvl w:ilvl="0" w:tplc="10ACE34E">
      <w:start w:val="1"/>
      <w:numFmt w:val="lowerLetter"/>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1AA6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FC43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4A65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7C7D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7E6EB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08F0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B623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32A6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AA07F89"/>
    <w:multiLevelType w:val="hybridMultilevel"/>
    <w:tmpl w:val="EB466724"/>
    <w:lvl w:ilvl="0" w:tplc="30767254">
      <w:start w:val="24"/>
      <w:numFmt w:val="decimal"/>
      <w:lvlText w:val="%1."/>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DAC2FE">
      <w:start w:val="1"/>
      <w:numFmt w:val="upperLetter"/>
      <w:lvlText w:val="%2."/>
      <w:lvlJc w:val="left"/>
      <w:pPr>
        <w:ind w:left="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EEA106">
      <w:start w:val="1"/>
      <w:numFmt w:val="lowerRoman"/>
      <w:lvlText w:val="%3"/>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76024A">
      <w:start w:val="1"/>
      <w:numFmt w:val="decimal"/>
      <w:lvlText w:val="%4"/>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5E8ACA">
      <w:start w:val="1"/>
      <w:numFmt w:val="lowerLetter"/>
      <w:lvlText w:val="%5"/>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E489E2">
      <w:start w:val="1"/>
      <w:numFmt w:val="lowerRoman"/>
      <w:lvlText w:val="%6"/>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788AD2">
      <w:start w:val="1"/>
      <w:numFmt w:val="decimal"/>
      <w:lvlText w:val="%7"/>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36B046">
      <w:start w:val="1"/>
      <w:numFmt w:val="lowerLetter"/>
      <w:lvlText w:val="%8"/>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92EB4A">
      <w:start w:val="1"/>
      <w:numFmt w:val="lowerRoman"/>
      <w:lvlText w:val="%9"/>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B6B60BA"/>
    <w:multiLevelType w:val="hybridMultilevel"/>
    <w:tmpl w:val="146489D8"/>
    <w:lvl w:ilvl="0" w:tplc="CEDED7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1869B6">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DAA52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ACEA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98B85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B6AB3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BC98E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24A2F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0E182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2BA76D37"/>
    <w:multiLevelType w:val="hybridMultilevel"/>
    <w:tmpl w:val="61E2A8A2"/>
    <w:lvl w:ilvl="0" w:tplc="D5D6168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7682AC">
      <w:start w:val="1"/>
      <w:numFmt w:val="lowerRoman"/>
      <w:lvlRestart w:val="0"/>
      <w:lvlText w:val="(%2)"/>
      <w:lvlJc w:val="left"/>
      <w:pPr>
        <w:ind w:left="1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368A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4895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706F8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6CDC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60AE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5444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6ABBF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D403C79"/>
    <w:multiLevelType w:val="hybridMultilevel"/>
    <w:tmpl w:val="4CD03DCE"/>
    <w:lvl w:ilvl="0" w:tplc="7D8CDDE0">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C20E9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CC17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2E55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24CE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46D6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4E5CA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F2E1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28D2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2D832AC1"/>
    <w:multiLevelType w:val="hybridMultilevel"/>
    <w:tmpl w:val="DAA69D44"/>
    <w:lvl w:ilvl="0" w:tplc="DC5E9ACA">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86400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EC6C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E6D27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3054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C6E4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9E54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B24C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0E54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D8621E2"/>
    <w:multiLevelType w:val="hybridMultilevel"/>
    <w:tmpl w:val="460A4CCE"/>
    <w:lvl w:ilvl="0" w:tplc="E3500DA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AAD72A">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98600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1A4EB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F0026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18CDB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4290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4EC37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12C22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30A73C81"/>
    <w:multiLevelType w:val="hybridMultilevel"/>
    <w:tmpl w:val="B378778E"/>
    <w:lvl w:ilvl="0" w:tplc="27F681B2">
      <w:start w:val="1"/>
      <w:numFmt w:val="decimal"/>
      <w:lvlText w:val="%1."/>
      <w:lvlJc w:val="left"/>
      <w:pPr>
        <w:ind w:left="8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C6CED58">
      <w:start w:val="1"/>
      <w:numFmt w:val="lowerRoman"/>
      <w:lvlText w:val="(%2)"/>
      <w:lvlJc w:val="left"/>
      <w:pPr>
        <w:ind w:left="1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CEB3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78048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DE76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B65D5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3CC07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5892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2485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128025B"/>
    <w:multiLevelType w:val="hybridMultilevel"/>
    <w:tmpl w:val="14E4D1E4"/>
    <w:lvl w:ilvl="0" w:tplc="C3400AC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BEA6FE">
      <w:start w:val="1"/>
      <w:numFmt w:val="low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98F9F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121AA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CC409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E4F4F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EE3ED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5E509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C2E34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15F58CA"/>
    <w:multiLevelType w:val="hybridMultilevel"/>
    <w:tmpl w:val="E8CC7D52"/>
    <w:lvl w:ilvl="0" w:tplc="0FDA9654">
      <w:start w:val="1"/>
      <w:numFmt w:val="lowerRoman"/>
      <w:lvlText w:val="(%1)"/>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243A7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0E5C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6647B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64817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363B1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E6B27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36640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5A176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2CF7C2C"/>
    <w:multiLevelType w:val="hybridMultilevel"/>
    <w:tmpl w:val="E9CA9ACC"/>
    <w:lvl w:ilvl="0" w:tplc="340C2E8C">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27BA7BE6">
      <w:start w:val="1"/>
      <w:numFmt w:val="bullet"/>
      <w:lvlText w:val="•"/>
      <w:lvlJc w:val="left"/>
      <w:pPr>
        <w:ind w:left="741"/>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2" w:tplc="BECC087C">
      <w:start w:val="1"/>
      <w:numFmt w:val="bullet"/>
      <w:lvlText w:val="▪"/>
      <w:lvlJc w:val="left"/>
      <w:pPr>
        <w:ind w:left="147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E11452AE">
      <w:start w:val="1"/>
      <w:numFmt w:val="bullet"/>
      <w:lvlText w:val="•"/>
      <w:lvlJc w:val="left"/>
      <w:pPr>
        <w:ind w:left="219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788E5A04">
      <w:start w:val="1"/>
      <w:numFmt w:val="bullet"/>
      <w:lvlText w:val="o"/>
      <w:lvlJc w:val="left"/>
      <w:pPr>
        <w:ind w:left="291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06CF782">
      <w:start w:val="1"/>
      <w:numFmt w:val="bullet"/>
      <w:lvlText w:val="▪"/>
      <w:lvlJc w:val="left"/>
      <w:pPr>
        <w:ind w:left="363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FD149434">
      <w:start w:val="1"/>
      <w:numFmt w:val="bullet"/>
      <w:lvlText w:val="•"/>
      <w:lvlJc w:val="left"/>
      <w:pPr>
        <w:ind w:left="435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C4EF36C">
      <w:start w:val="1"/>
      <w:numFmt w:val="bullet"/>
      <w:lvlText w:val="o"/>
      <w:lvlJc w:val="left"/>
      <w:pPr>
        <w:ind w:left="507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2C062658">
      <w:start w:val="1"/>
      <w:numFmt w:val="bullet"/>
      <w:lvlText w:val="▪"/>
      <w:lvlJc w:val="left"/>
      <w:pPr>
        <w:ind w:left="579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80" w15:restartNumberingAfterBreak="0">
    <w:nsid w:val="33061CC9"/>
    <w:multiLevelType w:val="hybridMultilevel"/>
    <w:tmpl w:val="EC089E72"/>
    <w:lvl w:ilvl="0" w:tplc="1A78F0E2">
      <w:start w:val="1"/>
      <w:numFmt w:val="lowerRoman"/>
      <w:lvlText w:val="(%1)"/>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2CC2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A2F89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8654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C605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068DA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F085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EC1FB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1856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3E34C6C"/>
    <w:multiLevelType w:val="hybridMultilevel"/>
    <w:tmpl w:val="0D1642FE"/>
    <w:lvl w:ilvl="0" w:tplc="7D0A6CBE">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2E968F68">
      <w:start w:val="1"/>
      <w:numFmt w:val="bullet"/>
      <w:lvlText w:val="•"/>
      <w:lvlJc w:val="left"/>
      <w:pPr>
        <w:ind w:left="75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2" w:tplc="001A58A0">
      <w:start w:val="1"/>
      <w:numFmt w:val="bullet"/>
      <w:lvlText w:val="▪"/>
      <w:lvlJc w:val="left"/>
      <w:pPr>
        <w:ind w:left="153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4EF6AF48">
      <w:start w:val="1"/>
      <w:numFmt w:val="bullet"/>
      <w:lvlText w:val="•"/>
      <w:lvlJc w:val="left"/>
      <w:pPr>
        <w:ind w:left="225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F210D18C">
      <w:start w:val="1"/>
      <w:numFmt w:val="bullet"/>
      <w:lvlText w:val="o"/>
      <w:lvlJc w:val="left"/>
      <w:pPr>
        <w:ind w:left="297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976A5510">
      <w:start w:val="1"/>
      <w:numFmt w:val="bullet"/>
      <w:lvlText w:val="▪"/>
      <w:lvlJc w:val="left"/>
      <w:pPr>
        <w:ind w:left="369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9790E486">
      <w:start w:val="1"/>
      <w:numFmt w:val="bullet"/>
      <w:lvlText w:val="•"/>
      <w:lvlJc w:val="left"/>
      <w:pPr>
        <w:ind w:left="441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AAA2B226">
      <w:start w:val="1"/>
      <w:numFmt w:val="bullet"/>
      <w:lvlText w:val="o"/>
      <w:lvlJc w:val="left"/>
      <w:pPr>
        <w:ind w:left="513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C9E00A12">
      <w:start w:val="1"/>
      <w:numFmt w:val="bullet"/>
      <w:lvlText w:val="▪"/>
      <w:lvlJc w:val="left"/>
      <w:pPr>
        <w:ind w:left="585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82" w15:restartNumberingAfterBreak="0">
    <w:nsid w:val="34D45D13"/>
    <w:multiLevelType w:val="hybridMultilevel"/>
    <w:tmpl w:val="B3F42C7C"/>
    <w:lvl w:ilvl="0" w:tplc="FDB6EAB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5A65B4">
      <w:start w:val="2"/>
      <w:numFmt w:val="upperLetter"/>
      <w:lvlText w:val="%2."/>
      <w:lvlJc w:val="left"/>
      <w:pPr>
        <w:ind w:left="14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206588">
      <w:start w:val="1"/>
      <w:numFmt w:val="lowerRoman"/>
      <w:lvlText w:val="%3"/>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B8EA48">
      <w:start w:val="1"/>
      <w:numFmt w:val="decimal"/>
      <w:lvlText w:val="%4"/>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D407C0">
      <w:start w:val="1"/>
      <w:numFmt w:val="lowerLetter"/>
      <w:lvlText w:val="%5"/>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C450F0">
      <w:start w:val="1"/>
      <w:numFmt w:val="lowerRoman"/>
      <w:lvlText w:val="%6"/>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560382">
      <w:start w:val="1"/>
      <w:numFmt w:val="decimal"/>
      <w:lvlText w:val="%7"/>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7601EA">
      <w:start w:val="1"/>
      <w:numFmt w:val="lowerLetter"/>
      <w:lvlText w:val="%8"/>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746B5A">
      <w:start w:val="1"/>
      <w:numFmt w:val="lowerRoman"/>
      <w:lvlText w:val="%9"/>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58C7D71"/>
    <w:multiLevelType w:val="hybridMultilevel"/>
    <w:tmpl w:val="3DFA1C8A"/>
    <w:lvl w:ilvl="0" w:tplc="3DB0D77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4DA3C">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348A80">
      <w:start w:val="1"/>
      <w:numFmt w:val="bullet"/>
      <w:lvlText w:val="-"/>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505F6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229CA">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E769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CF8D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444BC">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47090">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60222BE"/>
    <w:multiLevelType w:val="hybridMultilevel"/>
    <w:tmpl w:val="F762ED06"/>
    <w:lvl w:ilvl="0" w:tplc="7E42179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B45F6A">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824882">
      <w:start w:val="1"/>
      <w:numFmt w:val="upperLetter"/>
      <w:lvlRestart w:val="0"/>
      <w:lvlText w:val="%3."/>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2ECE62">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42E45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AE69FE">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980CBA">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5E9484">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D8F06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6813C36"/>
    <w:multiLevelType w:val="hybridMultilevel"/>
    <w:tmpl w:val="2904F858"/>
    <w:lvl w:ilvl="0" w:tplc="EB3CEEA0">
      <w:start w:val="1"/>
      <w:numFmt w:val="decimal"/>
      <w:lvlText w:val="%1."/>
      <w:lvlJc w:val="left"/>
      <w:pPr>
        <w:ind w:left="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3624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F481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00D1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2E96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AC9C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AC02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C66E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BCB3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6E370EE"/>
    <w:multiLevelType w:val="hybridMultilevel"/>
    <w:tmpl w:val="64209608"/>
    <w:lvl w:ilvl="0" w:tplc="17FC955C">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EE0A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2EA0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C46A5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54ED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2E47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34E8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74D4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66BEF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720165A"/>
    <w:multiLevelType w:val="hybridMultilevel"/>
    <w:tmpl w:val="7786D100"/>
    <w:lvl w:ilvl="0" w:tplc="ABFA40FA">
      <w:start w:val="1"/>
      <w:numFmt w:val="upperLetter"/>
      <w:lvlText w:val="%1."/>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7AB34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E6DBC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22B77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6C791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8EAAC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401F9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7A760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2EBFA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72A0CC0"/>
    <w:multiLevelType w:val="hybridMultilevel"/>
    <w:tmpl w:val="A266CE3A"/>
    <w:lvl w:ilvl="0" w:tplc="3684ACCC">
      <w:start w:val="1"/>
      <w:numFmt w:val="lowerRoman"/>
      <w:lvlText w:val="(%1)"/>
      <w:lvlJc w:val="left"/>
      <w:pPr>
        <w:ind w:left="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2E20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A22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EE1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6E71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0EF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D66B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624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E8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7FF5DC4"/>
    <w:multiLevelType w:val="hybridMultilevel"/>
    <w:tmpl w:val="C5F02256"/>
    <w:lvl w:ilvl="0" w:tplc="CA20A23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246D5C">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92B870">
      <w:start w:val="1"/>
      <w:numFmt w:val="bullet"/>
      <w:lvlRestart w:val="0"/>
      <w:lvlText w:val="•"/>
      <w:lvlJc w:val="left"/>
      <w:pPr>
        <w:ind w:left="1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D67B6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A0E4B2">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3C4C7C">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1AFBD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6847B0">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9C0B7C">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381D7D25"/>
    <w:multiLevelType w:val="hybridMultilevel"/>
    <w:tmpl w:val="724073BC"/>
    <w:lvl w:ilvl="0" w:tplc="73EA6B9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C4ED86">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103A8A">
      <w:start w:val="1"/>
      <w:numFmt w:val="bullet"/>
      <w:lvlRestart w:val="0"/>
      <w:lvlText w:val="•"/>
      <w:lvlJc w:val="left"/>
      <w:pPr>
        <w:ind w:left="1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F2966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2072AC">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901F24">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626DE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A0536C">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8634EE">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38251C49"/>
    <w:multiLevelType w:val="hybridMultilevel"/>
    <w:tmpl w:val="842C032C"/>
    <w:lvl w:ilvl="0" w:tplc="201AECE4">
      <w:start w:val="1"/>
      <w:numFmt w:val="upperLetter"/>
      <w:lvlText w:val="%1."/>
      <w:lvlJc w:val="left"/>
      <w:pPr>
        <w:ind w:left="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1A0708">
      <w:start w:val="1"/>
      <w:numFmt w:val="lowerLetter"/>
      <w:lvlText w:val="%2"/>
      <w:lvlJc w:val="left"/>
      <w:pPr>
        <w:ind w:left="1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DCCB80">
      <w:start w:val="1"/>
      <w:numFmt w:val="lowerRoman"/>
      <w:lvlText w:val="%3"/>
      <w:lvlJc w:val="left"/>
      <w:pPr>
        <w:ind w:left="20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1E0754">
      <w:start w:val="1"/>
      <w:numFmt w:val="decimal"/>
      <w:lvlText w:val="%4"/>
      <w:lvlJc w:val="left"/>
      <w:pPr>
        <w:ind w:left="2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5E7E56">
      <w:start w:val="1"/>
      <w:numFmt w:val="lowerLetter"/>
      <w:lvlText w:val="%5"/>
      <w:lvlJc w:val="left"/>
      <w:pPr>
        <w:ind w:left="3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96E144">
      <w:start w:val="1"/>
      <w:numFmt w:val="lowerRoman"/>
      <w:lvlText w:val="%6"/>
      <w:lvlJc w:val="left"/>
      <w:pPr>
        <w:ind w:left="4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C6CA98">
      <w:start w:val="1"/>
      <w:numFmt w:val="decimal"/>
      <w:lvlText w:val="%7"/>
      <w:lvlJc w:val="left"/>
      <w:pPr>
        <w:ind w:left="4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2C0176">
      <w:start w:val="1"/>
      <w:numFmt w:val="lowerLetter"/>
      <w:lvlText w:val="%8"/>
      <w:lvlJc w:val="left"/>
      <w:pPr>
        <w:ind w:left="5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800A5C">
      <w:start w:val="1"/>
      <w:numFmt w:val="lowerRoman"/>
      <w:lvlText w:val="%9"/>
      <w:lvlJc w:val="left"/>
      <w:pPr>
        <w:ind w:left="6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9691D6D"/>
    <w:multiLevelType w:val="hybridMultilevel"/>
    <w:tmpl w:val="43E655EC"/>
    <w:lvl w:ilvl="0" w:tplc="96AA9B10">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088F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D86E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264A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384C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423E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7EB7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D0CE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EEDC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397C0B1B"/>
    <w:multiLevelType w:val="hybridMultilevel"/>
    <w:tmpl w:val="964C647A"/>
    <w:lvl w:ilvl="0" w:tplc="2B62BCD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C2F20C">
      <w:start w:val="1"/>
      <w:numFmt w:val="lowerLetter"/>
      <w:lvlText w:val="%2"/>
      <w:lvlJc w:val="left"/>
      <w:pPr>
        <w:ind w:left="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329C24">
      <w:start w:val="1"/>
      <w:numFmt w:val="lowerRoman"/>
      <w:lvlRestart w:val="0"/>
      <w:lvlText w:val="(%3)"/>
      <w:lvlJc w:val="left"/>
      <w:pPr>
        <w:ind w:left="1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144A84">
      <w:start w:val="1"/>
      <w:numFmt w:val="decimal"/>
      <w:lvlText w:val="%4"/>
      <w:lvlJc w:val="left"/>
      <w:pPr>
        <w:ind w:left="1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7C066C">
      <w:start w:val="1"/>
      <w:numFmt w:val="lowerLetter"/>
      <w:lvlText w:val="%5"/>
      <w:lvlJc w:val="left"/>
      <w:pPr>
        <w:ind w:left="2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1A34BA">
      <w:start w:val="1"/>
      <w:numFmt w:val="lowerRoman"/>
      <w:lvlText w:val="%6"/>
      <w:lvlJc w:val="left"/>
      <w:pPr>
        <w:ind w:left="3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168B58">
      <w:start w:val="1"/>
      <w:numFmt w:val="decimal"/>
      <w:lvlText w:val="%7"/>
      <w:lvlJc w:val="left"/>
      <w:pPr>
        <w:ind w:left="3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6E0AC4">
      <w:start w:val="1"/>
      <w:numFmt w:val="lowerLetter"/>
      <w:lvlText w:val="%8"/>
      <w:lvlJc w:val="left"/>
      <w:pPr>
        <w:ind w:left="4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08387C">
      <w:start w:val="1"/>
      <w:numFmt w:val="lowerRoman"/>
      <w:lvlText w:val="%9"/>
      <w:lvlJc w:val="left"/>
      <w:pPr>
        <w:ind w:left="5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9B4754E"/>
    <w:multiLevelType w:val="hybridMultilevel"/>
    <w:tmpl w:val="0EE6071A"/>
    <w:lvl w:ilvl="0" w:tplc="BD4EF5B6">
      <w:start w:val="1"/>
      <w:numFmt w:val="lowerRoman"/>
      <w:lvlText w:val="(%1)"/>
      <w:lvlJc w:val="left"/>
      <w:pPr>
        <w:ind w:left="651"/>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0C1E558C">
      <w:start w:val="1"/>
      <w:numFmt w:val="lowerLetter"/>
      <w:lvlText w:val="%2"/>
      <w:lvlJc w:val="left"/>
      <w:pPr>
        <w:ind w:left="10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5FE8C84A">
      <w:start w:val="1"/>
      <w:numFmt w:val="lowerRoman"/>
      <w:lvlText w:val="%3"/>
      <w:lvlJc w:val="left"/>
      <w:pPr>
        <w:ind w:left="18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5884584E">
      <w:start w:val="1"/>
      <w:numFmt w:val="decimal"/>
      <w:lvlText w:val="%4"/>
      <w:lvlJc w:val="left"/>
      <w:pPr>
        <w:ind w:left="25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0C42C01A">
      <w:start w:val="1"/>
      <w:numFmt w:val="lowerLetter"/>
      <w:lvlText w:val="%5"/>
      <w:lvlJc w:val="left"/>
      <w:pPr>
        <w:ind w:left="32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30B4F710">
      <w:start w:val="1"/>
      <w:numFmt w:val="lowerRoman"/>
      <w:lvlText w:val="%6"/>
      <w:lvlJc w:val="left"/>
      <w:pPr>
        <w:ind w:left="39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B096E6B6">
      <w:start w:val="1"/>
      <w:numFmt w:val="decimal"/>
      <w:lvlText w:val="%7"/>
      <w:lvlJc w:val="left"/>
      <w:pPr>
        <w:ind w:left="46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8B9ECD6E">
      <w:start w:val="1"/>
      <w:numFmt w:val="lowerLetter"/>
      <w:lvlText w:val="%8"/>
      <w:lvlJc w:val="left"/>
      <w:pPr>
        <w:ind w:left="54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AB5EBA28">
      <w:start w:val="1"/>
      <w:numFmt w:val="lowerRoman"/>
      <w:lvlText w:val="%9"/>
      <w:lvlJc w:val="left"/>
      <w:pPr>
        <w:ind w:left="61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95" w15:restartNumberingAfterBreak="0">
    <w:nsid w:val="39BD358B"/>
    <w:multiLevelType w:val="hybridMultilevel"/>
    <w:tmpl w:val="91B6925E"/>
    <w:lvl w:ilvl="0" w:tplc="C0007796">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42451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64E3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7A665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C45D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FCCA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76AC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B098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9693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B607F8D"/>
    <w:multiLevelType w:val="hybridMultilevel"/>
    <w:tmpl w:val="295ACAC6"/>
    <w:lvl w:ilvl="0" w:tplc="917CD81E">
      <w:start w:val="1"/>
      <w:numFmt w:val="lowerLetter"/>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6C70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68448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1E03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1EAC9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80974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A6E1E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B241A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6AB2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3D3C5E25"/>
    <w:multiLevelType w:val="hybridMultilevel"/>
    <w:tmpl w:val="00D68490"/>
    <w:lvl w:ilvl="0" w:tplc="254E69A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7005B6">
      <w:start w:val="1"/>
      <w:numFmt w:val="upperLetter"/>
      <w:lvlText w:val="%2."/>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08CEA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ECF7A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4C9DA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AE7CE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F80FC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025F8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9616E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DC27357"/>
    <w:multiLevelType w:val="hybridMultilevel"/>
    <w:tmpl w:val="4EDC9F6A"/>
    <w:lvl w:ilvl="0" w:tplc="409C2394">
      <w:start w:val="1"/>
      <w:numFmt w:val="bullet"/>
      <w:lvlText w:val="-"/>
      <w:lvlJc w:val="left"/>
      <w:pPr>
        <w:ind w:left="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2F21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3CE74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BA1F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F2C3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AAB84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8298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3C7DC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04636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3E5453A7"/>
    <w:multiLevelType w:val="hybridMultilevel"/>
    <w:tmpl w:val="0A92DE14"/>
    <w:lvl w:ilvl="0" w:tplc="42E4A9CC">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18B0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ECC5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7C7A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7CCE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CCD7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C86B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B4DDA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1CD3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F9442EC"/>
    <w:multiLevelType w:val="hybridMultilevel"/>
    <w:tmpl w:val="31C6F304"/>
    <w:lvl w:ilvl="0" w:tplc="914EF29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82223C">
      <w:start w:val="1"/>
      <w:numFmt w:val="upp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323EA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C462C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00844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16E35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22170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C04FE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325C6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3FD76B66"/>
    <w:multiLevelType w:val="hybridMultilevel"/>
    <w:tmpl w:val="E850EB88"/>
    <w:lvl w:ilvl="0" w:tplc="5756D66C">
      <w:start w:val="1"/>
      <w:numFmt w:val="lowerRoman"/>
      <w:lvlText w:val="(%1)"/>
      <w:lvlJc w:val="left"/>
      <w:pPr>
        <w:ind w:left="1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B41F8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6613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00AA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2274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C397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8D23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05D7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00B57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07D4060"/>
    <w:multiLevelType w:val="hybridMultilevel"/>
    <w:tmpl w:val="D4F8E4F2"/>
    <w:lvl w:ilvl="0" w:tplc="940C30AE">
      <w:start w:val="17"/>
      <w:numFmt w:val="decimal"/>
      <w:lvlText w:val="%1."/>
      <w:lvlJc w:val="left"/>
      <w:pPr>
        <w:ind w:left="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DE7644">
      <w:start w:val="1"/>
      <w:numFmt w:val="upperLetter"/>
      <w:lvlText w:val="%2."/>
      <w:lvlJc w:val="left"/>
      <w:pPr>
        <w:ind w:left="1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AE92DE">
      <w:start w:val="1"/>
      <w:numFmt w:val="lowerRoman"/>
      <w:lvlText w:val="(%3)"/>
      <w:lvlJc w:val="left"/>
      <w:pPr>
        <w:ind w:left="1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26F742">
      <w:start w:val="1"/>
      <w:numFmt w:val="bullet"/>
      <w:lvlText w:val="-"/>
      <w:lvlJc w:val="left"/>
      <w:pPr>
        <w:ind w:left="217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21728504">
      <w:start w:val="1"/>
      <w:numFmt w:val="bullet"/>
      <w:lvlText w:val="o"/>
      <w:lvlJc w:val="left"/>
      <w:pPr>
        <w:ind w:left="25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52422820">
      <w:start w:val="1"/>
      <w:numFmt w:val="bullet"/>
      <w:lvlText w:val="▪"/>
      <w:lvlJc w:val="left"/>
      <w:pPr>
        <w:ind w:left="32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AA527862">
      <w:start w:val="1"/>
      <w:numFmt w:val="bullet"/>
      <w:lvlText w:val="•"/>
      <w:lvlJc w:val="left"/>
      <w:pPr>
        <w:ind w:left="39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E9D408B2">
      <w:start w:val="1"/>
      <w:numFmt w:val="bullet"/>
      <w:lvlText w:val="o"/>
      <w:lvlJc w:val="left"/>
      <w:pPr>
        <w:ind w:left="46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D336416C">
      <w:start w:val="1"/>
      <w:numFmt w:val="bullet"/>
      <w:lvlText w:val="▪"/>
      <w:lvlJc w:val="left"/>
      <w:pPr>
        <w:ind w:left="54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0AA0066"/>
    <w:multiLevelType w:val="hybridMultilevel"/>
    <w:tmpl w:val="EF763C28"/>
    <w:lvl w:ilvl="0" w:tplc="394ECF7A">
      <w:start w:val="1"/>
      <w:numFmt w:val="bullet"/>
      <w:lvlText w:val="-"/>
      <w:lvlJc w:val="left"/>
      <w:pPr>
        <w:ind w:left="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AFA3E">
      <w:start w:val="1"/>
      <w:numFmt w:val="bullet"/>
      <w:lvlText w:val="o"/>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C042E0">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CC46A6">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880B0">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82E64">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0A6E4">
      <w:start w:val="1"/>
      <w:numFmt w:val="bullet"/>
      <w:lvlText w:val="•"/>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2AD3F4">
      <w:start w:val="1"/>
      <w:numFmt w:val="bullet"/>
      <w:lvlText w:val="o"/>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C668FA">
      <w:start w:val="1"/>
      <w:numFmt w:val="bullet"/>
      <w:lvlText w:val="▪"/>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3487457"/>
    <w:multiLevelType w:val="hybridMultilevel"/>
    <w:tmpl w:val="F768F164"/>
    <w:lvl w:ilvl="0" w:tplc="3ECEC19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9A8D60">
      <w:start w:val="1"/>
      <w:numFmt w:val="upp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720C5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1A76C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B84FF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A870F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0EDF7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FADF9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663D8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3C523F5"/>
    <w:multiLevelType w:val="hybridMultilevel"/>
    <w:tmpl w:val="6F14C1CA"/>
    <w:lvl w:ilvl="0" w:tplc="135E5C22">
      <w:start w:val="1"/>
      <w:numFmt w:val="lowerRoman"/>
      <w:lvlText w:val="(%1)"/>
      <w:lvlJc w:val="left"/>
      <w:pPr>
        <w:ind w:left="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E32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254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2EA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818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04C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C0F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C2F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43F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3D21E89"/>
    <w:multiLevelType w:val="hybridMultilevel"/>
    <w:tmpl w:val="328214CA"/>
    <w:lvl w:ilvl="0" w:tplc="FD7412DE">
      <w:start w:val="1"/>
      <w:numFmt w:val="decimal"/>
      <w:lvlText w:val="%1."/>
      <w:lvlJc w:val="left"/>
      <w:pPr>
        <w:ind w:left="3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175215CE">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E3B417D8">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37180FD8">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58286C3A">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5FD25968">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5F18B4CE">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C85E34B8">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D0DC0C02">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107" w15:restartNumberingAfterBreak="0">
    <w:nsid w:val="43F66606"/>
    <w:multiLevelType w:val="hybridMultilevel"/>
    <w:tmpl w:val="975AC238"/>
    <w:lvl w:ilvl="0" w:tplc="91A4D606">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2635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1471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74AB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CA39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DE4C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7A47E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DC8B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B827C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5267D2B"/>
    <w:multiLevelType w:val="hybridMultilevel"/>
    <w:tmpl w:val="62A26B68"/>
    <w:lvl w:ilvl="0" w:tplc="ED46480A">
      <w:start w:val="1"/>
      <w:numFmt w:val="upperLetter"/>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5AF2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A8F1E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069DB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3EFE5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5A7F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888CE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F2310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74AE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55A4A35"/>
    <w:multiLevelType w:val="hybridMultilevel"/>
    <w:tmpl w:val="3664F446"/>
    <w:lvl w:ilvl="0" w:tplc="A790E456">
      <w:start w:val="1"/>
      <w:numFmt w:val="upperLetter"/>
      <w:lvlText w:val="%1."/>
      <w:lvlJc w:val="left"/>
      <w:pPr>
        <w:ind w:left="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58C014">
      <w:start w:val="1"/>
      <w:numFmt w:val="lowerLetter"/>
      <w:lvlText w:val="%2"/>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EAD2D4">
      <w:start w:val="1"/>
      <w:numFmt w:val="lowerRoman"/>
      <w:lvlText w:val="%3"/>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70B186">
      <w:start w:val="1"/>
      <w:numFmt w:val="decimal"/>
      <w:lvlText w:val="%4"/>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7CA77C">
      <w:start w:val="1"/>
      <w:numFmt w:val="lowerLetter"/>
      <w:lvlText w:val="%5"/>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E08E4C">
      <w:start w:val="1"/>
      <w:numFmt w:val="lowerRoman"/>
      <w:lvlText w:val="%6"/>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E49834">
      <w:start w:val="1"/>
      <w:numFmt w:val="decimal"/>
      <w:lvlText w:val="%7"/>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5E8568">
      <w:start w:val="1"/>
      <w:numFmt w:val="lowerLetter"/>
      <w:lvlText w:val="%8"/>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78ECB8">
      <w:start w:val="1"/>
      <w:numFmt w:val="lowerRoman"/>
      <w:lvlText w:val="%9"/>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6043F0F"/>
    <w:multiLevelType w:val="hybridMultilevel"/>
    <w:tmpl w:val="ABA20E7E"/>
    <w:lvl w:ilvl="0" w:tplc="47FC0E2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2F1CA">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8B5B4">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221E0">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CA75A">
      <w:start w:val="1"/>
      <w:numFmt w:val="bullet"/>
      <w:lvlRestart w:val="0"/>
      <w:lvlText w:val="-"/>
      <w:lvlJc w:val="left"/>
      <w:pPr>
        <w:ind w:left="2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47E5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7A12C2">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E4F4FC">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D2724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62D6852"/>
    <w:multiLevelType w:val="hybridMultilevel"/>
    <w:tmpl w:val="BE08B556"/>
    <w:lvl w:ilvl="0" w:tplc="4D1A443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B4549E">
      <w:start w:val="1"/>
      <w:numFmt w:val="upperLetter"/>
      <w:lvlText w:val="%2."/>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C0C47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BEDA3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9AF9C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E616B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0EB35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741B5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5E1CB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64163D7"/>
    <w:multiLevelType w:val="hybridMultilevel"/>
    <w:tmpl w:val="D1043C26"/>
    <w:lvl w:ilvl="0" w:tplc="EE20C256">
      <w:start w:val="1"/>
      <w:numFmt w:val="bullet"/>
      <w:lvlText w:val="-"/>
      <w:lvlJc w:val="left"/>
      <w:pPr>
        <w:ind w:left="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4B1B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BE2E7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AC9B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02B2B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0614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3CA13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2D23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80D79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647510F"/>
    <w:multiLevelType w:val="hybridMultilevel"/>
    <w:tmpl w:val="EA740208"/>
    <w:lvl w:ilvl="0" w:tplc="68329F7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68FAC0">
      <w:start w:val="1"/>
      <w:numFmt w:val="upperLetter"/>
      <w:lvlText w:val="%2."/>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C093E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0CE77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885E1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16E3E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2017A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D499D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6A8CF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7BE0AC3"/>
    <w:multiLevelType w:val="hybridMultilevel"/>
    <w:tmpl w:val="0B7E5974"/>
    <w:lvl w:ilvl="0" w:tplc="0DDCF622">
      <w:start w:val="1"/>
      <w:numFmt w:val="lowerRoman"/>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2E039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DE8F4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707C3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8013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4AEB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D0D4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4CCC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8C77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48133868"/>
    <w:multiLevelType w:val="hybridMultilevel"/>
    <w:tmpl w:val="686C8E18"/>
    <w:lvl w:ilvl="0" w:tplc="9564CBB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30089C">
      <w:start w:val="1"/>
      <w:numFmt w:val="lowerLetter"/>
      <w:lvlText w:val="%2"/>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8EE1BC">
      <w:start w:val="2"/>
      <w:numFmt w:val="upperLetter"/>
      <w:lvlRestart w:val="0"/>
      <w:lvlText w:val="%3."/>
      <w:lvlJc w:val="left"/>
      <w:pPr>
        <w:ind w:left="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A4E614">
      <w:start w:val="1"/>
      <w:numFmt w:val="decimal"/>
      <w:lvlText w:val="%4"/>
      <w:lvlJc w:val="left"/>
      <w:pPr>
        <w:ind w:left="1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34C71C">
      <w:start w:val="1"/>
      <w:numFmt w:val="lowerLetter"/>
      <w:lvlText w:val="%5"/>
      <w:lvlJc w:val="left"/>
      <w:pPr>
        <w:ind w:left="2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36AD52">
      <w:start w:val="1"/>
      <w:numFmt w:val="lowerRoman"/>
      <w:lvlText w:val="%6"/>
      <w:lvlJc w:val="left"/>
      <w:pPr>
        <w:ind w:left="3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36813A">
      <w:start w:val="1"/>
      <w:numFmt w:val="decimal"/>
      <w:lvlText w:val="%7"/>
      <w:lvlJc w:val="left"/>
      <w:pPr>
        <w:ind w:left="3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4C6A2C">
      <w:start w:val="1"/>
      <w:numFmt w:val="lowerLetter"/>
      <w:lvlText w:val="%8"/>
      <w:lvlJc w:val="left"/>
      <w:pPr>
        <w:ind w:left="4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3C59DC">
      <w:start w:val="1"/>
      <w:numFmt w:val="lowerRoman"/>
      <w:lvlText w:val="%9"/>
      <w:lvlJc w:val="left"/>
      <w:pPr>
        <w:ind w:left="5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94C205E"/>
    <w:multiLevelType w:val="hybridMultilevel"/>
    <w:tmpl w:val="E64A5AC6"/>
    <w:lvl w:ilvl="0" w:tplc="CACA3F5E">
      <w:start w:val="1"/>
      <w:numFmt w:val="bullet"/>
      <w:lvlText w:val="-"/>
      <w:lvlJc w:val="left"/>
      <w:pPr>
        <w:ind w:left="1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EEEBE">
      <w:start w:val="1"/>
      <w:numFmt w:val="bullet"/>
      <w:lvlText w:val="o"/>
      <w:lvlJc w:val="left"/>
      <w:pPr>
        <w:ind w:left="2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893FC">
      <w:start w:val="1"/>
      <w:numFmt w:val="bullet"/>
      <w:lvlText w:val="▪"/>
      <w:lvlJc w:val="left"/>
      <w:pPr>
        <w:ind w:left="2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656D0">
      <w:start w:val="1"/>
      <w:numFmt w:val="bullet"/>
      <w:lvlText w:val="•"/>
      <w:lvlJc w:val="left"/>
      <w:pPr>
        <w:ind w:left="3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07D8E">
      <w:start w:val="1"/>
      <w:numFmt w:val="bullet"/>
      <w:lvlText w:val="o"/>
      <w:lvlJc w:val="left"/>
      <w:pPr>
        <w:ind w:left="4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8E8A70">
      <w:start w:val="1"/>
      <w:numFmt w:val="bullet"/>
      <w:lvlText w:val="▪"/>
      <w:lvlJc w:val="left"/>
      <w:pPr>
        <w:ind w:left="4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E8496E">
      <w:start w:val="1"/>
      <w:numFmt w:val="bullet"/>
      <w:lvlText w:val="•"/>
      <w:lvlJc w:val="left"/>
      <w:pPr>
        <w:ind w:left="5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CEF95A">
      <w:start w:val="1"/>
      <w:numFmt w:val="bullet"/>
      <w:lvlText w:val="o"/>
      <w:lvlJc w:val="left"/>
      <w:pPr>
        <w:ind w:left="6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063EC">
      <w:start w:val="1"/>
      <w:numFmt w:val="bullet"/>
      <w:lvlText w:val="▪"/>
      <w:lvlJc w:val="left"/>
      <w:pPr>
        <w:ind w:left="7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49E33EAA"/>
    <w:multiLevelType w:val="hybridMultilevel"/>
    <w:tmpl w:val="7DBE4C1C"/>
    <w:lvl w:ilvl="0" w:tplc="5EC40C30">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2C326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BC613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EAA5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A275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10EF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A033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84D5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2AEA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A782BDE"/>
    <w:multiLevelType w:val="hybridMultilevel"/>
    <w:tmpl w:val="5A98FF14"/>
    <w:lvl w:ilvl="0" w:tplc="4EEE5DA6">
      <w:start w:val="1"/>
      <w:numFmt w:val="lowerRoman"/>
      <w:lvlText w:val="(%1)"/>
      <w:lvlJc w:val="left"/>
      <w:pPr>
        <w:ind w:left="1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BA6EA0">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969FBC">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7286FE">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5EB712">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6053CC">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5CA5EC">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61E6C">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486EA">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C65150C"/>
    <w:multiLevelType w:val="hybridMultilevel"/>
    <w:tmpl w:val="42FC4DAC"/>
    <w:lvl w:ilvl="0" w:tplc="10307A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A6AA2">
      <w:start w:val="5"/>
      <w:numFmt w:val="lowerRoman"/>
      <w:lvlText w:val="(%2)"/>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C2D2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E6D1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653A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8E549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E03B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682F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E3E5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4E097E35"/>
    <w:multiLevelType w:val="hybridMultilevel"/>
    <w:tmpl w:val="14C8B18E"/>
    <w:lvl w:ilvl="0" w:tplc="462C8B74">
      <w:start w:val="1"/>
      <w:numFmt w:val="upperLetter"/>
      <w:lvlText w:val="%1."/>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328A1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70D9C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0E498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A205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22F9F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003FD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66380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C0D22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4F98509B"/>
    <w:multiLevelType w:val="hybridMultilevel"/>
    <w:tmpl w:val="03E014CE"/>
    <w:lvl w:ilvl="0" w:tplc="9CBECF6C">
      <w:start w:val="2"/>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4875CA">
      <w:start w:val="1"/>
      <w:numFmt w:val="upperLetter"/>
      <w:lvlText w:val="%2."/>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6CBD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2044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306B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FC84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C6BA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D84E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CA96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4F9D12E2"/>
    <w:multiLevelType w:val="hybridMultilevel"/>
    <w:tmpl w:val="1B865E06"/>
    <w:lvl w:ilvl="0" w:tplc="87461DC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053B0">
      <w:start w:val="1"/>
      <w:numFmt w:val="bullet"/>
      <w:lvlText w:val="o"/>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6205BC">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2B98A">
      <w:start w:val="1"/>
      <w:numFmt w:val="bullet"/>
      <w:lvlRestart w:val="0"/>
      <w:lvlText w:val="-"/>
      <w:lvlJc w:val="left"/>
      <w:pPr>
        <w:ind w:left="2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4AF0C">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24B66">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CFEA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47BD8">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475D0">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4FD435C4"/>
    <w:multiLevelType w:val="hybridMultilevel"/>
    <w:tmpl w:val="9D147646"/>
    <w:lvl w:ilvl="0" w:tplc="CA662336">
      <w:start w:val="1"/>
      <w:numFmt w:val="bullet"/>
      <w:lvlText w:val="-"/>
      <w:lvlJc w:val="left"/>
      <w:pPr>
        <w:ind w:left="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C68F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4C1C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EE9B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E349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6961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CC2C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AB5A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6A37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02442BC"/>
    <w:multiLevelType w:val="hybridMultilevel"/>
    <w:tmpl w:val="C7C44CD6"/>
    <w:lvl w:ilvl="0" w:tplc="0248F5C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C9CC7D2">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CA05002">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BC14A0">
      <w:start w:val="1"/>
      <w:numFmt w:val="bullet"/>
      <w:lvlRestart w:val="0"/>
      <w:lvlText w:val="o"/>
      <w:lvlJc w:val="left"/>
      <w:pPr>
        <w:ind w:left="14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DD6971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6DE57F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400A9A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25CC8D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9CC507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503B2788"/>
    <w:multiLevelType w:val="hybridMultilevel"/>
    <w:tmpl w:val="938E42FA"/>
    <w:lvl w:ilvl="0" w:tplc="F55085A0">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CF58DE50">
      <w:start w:val="1"/>
      <w:numFmt w:val="bullet"/>
      <w:lvlText w:val="•"/>
      <w:lvlJc w:val="left"/>
      <w:pPr>
        <w:ind w:left="66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2" w:tplc="3F0AE194">
      <w:start w:val="1"/>
      <w:numFmt w:val="bullet"/>
      <w:lvlText w:val="▪"/>
      <w:lvlJc w:val="left"/>
      <w:pPr>
        <w:ind w:left="138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806AE7DC">
      <w:start w:val="1"/>
      <w:numFmt w:val="bullet"/>
      <w:lvlText w:val="•"/>
      <w:lvlJc w:val="left"/>
      <w:pPr>
        <w:ind w:left="210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7B644D1A">
      <w:start w:val="1"/>
      <w:numFmt w:val="bullet"/>
      <w:lvlText w:val="o"/>
      <w:lvlJc w:val="left"/>
      <w:pPr>
        <w:ind w:left="282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2C46CF1A">
      <w:start w:val="1"/>
      <w:numFmt w:val="bullet"/>
      <w:lvlText w:val="▪"/>
      <w:lvlJc w:val="left"/>
      <w:pPr>
        <w:ind w:left="354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CF688298">
      <w:start w:val="1"/>
      <w:numFmt w:val="bullet"/>
      <w:lvlText w:val="•"/>
      <w:lvlJc w:val="left"/>
      <w:pPr>
        <w:ind w:left="426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A72E15B6">
      <w:start w:val="1"/>
      <w:numFmt w:val="bullet"/>
      <w:lvlText w:val="o"/>
      <w:lvlJc w:val="left"/>
      <w:pPr>
        <w:ind w:left="498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27EC016C">
      <w:start w:val="1"/>
      <w:numFmt w:val="bullet"/>
      <w:lvlText w:val="▪"/>
      <w:lvlJc w:val="left"/>
      <w:pPr>
        <w:ind w:left="570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26" w15:restartNumberingAfterBreak="0">
    <w:nsid w:val="50797456"/>
    <w:multiLevelType w:val="hybridMultilevel"/>
    <w:tmpl w:val="CB26F4C2"/>
    <w:lvl w:ilvl="0" w:tplc="6E78595E">
      <w:start w:val="1"/>
      <w:numFmt w:val="lowerRoman"/>
      <w:lvlText w:val="(%1)"/>
      <w:lvlJc w:val="left"/>
      <w:pPr>
        <w:ind w:left="14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0E6ECC">
      <w:start w:val="1"/>
      <w:numFmt w:val="lowerLetter"/>
      <w:lvlText w:val="%2"/>
      <w:lvlJc w:val="left"/>
      <w:pPr>
        <w:ind w:left="15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4CF336">
      <w:start w:val="1"/>
      <w:numFmt w:val="lowerRoman"/>
      <w:lvlText w:val="%3"/>
      <w:lvlJc w:val="left"/>
      <w:pPr>
        <w:ind w:left="2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ECE4D0">
      <w:start w:val="1"/>
      <w:numFmt w:val="decimal"/>
      <w:lvlText w:val="%4"/>
      <w:lvlJc w:val="left"/>
      <w:pPr>
        <w:ind w:left="29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7EBCC6">
      <w:start w:val="1"/>
      <w:numFmt w:val="lowerLetter"/>
      <w:lvlText w:val="%5"/>
      <w:lvlJc w:val="left"/>
      <w:pPr>
        <w:ind w:left="36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663F6A">
      <w:start w:val="1"/>
      <w:numFmt w:val="lowerRoman"/>
      <w:lvlText w:val="%6"/>
      <w:lvlJc w:val="left"/>
      <w:pPr>
        <w:ind w:left="43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BCE66C">
      <w:start w:val="1"/>
      <w:numFmt w:val="decimal"/>
      <w:lvlText w:val="%7"/>
      <w:lvlJc w:val="left"/>
      <w:pPr>
        <w:ind w:left="51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289D36">
      <w:start w:val="1"/>
      <w:numFmt w:val="lowerLetter"/>
      <w:lvlText w:val="%8"/>
      <w:lvlJc w:val="left"/>
      <w:pPr>
        <w:ind w:left="58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CC685A">
      <w:start w:val="1"/>
      <w:numFmt w:val="lowerRoman"/>
      <w:lvlText w:val="%9"/>
      <w:lvlJc w:val="left"/>
      <w:pPr>
        <w:ind w:left="6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0A108C1"/>
    <w:multiLevelType w:val="hybridMultilevel"/>
    <w:tmpl w:val="F2E2474C"/>
    <w:lvl w:ilvl="0" w:tplc="A7D2BE6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EE74C4">
      <w:start w:val="2"/>
      <w:numFmt w:val="upp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C8C5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8A325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6CA3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0A50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3813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BA6E2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6A39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1A32481"/>
    <w:multiLevelType w:val="hybridMultilevel"/>
    <w:tmpl w:val="61989AC2"/>
    <w:lvl w:ilvl="0" w:tplc="87D8F12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16524E">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D2DAF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FCB2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ECA6A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68217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64761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64A81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D4E0F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53897D28"/>
    <w:multiLevelType w:val="hybridMultilevel"/>
    <w:tmpl w:val="522489AC"/>
    <w:lvl w:ilvl="0" w:tplc="261C5AE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4E9A0C">
      <w:start w:val="1"/>
      <w:numFmt w:val="upperLetter"/>
      <w:lvlText w:val="%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46C9CE">
      <w:start w:val="1"/>
      <w:numFmt w:val="lowerRoman"/>
      <w:lvlText w:val="%3"/>
      <w:lvlJc w:val="left"/>
      <w:pPr>
        <w:ind w:left="1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629FB8">
      <w:start w:val="1"/>
      <w:numFmt w:val="decimal"/>
      <w:lvlText w:val="%4"/>
      <w:lvlJc w:val="left"/>
      <w:pPr>
        <w:ind w:left="2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40F4B0">
      <w:start w:val="1"/>
      <w:numFmt w:val="lowerLetter"/>
      <w:lvlText w:val="%5"/>
      <w:lvlJc w:val="left"/>
      <w:pPr>
        <w:ind w:left="29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5ACE7E">
      <w:start w:val="1"/>
      <w:numFmt w:val="lowerRoman"/>
      <w:lvlText w:val="%6"/>
      <w:lvlJc w:val="left"/>
      <w:pPr>
        <w:ind w:left="3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62E74E">
      <w:start w:val="1"/>
      <w:numFmt w:val="decimal"/>
      <w:lvlText w:val="%7"/>
      <w:lvlJc w:val="left"/>
      <w:pPr>
        <w:ind w:left="4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38883A">
      <w:start w:val="1"/>
      <w:numFmt w:val="lowerLetter"/>
      <w:lvlText w:val="%8"/>
      <w:lvlJc w:val="left"/>
      <w:pPr>
        <w:ind w:left="5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8EA664">
      <w:start w:val="1"/>
      <w:numFmt w:val="lowerRoman"/>
      <w:lvlText w:val="%9"/>
      <w:lvlJc w:val="left"/>
      <w:pPr>
        <w:ind w:left="5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4076161"/>
    <w:multiLevelType w:val="hybridMultilevel"/>
    <w:tmpl w:val="4730945C"/>
    <w:lvl w:ilvl="0" w:tplc="2C74C92C">
      <w:start w:val="40"/>
      <w:numFmt w:val="decimal"/>
      <w:lvlText w:val="%1."/>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0ABD48">
      <w:start w:val="1"/>
      <w:numFmt w:val="lowerLetter"/>
      <w:lvlText w:val="(%2)"/>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46C42A">
      <w:start w:val="1"/>
      <w:numFmt w:val="lowerRoman"/>
      <w:lvlText w:val="(%3)"/>
      <w:lvlJc w:val="left"/>
      <w:pPr>
        <w:ind w:left="14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5E4840">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4C453E">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76D68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C8FF20">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9A40B8">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62998C">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46E47F3"/>
    <w:multiLevelType w:val="hybridMultilevel"/>
    <w:tmpl w:val="17520868"/>
    <w:lvl w:ilvl="0" w:tplc="DFB0F74A">
      <w:start w:val="13"/>
      <w:numFmt w:val="decimal"/>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4EC570">
      <w:start w:val="1"/>
      <w:numFmt w:val="upperLetter"/>
      <w:lvlText w:val="%2."/>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12A4A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D01E8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1083D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46A1B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B6D76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C2382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849F5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4DA04B6"/>
    <w:multiLevelType w:val="hybridMultilevel"/>
    <w:tmpl w:val="AFC4933A"/>
    <w:lvl w:ilvl="0" w:tplc="7F54489E">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0C7EEA">
      <w:start w:val="1"/>
      <w:numFmt w:val="bullet"/>
      <w:lvlText w:val="-"/>
      <w:lvlJc w:val="left"/>
      <w:pPr>
        <w:ind w:left="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E06D0">
      <w:start w:val="1"/>
      <w:numFmt w:val="bullet"/>
      <w:lvlText w:val="▪"/>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C7CB6">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2727C">
      <w:start w:val="1"/>
      <w:numFmt w:val="bullet"/>
      <w:lvlText w:val="o"/>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41E9C">
      <w:start w:val="1"/>
      <w:numFmt w:val="bullet"/>
      <w:lvlText w:val="▪"/>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85E20">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6A1F4">
      <w:start w:val="1"/>
      <w:numFmt w:val="bullet"/>
      <w:lvlText w:val="o"/>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101746">
      <w:start w:val="1"/>
      <w:numFmt w:val="bullet"/>
      <w:lvlText w:val="▪"/>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55113264"/>
    <w:multiLevelType w:val="hybridMultilevel"/>
    <w:tmpl w:val="DA2A0050"/>
    <w:lvl w:ilvl="0" w:tplc="7228CFE4">
      <w:start w:val="23"/>
      <w:numFmt w:val="decimal"/>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5C215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C880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6A7D8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7688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1E11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94D9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AA78A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02E1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561C2E5E"/>
    <w:multiLevelType w:val="hybridMultilevel"/>
    <w:tmpl w:val="18D8923E"/>
    <w:lvl w:ilvl="0" w:tplc="F6E0857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7E9604">
      <w:start w:val="1"/>
      <w:numFmt w:val="lowerLetter"/>
      <w:lvlText w:val="%2"/>
      <w:lvlJc w:val="left"/>
      <w:pPr>
        <w:ind w:left="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988952">
      <w:start w:val="1"/>
      <w:numFmt w:val="upperLetter"/>
      <w:lvlRestart w:val="0"/>
      <w:lvlText w:val="%3."/>
      <w:lvlJc w:val="left"/>
      <w:pPr>
        <w:ind w:left="1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AC0E8A">
      <w:start w:val="1"/>
      <w:numFmt w:val="decimal"/>
      <w:lvlText w:val="%4"/>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6E1AEA">
      <w:start w:val="1"/>
      <w:numFmt w:val="lowerLetter"/>
      <w:lvlText w:val="%5"/>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94A236">
      <w:start w:val="1"/>
      <w:numFmt w:val="lowerRoman"/>
      <w:lvlText w:val="%6"/>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06215C">
      <w:start w:val="1"/>
      <w:numFmt w:val="decimal"/>
      <w:lvlText w:val="%7"/>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DCDBA8">
      <w:start w:val="1"/>
      <w:numFmt w:val="lowerLetter"/>
      <w:lvlText w:val="%8"/>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7A7DA4">
      <w:start w:val="1"/>
      <w:numFmt w:val="lowerRoman"/>
      <w:lvlText w:val="%9"/>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566E12FD"/>
    <w:multiLevelType w:val="hybridMultilevel"/>
    <w:tmpl w:val="3E78F062"/>
    <w:lvl w:ilvl="0" w:tplc="5FD04E0C">
      <w:start w:val="8"/>
      <w:numFmt w:val="lowerRoman"/>
      <w:lvlText w:val="(%1)"/>
      <w:lvlJc w:val="left"/>
      <w:pPr>
        <w:ind w:left="561"/>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7170602E">
      <w:start w:val="1"/>
      <w:numFmt w:val="lowerLetter"/>
      <w:lvlText w:val="%2"/>
      <w:lvlJc w:val="left"/>
      <w:pPr>
        <w:ind w:left="10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61069B6A">
      <w:start w:val="1"/>
      <w:numFmt w:val="lowerRoman"/>
      <w:lvlText w:val="%3"/>
      <w:lvlJc w:val="left"/>
      <w:pPr>
        <w:ind w:left="18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CB982112">
      <w:start w:val="1"/>
      <w:numFmt w:val="decimal"/>
      <w:lvlText w:val="%4"/>
      <w:lvlJc w:val="left"/>
      <w:pPr>
        <w:ind w:left="25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F3B4CBB4">
      <w:start w:val="1"/>
      <w:numFmt w:val="lowerLetter"/>
      <w:lvlText w:val="%5"/>
      <w:lvlJc w:val="left"/>
      <w:pPr>
        <w:ind w:left="32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76FE79A6">
      <w:start w:val="1"/>
      <w:numFmt w:val="lowerRoman"/>
      <w:lvlText w:val="%6"/>
      <w:lvlJc w:val="left"/>
      <w:pPr>
        <w:ind w:left="39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39C6BA00">
      <w:start w:val="1"/>
      <w:numFmt w:val="decimal"/>
      <w:lvlText w:val="%7"/>
      <w:lvlJc w:val="left"/>
      <w:pPr>
        <w:ind w:left="46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2B5E20EE">
      <w:start w:val="1"/>
      <w:numFmt w:val="lowerLetter"/>
      <w:lvlText w:val="%8"/>
      <w:lvlJc w:val="left"/>
      <w:pPr>
        <w:ind w:left="54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C646098A">
      <w:start w:val="1"/>
      <w:numFmt w:val="lowerRoman"/>
      <w:lvlText w:val="%9"/>
      <w:lvlJc w:val="left"/>
      <w:pPr>
        <w:ind w:left="61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136" w15:restartNumberingAfterBreak="0">
    <w:nsid w:val="56FD647D"/>
    <w:multiLevelType w:val="hybridMultilevel"/>
    <w:tmpl w:val="D22C9118"/>
    <w:lvl w:ilvl="0" w:tplc="E40E75C6">
      <w:start w:val="1"/>
      <w:numFmt w:val="upperLetter"/>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1CC1CA">
      <w:start w:val="1"/>
      <w:numFmt w:val="lowerLetter"/>
      <w:lvlText w:val="%2"/>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BE9376">
      <w:start w:val="1"/>
      <w:numFmt w:val="lowerRoman"/>
      <w:lvlText w:val="%3"/>
      <w:lvlJc w:val="left"/>
      <w:pPr>
        <w:ind w:left="21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DEE83C">
      <w:start w:val="1"/>
      <w:numFmt w:val="decimal"/>
      <w:lvlText w:val="%4"/>
      <w:lvlJc w:val="left"/>
      <w:pPr>
        <w:ind w:left="28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760AF0">
      <w:start w:val="1"/>
      <w:numFmt w:val="lowerLetter"/>
      <w:lvlText w:val="%5"/>
      <w:lvlJc w:val="left"/>
      <w:pPr>
        <w:ind w:left="36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46C240">
      <w:start w:val="1"/>
      <w:numFmt w:val="lowerRoman"/>
      <w:lvlText w:val="%6"/>
      <w:lvlJc w:val="left"/>
      <w:pPr>
        <w:ind w:left="4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9456AC">
      <w:start w:val="1"/>
      <w:numFmt w:val="decimal"/>
      <w:lvlText w:val="%7"/>
      <w:lvlJc w:val="left"/>
      <w:pPr>
        <w:ind w:left="5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746DB4">
      <w:start w:val="1"/>
      <w:numFmt w:val="lowerLetter"/>
      <w:lvlText w:val="%8"/>
      <w:lvlJc w:val="left"/>
      <w:pPr>
        <w:ind w:left="5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BC94A8">
      <w:start w:val="1"/>
      <w:numFmt w:val="lowerRoman"/>
      <w:lvlText w:val="%9"/>
      <w:lvlJc w:val="left"/>
      <w:pPr>
        <w:ind w:left="6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580D372A"/>
    <w:multiLevelType w:val="hybridMultilevel"/>
    <w:tmpl w:val="F46A1D1A"/>
    <w:lvl w:ilvl="0" w:tplc="E3AE2D9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3BE5F2A">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0C8ECA">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F6C0B9A">
      <w:start w:val="1"/>
      <w:numFmt w:val="bullet"/>
      <w:lvlRestart w:val="0"/>
      <w:lvlText w:val="o"/>
      <w:lvlJc w:val="left"/>
      <w:pPr>
        <w:ind w:left="14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BF2251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342E9A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588A5D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474A88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BE025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586264C8"/>
    <w:multiLevelType w:val="hybridMultilevel"/>
    <w:tmpl w:val="22EACE3E"/>
    <w:lvl w:ilvl="0" w:tplc="AF944FF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88FC44">
      <w:start w:val="1"/>
      <w:numFmt w:val="upp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1AECC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8C4AE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B80FB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2E502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1AFAA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344D7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E0081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596C47C8"/>
    <w:multiLevelType w:val="hybridMultilevel"/>
    <w:tmpl w:val="1C8EE94A"/>
    <w:lvl w:ilvl="0" w:tplc="5C520A0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4A6DEA">
      <w:start w:val="1"/>
      <w:numFmt w:val="lowerLetter"/>
      <w:lvlText w:val="%2"/>
      <w:lvlJc w:val="left"/>
      <w:pPr>
        <w:ind w:left="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6C6B48">
      <w:start w:val="1"/>
      <w:numFmt w:val="upperLetter"/>
      <w:lvlRestart w:val="0"/>
      <w:lvlText w:val="%3."/>
      <w:lvlJc w:val="left"/>
      <w:pPr>
        <w:ind w:left="1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2AF244">
      <w:start w:val="1"/>
      <w:numFmt w:val="decimal"/>
      <w:lvlText w:val="%4"/>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8E00FE">
      <w:start w:val="1"/>
      <w:numFmt w:val="lowerLetter"/>
      <w:lvlText w:val="%5"/>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DE25EE">
      <w:start w:val="1"/>
      <w:numFmt w:val="lowerRoman"/>
      <w:lvlText w:val="%6"/>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3454C0">
      <w:start w:val="1"/>
      <w:numFmt w:val="decimal"/>
      <w:lvlText w:val="%7"/>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B0163C">
      <w:start w:val="1"/>
      <w:numFmt w:val="lowerLetter"/>
      <w:lvlText w:val="%8"/>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46F98C">
      <w:start w:val="1"/>
      <w:numFmt w:val="lowerRoman"/>
      <w:lvlText w:val="%9"/>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59BF2D99"/>
    <w:multiLevelType w:val="hybridMultilevel"/>
    <w:tmpl w:val="06F43286"/>
    <w:lvl w:ilvl="0" w:tplc="9744B806">
      <w:start w:val="1"/>
      <w:numFmt w:val="upperLetter"/>
      <w:lvlText w:val="%1."/>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74C846">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543EB2">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B88B70">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C49352">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7E3BD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B8EBCA">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C8C098">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A0300C">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5C225625"/>
    <w:multiLevelType w:val="hybridMultilevel"/>
    <w:tmpl w:val="1D186136"/>
    <w:lvl w:ilvl="0" w:tplc="AE14D860">
      <w:start w:val="3"/>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90E3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EA80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5A1D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A00B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64A5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4227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24D3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2058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5CE468AA"/>
    <w:multiLevelType w:val="hybridMultilevel"/>
    <w:tmpl w:val="1A9AD6A6"/>
    <w:lvl w:ilvl="0" w:tplc="2B5E095E">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EC715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A650B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E080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0830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CC7C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8ED4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06FC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F0D5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5D815879"/>
    <w:multiLevelType w:val="hybridMultilevel"/>
    <w:tmpl w:val="C360B5E6"/>
    <w:lvl w:ilvl="0" w:tplc="B04831BC">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D297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5CE6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B0C5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9E76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4014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BA15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C818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8A90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5DA4236A"/>
    <w:multiLevelType w:val="hybridMultilevel"/>
    <w:tmpl w:val="C5141BB8"/>
    <w:lvl w:ilvl="0" w:tplc="DB365786">
      <w:start w:val="19"/>
      <w:numFmt w:val="decimal"/>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140540">
      <w:start w:val="1"/>
      <w:numFmt w:val="low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8E81A8">
      <w:start w:val="17"/>
      <w:numFmt w:val="upperLetter"/>
      <w:lvlText w:val="%3-"/>
      <w:lvlJc w:val="left"/>
      <w:pPr>
        <w:ind w:left="1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A4E32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C0AEBA">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58359C">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3CA954">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DE8C9C">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28B872">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5DBA6281"/>
    <w:multiLevelType w:val="hybridMultilevel"/>
    <w:tmpl w:val="97842084"/>
    <w:lvl w:ilvl="0" w:tplc="B17A2B10">
      <w:start w:val="2"/>
      <w:numFmt w:val="lowerRoman"/>
      <w:lvlText w:val="(%1)"/>
      <w:lvlJc w:val="left"/>
      <w:pPr>
        <w:ind w:left="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8CD118">
      <w:start w:val="1"/>
      <w:numFmt w:val="bullet"/>
      <w:lvlText w:val="•"/>
      <w:lvlJc w:val="left"/>
      <w:pPr>
        <w:ind w:left="1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74E3E6">
      <w:start w:val="1"/>
      <w:numFmt w:val="bullet"/>
      <w:lvlText w:val="▪"/>
      <w:lvlJc w:val="left"/>
      <w:pPr>
        <w:ind w:left="15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BCFEEE">
      <w:start w:val="1"/>
      <w:numFmt w:val="bullet"/>
      <w:lvlText w:val="•"/>
      <w:lvlJc w:val="left"/>
      <w:pPr>
        <w:ind w:left="2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E4294A">
      <w:start w:val="1"/>
      <w:numFmt w:val="bullet"/>
      <w:lvlText w:val="o"/>
      <w:lvlJc w:val="left"/>
      <w:pPr>
        <w:ind w:left="30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E2A18C">
      <w:start w:val="1"/>
      <w:numFmt w:val="bullet"/>
      <w:lvlText w:val="▪"/>
      <w:lvlJc w:val="left"/>
      <w:pPr>
        <w:ind w:left="37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CE0652">
      <w:start w:val="1"/>
      <w:numFmt w:val="bullet"/>
      <w:lvlText w:val="•"/>
      <w:lvlJc w:val="left"/>
      <w:pPr>
        <w:ind w:left="4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4669BA">
      <w:start w:val="1"/>
      <w:numFmt w:val="bullet"/>
      <w:lvlText w:val="o"/>
      <w:lvlJc w:val="left"/>
      <w:pPr>
        <w:ind w:left="5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66017E">
      <w:start w:val="1"/>
      <w:numFmt w:val="bullet"/>
      <w:lvlText w:val="▪"/>
      <w:lvlJc w:val="left"/>
      <w:pPr>
        <w:ind w:left="59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5EE70846"/>
    <w:multiLevelType w:val="hybridMultilevel"/>
    <w:tmpl w:val="372E4CF2"/>
    <w:lvl w:ilvl="0" w:tplc="4348A3A2">
      <w:start w:val="1"/>
      <w:numFmt w:val="lowerRoman"/>
      <w:lvlText w:val="(%1)"/>
      <w:lvlJc w:val="left"/>
      <w:pPr>
        <w:ind w:left="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60FE88">
      <w:start w:val="1"/>
      <w:numFmt w:val="lowerLetter"/>
      <w:lvlText w:val="%2"/>
      <w:lvlJc w:val="left"/>
      <w:pPr>
        <w:ind w:left="12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3EB632">
      <w:start w:val="1"/>
      <w:numFmt w:val="lowerRoman"/>
      <w:lvlText w:val="%3"/>
      <w:lvlJc w:val="left"/>
      <w:pPr>
        <w:ind w:left="19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26981E">
      <w:start w:val="1"/>
      <w:numFmt w:val="decimal"/>
      <w:lvlText w:val="%4"/>
      <w:lvlJc w:val="left"/>
      <w:pPr>
        <w:ind w:left="26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7098F2">
      <w:start w:val="1"/>
      <w:numFmt w:val="lowerLetter"/>
      <w:lvlText w:val="%5"/>
      <w:lvlJc w:val="left"/>
      <w:pPr>
        <w:ind w:left="33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C01DA0">
      <w:start w:val="1"/>
      <w:numFmt w:val="lowerRoman"/>
      <w:lvlText w:val="%6"/>
      <w:lvlJc w:val="left"/>
      <w:pPr>
        <w:ind w:left="4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D6B258">
      <w:start w:val="1"/>
      <w:numFmt w:val="decimal"/>
      <w:lvlText w:val="%7"/>
      <w:lvlJc w:val="left"/>
      <w:pPr>
        <w:ind w:left="4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DC7FC6">
      <w:start w:val="1"/>
      <w:numFmt w:val="lowerLetter"/>
      <w:lvlText w:val="%8"/>
      <w:lvlJc w:val="left"/>
      <w:pPr>
        <w:ind w:left="5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C0D4B6">
      <w:start w:val="1"/>
      <w:numFmt w:val="lowerRoman"/>
      <w:lvlText w:val="%9"/>
      <w:lvlJc w:val="left"/>
      <w:pPr>
        <w:ind w:left="6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5FF34174"/>
    <w:multiLevelType w:val="hybridMultilevel"/>
    <w:tmpl w:val="6B283440"/>
    <w:lvl w:ilvl="0" w:tplc="DB9C8FC6">
      <w:start w:val="1"/>
      <w:numFmt w:val="lowerRoman"/>
      <w:lvlText w:val="(%1)"/>
      <w:lvlJc w:val="left"/>
      <w:pPr>
        <w:ind w:left="1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5250AE">
      <w:start w:val="1"/>
      <w:numFmt w:val="lowerLetter"/>
      <w:lvlText w:val="%2"/>
      <w:lvlJc w:val="left"/>
      <w:pPr>
        <w:ind w:left="17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36492A">
      <w:start w:val="1"/>
      <w:numFmt w:val="lowerRoman"/>
      <w:lvlText w:val="%3"/>
      <w:lvlJc w:val="left"/>
      <w:pPr>
        <w:ind w:left="24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A6DE66">
      <w:start w:val="1"/>
      <w:numFmt w:val="decimal"/>
      <w:lvlText w:val="%4"/>
      <w:lvlJc w:val="left"/>
      <w:pPr>
        <w:ind w:left="31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287B02">
      <w:start w:val="1"/>
      <w:numFmt w:val="lowerLetter"/>
      <w:lvlText w:val="%5"/>
      <w:lvlJc w:val="left"/>
      <w:pPr>
        <w:ind w:left="39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E68C0A">
      <w:start w:val="1"/>
      <w:numFmt w:val="lowerRoman"/>
      <w:lvlText w:val="%6"/>
      <w:lvlJc w:val="left"/>
      <w:pPr>
        <w:ind w:left="46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3E14A0">
      <w:start w:val="1"/>
      <w:numFmt w:val="decimal"/>
      <w:lvlText w:val="%7"/>
      <w:lvlJc w:val="left"/>
      <w:pPr>
        <w:ind w:left="53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D40082">
      <w:start w:val="1"/>
      <w:numFmt w:val="lowerLetter"/>
      <w:lvlText w:val="%8"/>
      <w:lvlJc w:val="left"/>
      <w:pPr>
        <w:ind w:left="60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FE367C">
      <w:start w:val="1"/>
      <w:numFmt w:val="lowerRoman"/>
      <w:lvlText w:val="%9"/>
      <w:lvlJc w:val="left"/>
      <w:pPr>
        <w:ind w:left="67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11A6623"/>
    <w:multiLevelType w:val="hybridMultilevel"/>
    <w:tmpl w:val="4D366F66"/>
    <w:lvl w:ilvl="0" w:tplc="30FA6780">
      <w:start w:val="1"/>
      <w:numFmt w:val="lowerRoman"/>
      <w:lvlText w:val="(%1)"/>
      <w:lvlJc w:val="left"/>
      <w:pPr>
        <w:ind w:left="10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08195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E44E5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F2AF4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426B5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6C1D6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2A4E5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58F18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7CA83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61E71D8C"/>
    <w:multiLevelType w:val="hybridMultilevel"/>
    <w:tmpl w:val="60EA5A08"/>
    <w:lvl w:ilvl="0" w:tplc="6B46EA58">
      <w:start w:val="18"/>
      <w:numFmt w:val="decimal"/>
      <w:lvlText w:val="%1."/>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D8A5EE">
      <w:start w:val="1"/>
      <w:numFmt w:val="lowerLetter"/>
      <w:lvlText w:val="(%2)"/>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766502">
      <w:start w:val="1"/>
      <w:numFmt w:val="lowerRoman"/>
      <w:lvlText w:val="(%3)"/>
      <w:lvlJc w:val="left"/>
      <w:pPr>
        <w:ind w:left="1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B86F52">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9C40BC">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0661F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8A6F5C">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90F8BC">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B0BBBC">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2621544"/>
    <w:multiLevelType w:val="hybridMultilevel"/>
    <w:tmpl w:val="02C6DE04"/>
    <w:lvl w:ilvl="0" w:tplc="C5D0301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B02C3E">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A061C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1CE2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FE5BF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44B4E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2046B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A8EA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6E392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63E0491F"/>
    <w:multiLevelType w:val="hybridMultilevel"/>
    <w:tmpl w:val="F9667BA4"/>
    <w:lvl w:ilvl="0" w:tplc="B63CB32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35A7C10">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B9C4142">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C046E4">
      <w:start w:val="1"/>
      <w:numFmt w:val="bullet"/>
      <w:lvlRestart w:val="0"/>
      <w:lvlText w:val="o"/>
      <w:lvlJc w:val="left"/>
      <w:pPr>
        <w:ind w:left="14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F766AD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3B4088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592590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03E40F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D96F71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651E0C49"/>
    <w:multiLevelType w:val="hybridMultilevel"/>
    <w:tmpl w:val="F00E056A"/>
    <w:lvl w:ilvl="0" w:tplc="346A0E44">
      <w:start w:val="1"/>
      <w:numFmt w:val="lowerLetter"/>
      <w:lvlText w:val="(%1)"/>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9E1DD6">
      <w:start w:val="1"/>
      <w:numFmt w:val="lowerRoman"/>
      <w:lvlText w:val="(%2)"/>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F405E6">
      <w:start w:val="1"/>
      <w:numFmt w:val="lowerRoman"/>
      <w:lvlText w:val="%3"/>
      <w:lvlJc w:val="left"/>
      <w:pPr>
        <w:ind w:left="1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F8CAB6">
      <w:start w:val="1"/>
      <w:numFmt w:val="decimal"/>
      <w:lvlText w:val="%4"/>
      <w:lvlJc w:val="left"/>
      <w:pPr>
        <w:ind w:left="2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5A8B66">
      <w:start w:val="1"/>
      <w:numFmt w:val="lowerLetter"/>
      <w:lvlText w:val="%5"/>
      <w:lvlJc w:val="left"/>
      <w:pPr>
        <w:ind w:left="29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904F88">
      <w:start w:val="1"/>
      <w:numFmt w:val="lowerRoman"/>
      <w:lvlText w:val="%6"/>
      <w:lvlJc w:val="left"/>
      <w:pPr>
        <w:ind w:left="3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AE74FA">
      <w:start w:val="1"/>
      <w:numFmt w:val="decimal"/>
      <w:lvlText w:val="%7"/>
      <w:lvlJc w:val="left"/>
      <w:pPr>
        <w:ind w:left="43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3AD31E">
      <w:start w:val="1"/>
      <w:numFmt w:val="lowerLetter"/>
      <w:lvlText w:val="%8"/>
      <w:lvlJc w:val="left"/>
      <w:pPr>
        <w:ind w:left="51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E4FE90">
      <w:start w:val="1"/>
      <w:numFmt w:val="lowerRoman"/>
      <w:lvlText w:val="%9"/>
      <w:lvlJc w:val="left"/>
      <w:pPr>
        <w:ind w:left="5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65291A54"/>
    <w:multiLevelType w:val="hybridMultilevel"/>
    <w:tmpl w:val="7C181298"/>
    <w:lvl w:ilvl="0" w:tplc="D108BB9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1CF5DE">
      <w:start w:val="1"/>
      <w:numFmt w:val="upp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A882D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BCE53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F84D4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8C606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64AF8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ACC08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9AE61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54B2CB3"/>
    <w:multiLevelType w:val="hybridMultilevel"/>
    <w:tmpl w:val="1DCEC518"/>
    <w:lvl w:ilvl="0" w:tplc="DE54C558">
      <w:start w:val="1"/>
      <w:numFmt w:val="lowerLetter"/>
      <w:lvlText w:val="(%1)"/>
      <w:lvlJc w:val="left"/>
      <w:pPr>
        <w:ind w:left="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76D3F8">
      <w:start w:val="1"/>
      <w:numFmt w:val="lowerRoman"/>
      <w:lvlText w:val="(%2)"/>
      <w:lvlJc w:val="left"/>
      <w:pPr>
        <w:ind w:left="14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9A1BB8">
      <w:start w:val="1"/>
      <w:numFmt w:val="lowerRoman"/>
      <w:lvlText w:val="%3"/>
      <w:lvlJc w:val="left"/>
      <w:pPr>
        <w:ind w:left="1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16B040">
      <w:start w:val="1"/>
      <w:numFmt w:val="decimal"/>
      <w:lvlText w:val="%4"/>
      <w:lvlJc w:val="left"/>
      <w:pPr>
        <w:ind w:left="2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907D1C">
      <w:start w:val="1"/>
      <w:numFmt w:val="lowerLetter"/>
      <w:lvlText w:val="%5"/>
      <w:lvlJc w:val="left"/>
      <w:pPr>
        <w:ind w:left="3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406942">
      <w:start w:val="1"/>
      <w:numFmt w:val="lowerRoman"/>
      <w:lvlText w:val="%6"/>
      <w:lvlJc w:val="left"/>
      <w:pPr>
        <w:ind w:left="4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00E3F4">
      <w:start w:val="1"/>
      <w:numFmt w:val="decimal"/>
      <w:lvlText w:val="%7"/>
      <w:lvlJc w:val="left"/>
      <w:pPr>
        <w:ind w:left="4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1616DE">
      <w:start w:val="1"/>
      <w:numFmt w:val="lowerLetter"/>
      <w:lvlText w:val="%8"/>
      <w:lvlJc w:val="left"/>
      <w:pPr>
        <w:ind w:left="54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C095BA">
      <w:start w:val="1"/>
      <w:numFmt w:val="lowerRoman"/>
      <w:lvlText w:val="%9"/>
      <w:lvlJc w:val="left"/>
      <w:pPr>
        <w:ind w:left="61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660F0A4A"/>
    <w:multiLevelType w:val="hybridMultilevel"/>
    <w:tmpl w:val="F7C02692"/>
    <w:lvl w:ilvl="0" w:tplc="2BEA0F62">
      <w:start w:val="9"/>
      <w:numFmt w:val="decimal"/>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0213B6">
      <w:start w:val="1"/>
      <w:numFmt w:val="upperLetter"/>
      <w:lvlText w:val="%2."/>
      <w:lvlJc w:val="left"/>
      <w:pPr>
        <w:ind w:left="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58B308">
      <w:start w:val="1"/>
      <w:numFmt w:val="lowerRoman"/>
      <w:lvlText w:val="%3"/>
      <w:lvlJc w:val="left"/>
      <w:pPr>
        <w:ind w:left="1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666758">
      <w:start w:val="1"/>
      <w:numFmt w:val="decimal"/>
      <w:lvlText w:val="%4"/>
      <w:lvlJc w:val="left"/>
      <w:pPr>
        <w:ind w:left="2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584312">
      <w:start w:val="1"/>
      <w:numFmt w:val="lowerLetter"/>
      <w:lvlText w:val="%5"/>
      <w:lvlJc w:val="left"/>
      <w:pPr>
        <w:ind w:left="2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3E1BBA">
      <w:start w:val="1"/>
      <w:numFmt w:val="lowerRoman"/>
      <w:lvlText w:val="%6"/>
      <w:lvlJc w:val="left"/>
      <w:pPr>
        <w:ind w:left="3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5233AC">
      <w:start w:val="1"/>
      <w:numFmt w:val="decimal"/>
      <w:lvlText w:val="%7"/>
      <w:lvlJc w:val="left"/>
      <w:pPr>
        <w:ind w:left="4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9CFB04">
      <w:start w:val="1"/>
      <w:numFmt w:val="lowerLetter"/>
      <w:lvlText w:val="%8"/>
      <w:lvlJc w:val="left"/>
      <w:pPr>
        <w:ind w:left="50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1C9E18">
      <w:start w:val="1"/>
      <w:numFmt w:val="lowerRoman"/>
      <w:lvlText w:val="%9"/>
      <w:lvlJc w:val="left"/>
      <w:pPr>
        <w:ind w:left="5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66BD3C1A"/>
    <w:multiLevelType w:val="hybridMultilevel"/>
    <w:tmpl w:val="E9643720"/>
    <w:lvl w:ilvl="0" w:tplc="2C16977E">
      <w:start w:val="1"/>
      <w:numFmt w:val="bullet"/>
      <w:lvlText w:val="•"/>
      <w:lvlJc w:val="left"/>
      <w:pPr>
        <w:ind w:left="381"/>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44062C76">
      <w:start w:val="1"/>
      <w:numFmt w:val="bullet"/>
      <w:lvlText w:val="o"/>
      <w:lvlJc w:val="left"/>
      <w:pPr>
        <w:ind w:left="10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FDCC1684">
      <w:start w:val="1"/>
      <w:numFmt w:val="bullet"/>
      <w:lvlText w:val="▪"/>
      <w:lvlJc w:val="left"/>
      <w:pPr>
        <w:ind w:left="18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41F4BEA0">
      <w:start w:val="1"/>
      <w:numFmt w:val="bullet"/>
      <w:lvlText w:val="•"/>
      <w:lvlJc w:val="left"/>
      <w:pPr>
        <w:ind w:left="25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89B682E8">
      <w:start w:val="1"/>
      <w:numFmt w:val="bullet"/>
      <w:lvlText w:val="o"/>
      <w:lvlJc w:val="left"/>
      <w:pPr>
        <w:ind w:left="32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795C55C2">
      <w:start w:val="1"/>
      <w:numFmt w:val="bullet"/>
      <w:lvlText w:val="▪"/>
      <w:lvlJc w:val="left"/>
      <w:pPr>
        <w:ind w:left="39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7EF292D8">
      <w:start w:val="1"/>
      <w:numFmt w:val="bullet"/>
      <w:lvlText w:val="•"/>
      <w:lvlJc w:val="left"/>
      <w:pPr>
        <w:ind w:left="46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EF04231E">
      <w:start w:val="1"/>
      <w:numFmt w:val="bullet"/>
      <w:lvlText w:val="o"/>
      <w:lvlJc w:val="left"/>
      <w:pPr>
        <w:ind w:left="54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77463BB2">
      <w:start w:val="1"/>
      <w:numFmt w:val="bullet"/>
      <w:lvlText w:val="▪"/>
      <w:lvlJc w:val="left"/>
      <w:pPr>
        <w:ind w:left="61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157" w15:restartNumberingAfterBreak="0">
    <w:nsid w:val="66C02715"/>
    <w:multiLevelType w:val="hybridMultilevel"/>
    <w:tmpl w:val="37C2813C"/>
    <w:lvl w:ilvl="0" w:tplc="7436C416">
      <w:start w:val="1"/>
      <w:numFmt w:val="lowerLetter"/>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1EF2E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56A58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C037E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601BD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A23C9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5AD68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E6DD2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5E618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67904B8F"/>
    <w:multiLevelType w:val="hybridMultilevel"/>
    <w:tmpl w:val="0360EFD4"/>
    <w:lvl w:ilvl="0" w:tplc="320C570C">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90BE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0A72E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88E0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C4766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8626A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765B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4AF3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B60B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67F315DF"/>
    <w:multiLevelType w:val="hybridMultilevel"/>
    <w:tmpl w:val="5BECF06C"/>
    <w:lvl w:ilvl="0" w:tplc="12BE80A4">
      <w:start w:val="1"/>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C6224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78B5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6CFA3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C68E2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B6425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DCD2B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20011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1ADCB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691809F4"/>
    <w:multiLevelType w:val="hybridMultilevel"/>
    <w:tmpl w:val="F7C62B1C"/>
    <w:lvl w:ilvl="0" w:tplc="5AD2C2C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5A9B86">
      <w:start w:val="3"/>
      <w:numFmt w:val="upperLetter"/>
      <w:lvlText w:val="%2."/>
      <w:lvlJc w:val="left"/>
      <w:pPr>
        <w:ind w:left="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7623C6">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74E6E6">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A2DD3E">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168EC8">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1C9272">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4E196A">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025092">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9552F43"/>
    <w:multiLevelType w:val="hybridMultilevel"/>
    <w:tmpl w:val="CB1EF11E"/>
    <w:lvl w:ilvl="0" w:tplc="A114F818">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3693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E6A2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402B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5A04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DE93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E0D3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4E35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642A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698852D3"/>
    <w:multiLevelType w:val="hybridMultilevel"/>
    <w:tmpl w:val="51F224F0"/>
    <w:lvl w:ilvl="0" w:tplc="977AB456">
      <w:start w:val="3"/>
      <w:numFmt w:val="lowerLetter"/>
      <w:lvlText w:val="(%1)"/>
      <w:lvlJc w:val="left"/>
      <w:pPr>
        <w:ind w:left="9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D29402">
      <w:start w:val="1"/>
      <w:numFmt w:val="lowerRoman"/>
      <w:lvlText w:val="(%2)"/>
      <w:lvlJc w:val="left"/>
      <w:pPr>
        <w:ind w:left="1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D4F490">
      <w:start w:val="1"/>
      <w:numFmt w:val="lowerRoman"/>
      <w:lvlText w:val="(%3)"/>
      <w:lvlJc w:val="left"/>
      <w:pPr>
        <w:ind w:left="1836"/>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F5D489DA">
      <w:start w:val="1"/>
      <w:numFmt w:val="decimal"/>
      <w:lvlText w:val="%4"/>
      <w:lvlJc w:val="left"/>
      <w:pPr>
        <w:ind w:left="21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0FA4752A">
      <w:start w:val="1"/>
      <w:numFmt w:val="lowerLetter"/>
      <w:lvlText w:val="%5"/>
      <w:lvlJc w:val="left"/>
      <w:pPr>
        <w:ind w:left="28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50B6B4CE">
      <w:start w:val="1"/>
      <w:numFmt w:val="lowerRoman"/>
      <w:lvlText w:val="%6"/>
      <w:lvlJc w:val="left"/>
      <w:pPr>
        <w:ind w:left="36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E79E1790">
      <w:start w:val="1"/>
      <w:numFmt w:val="decimal"/>
      <w:lvlText w:val="%7"/>
      <w:lvlJc w:val="left"/>
      <w:pPr>
        <w:ind w:left="43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3BF0D3CA">
      <w:start w:val="1"/>
      <w:numFmt w:val="lowerLetter"/>
      <w:lvlText w:val="%8"/>
      <w:lvlJc w:val="left"/>
      <w:pPr>
        <w:ind w:left="50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87BA92F2">
      <w:start w:val="1"/>
      <w:numFmt w:val="lowerRoman"/>
      <w:lvlText w:val="%9"/>
      <w:lvlJc w:val="left"/>
      <w:pPr>
        <w:ind w:left="57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163" w15:restartNumberingAfterBreak="0">
    <w:nsid w:val="6A323F17"/>
    <w:multiLevelType w:val="hybridMultilevel"/>
    <w:tmpl w:val="1DAA8B8C"/>
    <w:lvl w:ilvl="0" w:tplc="21225F36">
      <w:start w:val="1"/>
      <w:numFmt w:val="bullet"/>
      <w:lvlText w:val="•"/>
      <w:lvlJc w:val="left"/>
      <w:pPr>
        <w:ind w:left="39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029A1CDE">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D2CEE5EC">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36A6009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4EC8B54C">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D602905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DF9266C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4FE3D38">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02F028F0">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64" w15:restartNumberingAfterBreak="0">
    <w:nsid w:val="6AA205AC"/>
    <w:multiLevelType w:val="hybridMultilevel"/>
    <w:tmpl w:val="ACD4BBB4"/>
    <w:lvl w:ilvl="0" w:tplc="6F4412A2">
      <w:start w:val="1"/>
      <w:numFmt w:val="lowerRoman"/>
      <w:lvlText w:val="(%1)"/>
      <w:lvlJc w:val="left"/>
      <w:pPr>
        <w:ind w:left="6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12ED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98C4D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AED6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BEA5B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70AC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1693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A6C5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54DC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B2C5567"/>
    <w:multiLevelType w:val="hybridMultilevel"/>
    <w:tmpl w:val="2C4CA356"/>
    <w:lvl w:ilvl="0" w:tplc="C9AAF7D0">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2CE2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00AB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00C4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D669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F6B8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5291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40EF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6E145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BD21DB7"/>
    <w:multiLevelType w:val="hybridMultilevel"/>
    <w:tmpl w:val="4A96E71C"/>
    <w:lvl w:ilvl="0" w:tplc="A38CE3D4">
      <w:start w:val="1"/>
      <w:numFmt w:val="bullet"/>
      <w:lvlText w:val="•"/>
      <w:lvlJc w:val="left"/>
      <w:pPr>
        <w:ind w:left="1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E421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0E28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B2EC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7A38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28AB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86D9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6678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041F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6BD81B92"/>
    <w:multiLevelType w:val="hybridMultilevel"/>
    <w:tmpl w:val="AD065FE2"/>
    <w:lvl w:ilvl="0" w:tplc="DC96E712">
      <w:start w:val="1"/>
      <w:numFmt w:val="lowerLetter"/>
      <w:lvlText w:val="(%1)"/>
      <w:lvlJc w:val="left"/>
      <w:pPr>
        <w:ind w:left="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263340">
      <w:start w:val="1"/>
      <w:numFmt w:val="lowerRoman"/>
      <w:lvlText w:val="(%2)"/>
      <w:lvlJc w:val="left"/>
      <w:pPr>
        <w:ind w:left="1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069C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D68F8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4A48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94AE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A2909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A4FA3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86FF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6C1B27CF"/>
    <w:multiLevelType w:val="hybridMultilevel"/>
    <w:tmpl w:val="D28A8BC2"/>
    <w:lvl w:ilvl="0" w:tplc="26525E82">
      <w:start w:val="1"/>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106DF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C8F58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4A1EE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B441A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16A08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DA1A2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34D23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EC52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6C344EE6"/>
    <w:multiLevelType w:val="hybridMultilevel"/>
    <w:tmpl w:val="1182FFD2"/>
    <w:lvl w:ilvl="0" w:tplc="AAFC125E">
      <w:start w:val="1"/>
      <w:numFmt w:val="lowerRoman"/>
      <w:lvlText w:val="(%1)"/>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FADA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E26D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2A8F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4ECF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34A7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C0AAF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50B21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36C3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6C6E1105"/>
    <w:multiLevelType w:val="hybridMultilevel"/>
    <w:tmpl w:val="4E1035EE"/>
    <w:lvl w:ilvl="0" w:tplc="7558275A">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F81AC5CE">
      <w:start w:val="1"/>
      <w:numFmt w:val="bullet"/>
      <w:lvlText w:val="•"/>
      <w:lvlJc w:val="left"/>
      <w:pPr>
        <w:ind w:left="93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2" w:tplc="1110135A">
      <w:start w:val="1"/>
      <w:numFmt w:val="bullet"/>
      <w:lvlText w:val="▪"/>
      <w:lvlJc w:val="left"/>
      <w:pPr>
        <w:ind w:left="16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A0BE0C5C">
      <w:start w:val="1"/>
      <w:numFmt w:val="bullet"/>
      <w:lvlText w:val="•"/>
      <w:lvlJc w:val="left"/>
      <w:pPr>
        <w:ind w:left="23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87AC38F2">
      <w:start w:val="1"/>
      <w:numFmt w:val="bullet"/>
      <w:lvlText w:val="o"/>
      <w:lvlJc w:val="left"/>
      <w:pPr>
        <w:ind w:left="30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F0EC2036">
      <w:start w:val="1"/>
      <w:numFmt w:val="bullet"/>
      <w:lvlText w:val="▪"/>
      <w:lvlJc w:val="left"/>
      <w:pPr>
        <w:ind w:left="37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270C7C70">
      <w:start w:val="1"/>
      <w:numFmt w:val="bullet"/>
      <w:lvlText w:val="•"/>
      <w:lvlJc w:val="left"/>
      <w:pPr>
        <w:ind w:left="45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7C86843E">
      <w:start w:val="1"/>
      <w:numFmt w:val="bullet"/>
      <w:lvlText w:val="o"/>
      <w:lvlJc w:val="left"/>
      <w:pPr>
        <w:ind w:left="52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D8606B48">
      <w:start w:val="1"/>
      <w:numFmt w:val="bullet"/>
      <w:lvlText w:val="▪"/>
      <w:lvlJc w:val="left"/>
      <w:pPr>
        <w:ind w:left="59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71" w15:restartNumberingAfterBreak="0">
    <w:nsid w:val="6F345EB0"/>
    <w:multiLevelType w:val="hybridMultilevel"/>
    <w:tmpl w:val="A514A06A"/>
    <w:lvl w:ilvl="0" w:tplc="B4A229C2">
      <w:start w:val="1"/>
      <w:numFmt w:val="lowerRoman"/>
      <w:lvlText w:val="(%1)"/>
      <w:lvlJc w:val="left"/>
      <w:pPr>
        <w:ind w:left="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BAD63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E408A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5E5F2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20047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BAE1A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F47EE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144E0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92E0A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6F9A3411"/>
    <w:multiLevelType w:val="hybridMultilevel"/>
    <w:tmpl w:val="37A06CBE"/>
    <w:lvl w:ilvl="0" w:tplc="164E3680">
      <w:start w:val="1"/>
      <w:numFmt w:val="lowerRoman"/>
      <w:lvlText w:val="(%1)"/>
      <w:lvlJc w:val="left"/>
      <w:pPr>
        <w:ind w:left="1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C49E66">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564DBC">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AADD0A">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B219AA">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7E1DD0">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FCFFC4">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4E5D10">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94F3EA">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6FCB0C29"/>
    <w:multiLevelType w:val="hybridMultilevel"/>
    <w:tmpl w:val="839EBFB0"/>
    <w:lvl w:ilvl="0" w:tplc="7E0CF50C">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36A9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104F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EC83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9823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84C3E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A21E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8A69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52E84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70B80D03"/>
    <w:multiLevelType w:val="hybridMultilevel"/>
    <w:tmpl w:val="A89E6706"/>
    <w:lvl w:ilvl="0" w:tplc="E7787202">
      <w:start w:val="1"/>
      <w:numFmt w:val="upperLetter"/>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8CCF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C2646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E6D7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FCAF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94108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26962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E4128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CEA4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713B3051"/>
    <w:multiLevelType w:val="hybridMultilevel"/>
    <w:tmpl w:val="7ACEC8AE"/>
    <w:lvl w:ilvl="0" w:tplc="354856D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02162E">
      <w:start w:val="2"/>
      <w:numFmt w:val="upperLetter"/>
      <w:lvlText w:val="%2."/>
      <w:lvlJc w:val="left"/>
      <w:pPr>
        <w:ind w:left="6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E6FC7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08056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8EDB8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5445E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D648D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5C9E9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60E65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714C304E"/>
    <w:multiLevelType w:val="hybridMultilevel"/>
    <w:tmpl w:val="C08A1D5E"/>
    <w:lvl w:ilvl="0" w:tplc="FEAEEF14">
      <w:start w:val="1"/>
      <w:numFmt w:val="upperLetter"/>
      <w:lvlText w:val="%1."/>
      <w:lvlJc w:val="left"/>
      <w:pPr>
        <w:ind w:left="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066BF4">
      <w:start w:val="1"/>
      <w:numFmt w:val="lowerLetter"/>
      <w:lvlText w:val="%2"/>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6AAFD2">
      <w:start w:val="1"/>
      <w:numFmt w:val="lowerRoman"/>
      <w:lvlText w:val="%3"/>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721532">
      <w:start w:val="1"/>
      <w:numFmt w:val="decimal"/>
      <w:lvlText w:val="%4"/>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F01602">
      <w:start w:val="1"/>
      <w:numFmt w:val="lowerLetter"/>
      <w:lvlText w:val="%5"/>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3C0D2E">
      <w:start w:val="1"/>
      <w:numFmt w:val="lowerRoman"/>
      <w:lvlText w:val="%6"/>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62F7E0">
      <w:start w:val="1"/>
      <w:numFmt w:val="decimal"/>
      <w:lvlText w:val="%7"/>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4EB700">
      <w:start w:val="1"/>
      <w:numFmt w:val="lowerLetter"/>
      <w:lvlText w:val="%8"/>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5C1F2C">
      <w:start w:val="1"/>
      <w:numFmt w:val="lowerRoman"/>
      <w:lvlText w:val="%9"/>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718F411C"/>
    <w:multiLevelType w:val="hybridMultilevel"/>
    <w:tmpl w:val="149CE152"/>
    <w:lvl w:ilvl="0" w:tplc="A5AE86C0">
      <w:start w:val="1"/>
      <w:numFmt w:val="bullet"/>
      <w:lvlText w:val="o"/>
      <w:lvlJc w:val="left"/>
      <w:pPr>
        <w:ind w:left="381"/>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1" w:tplc="12D4C754">
      <w:start w:val="1"/>
      <w:numFmt w:val="bullet"/>
      <w:lvlText w:val="o"/>
      <w:lvlJc w:val="left"/>
      <w:pPr>
        <w:ind w:left="108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2" w:tplc="7B4A4D54">
      <w:start w:val="1"/>
      <w:numFmt w:val="bullet"/>
      <w:lvlText w:val="▪"/>
      <w:lvlJc w:val="left"/>
      <w:pPr>
        <w:ind w:left="180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3" w:tplc="F83831E4">
      <w:start w:val="1"/>
      <w:numFmt w:val="bullet"/>
      <w:lvlText w:val="•"/>
      <w:lvlJc w:val="left"/>
      <w:pPr>
        <w:ind w:left="252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4" w:tplc="48B83212">
      <w:start w:val="1"/>
      <w:numFmt w:val="bullet"/>
      <w:lvlText w:val="o"/>
      <w:lvlJc w:val="left"/>
      <w:pPr>
        <w:ind w:left="324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5" w:tplc="22BE2DD8">
      <w:start w:val="1"/>
      <w:numFmt w:val="bullet"/>
      <w:lvlText w:val="▪"/>
      <w:lvlJc w:val="left"/>
      <w:pPr>
        <w:ind w:left="396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6" w:tplc="27E871E8">
      <w:start w:val="1"/>
      <w:numFmt w:val="bullet"/>
      <w:lvlText w:val="•"/>
      <w:lvlJc w:val="left"/>
      <w:pPr>
        <w:ind w:left="468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7" w:tplc="4B3A533E">
      <w:start w:val="1"/>
      <w:numFmt w:val="bullet"/>
      <w:lvlText w:val="o"/>
      <w:lvlJc w:val="left"/>
      <w:pPr>
        <w:ind w:left="540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lvl w:ilvl="8" w:tplc="E56CFC6A">
      <w:start w:val="1"/>
      <w:numFmt w:val="bullet"/>
      <w:lvlText w:val="▪"/>
      <w:lvlJc w:val="left"/>
      <w:pPr>
        <w:ind w:left="6120"/>
      </w:pPr>
      <w:rPr>
        <w:rFonts w:ascii="Courier New" w:eastAsia="Courier New" w:hAnsi="Courier New" w:cs="Courier New"/>
        <w:b w:val="0"/>
        <w:i w:val="0"/>
        <w:strike w:val="0"/>
        <w:dstrike w:val="0"/>
        <w:color w:val="001D35"/>
        <w:sz w:val="20"/>
        <w:szCs w:val="20"/>
        <w:u w:val="none" w:color="000000"/>
        <w:bdr w:val="none" w:sz="0" w:space="0" w:color="auto"/>
        <w:shd w:val="clear" w:color="auto" w:fill="auto"/>
        <w:vertAlign w:val="baseline"/>
      </w:rPr>
    </w:lvl>
  </w:abstractNum>
  <w:abstractNum w:abstractNumId="178" w15:restartNumberingAfterBreak="0">
    <w:nsid w:val="72201523"/>
    <w:multiLevelType w:val="hybridMultilevel"/>
    <w:tmpl w:val="0AFE3226"/>
    <w:lvl w:ilvl="0" w:tplc="69AC7CD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5A4232">
      <w:start w:val="1"/>
      <w:numFmt w:val="upp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3C0A7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62782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FEF5E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A8452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F65BC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0EE2B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9659F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729E5E4F"/>
    <w:multiLevelType w:val="hybridMultilevel"/>
    <w:tmpl w:val="7812E0EE"/>
    <w:lvl w:ilvl="0" w:tplc="879E3AF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6B752">
      <w:start w:val="1"/>
      <w:numFmt w:val="lowerRoman"/>
      <w:lvlText w:val="(%2)"/>
      <w:lvlJc w:val="left"/>
      <w:pPr>
        <w:ind w:left="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54D12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6AC4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C4C97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C02B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0C17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002C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E577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73E862E3"/>
    <w:multiLevelType w:val="hybridMultilevel"/>
    <w:tmpl w:val="C868C570"/>
    <w:lvl w:ilvl="0" w:tplc="F774C59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10E872">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88F5A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90201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C064A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6ED25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BC6F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C0500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765D2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74332727"/>
    <w:multiLevelType w:val="hybridMultilevel"/>
    <w:tmpl w:val="9136449A"/>
    <w:lvl w:ilvl="0" w:tplc="450E924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A0EB02">
      <w:start w:val="1"/>
      <w:numFmt w:val="upperLetter"/>
      <w:lvlText w:val="%2."/>
      <w:lvlJc w:val="left"/>
      <w:pPr>
        <w:ind w:left="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80DA5C">
      <w:start w:val="1"/>
      <w:numFmt w:val="lowerRoman"/>
      <w:lvlText w:val="%3"/>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FE3B52">
      <w:start w:val="1"/>
      <w:numFmt w:val="decimal"/>
      <w:lvlText w:val="%4"/>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A2171C">
      <w:start w:val="1"/>
      <w:numFmt w:val="lowerLetter"/>
      <w:lvlText w:val="%5"/>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1A643C">
      <w:start w:val="1"/>
      <w:numFmt w:val="lowerRoman"/>
      <w:lvlText w:val="%6"/>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E4294C">
      <w:start w:val="1"/>
      <w:numFmt w:val="decimal"/>
      <w:lvlText w:val="%7"/>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241B60">
      <w:start w:val="1"/>
      <w:numFmt w:val="lowerLetter"/>
      <w:lvlText w:val="%8"/>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7EDE64">
      <w:start w:val="1"/>
      <w:numFmt w:val="lowerRoman"/>
      <w:lvlText w:val="%9"/>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745064F9"/>
    <w:multiLevelType w:val="hybridMultilevel"/>
    <w:tmpl w:val="00AE68CE"/>
    <w:lvl w:ilvl="0" w:tplc="2E443D1E">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0A90A762">
      <w:start w:val="1"/>
      <w:numFmt w:val="bullet"/>
      <w:lvlText w:val="•"/>
      <w:lvlJc w:val="left"/>
      <w:pPr>
        <w:ind w:left="741"/>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2" w:tplc="ED72CB38">
      <w:start w:val="1"/>
      <w:numFmt w:val="bullet"/>
      <w:lvlText w:val="▪"/>
      <w:lvlJc w:val="left"/>
      <w:pPr>
        <w:ind w:left="147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E09E912E">
      <w:start w:val="1"/>
      <w:numFmt w:val="bullet"/>
      <w:lvlText w:val="•"/>
      <w:lvlJc w:val="left"/>
      <w:pPr>
        <w:ind w:left="219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23700AA0">
      <w:start w:val="1"/>
      <w:numFmt w:val="bullet"/>
      <w:lvlText w:val="o"/>
      <w:lvlJc w:val="left"/>
      <w:pPr>
        <w:ind w:left="291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E3F83784">
      <w:start w:val="1"/>
      <w:numFmt w:val="bullet"/>
      <w:lvlText w:val="▪"/>
      <w:lvlJc w:val="left"/>
      <w:pPr>
        <w:ind w:left="363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1C66C992">
      <w:start w:val="1"/>
      <w:numFmt w:val="bullet"/>
      <w:lvlText w:val="•"/>
      <w:lvlJc w:val="left"/>
      <w:pPr>
        <w:ind w:left="435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6AD6FD10">
      <w:start w:val="1"/>
      <w:numFmt w:val="bullet"/>
      <w:lvlText w:val="o"/>
      <w:lvlJc w:val="left"/>
      <w:pPr>
        <w:ind w:left="507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0BEA8572">
      <w:start w:val="1"/>
      <w:numFmt w:val="bullet"/>
      <w:lvlText w:val="▪"/>
      <w:lvlJc w:val="left"/>
      <w:pPr>
        <w:ind w:left="5796"/>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83" w15:restartNumberingAfterBreak="0">
    <w:nsid w:val="747468F6"/>
    <w:multiLevelType w:val="hybridMultilevel"/>
    <w:tmpl w:val="CEB8F718"/>
    <w:lvl w:ilvl="0" w:tplc="0AE6709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A25C98">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C2B7A4">
      <w:start w:val="1"/>
      <w:numFmt w:val="upperLetter"/>
      <w:lvlRestart w:val="0"/>
      <w:lvlText w:val="%3."/>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BC1A60">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C8202E">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EC5332">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8E3B82">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DC573A">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CC27DC">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75602F8A"/>
    <w:multiLevelType w:val="hybridMultilevel"/>
    <w:tmpl w:val="EE7CB4EE"/>
    <w:lvl w:ilvl="0" w:tplc="943EA05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765832">
      <w:start w:val="2"/>
      <w:numFmt w:val="upp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54A4B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1CECE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908BC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EE7D5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B6C9C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0030A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06600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761A1D76"/>
    <w:multiLevelType w:val="hybridMultilevel"/>
    <w:tmpl w:val="EA0085AC"/>
    <w:lvl w:ilvl="0" w:tplc="B1FA5F56">
      <w:start w:val="29"/>
      <w:numFmt w:val="decimal"/>
      <w:lvlText w:val="%1."/>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121BBC">
      <w:start w:val="1"/>
      <w:numFmt w:val="upperLetter"/>
      <w:lvlText w:val="%2."/>
      <w:lvlJc w:val="left"/>
      <w:pPr>
        <w:ind w:left="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3ED3FE">
      <w:start w:val="1"/>
      <w:numFmt w:val="lowerRoman"/>
      <w:lvlText w:val="%3"/>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2CB608">
      <w:start w:val="1"/>
      <w:numFmt w:val="decimal"/>
      <w:lvlText w:val="%4"/>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5023A4">
      <w:start w:val="1"/>
      <w:numFmt w:val="lowerLetter"/>
      <w:lvlText w:val="%5"/>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DEF8AE">
      <w:start w:val="1"/>
      <w:numFmt w:val="lowerRoman"/>
      <w:lvlText w:val="%6"/>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B0091E">
      <w:start w:val="1"/>
      <w:numFmt w:val="decimal"/>
      <w:lvlText w:val="%7"/>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44BA18">
      <w:start w:val="1"/>
      <w:numFmt w:val="lowerLetter"/>
      <w:lvlText w:val="%8"/>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EE8020">
      <w:start w:val="1"/>
      <w:numFmt w:val="lowerRoman"/>
      <w:lvlText w:val="%9"/>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76A44396"/>
    <w:multiLevelType w:val="hybridMultilevel"/>
    <w:tmpl w:val="127EB866"/>
    <w:lvl w:ilvl="0" w:tplc="A34C1BEE">
      <w:start w:val="1"/>
      <w:numFmt w:val="decimal"/>
      <w:lvlText w:val="%1."/>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26609E">
      <w:start w:val="1"/>
      <w:numFmt w:val="upperLetter"/>
      <w:lvlText w:val="%2."/>
      <w:lvlJc w:val="left"/>
      <w:pPr>
        <w:ind w:left="8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A6BD80">
      <w:start w:val="1"/>
      <w:numFmt w:val="lowerRoman"/>
      <w:lvlText w:val="%3"/>
      <w:lvlJc w:val="left"/>
      <w:pPr>
        <w:ind w:left="1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D865A6">
      <w:start w:val="1"/>
      <w:numFmt w:val="decimal"/>
      <w:lvlText w:val="%4"/>
      <w:lvlJc w:val="left"/>
      <w:pPr>
        <w:ind w:left="2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40031E">
      <w:start w:val="1"/>
      <w:numFmt w:val="lowerLetter"/>
      <w:lvlText w:val="%5"/>
      <w:lvlJc w:val="left"/>
      <w:pPr>
        <w:ind w:left="2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70C370">
      <w:start w:val="1"/>
      <w:numFmt w:val="lowerRoman"/>
      <w:lvlText w:val="%6"/>
      <w:lvlJc w:val="left"/>
      <w:pPr>
        <w:ind w:left="3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EE2308">
      <w:start w:val="1"/>
      <w:numFmt w:val="decimal"/>
      <w:lvlText w:val="%7"/>
      <w:lvlJc w:val="left"/>
      <w:pPr>
        <w:ind w:left="4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E635F6">
      <w:start w:val="1"/>
      <w:numFmt w:val="lowerLetter"/>
      <w:lvlText w:val="%8"/>
      <w:lvlJc w:val="left"/>
      <w:pPr>
        <w:ind w:left="4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A0630C">
      <w:start w:val="1"/>
      <w:numFmt w:val="lowerRoman"/>
      <w:lvlText w:val="%9"/>
      <w:lvlJc w:val="left"/>
      <w:pPr>
        <w:ind w:left="5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76AD2E69"/>
    <w:multiLevelType w:val="hybridMultilevel"/>
    <w:tmpl w:val="742C60BC"/>
    <w:lvl w:ilvl="0" w:tplc="8E002D2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382E54">
      <w:start w:val="1"/>
      <w:numFmt w:val="upperLetter"/>
      <w:lvlText w:val="%2."/>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36229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F4BF4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EA4D9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E27B7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8A355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10D4B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0A6B1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77C920A6"/>
    <w:multiLevelType w:val="hybridMultilevel"/>
    <w:tmpl w:val="741AAB2E"/>
    <w:lvl w:ilvl="0" w:tplc="78BEA9A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1C370A">
      <w:start w:val="1"/>
      <w:numFmt w:val="upp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F60A5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3C648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1CA4C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98A0C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F8912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765A3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BC85C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78791CCB"/>
    <w:multiLevelType w:val="hybridMultilevel"/>
    <w:tmpl w:val="9D1A7126"/>
    <w:lvl w:ilvl="0" w:tplc="16E2529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DE58DA">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1412A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20A3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C41C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3A291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3EB63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4ECBD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24E2F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794F29FC"/>
    <w:multiLevelType w:val="hybridMultilevel"/>
    <w:tmpl w:val="A3C8E376"/>
    <w:lvl w:ilvl="0" w:tplc="C4EC4384">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00E9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04FC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AC9F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925B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3065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AEC6B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FA22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2ADC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7A346E74"/>
    <w:multiLevelType w:val="hybridMultilevel"/>
    <w:tmpl w:val="68A6FE7A"/>
    <w:lvl w:ilvl="0" w:tplc="1C52CC78">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B3E4D45A">
      <w:start w:val="1"/>
      <w:numFmt w:val="bullet"/>
      <w:lvlText w:val="•"/>
      <w:lvlJc w:val="left"/>
      <w:pPr>
        <w:ind w:left="741"/>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2" w:tplc="2E04C44C">
      <w:start w:val="1"/>
      <w:numFmt w:val="bullet"/>
      <w:lvlText w:val="▪"/>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382EAC4C">
      <w:start w:val="1"/>
      <w:numFmt w:val="bullet"/>
      <w:lvlText w:val="•"/>
      <w:lvlJc w:val="left"/>
      <w:pPr>
        <w:ind w:left="21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689A41F6">
      <w:start w:val="1"/>
      <w:numFmt w:val="bullet"/>
      <w:lvlText w:val="o"/>
      <w:lvlJc w:val="left"/>
      <w:pPr>
        <w:ind w:left="28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04D4A3BA">
      <w:start w:val="1"/>
      <w:numFmt w:val="bullet"/>
      <w:lvlText w:val="▪"/>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AD18E85A">
      <w:start w:val="1"/>
      <w:numFmt w:val="bullet"/>
      <w:lvlText w:val="•"/>
      <w:lvlJc w:val="left"/>
      <w:pPr>
        <w:ind w:left="43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8BEC72DE">
      <w:start w:val="1"/>
      <w:numFmt w:val="bullet"/>
      <w:lvlText w:val="o"/>
      <w:lvlJc w:val="left"/>
      <w:pPr>
        <w:ind w:left="50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3A321376">
      <w:start w:val="1"/>
      <w:numFmt w:val="bullet"/>
      <w:lvlText w:val="▪"/>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92" w15:restartNumberingAfterBreak="0">
    <w:nsid w:val="7A600CAB"/>
    <w:multiLevelType w:val="hybridMultilevel"/>
    <w:tmpl w:val="60CE2E88"/>
    <w:lvl w:ilvl="0" w:tplc="A2ECCFF2">
      <w:start w:val="1"/>
      <w:numFmt w:val="lowerLetter"/>
      <w:lvlText w:val="%1)"/>
      <w:lvlJc w:val="left"/>
      <w:pPr>
        <w:ind w:left="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2482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CA201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5476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5C91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2E14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DA71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8698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48878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7AAF68E3"/>
    <w:multiLevelType w:val="hybridMultilevel"/>
    <w:tmpl w:val="3118DCEA"/>
    <w:lvl w:ilvl="0" w:tplc="A2C00E1E">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E48C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CAC2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8401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DA0C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564BE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120B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F8B29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506C6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7AB70482"/>
    <w:multiLevelType w:val="hybridMultilevel"/>
    <w:tmpl w:val="36DADAAA"/>
    <w:lvl w:ilvl="0" w:tplc="635AFB1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B42C76">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C83EB6">
      <w:start w:val="1"/>
      <w:numFmt w:val="upperLetter"/>
      <w:lvlRestart w:val="0"/>
      <w:lvlText w:val="%3."/>
      <w:lvlJc w:val="left"/>
      <w:pPr>
        <w:ind w:left="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2AD0CC">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D689E8">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1E5F8A">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CA3736">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AA66CA">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682C2E">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7BE14413"/>
    <w:multiLevelType w:val="hybridMultilevel"/>
    <w:tmpl w:val="B2F62E44"/>
    <w:lvl w:ilvl="0" w:tplc="2AAC8BB8">
      <w:start w:val="1"/>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94409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007E3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DE3A2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36DE0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0C62E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2A486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9E4C9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80144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7C12131E"/>
    <w:multiLevelType w:val="hybridMultilevel"/>
    <w:tmpl w:val="497804F4"/>
    <w:lvl w:ilvl="0" w:tplc="4EA20C20">
      <w:start w:val="1"/>
      <w:numFmt w:val="lowerRoman"/>
      <w:lvlText w:val="(%1)"/>
      <w:lvlJc w:val="left"/>
      <w:pPr>
        <w:ind w:left="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0A464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DC32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BA2F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8E3CB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62B6D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9EA9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4855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9030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7D933BC5"/>
    <w:multiLevelType w:val="hybridMultilevel"/>
    <w:tmpl w:val="63F2B2BA"/>
    <w:lvl w:ilvl="0" w:tplc="33302B58">
      <w:start w:val="5"/>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48BFE0">
      <w:start w:val="1"/>
      <w:numFmt w:val="upperLetter"/>
      <w:lvlText w:val="%2."/>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22079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06B9C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14A4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56C1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84D6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120D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AC02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7DD63E4E"/>
    <w:multiLevelType w:val="hybridMultilevel"/>
    <w:tmpl w:val="F7AE8CE4"/>
    <w:lvl w:ilvl="0" w:tplc="83C242EC">
      <w:start w:val="1"/>
      <w:numFmt w:val="lowerLetter"/>
      <w:lvlText w:val="(%1)"/>
      <w:lvlJc w:val="left"/>
      <w:pPr>
        <w:ind w:left="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8877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F065E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78228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A6869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16DB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70A1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D844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AAE2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7E487638"/>
    <w:multiLevelType w:val="hybridMultilevel"/>
    <w:tmpl w:val="040C840C"/>
    <w:lvl w:ilvl="0" w:tplc="2848AD8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BAE9D22">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31C8036">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6405BC">
      <w:start w:val="1"/>
      <w:numFmt w:val="bullet"/>
      <w:lvlRestart w:val="0"/>
      <w:lvlText w:val="o"/>
      <w:lvlJc w:val="left"/>
      <w:pPr>
        <w:ind w:left="14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2659C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17EFFE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5BC72D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D28331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6E366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0" w15:restartNumberingAfterBreak="0">
    <w:nsid w:val="7E8B7E00"/>
    <w:multiLevelType w:val="hybridMultilevel"/>
    <w:tmpl w:val="457ADDD0"/>
    <w:lvl w:ilvl="0" w:tplc="1EB0BE74">
      <w:start w:val="1"/>
      <w:numFmt w:val="lowerLetter"/>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641DF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361D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16906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32FC0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12998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EC121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2098A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48A95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7F2A38C4"/>
    <w:multiLevelType w:val="hybridMultilevel"/>
    <w:tmpl w:val="F7E22528"/>
    <w:lvl w:ilvl="0" w:tplc="E76485A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20394">
      <w:start w:val="1"/>
      <w:numFmt w:val="bullet"/>
      <w:lvlText w:val="o"/>
      <w:lvlJc w:val="left"/>
      <w:pPr>
        <w:ind w:left="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6168A">
      <w:start w:val="1"/>
      <w:numFmt w:val="bullet"/>
      <w:lvlText w:val="-"/>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C5A9A">
      <w:start w:val="1"/>
      <w:numFmt w:val="bullet"/>
      <w:lvlText w:val="•"/>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D60E94">
      <w:start w:val="1"/>
      <w:numFmt w:val="bullet"/>
      <w:lvlText w:val="o"/>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08C098">
      <w:start w:val="1"/>
      <w:numFmt w:val="bullet"/>
      <w:lvlText w:val="▪"/>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20A58">
      <w:start w:val="1"/>
      <w:numFmt w:val="bullet"/>
      <w:lvlText w:val="•"/>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529F32">
      <w:start w:val="1"/>
      <w:numFmt w:val="bullet"/>
      <w:lvlText w:val="o"/>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66EE4">
      <w:start w:val="1"/>
      <w:numFmt w:val="bullet"/>
      <w:lvlText w:val="▪"/>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7FE965CD"/>
    <w:multiLevelType w:val="hybridMultilevel"/>
    <w:tmpl w:val="8CAC0B06"/>
    <w:lvl w:ilvl="0" w:tplc="277E514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86D5C">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CE588">
      <w:start w:val="1"/>
      <w:numFmt w:val="bullet"/>
      <w:lvlText w:val="-"/>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E8E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8F574">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601DA">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AB0C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A509A">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CDADA">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7FEE0FB3"/>
    <w:multiLevelType w:val="hybridMultilevel"/>
    <w:tmpl w:val="105CEAD8"/>
    <w:lvl w:ilvl="0" w:tplc="1F845C06">
      <w:start w:val="1"/>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76825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B4809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40C4E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72F4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84EF8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448C1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EA5A7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2660A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85"/>
  </w:num>
  <w:num w:numId="3">
    <w:abstractNumId w:val="45"/>
  </w:num>
  <w:num w:numId="4">
    <w:abstractNumId w:val="106"/>
  </w:num>
  <w:num w:numId="5">
    <w:abstractNumId w:val="19"/>
  </w:num>
  <w:num w:numId="6">
    <w:abstractNumId w:val="33"/>
  </w:num>
  <w:num w:numId="7">
    <w:abstractNumId w:val="4"/>
  </w:num>
  <w:num w:numId="8">
    <w:abstractNumId w:val="177"/>
  </w:num>
  <w:num w:numId="9">
    <w:abstractNumId w:val="1"/>
  </w:num>
  <w:num w:numId="10">
    <w:abstractNumId w:val="135"/>
  </w:num>
  <w:num w:numId="11">
    <w:abstractNumId w:val="94"/>
  </w:num>
  <w:num w:numId="12">
    <w:abstractNumId w:val="47"/>
  </w:num>
  <w:num w:numId="13">
    <w:abstractNumId w:val="158"/>
  </w:num>
  <w:num w:numId="14">
    <w:abstractNumId w:val="24"/>
  </w:num>
  <w:num w:numId="15">
    <w:abstractNumId w:val="53"/>
  </w:num>
  <w:num w:numId="16">
    <w:abstractNumId w:val="142"/>
  </w:num>
  <w:num w:numId="17">
    <w:abstractNumId w:val="44"/>
  </w:num>
  <w:num w:numId="18">
    <w:abstractNumId w:val="64"/>
  </w:num>
  <w:num w:numId="19">
    <w:abstractNumId w:val="21"/>
  </w:num>
  <w:num w:numId="20">
    <w:abstractNumId w:val="67"/>
  </w:num>
  <w:num w:numId="21">
    <w:abstractNumId w:val="156"/>
  </w:num>
  <w:num w:numId="22">
    <w:abstractNumId w:val="112"/>
  </w:num>
  <w:num w:numId="23">
    <w:abstractNumId w:val="36"/>
  </w:num>
  <w:num w:numId="24">
    <w:abstractNumId w:val="76"/>
  </w:num>
  <w:num w:numId="25">
    <w:abstractNumId w:val="78"/>
  </w:num>
  <w:num w:numId="26">
    <w:abstractNumId w:val="169"/>
  </w:num>
  <w:num w:numId="27">
    <w:abstractNumId w:val="159"/>
  </w:num>
  <w:num w:numId="28">
    <w:abstractNumId w:val="168"/>
  </w:num>
  <w:num w:numId="29">
    <w:abstractNumId w:val="198"/>
  </w:num>
  <w:num w:numId="30">
    <w:abstractNumId w:val="118"/>
  </w:num>
  <w:num w:numId="31">
    <w:abstractNumId w:val="28"/>
  </w:num>
  <w:num w:numId="32">
    <w:abstractNumId w:val="60"/>
  </w:num>
  <w:num w:numId="33">
    <w:abstractNumId w:val="96"/>
  </w:num>
  <w:num w:numId="34">
    <w:abstractNumId w:val="14"/>
  </w:num>
  <w:num w:numId="35">
    <w:abstractNumId w:val="195"/>
  </w:num>
  <w:num w:numId="36">
    <w:abstractNumId w:val="114"/>
  </w:num>
  <w:num w:numId="37">
    <w:abstractNumId w:val="95"/>
  </w:num>
  <w:num w:numId="38">
    <w:abstractNumId w:val="48"/>
  </w:num>
  <w:num w:numId="39">
    <w:abstractNumId w:val="105"/>
  </w:num>
  <w:num w:numId="40">
    <w:abstractNumId w:val="88"/>
  </w:num>
  <w:num w:numId="41">
    <w:abstractNumId w:val="123"/>
  </w:num>
  <w:num w:numId="42">
    <w:abstractNumId w:val="98"/>
  </w:num>
  <w:num w:numId="43">
    <w:abstractNumId w:val="163"/>
  </w:num>
  <w:num w:numId="44">
    <w:abstractNumId w:val="203"/>
  </w:num>
  <w:num w:numId="45">
    <w:abstractNumId w:val="200"/>
  </w:num>
  <w:num w:numId="46">
    <w:abstractNumId w:val="157"/>
  </w:num>
  <w:num w:numId="47">
    <w:abstractNumId w:val="192"/>
  </w:num>
  <w:num w:numId="48">
    <w:abstractNumId w:val="80"/>
  </w:num>
  <w:num w:numId="49">
    <w:abstractNumId w:val="61"/>
  </w:num>
  <w:num w:numId="50">
    <w:abstractNumId w:val="65"/>
  </w:num>
  <w:num w:numId="51">
    <w:abstractNumId w:val="173"/>
  </w:num>
  <w:num w:numId="52">
    <w:abstractNumId w:val="148"/>
  </w:num>
  <w:num w:numId="53">
    <w:abstractNumId w:val="29"/>
  </w:num>
  <w:num w:numId="54">
    <w:abstractNumId w:val="56"/>
  </w:num>
  <w:num w:numId="55">
    <w:abstractNumId w:val="35"/>
  </w:num>
  <w:num w:numId="56">
    <w:abstractNumId w:val="99"/>
  </w:num>
  <w:num w:numId="57">
    <w:abstractNumId w:val="107"/>
  </w:num>
  <w:num w:numId="58">
    <w:abstractNumId w:val="73"/>
  </w:num>
  <w:num w:numId="59">
    <w:abstractNumId w:val="57"/>
  </w:num>
  <w:num w:numId="60">
    <w:abstractNumId w:val="143"/>
  </w:num>
  <w:num w:numId="61">
    <w:abstractNumId w:val="17"/>
  </w:num>
  <w:num w:numId="62">
    <w:abstractNumId w:val="161"/>
  </w:num>
  <w:num w:numId="63">
    <w:abstractNumId w:val="92"/>
  </w:num>
  <w:num w:numId="64">
    <w:abstractNumId w:val="69"/>
  </w:num>
  <w:num w:numId="65">
    <w:abstractNumId w:val="196"/>
  </w:num>
  <w:num w:numId="66">
    <w:abstractNumId w:val="190"/>
  </w:num>
  <w:num w:numId="67">
    <w:abstractNumId w:val="141"/>
  </w:num>
  <w:num w:numId="68">
    <w:abstractNumId w:val="58"/>
  </w:num>
  <w:num w:numId="69">
    <w:abstractNumId w:val="164"/>
  </w:num>
  <w:num w:numId="70">
    <w:abstractNumId w:val="40"/>
  </w:num>
  <w:num w:numId="71">
    <w:abstractNumId w:val="23"/>
  </w:num>
  <w:num w:numId="72">
    <w:abstractNumId w:val="16"/>
  </w:num>
  <w:num w:numId="73">
    <w:abstractNumId w:val="22"/>
  </w:num>
  <w:num w:numId="74">
    <w:abstractNumId w:val="41"/>
  </w:num>
  <w:num w:numId="75">
    <w:abstractNumId w:val="27"/>
  </w:num>
  <w:num w:numId="76">
    <w:abstractNumId w:val="42"/>
  </w:num>
  <w:num w:numId="77">
    <w:abstractNumId w:val="86"/>
  </w:num>
  <w:num w:numId="78">
    <w:abstractNumId w:val="117"/>
  </w:num>
  <w:num w:numId="79">
    <w:abstractNumId w:val="165"/>
  </w:num>
  <w:num w:numId="80">
    <w:abstractNumId w:val="193"/>
  </w:num>
  <w:num w:numId="81">
    <w:abstractNumId w:val="132"/>
  </w:num>
  <w:num w:numId="82">
    <w:abstractNumId w:val="74"/>
  </w:num>
  <w:num w:numId="83">
    <w:abstractNumId w:val="13"/>
  </w:num>
  <w:num w:numId="84">
    <w:abstractNumId w:val="0"/>
  </w:num>
  <w:num w:numId="85">
    <w:abstractNumId w:val="26"/>
  </w:num>
  <w:num w:numId="86">
    <w:abstractNumId w:val="2"/>
  </w:num>
  <w:num w:numId="87">
    <w:abstractNumId w:val="5"/>
  </w:num>
  <w:num w:numId="88">
    <w:abstractNumId w:val="197"/>
  </w:num>
  <w:num w:numId="89">
    <w:abstractNumId w:val="174"/>
  </w:num>
  <w:num w:numId="90">
    <w:abstractNumId w:val="155"/>
  </w:num>
  <w:num w:numId="91">
    <w:abstractNumId w:val="81"/>
  </w:num>
  <w:num w:numId="92">
    <w:abstractNumId w:val="115"/>
  </w:num>
  <w:num w:numId="93">
    <w:abstractNumId w:val="170"/>
  </w:num>
  <w:num w:numId="94">
    <w:abstractNumId w:val="11"/>
  </w:num>
  <w:num w:numId="95">
    <w:abstractNumId w:val="82"/>
  </w:num>
  <w:num w:numId="96">
    <w:abstractNumId w:val="175"/>
  </w:num>
  <w:num w:numId="97">
    <w:abstractNumId w:val="160"/>
  </w:num>
  <w:num w:numId="98">
    <w:abstractNumId w:val="103"/>
  </w:num>
  <w:num w:numId="99">
    <w:abstractNumId w:val="149"/>
  </w:num>
  <w:num w:numId="100">
    <w:abstractNumId w:val="129"/>
  </w:num>
  <w:num w:numId="101">
    <w:abstractNumId w:val="171"/>
  </w:num>
  <w:num w:numId="102">
    <w:abstractNumId w:val="50"/>
  </w:num>
  <w:num w:numId="103">
    <w:abstractNumId w:val="43"/>
  </w:num>
  <w:num w:numId="104">
    <w:abstractNumId w:val="30"/>
  </w:num>
  <w:num w:numId="105">
    <w:abstractNumId w:val="201"/>
  </w:num>
  <w:num w:numId="106">
    <w:abstractNumId w:val="145"/>
  </w:num>
  <w:num w:numId="107">
    <w:abstractNumId w:val="116"/>
  </w:num>
  <w:num w:numId="108">
    <w:abstractNumId w:val="186"/>
  </w:num>
  <w:num w:numId="109">
    <w:abstractNumId w:val="49"/>
  </w:num>
  <w:num w:numId="110">
    <w:abstractNumId w:val="189"/>
  </w:num>
  <w:num w:numId="111">
    <w:abstractNumId w:val="180"/>
  </w:num>
  <w:num w:numId="112">
    <w:abstractNumId w:val="75"/>
  </w:num>
  <w:num w:numId="113">
    <w:abstractNumId w:val="128"/>
  </w:num>
  <w:num w:numId="114">
    <w:abstractNumId w:val="179"/>
  </w:num>
  <w:num w:numId="115">
    <w:abstractNumId w:val="150"/>
  </w:num>
  <w:num w:numId="116">
    <w:abstractNumId w:val="6"/>
  </w:num>
  <w:num w:numId="117">
    <w:abstractNumId w:val="10"/>
  </w:num>
  <w:num w:numId="118">
    <w:abstractNumId w:val="191"/>
  </w:num>
  <w:num w:numId="119">
    <w:abstractNumId w:val="194"/>
  </w:num>
  <w:num w:numId="120">
    <w:abstractNumId w:val="71"/>
  </w:num>
  <w:num w:numId="121">
    <w:abstractNumId w:val="55"/>
  </w:num>
  <w:num w:numId="122">
    <w:abstractNumId w:val="136"/>
  </w:num>
  <w:num w:numId="123">
    <w:abstractNumId w:val="70"/>
  </w:num>
  <w:num w:numId="124">
    <w:abstractNumId w:val="3"/>
  </w:num>
  <w:num w:numId="125">
    <w:abstractNumId w:val="79"/>
  </w:num>
  <w:num w:numId="126">
    <w:abstractNumId w:val="109"/>
  </w:num>
  <w:num w:numId="127">
    <w:abstractNumId w:val="15"/>
  </w:num>
  <w:num w:numId="128">
    <w:abstractNumId w:val="185"/>
  </w:num>
  <w:num w:numId="129">
    <w:abstractNumId w:val="182"/>
  </w:num>
  <w:num w:numId="130">
    <w:abstractNumId w:val="181"/>
  </w:num>
  <w:num w:numId="131">
    <w:abstractNumId w:val="66"/>
  </w:num>
  <w:num w:numId="132">
    <w:abstractNumId w:val="91"/>
  </w:num>
  <w:num w:numId="133">
    <w:abstractNumId w:val="176"/>
  </w:num>
  <w:num w:numId="134">
    <w:abstractNumId w:val="39"/>
  </w:num>
  <w:num w:numId="135">
    <w:abstractNumId w:val="12"/>
  </w:num>
  <w:num w:numId="136">
    <w:abstractNumId w:val="125"/>
  </w:num>
  <w:num w:numId="137">
    <w:abstractNumId w:val="172"/>
  </w:num>
  <w:num w:numId="138">
    <w:abstractNumId w:val="167"/>
  </w:num>
  <w:num w:numId="139">
    <w:abstractNumId w:val="147"/>
  </w:num>
  <w:num w:numId="140">
    <w:abstractNumId w:val="130"/>
  </w:num>
  <w:num w:numId="141">
    <w:abstractNumId w:val="31"/>
  </w:num>
  <w:num w:numId="142">
    <w:abstractNumId w:val="37"/>
  </w:num>
  <w:num w:numId="143">
    <w:abstractNumId w:val="154"/>
  </w:num>
  <w:num w:numId="144">
    <w:abstractNumId w:val="126"/>
  </w:num>
  <w:num w:numId="145">
    <w:abstractNumId w:val="162"/>
  </w:num>
  <w:num w:numId="146">
    <w:abstractNumId w:val="140"/>
  </w:num>
  <w:num w:numId="147">
    <w:abstractNumId w:val="121"/>
  </w:num>
  <w:num w:numId="148">
    <w:abstractNumId w:val="87"/>
  </w:num>
  <w:num w:numId="149">
    <w:abstractNumId w:val="166"/>
  </w:num>
  <w:num w:numId="150">
    <w:abstractNumId w:val="68"/>
  </w:num>
  <w:num w:numId="151">
    <w:abstractNumId w:val="184"/>
  </w:num>
  <w:num w:numId="152">
    <w:abstractNumId w:val="178"/>
  </w:num>
  <w:num w:numId="153">
    <w:abstractNumId w:val="100"/>
  </w:num>
  <w:num w:numId="154">
    <w:abstractNumId w:val="188"/>
  </w:num>
  <w:num w:numId="155">
    <w:abstractNumId w:val="104"/>
  </w:num>
  <w:num w:numId="156">
    <w:abstractNumId w:val="153"/>
  </w:num>
  <w:num w:numId="157">
    <w:abstractNumId w:val="113"/>
  </w:num>
  <w:num w:numId="158">
    <w:abstractNumId w:val="137"/>
  </w:num>
  <w:num w:numId="159">
    <w:abstractNumId w:val="89"/>
  </w:num>
  <w:num w:numId="160">
    <w:abstractNumId w:val="183"/>
  </w:num>
  <w:num w:numId="161">
    <w:abstractNumId w:val="97"/>
  </w:num>
  <w:num w:numId="162">
    <w:abstractNumId w:val="134"/>
  </w:num>
  <w:num w:numId="163">
    <w:abstractNumId w:val="84"/>
  </w:num>
  <w:num w:numId="164">
    <w:abstractNumId w:val="151"/>
  </w:num>
  <w:num w:numId="165">
    <w:abstractNumId w:val="187"/>
  </w:num>
  <w:num w:numId="166">
    <w:abstractNumId w:val="124"/>
  </w:num>
  <w:num w:numId="167">
    <w:abstractNumId w:val="139"/>
  </w:num>
  <w:num w:numId="168">
    <w:abstractNumId w:val="199"/>
  </w:num>
  <w:num w:numId="169">
    <w:abstractNumId w:val="90"/>
  </w:num>
  <w:num w:numId="170">
    <w:abstractNumId w:val="20"/>
  </w:num>
  <w:num w:numId="171">
    <w:abstractNumId w:val="144"/>
  </w:num>
  <w:num w:numId="172">
    <w:abstractNumId w:val="119"/>
  </w:num>
  <w:num w:numId="173">
    <w:abstractNumId w:val="32"/>
  </w:num>
  <w:num w:numId="174">
    <w:abstractNumId w:val="77"/>
  </w:num>
  <w:num w:numId="175">
    <w:abstractNumId w:val="202"/>
  </w:num>
  <w:num w:numId="176">
    <w:abstractNumId w:val="83"/>
  </w:num>
  <w:num w:numId="177">
    <w:abstractNumId w:val="152"/>
  </w:num>
  <w:num w:numId="178">
    <w:abstractNumId w:val="93"/>
  </w:num>
  <w:num w:numId="179">
    <w:abstractNumId w:val="101"/>
  </w:num>
  <w:num w:numId="180">
    <w:abstractNumId w:val="46"/>
  </w:num>
  <w:num w:numId="181">
    <w:abstractNumId w:val="133"/>
  </w:num>
  <w:num w:numId="182">
    <w:abstractNumId w:val="110"/>
  </w:num>
  <w:num w:numId="183">
    <w:abstractNumId w:val="63"/>
  </w:num>
  <w:num w:numId="184">
    <w:abstractNumId w:val="72"/>
  </w:num>
  <w:num w:numId="185">
    <w:abstractNumId w:val="59"/>
  </w:num>
  <w:num w:numId="186">
    <w:abstractNumId w:val="54"/>
  </w:num>
  <w:num w:numId="187">
    <w:abstractNumId w:val="9"/>
  </w:num>
  <w:num w:numId="188">
    <w:abstractNumId w:val="51"/>
  </w:num>
  <w:num w:numId="189">
    <w:abstractNumId w:val="127"/>
  </w:num>
  <w:num w:numId="190">
    <w:abstractNumId w:val="8"/>
  </w:num>
  <w:num w:numId="191">
    <w:abstractNumId w:val="108"/>
  </w:num>
  <w:num w:numId="192">
    <w:abstractNumId w:val="120"/>
  </w:num>
  <w:num w:numId="193">
    <w:abstractNumId w:val="131"/>
  </w:num>
  <w:num w:numId="194">
    <w:abstractNumId w:val="111"/>
  </w:num>
  <w:num w:numId="195">
    <w:abstractNumId w:val="138"/>
  </w:num>
  <w:num w:numId="196">
    <w:abstractNumId w:val="102"/>
  </w:num>
  <w:num w:numId="197">
    <w:abstractNumId w:val="25"/>
  </w:num>
  <w:num w:numId="198">
    <w:abstractNumId w:val="52"/>
  </w:num>
  <w:num w:numId="199">
    <w:abstractNumId w:val="34"/>
  </w:num>
  <w:num w:numId="200">
    <w:abstractNumId w:val="62"/>
  </w:num>
  <w:num w:numId="201">
    <w:abstractNumId w:val="122"/>
  </w:num>
  <w:num w:numId="202">
    <w:abstractNumId w:val="38"/>
  </w:num>
  <w:num w:numId="203">
    <w:abstractNumId w:val="18"/>
  </w:num>
  <w:num w:numId="204">
    <w:abstractNumId w:val="146"/>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17"/>
    <w:rsid w:val="00810EC3"/>
    <w:rsid w:val="008F38BF"/>
    <w:rsid w:val="00B80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B98F"/>
  <w15:docId w15:val="{FE789AFA-BE3A-425A-BB4B-06DCA9F5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 w:line="251"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73"/>
      <w:ind w:left="10" w:hanging="10"/>
      <w:outlineLvl w:val="0"/>
    </w:pPr>
    <w:rPr>
      <w:rFonts w:ascii="Calibri" w:eastAsia="Calibri" w:hAnsi="Calibri" w:cs="Calibri"/>
      <w:b/>
      <w:color w:val="FF0000"/>
      <w:sz w:val="32"/>
    </w:rPr>
  </w:style>
  <w:style w:type="paragraph" w:styleId="Heading2">
    <w:name w:val="heading 2"/>
    <w:next w:val="Normal"/>
    <w:link w:val="Heading2Char"/>
    <w:uiPriority w:val="9"/>
    <w:unhideWhenUsed/>
    <w:qFormat/>
    <w:pPr>
      <w:keepNext/>
      <w:keepLines/>
      <w:spacing w:after="4" w:line="266" w:lineRule="auto"/>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1"/>
      <w:ind w:left="10"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1"/>
      <w:ind w:left="10" w:hanging="10"/>
      <w:outlineLvl w:val="3"/>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32"/>
    </w:rPr>
  </w:style>
  <w:style w:type="character" w:customStyle="1" w:styleId="Heading4Char">
    <w:name w:val="Heading 4 Char"/>
    <w:link w:val="Heading4"/>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FF0000"/>
      <w:sz w:val="26"/>
    </w:rPr>
  </w:style>
  <w:style w:type="character" w:customStyle="1" w:styleId="Heading3Char">
    <w:name w:val="Heading 3 Char"/>
    <w:link w:val="Heading3"/>
    <w:rPr>
      <w:rFonts w:ascii="Calibri" w:eastAsia="Calibri" w:hAnsi="Calibri" w:cs="Calibri"/>
      <w:b/>
      <w:color w:val="FF0000"/>
      <w:sz w:val="24"/>
    </w:rPr>
  </w:style>
  <w:style w:type="paragraph" w:styleId="TOC1">
    <w:name w:val="toc 1"/>
    <w:hidden/>
    <w:pPr>
      <w:spacing w:after="100" w:line="260" w:lineRule="auto"/>
      <w:ind w:left="25" w:right="65" w:hanging="10"/>
      <w:jc w:val="both"/>
    </w:pPr>
    <w:rPr>
      <w:rFonts w:ascii="Calibri" w:eastAsia="Calibri" w:hAnsi="Calibri" w:cs="Calibri"/>
      <w:color w:val="000000"/>
    </w:rPr>
  </w:style>
  <w:style w:type="paragraph" w:styleId="TOC2">
    <w:name w:val="toc 2"/>
    <w:hidden/>
    <w:pPr>
      <w:spacing w:after="100" w:line="260" w:lineRule="auto"/>
      <w:ind w:left="245" w:right="65" w:hanging="10"/>
      <w:jc w:val="both"/>
    </w:pPr>
    <w:rPr>
      <w:rFonts w:ascii="Calibri" w:eastAsia="Calibri" w:hAnsi="Calibri" w:cs="Calibri"/>
      <w:color w:val="000000"/>
    </w:rPr>
  </w:style>
  <w:style w:type="paragraph" w:styleId="TOC3">
    <w:name w:val="toc 3"/>
    <w:hidden/>
    <w:pPr>
      <w:spacing w:after="100" w:line="260" w:lineRule="auto"/>
      <w:ind w:left="465" w:right="65"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F3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8BF"/>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2.jpg"/><Relationship Id="rId47" Type="http://schemas.openxmlformats.org/officeDocument/2006/relationships/image" Target="media/image27.jpg"/><Relationship Id="rId63" Type="http://schemas.openxmlformats.org/officeDocument/2006/relationships/image" Target="media/image38.png"/><Relationship Id="rId68" Type="http://schemas.openxmlformats.org/officeDocument/2006/relationships/image" Target="media/image380.png"/><Relationship Id="rId84" Type="http://schemas.openxmlformats.org/officeDocument/2006/relationships/image" Target="media/image49.png"/><Relationship Id="rId89"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2.jpg"/><Relationship Id="rId32" Type="http://schemas.openxmlformats.org/officeDocument/2006/relationships/hyperlink" Target="https://www.britannica.com/science/tone-sound" TargetMode="External"/><Relationship Id="rId37" Type="http://schemas.openxmlformats.org/officeDocument/2006/relationships/hyperlink" Target="https://www.britannica.com/science/vestibulocochlear-nerve" TargetMode="External"/><Relationship Id="rId53" Type="http://schemas.openxmlformats.org/officeDocument/2006/relationships/image" Target="media/image33.png"/><Relationship Id="rId58" Type="http://schemas.openxmlformats.org/officeDocument/2006/relationships/image" Target="media/image35.png"/><Relationship Id="rId74" Type="http://schemas.openxmlformats.org/officeDocument/2006/relationships/image" Target="media/image42.png"/><Relationship Id="rId79" Type="http://schemas.openxmlformats.org/officeDocument/2006/relationships/image" Target="media/image45.png"/><Relationship Id="rId5" Type="http://schemas.openxmlformats.org/officeDocument/2006/relationships/footnotes" Target="footnotes.xml"/><Relationship Id="rId90" Type="http://schemas.openxmlformats.org/officeDocument/2006/relationships/image" Target="media/image53.png"/><Relationship Id="rId95" Type="http://schemas.openxmlformats.org/officeDocument/2006/relationships/footer" Target="footer8.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23.png"/><Relationship Id="rId48" Type="http://schemas.openxmlformats.org/officeDocument/2006/relationships/image" Target="media/image28.jpg"/><Relationship Id="rId64" Type="http://schemas.openxmlformats.org/officeDocument/2006/relationships/image" Target="media/image39.png"/><Relationship Id="rId69" Type="http://schemas.openxmlformats.org/officeDocument/2006/relationships/footer" Target="footer4.xml"/><Relationship Id="rId80" Type="http://schemas.openxmlformats.org/officeDocument/2006/relationships/image" Target="media/image46.png"/><Relationship Id="rId85" Type="http://schemas.openxmlformats.org/officeDocument/2006/relationships/image" Target="media/image50.pn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britannica.com/science/tone-sound" TargetMode="External"/><Relationship Id="rId38" Type="http://schemas.openxmlformats.org/officeDocument/2006/relationships/hyperlink" Target="https://www.britannica.com/science/brain" TargetMode="External"/><Relationship Id="rId46" Type="http://schemas.openxmlformats.org/officeDocument/2006/relationships/image" Target="media/image26.png"/><Relationship Id="rId59" Type="http://schemas.openxmlformats.org/officeDocument/2006/relationships/image" Target="media/image33.jpg"/><Relationship Id="rId67" Type="http://schemas.openxmlformats.org/officeDocument/2006/relationships/image" Target="media/image370.png"/><Relationship Id="rId20" Type="http://schemas.openxmlformats.org/officeDocument/2006/relationships/image" Target="media/image10.png"/><Relationship Id="rId41" Type="http://schemas.openxmlformats.org/officeDocument/2006/relationships/image" Target="media/image210.png"/><Relationship Id="rId54" Type="http://schemas.openxmlformats.org/officeDocument/2006/relationships/image" Target="media/image300.png"/><Relationship Id="rId62" Type="http://schemas.openxmlformats.org/officeDocument/2006/relationships/image" Target="media/image37.png"/><Relationship Id="rId70" Type="http://schemas.openxmlformats.org/officeDocument/2006/relationships/footer" Target="footer5.xml"/><Relationship Id="rId75" Type="http://schemas.openxmlformats.org/officeDocument/2006/relationships/image" Target="media/image410.png"/><Relationship Id="rId83" Type="http://schemas.openxmlformats.org/officeDocument/2006/relationships/image" Target="media/image390.png"/><Relationship Id="rId88" Type="http://schemas.openxmlformats.org/officeDocument/2006/relationships/image" Target="media/image51.png"/><Relationship Id="rId91" Type="http://schemas.openxmlformats.org/officeDocument/2006/relationships/image" Target="media/image450.png"/><Relationship Id="rId9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0.png"/><Relationship Id="rId36" Type="http://schemas.openxmlformats.org/officeDocument/2006/relationships/hyperlink" Target="https://www.britannica.com/science/vestibulocochlear-nerve" TargetMode="External"/><Relationship Id="rId49" Type="http://schemas.openxmlformats.org/officeDocument/2006/relationships/image" Target="media/image29.png"/><Relationship Id="rId57" Type="http://schemas.openxmlformats.org/officeDocument/2006/relationships/image" Target="media/image34.jpg"/><Relationship Id="rId10" Type="http://schemas.openxmlformats.org/officeDocument/2006/relationships/footer" Target="footer3.xml"/><Relationship Id="rId31" Type="http://schemas.openxmlformats.org/officeDocument/2006/relationships/image" Target="media/image20.png"/><Relationship Id="rId44" Type="http://schemas.openxmlformats.org/officeDocument/2006/relationships/image" Target="media/image24.jpg"/><Relationship Id="rId52" Type="http://schemas.openxmlformats.org/officeDocument/2006/relationships/image" Target="media/image32.png"/><Relationship Id="rId60" Type="http://schemas.openxmlformats.org/officeDocument/2006/relationships/image" Target="media/image34.png"/><Relationship Id="rId65" Type="http://schemas.openxmlformats.org/officeDocument/2006/relationships/image" Target="media/image350.png"/><Relationship Id="rId73" Type="http://schemas.openxmlformats.org/officeDocument/2006/relationships/image" Target="media/image41.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image" Target="media/image400.png"/><Relationship Id="rId94"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30.jpg"/><Relationship Id="rId18" Type="http://schemas.openxmlformats.org/officeDocument/2006/relationships/image" Target="media/image8.png"/><Relationship Id="rId39" Type="http://schemas.openxmlformats.org/officeDocument/2006/relationships/hyperlink" Target="https://www.britannica.com/science/brain" TargetMode="External"/><Relationship Id="rId34" Type="http://schemas.openxmlformats.org/officeDocument/2006/relationships/hyperlink" Target="https://www.britannica.com/science/tone-sound" TargetMode="External"/><Relationship Id="rId50" Type="http://schemas.openxmlformats.org/officeDocument/2006/relationships/image" Target="media/image30.png"/><Relationship Id="rId55" Type="http://schemas.openxmlformats.org/officeDocument/2006/relationships/image" Target="media/image310.png"/><Relationship Id="rId76" Type="http://schemas.openxmlformats.org/officeDocument/2006/relationships/image" Target="media/image420.png"/><Relationship Id="rId97"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footer" Target="footer6.xml"/><Relationship Id="rId92" Type="http://schemas.openxmlformats.org/officeDocument/2006/relationships/image" Target="media/image460.png"/><Relationship Id="rId2" Type="http://schemas.openxmlformats.org/officeDocument/2006/relationships/styles" Target="styles.xml"/><Relationship Id="rId29" Type="http://schemas.openxmlformats.org/officeDocument/2006/relationships/image" Target="media/image18.jpg"/><Relationship Id="rId24" Type="http://schemas.openxmlformats.org/officeDocument/2006/relationships/image" Target="media/image14.png"/><Relationship Id="rId40" Type="http://schemas.openxmlformats.org/officeDocument/2006/relationships/image" Target="media/image21.png"/><Relationship Id="rId45" Type="http://schemas.openxmlformats.org/officeDocument/2006/relationships/image" Target="media/image25.jpg"/><Relationship Id="rId66" Type="http://schemas.openxmlformats.org/officeDocument/2006/relationships/image" Target="media/image360.png"/><Relationship Id="rId87" Type="http://schemas.openxmlformats.org/officeDocument/2006/relationships/image" Target="media/image440.png"/><Relationship Id="rId61" Type="http://schemas.openxmlformats.org/officeDocument/2006/relationships/image" Target="media/image36.png"/><Relationship Id="rId82" Type="http://schemas.openxmlformats.org/officeDocument/2006/relationships/image" Target="media/image48.png"/><Relationship Id="rId19" Type="http://schemas.openxmlformats.org/officeDocument/2006/relationships/image" Target="media/image9.png"/><Relationship Id="rId14" Type="http://schemas.openxmlformats.org/officeDocument/2006/relationships/image" Target="media/image4.jpg"/><Relationship Id="rId30" Type="http://schemas.openxmlformats.org/officeDocument/2006/relationships/image" Target="media/image19.png"/><Relationship Id="rId35" Type="http://schemas.openxmlformats.org/officeDocument/2006/relationships/hyperlink" Target="https://www.britannica.com/science/vestibulocochlear-nerve" TargetMode="External"/><Relationship Id="rId56" Type="http://schemas.openxmlformats.org/officeDocument/2006/relationships/image" Target="media/image320.png"/><Relationship Id="rId77" Type="http://schemas.openxmlformats.org/officeDocument/2006/relationships/image" Target="media/image43.png"/><Relationship Id="rId8" Type="http://schemas.openxmlformats.org/officeDocument/2006/relationships/footer" Target="footer1.xml"/><Relationship Id="rId51" Type="http://schemas.openxmlformats.org/officeDocument/2006/relationships/image" Target="media/image31.png"/><Relationship Id="rId72" Type="http://schemas.openxmlformats.org/officeDocument/2006/relationships/image" Target="media/image40.png"/><Relationship Id="rId93" Type="http://schemas.openxmlformats.org/officeDocument/2006/relationships/image" Target="media/image470.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29076</Words>
  <Characters>165735</Characters>
  <Application>Microsoft Office Word</Application>
  <DocSecurity>0</DocSecurity>
  <Lines>1381</Lines>
  <Paragraphs>388</Paragraphs>
  <ScaleCrop>false</ScaleCrop>
  <Company/>
  <LinksUpToDate>false</LinksUpToDate>
  <CharactersWithSpaces>194423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2026-03-11T20:04:00Z</dcterms:created>
  <dcterms:modified xsi:type="dcterms:W3CDTF">2026-03-11T20:04:00Z</dcterms:modified>
</cp:coreProperties>
</file>