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0E5" w:rsidRPr="00A16B10" w:rsidRDefault="00F310E5" w:rsidP="00F310E5">
      <w:pPr>
        <w:jc w:val="center"/>
        <w:rPr>
          <w:b/>
          <w:sz w:val="32"/>
        </w:rPr>
      </w:pPr>
      <w:r w:rsidRPr="00A16B10">
        <w:rPr>
          <w:rFonts w:hint="eastAsia"/>
          <w:b/>
          <w:sz w:val="32"/>
        </w:rPr>
        <w:t>武汉大学计算机学院</w:t>
      </w:r>
    </w:p>
    <w:p w:rsidR="00F310E5" w:rsidRPr="002466FE" w:rsidRDefault="00F310E5" w:rsidP="00F310E5">
      <w:pPr>
        <w:jc w:val="center"/>
        <w:outlineLvl w:val="0"/>
        <w:rPr>
          <w:b/>
          <w:sz w:val="32"/>
        </w:rPr>
      </w:pPr>
      <w:r w:rsidRPr="00A16B10">
        <w:rPr>
          <w:rFonts w:hint="eastAsia"/>
          <w:b/>
          <w:sz w:val="32"/>
        </w:rPr>
        <w:t>20</w:t>
      </w:r>
      <w:r>
        <w:rPr>
          <w:rFonts w:hint="eastAsia"/>
          <w:b/>
          <w:sz w:val="32"/>
        </w:rPr>
        <w:t>1</w:t>
      </w:r>
      <w:r w:rsidR="00010D3E">
        <w:rPr>
          <w:rFonts w:hint="eastAsia"/>
          <w:b/>
          <w:sz w:val="32"/>
        </w:rPr>
        <w:t>5</w:t>
      </w:r>
      <w:r w:rsidRPr="00A16B10">
        <w:rPr>
          <w:rFonts w:hint="eastAsia"/>
          <w:b/>
          <w:sz w:val="32"/>
        </w:rPr>
        <w:t>－</w:t>
      </w:r>
      <w:r w:rsidRPr="00A16B10">
        <w:rPr>
          <w:rFonts w:hint="eastAsia"/>
          <w:b/>
          <w:sz w:val="32"/>
        </w:rPr>
        <w:t>20</w:t>
      </w:r>
      <w:r>
        <w:rPr>
          <w:rFonts w:hint="eastAsia"/>
          <w:b/>
          <w:sz w:val="32"/>
        </w:rPr>
        <w:t>16</w:t>
      </w:r>
      <w:r w:rsidRPr="00A16B10">
        <w:rPr>
          <w:rFonts w:hint="eastAsia"/>
          <w:b/>
          <w:sz w:val="32"/>
        </w:rPr>
        <w:t>学年度</w:t>
      </w:r>
      <w:r w:rsidR="00010D3E">
        <w:rPr>
          <w:rFonts w:hint="eastAsia"/>
          <w:b/>
          <w:sz w:val="32"/>
        </w:rPr>
        <w:t>第二学期</w:t>
      </w:r>
      <w:r>
        <w:rPr>
          <w:rFonts w:hint="eastAsia"/>
          <w:b/>
          <w:sz w:val="32"/>
        </w:rPr>
        <w:t>2013</w:t>
      </w:r>
      <w:r>
        <w:rPr>
          <w:rFonts w:hint="eastAsia"/>
          <w:b/>
          <w:sz w:val="32"/>
        </w:rPr>
        <w:t>级</w:t>
      </w:r>
    </w:p>
    <w:p w:rsidR="00F310E5" w:rsidRDefault="00F310E5" w:rsidP="00F310E5">
      <w:pPr>
        <w:jc w:val="center"/>
        <w:outlineLvl w:val="0"/>
        <w:rPr>
          <w:b/>
          <w:sz w:val="32"/>
          <w:szCs w:val="32"/>
        </w:rPr>
      </w:pPr>
      <w:r w:rsidRPr="00A16B10">
        <w:rPr>
          <w:rFonts w:hint="eastAsia"/>
          <w:b/>
          <w:sz w:val="32"/>
        </w:rPr>
        <w:t>《</w:t>
      </w:r>
      <w:r>
        <w:rPr>
          <w:rFonts w:hint="eastAsia"/>
          <w:b/>
          <w:sz w:val="32"/>
        </w:rPr>
        <w:t>物联网工程设计与实施</w:t>
      </w:r>
      <w:r w:rsidRPr="00A16B10">
        <w:rPr>
          <w:rFonts w:hint="eastAsia"/>
          <w:b/>
          <w:sz w:val="32"/>
        </w:rPr>
        <w:t>》</w:t>
      </w:r>
      <w:r>
        <w:rPr>
          <w:rFonts w:hint="eastAsia"/>
          <w:b/>
          <w:sz w:val="32"/>
        </w:rPr>
        <w:t>课程</w:t>
      </w:r>
      <w:r w:rsidR="00466068">
        <w:rPr>
          <w:rFonts w:hint="eastAsia"/>
          <w:b/>
          <w:sz w:val="32"/>
        </w:rPr>
        <w:t>设计</w:t>
      </w:r>
      <w:r>
        <w:rPr>
          <w:rFonts w:hint="eastAsia"/>
          <w:b/>
          <w:sz w:val="32"/>
        </w:rPr>
        <w:t>报告</w:t>
      </w:r>
    </w:p>
    <w:p w:rsidR="00F310E5" w:rsidRPr="005F3173" w:rsidRDefault="00F310E5" w:rsidP="00F310E5"/>
    <w:p w:rsidR="00F310E5" w:rsidRPr="00DC1A66" w:rsidRDefault="00F310E5" w:rsidP="00F310E5"/>
    <w:p w:rsidR="00547E89" w:rsidRDefault="00F310E5" w:rsidP="00F310E5">
      <w:pPr>
        <w:rPr>
          <w:u w:val="single"/>
        </w:rPr>
      </w:pPr>
      <w:r w:rsidRPr="00A16B10">
        <w:rPr>
          <w:rFonts w:hint="eastAsia"/>
        </w:rPr>
        <w:t>学号：</w:t>
      </w:r>
      <w:r w:rsidRPr="00A16B10">
        <w:rPr>
          <w:rFonts w:hint="eastAsia"/>
          <w:u w:val="single"/>
        </w:rPr>
        <w:t xml:space="preserve">               </w:t>
      </w:r>
      <w:r w:rsidRPr="00A16B10">
        <w:rPr>
          <w:rFonts w:hint="eastAsia"/>
        </w:rPr>
        <w:t xml:space="preserve"> </w:t>
      </w:r>
      <w:r w:rsidRPr="00A16B10">
        <w:rPr>
          <w:rFonts w:hint="eastAsia"/>
        </w:rPr>
        <w:t>姓名：</w:t>
      </w:r>
      <w:r w:rsidRPr="00A16B10">
        <w:rPr>
          <w:rFonts w:hint="eastAsia"/>
          <w:u w:val="single"/>
        </w:rPr>
        <w:t xml:space="preserve">           </w:t>
      </w:r>
      <w:r w:rsidRPr="00A16B10">
        <w:rPr>
          <w:rFonts w:hint="eastAsia"/>
        </w:rPr>
        <w:t>专业：</w:t>
      </w:r>
      <w:r w:rsidRPr="00A16B10">
        <w:rPr>
          <w:rFonts w:hint="eastAsia"/>
          <w:u w:val="single"/>
        </w:rPr>
        <w:t xml:space="preserve">                </w:t>
      </w:r>
      <w:r w:rsidRPr="00A16B10">
        <w:rPr>
          <w:rFonts w:hint="eastAsia"/>
        </w:rPr>
        <w:t>分数：</w:t>
      </w:r>
      <w:r w:rsidRPr="00A16B10">
        <w:rPr>
          <w:rFonts w:hint="eastAsia"/>
          <w:u w:val="single"/>
        </w:rPr>
        <w:t xml:space="preserve"> </w:t>
      </w:r>
      <w:r w:rsidR="00010D3E" w:rsidRPr="00A16B10">
        <w:rPr>
          <w:rFonts w:hint="eastAsia"/>
          <w:u w:val="single"/>
        </w:rPr>
        <w:t xml:space="preserve">    </w:t>
      </w:r>
      <w:r w:rsidRPr="00A16B10">
        <w:rPr>
          <w:rFonts w:hint="eastAsia"/>
          <w:u w:val="single"/>
        </w:rPr>
        <w:t xml:space="preserve">   </w:t>
      </w:r>
    </w:p>
    <w:p w:rsidR="00F310E5" w:rsidRDefault="00F310E5" w:rsidP="00F310E5">
      <w:pPr>
        <w:rPr>
          <w:u w:val="single"/>
        </w:rPr>
      </w:pPr>
    </w:p>
    <w:p w:rsidR="00F310E5" w:rsidRPr="006D1591" w:rsidRDefault="00F310E5" w:rsidP="00F310E5">
      <w:pPr>
        <w:spacing w:beforeLines="50" w:before="156"/>
        <w:rPr>
          <w:rFonts w:ascii="黑体" w:eastAsia="黑体"/>
          <w:sz w:val="24"/>
        </w:rPr>
      </w:pPr>
      <w:r w:rsidRPr="006D1591">
        <w:rPr>
          <w:rFonts w:ascii="黑体" w:eastAsia="黑体" w:hint="eastAsia"/>
          <w:sz w:val="24"/>
        </w:rPr>
        <w:t>1.从下述两个题目中任选一个。</w:t>
      </w:r>
    </w:p>
    <w:p w:rsidR="00B36446" w:rsidRPr="006D1591" w:rsidRDefault="00F310E5" w:rsidP="006D1591">
      <w:pPr>
        <w:spacing w:beforeLines="50" w:before="156"/>
        <w:ind w:left="235" w:hangingChars="98" w:hanging="235"/>
        <w:rPr>
          <w:rFonts w:ascii="黑体" w:eastAsia="黑体"/>
          <w:sz w:val="24"/>
        </w:rPr>
      </w:pPr>
      <w:r w:rsidRPr="006D1591">
        <w:rPr>
          <w:rFonts w:ascii="黑体" w:eastAsia="黑体" w:hint="eastAsia"/>
          <w:sz w:val="24"/>
        </w:rPr>
        <w:t>2.篇幅控制在50页～200页之间</w:t>
      </w:r>
      <w:r w:rsidR="00B36446" w:rsidRPr="006D1591">
        <w:rPr>
          <w:rFonts w:ascii="黑体" w:eastAsia="黑体" w:hint="eastAsia"/>
          <w:sz w:val="24"/>
        </w:rPr>
        <w:t>。</w:t>
      </w:r>
    </w:p>
    <w:p w:rsidR="00F310E5" w:rsidRPr="006D1591" w:rsidRDefault="00B36446" w:rsidP="006D1591">
      <w:pPr>
        <w:spacing w:beforeLines="50" w:before="156"/>
        <w:ind w:left="235" w:hangingChars="98" w:hanging="235"/>
        <w:rPr>
          <w:rFonts w:ascii="黑体" w:eastAsia="黑体"/>
          <w:sz w:val="24"/>
        </w:rPr>
      </w:pPr>
      <w:r w:rsidRPr="006D1591">
        <w:rPr>
          <w:rFonts w:ascii="黑体" w:eastAsia="黑体" w:hint="eastAsia"/>
          <w:sz w:val="24"/>
        </w:rPr>
        <w:t>3.</w:t>
      </w:r>
      <w:r w:rsidR="00010D3E" w:rsidRPr="006D1591">
        <w:rPr>
          <w:rFonts w:ascii="黑体" w:eastAsia="黑体" w:hint="eastAsia"/>
          <w:sz w:val="24"/>
        </w:rPr>
        <w:t>在本文件模板上撰写</w:t>
      </w:r>
      <w:r w:rsidR="00F310E5" w:rsidRPr="006D1591">
        <w:rPr>
          <w:rFonts w:ascii="黑体" w:eastAsia="黑体" w:hint="eastAsia"/>
          <w:sz w:val="24"/>
        </w:rPr>
        <w:t>。</w:t>
      </w:r>
      <w:r w:rsidRPr="006D1591">
        <w:rPr>
          <w:rFonts w:ascii="黑体" w:eastAsia="黑体" w:hint="eastAsia"/>
          <w:sz w:val="24"/>
        </w:rPr>
        <w:t>正文为小四号宋体字，1.25倍行距。</w:t>
      </w:r>
    </w:p>
    <w:p w:rsidR="00466068" w:rsidRPr="006D1591" w:rsidRDefault="00B36446" w:rsidP="006D1591">
      <w:pPr>
        <w:spacing w:beforeLines="50" w:before="156"/>
        <w:ind w:left="235" w:hangingChars="98" w:hanging="235"/>
        <w:rPr>
          <w:rFonts w:ascii="黑体" w:eastAsia="黑体"/>
          <w:sz w:val="24"/>
        </w:rPr>
      </w:pPr>
      <w:r w:rsidRPr="006D1591">
        <w:rPr>
          <w:rFonts w:ascii="黑体" w:eastAsia="黑体" w:hint="eastAsia"/>
          <w:sz w:val="24"/>
        </w:rPr>
        <w:t>4</w:t>
      </w:r>
      <w:r w:rsidR="00466068" w:rsidRPr="006D1591">
        <w:rPr>
          <w:rFonts w:ascii="黑体" w:eastAsia="黑体" w:hint="eastAsia"/>
          <w:sz w:val="24"/>
        </w:rPr>
        <w:t>.</w:t>
      </w:r>
      <w:r w:rsidRPr="006D1591">
        <w:rPr>
          <w:rFonts w:ascii="黑体" w:eastAsia="黑体" w:hint="eastAsia"/>
          <w:sz w:val="24"/>
        </w:rPr>
        <w:t>评分</w:t>
      </w:r>
      <w:r w:rsidR="009C11D0" w:rsidRPr="006D1591">
        <w:rPr>
          <w:rFonts w:ascii="黑体" w:eastAsia="黑体" w:hint="eastAsia"/>
          <w:sz w:val="24"/>
        </w:rPr>
        <w:t>要素</w:t>
      </w:r>
      <w:r w:rsidRPr="006D1591">
        <w:rPr>
          <w:rFonts w:ascii="黑体" w:eastAsia="黑体" w:hint="eastAsia"/>
          <w:sz w:val="24"/>
        </w:rPr>
        <w:t>：</w:t>
      </w:r>
      <w:r w:rsidR="009C11D0" w:rsidRPr="006D1591">
        <w:rPr>
          <w:rFonts w:ascii="黑体" w:eastAsia="黑体" w:hint="eastAsia"/>
          <w:sz w:val="24"/>
        </w:rPr>
        <w:t xml:space="preserve"> 方案完整性、可行性、先进性、可扩展性、可靠性、安全性；</w:t>
      </w:r>
      <w:r w:rsidR="008022E8">
        <w:rPr>
          <w:rFonts w:ascii="黑体" w:eastAsia="黑体" w:hint="eastAsia"/>
          <w:sz w:val="24"/>
        </w:rPr>
        <w:t>结构合理性</w:t>
      </w:r>
      <w:r w:rsidR="009C11D0" w:rsidRPr="006D1591">
        <w:rPr>
          <w:rFonts w:ascii="黑体" w:eastAsia="黑体" w:hint="eastAsia"/>
          <w:sz w:val="24"/>
        </w:rPr>
        <w:t>、</w:t>
      </w:r>
      <w:r w:rsidR="008372BC">
        <w:rPr>
          <w:rFonts w:ascii="黑体" w:eastAsia="黑体" w:hint="eastAsia"/>
          <w:sz w:val="24"/>
        </w:rPr>
        <w:t>语言规范性</w:t>
      </w:r>
      <w:r w:rsidR="008022E8">
        <w:rPr>
          <w:rFonts w:ascii="黑体" w:eastAsia="黑体" w:hint="eastAsia"/>
          <w:sz w:val="24"/>
        </w:rPr>
        <w:t>、</w:t>
      </w:r>
      <w:r w:rsidR="008022E8" w:rsidRPr="006D1591">
        <w:rPr>
          <w:rFonts w:ascii="黑体" w:eastAsia="黑体" w:hint="eastAsia"/>
          <w:sz w:val="24"/>
        </w:rPr>
        <w:t>可读性</w:t>
      </w:r>
      <w:r w:rsidR="009C11D0" w:rsidRPr="006D1591">
        <w:rPr>
          <w:rFonts w:ascii="黑体" w:eastAsia="黑体" w:hint="eastAsia"/>
          <w:sz w:val="24"/>
        </w:rPr>
        <w:t>；篇幅。</w:t>
      </w:r>
      <w:bookmarkStart w:id="0" w:name="_GoBack"/>
      <w:bookmarkEnd w:id="0"/>
    </w:p>
    <w:p w:rsidR="00F310E5" w:rsidRPr="006D1591" w:rsidRDefault="005140D3" w:rsidP="00F310E5">
      <w:pPr>
        <w:spacing w:beforeLines="50" w:before="156"/>
        <w:rPr>
          <w:rFonts w:ascii="黑体" w:eastAsia="黑体"/>
          <w:sz w:val="24"/>
        </w:rPr>
      </w:pPr>
      <w:r w:rsidRPr="006D1591">
        <w:rPr>
          <w:rFonts w:ascii="黑体" w:eastAsia="黑体" w:hint="eastAsia"/>
          <w:sz w:val="24"/>
        </w:rPr>
        <w:t>题目：</w:t>
      </w:r>
    </w:p>
    <w:p w:rsidR="00F310E5" w:rsidRPr="006D1591" w:rsidRDefault="006D1591" w:rsidP="006D1591">
      <w:pPr>
        <w:rPr>
          <w:rFonts w:ascii="黑体" w:eastAsia="黑体" w:hAnsi="黑体"/>
          <w:sz w:val="24"/>
        </w:rPr>
      </w:pPr>
      <w:r w:rsidRPr="006D1591">
        <w:rPr>
          <w:rFonts w:ascii="黑体" w:eastAsia="黑体" w:hAnsi="黑体" w:hint="eastAsia"/>
          <w:sz w:val="24"/>
        </w:rPr>
        <w:t>一、</w:t>
      </w:r>
      <w:r w:rsidR="005140D3" w:rsidRPr="006D1591">
        <w:rPr>
          <w:rFonts w:ascii="黑体" w:eastAsia="黑体" w:hAnsi="黑体"/>
          <w:sz w:val="24"/>
        </w:rPr>
        <w:t>武汉市智能交通系统设计</w:t>
      </w:r>
    </w:p>
    <w:p w:rsidR="006D1591" w:rsidRDefault="006D1591" w:rsidP="006D1591">
      <w:pPr>
        <w:pStyle w:val="a3"/>
        <w:ind w:left="420" w:firstLineChars="0" w:firstLine="0"/>
      </w:pPr>
      <w:r>
        <w:rPr>
          <w:rFonts w:hint="eastAsia"/>
        </w:rPr>
        <w:t>基本信息与需求：</w:t>
      </w:r>
    </w:p>
    <w:p w:rsidR="006D1591" w:rsidRDefault="006D1591" w:rsidP="006D1591">
      <w:pPr>
        <w:pStyle w:val="a3"/>
        <w:ind w:left="420" w:firstLineChars="0" w:firstLine="0"/>
      </w:pPr>
      <w:r>
        <w:rPr>
          <w:rFonts w:hint="eastAsia"/>
        </w:rPr>
        <w:t>1.</w:t>
      </w:r>
      <w:r>
        <w:rPr>
          <w:rFonts w:hint="eastAsia"/>
        </w:rPr>
        <w:t>范围为中心城区，所有主干路、次干路。</w:t>
      </w:r>
    </w:p>
    <w:p w:rsidR="006D1591" w:rsidRDefault="006D1591" w:rsidP="006D1591">
      <w:pPr>
        <w:pStyle w:val="a3"/>
        <w:ind w:left="420" w:firstLineChars="0" w:firstLine="0"/>
      </w:pPr>
      <w:r>
        <w:rPr>
          <w:rFonts w:hint="eastAsia"/>
        </w:rPr>
        <w:t>2.</w:t>
      </w:r>
      <w:r>
        <w:rPr>
          <w:rFonts w:hint="eastAsia"/>
        </w:rPr>
        <w:t>所有路口各方向装高清摄像头，较长无路口的路段，每</w:t>
      </w:r>
      <w:r>
        <w:rPr>
          <w:rFonts w:hint="eastAsia"/>
        </w:rPr>
        <w:t>500</w:t>
      </w:r>
      <w:r>
        <w:rPr>
          <w:rFonts w:hint="eastAsia"/>
        </w:rPr>
        <w:t>米装高清摄像头。</w:t>
      </w:r>
    </w:p>
    <w:p w:rsidR="000B4749" w:rsidRPr="006D1591" w:rsidRDefault="000B4749" w:rsidP="006D1591">
      <w:pPr>
        <w:pStyle w:val="a3"/>
        <w:ind w:left="420" w:firstLineChars="0" w:firstLine="0"/>
      </w:pPr>
      <w:r>
        <w:rPr>
          <w:rFonts w:hint="eastAsia"/>
        </w:rPr>
        <w:t>3.</w:t>
      </w:r>
      <w:r>
        <w:rPr>
          <w:rFonts w:hint="eastAsia"/>
        </w:rPr>
        <w:t>基本功能：至少包括</w:t>
      </w:r>
      <w:r w:rsidR="008372BC">
        <w:rPr>
          <w:rFonts w:hint="eastAsia"/>
        </w:rPr>
        <w:t>：电子车牌及其在线监测，路口抓拍</w:t>
      </w:r>
      <w:r>
        <w:rPr>
          <w:rFonts w:hint="eastAsia"/>
        </w:rPr>
        <w:t>及违章判别与筛选，基于</w:t>
      </w:r>
      <w:r>
        <w:rPr>
          <w:rFonts w:hint="eastAsia"/>
        </w:rPr>
        <w:t>OBU</w:t>
      </w:r>
      <w:r>
        <w:rPr>
          <w:rFonts w:hint="eastAsia"/>
        </w:rPr>
        <w:t>的车辆信息感知、融合与分析，</w:t>
      </w:r>
      <w:r>
        <w:rPr>
          <w:rFonts w:hint="eastAsia"/>
        </w:rPr>
        <w:t>RSU</w:t>
      </w:r>
      <w:r>
        <w:rPr>
          <w:rFonts w:hint="eastAsia"/>
        </w:rPr>
        <w:t>部署，</w:t>
      </w:r>
      <w:r w:rsidR="001B6F8A">
        <w:rPr>
          <w:rFonts w:hint="eastAsia"/>
        </w:rPr>
        <w:t>公汽调度，出租车诱导，</w:t>
      </w:r>
      <w:r>
        <w:rPr>
          <w:rFonts w:hint="eastAsia"/>
        </w:rPr>
        <w:t>交通态势综合分析，交通诱导信息发布与显示，交通信号灯联合控制。</w:t>
      </w:r>
    </w:p>
    <w:p w:rsidR="005140D3" w:rsidRPr="008354F1" w:rsidRDefault="005140D3" w:rsidP="00F310E5">
      <w:pPr>
        <w:rPr>
          <w:rFonts w:ascii="黑体" w:eastAsia="黑体" w:hAnsi="黑体"/>
          <w:sz w:val="24"/>
        </w:rPr>
      </w:pPr>
      <w:r w:rsidRPr="008354F1">
        <w:rPr>
          <w:rFonts w:ascii="黑体" w:eastAsia="黑体" w:hAnsi="黑体" w:hint="eastAsia"/>
          <w:sz w:val="24"/>
        </w:rPr>
        <w:t>二、智慧大楼管理系统设计</w:t>
      </w:r>
    </w:p>
    <w:p w:rsidR="006D1591" w:rsidRDefault="006D1591" w:rsidP="006D1591">
      <w:pPr>
        <w:pStyle w:val="a3"/>
        <w:ind w:left="420" w:firstLineChars="0" w:firstLine="0"/>
      </w:pPr>
      <w:r>
        <w:rPr>
          <w:rFonts w:hint="eastAsia"/>
        </w:rPr>
        <w:t>基本信息与需求：</w:t>
      </w:r>
    </w:p>
    <w:p w:rsidR="006D1591" w:rsidRDefault="006D1591" w:rsidP="006D1591">
      <w:pPr>
        <w:pStyle w:val="a3"/>
        <w:ind w:left="420" w:firstLineChars="0" w:firstLine="0"/>
      </w:pPr>
      <w:r>
        <w:rPr>
          <w:rFonts w:hint="eastAsia"/>
        </w:rPr>
        <w:t>1.</w:t>
      </w:r>
      <w:r w:rsidR="000B4749">
        <w:rPr>
          <w:rFonts w:hint="eastAsia"/>
        </w:rPr>
        <w:t>建筑面积各</w:t>
      </w:r>
      <w:r w:rsidR="000B4749">
        <w:rPr>
          <w:rFonts w:hint="eastAsia"/>
        </w:rPr>
        <w:t>20</w:t>
      </w:r>
      <w:r w:rsidR="000B4749">
        <w:rPr>
          <w:rFonts w:hint="eastAsia"/>
        </w:rPr>
        <w:t>万平米的两栋大楼，通过地面廊道相连，有</w:t>
      </w:r>
      <w:r w:rsidR="00C33F54">
        <w:rPr>
          <w:rFonts w:hint="eastAsia"/>
        </w:rPr>
        <w:t>地下</w:t>
      </w:r>
      <w:r w:rsidR="000B4749">
        <w:rPr>
          <w:rFonts w:hint="eastAsia"/>
        </w:rPr>
        <w:t>三层车库</w:t>
      </w:r>
      <w:r w:rsidR="00C33F54">
        <w:rPr>
          <w:rFonts w:hint="eastAsia"/>
        </w:rPr>
        <w:t>及地面停车场</w:t>
      </w:r>
      <w:r>
        <w:rPr>
          <w:rFonts w:hint="eastAsia"/>
        </w:rPr>
        <w:t>。</w:t>
      </w:r>
    </w:p>
    <w:p w:rsidR="006D1591" w:rsidRDefault="006D1591" w:rsidP="006D1591">
      <w:pPr>
        <w:pStyle w:val="a3"/>
        <w:ind w:left="420" w:firstLineChars="0" w:firstLine="0"/>
      </w:pPr>
      <w:r>
        <w:rPr>
          <w:rFonts w:hint="eastAsia"/>
        </w:rPr>
        <w:t>2.</w:t>
      </w:r>
      <w:r w:rsidR="00C33F54">
        <w:rPr>
          <w:rFonts w:hint="eastAsia"/>
        </w:rPr>
        <w:t>采用中央空调供暖、降温</w:t>
      </w:r>
      <w:r>
        <w:rPr>
          <w:rFonts w:hint="eastAsia"/>
        </w:rPr>
        <w:t>。</w:t>
      </w:r>
    </w:p>
    <w:p w:rsidR="00C33F54" w:rsidRPr="00C33F54" w:rsidRDefault="00C33F54" w:rsidP="006D1591">
      <w:pPr>
        <w:pStyle w:val="a3"/>
        <w:ind w:left="420" w:firstLineChars="0" w:firstLine="0"/>
      </w:pPr>
      <w:r>
        <w:rPr>
          <w:rFonts w:hint="eastAsia"/>
        </w:rPr>
        <w:t>3.</w:t>
      </w:r>
      <w:r>
        <w:rPr>
          <w:rFonts w:hint="eastAsia"/>
        </w:rPr>
        <w:t>基本功能：至少包括</w:t>
      </w:r>
      <w:r w:rsidR="008372BC">
        <w:rPr>
          <w:rFonts w:hint="eastAsia"/>
        </w:rPr>
        <w:t>：</w:t>
      </w:r>
      <w:r>
        <w:rPr>
          <w:rFonts w:hint="eastAsia"/>
        </w:rPr>
        <w:t>统一门禁</w:t>
      </w:r>
      <w:r w:rsidR="008372BC">
        <w:rPr>
          <w:rFonts w:hint="eastAsia"/>
        </w:rPr>
        <w:t>，</w:t>
      </w:r>
      <w:r>
        <w:rPr>
          <w:rFonts w:hint="eastAsia"/>
        </w:rPr>
        <w:t>停车管理</w:t>
      </w:r>
      <w:r w:rsidR="008372BC">
        <w:rPr>
          <w:rFonts w:hint="eastAsia"/>
        </w:rPr>
        <w:t>，</w:t>
      </w:r>
      <w:r>
        <w:rPr>
          <w:rFonts w:hint="eastAsia"/>
        </w:rPr>
        <w:t>网络</w:t>
      </w:r>
      <w:r w:rsidR="008372BC">
        <w:rPr>
          <w:rFonts w:hint="eastAsia"/>
        </w:rPr>
        <w:t>，</w:t>
      </w:r>
      <w:r>
        <w:rPr>
          <w:rFonts w:hint="eastAsia"/>
        </w:rPr>
        <w:t>照明</w:t>
      </w:r>
      <w:r w:rsidR="008372BC">
        <w:rPr>
          <w:rFonts w:hint="eastAsia"/>
        </w:rPr>
        <w:t>，</w:t>
      </w:r>
      <w:r>
        <w:rPr>
          <w:rFonts w:hint="eastAsia"/>
        </w:rPr>
        <w:t>空调</w:t>
      </w:r>
      <w:r w:rsidR="008372BC">
        <w:rPr>
          <w:rFonts w:hint="eastAsia"/>
        </w:rPr>
        <w:t>，</w:t>
      </w:r>
      <w:r>
        <w:rPr>
          <w:rFonts w:hint="eastAsia"/>
        </w:rPr>
        <w:t>消防</w:t>
      </w:r>
      <w:r w:rsidR="008372BC">
        <w:rPr>
          <w:rFonts w:hint="eastAsia"/>
        </w:rPr>
        <w:t>，</w:t>
      </w:r>
      <w:r>
        <w:rPr>
          <w:rFonts w:hint="eastAsia"/>
        </w:rPr>
        <w:t>安防</w:t>
      </w:r>
      <w:r w:rsidR="008372BC">
        <w:rPr>
          <w:rFonts w:hint="eastAsia"/>
        </w:rPr>
        <w:t>，</w:t>
      </w:r>
      <w:r>
        <w:rPr>
          <w:rFonts w:hint="eastAsia"/>
        </w:rPr>
        <w:t>电梯</w:t>
      </w:r>
      <w:r w:rsidR="008372BC">
        <w:rPr>
          <w:rFonts w:hint="eastAsia"/>
        </w:rPr>
        <w:t>，</w:t>
      </w:r>
      <w:r>
        <w:rPr>
          <w:rFonts w:hint="eastAsia"/>
        </w:rPr>
        <w:t>物业服务</w:t>
      </w:r>
      <w:r w:rsidR="008372BC">
        <w:rPr>
          <w:rFonts w:hint="eastAsia"/>
        </w:rPr>
        <w:t>，广播</w:t>
      </w:r>
      <w:r>
        <w:rPr>
          <w:rFonts w:hint="eastAsia"/>
        </w:rPr>
        <w:t>等</w:t>
      </w:r>
      <w:r w:rsidR="008372BC">
        <w:rPr>
          <w:rFonts w:hint="eastAsia"/>
        </w:rPr>
        <w:t>的智能化管理</w:t>
      </w:r>
      <w:r>
        <w:rPr>
          <w:rFonts w:hint="eastAsia"/>
        </w:rPr>
        <w:t>。</w:t>
      </w:r>
    </w:p>
    <w:p w:rsidR="008354F1" w:rsidRPr="00C33F54" w:rsidRDefault="008354F1" w:rsidP="006D1591">
      <w:pPr>
        <w:pStyle w:val="a3"/>
        <w:ind w:left="420" w:firstLineChars="0" w:firstLine="0"/>
      </w:pPr>
    </w:p>
    <w:p w:rsidR="008354F1" w:rsidRDefault="008354F1" w:rsidP="006D1591">
      <w:pPr>
        <w:pStyle w:val="a3"/>
        <w:ind w:left="420" w:firstLineChars="0" w:firstLine="0"/>
      </w:pPr>
    </w:p>
    <w:p w:rsidR="008354F1" w:rsidRDefault="008354F1" w:rsidP="006D1591">
      <w:pPr>
        <w:pStyle w:val="a3"/>
        <w:ind w:left="420" w:firstLineChars="0" w:firstLine="0"/>
      </w:pPr>
    </w:p>
    <w:p w:rsidR="008354F1" w:rsidRDefault="008354F1">
      <w:pPr>
        <w:widowControl/>
        <w:jc w:val="left"/>
      </w:pPr>
      <w:r>
        <w:br w:type="page"/>
      </w:r>
    </w:p>
    <w:p w:rsidR="008354F1" w:rsidRPr="008354F1" w:rsidRDefault="008354F1" w:rsidP="008354F1">
      <w:pPr>
        <w:pStyle w:val="a3"/>
        <w:ind w:left="420" w:firstLineChars="0" w:firstLine="0"/>
        <w:jc w:val="center"/>
        <w:rPr>
          <w:sz w:val="28"/>
        </w:rPr>
      </w:pPr>
      <w:r w:rsidRPr="008354F1">
        <w:rPr>
          <w:rFonts w:hint="eastAsia"/>
          <w:sz w:val="28"/>
        </w:rPr>
        <w:lastRenderedPageBreak/>
        <w:t>________________</w:t>
      </w:r>
      <w:r w:rsidRPr="008354F1">
        <w:rPr>
          <w:rFonts w:hint="eastAsia"/>
          <w:sz w:val="28"/>
        </w:rPr>
        <w:t>系统设计</w:t>
      </w:r>
    </w:p>
    <w:p w:rsidR="006D1591" w:rsidRDefault="006D1591" w:rsidP="00F310E5"/>
    <w:p w:rsidR="008354F1" w:rsidRPr="004C13A5" w:rsidRDefault="008354F1" w:rsidP="004C13A5">
      <w:pPr>
        <w:jc w:val="left"/>
        <w:outlineLvl w:val="0"/>
        <w:rPr>
          <w:b/>
          <w:bCs/>
          <w:sz w:val="24"/>
        </w:rPr>
      </w:pPr>
      <w:r w:rsidRPr="004C13A5">
        <w:rPr>
          <w:rFonts w:hint="eastAsia"/>
          <w:b/>
          <w:bCs/>
          <w:sz w:val="24"/>
        </w:rPr>
        <w:t>一、</w:t>
      </w:r>
      <w:r w:rsidR="00481D52" w:rsidRPr="004C13A5">
        <w:rPr>
          <w:rFonts w:hint="eastAsia"/>
          <w:b/>
          <w:bCs/>
          <w:sz w:val="24"/>
        </w:rPr>
        <w:t>需求分析</w:t>
      </w:r>
    </w:p>
    <w:p w:rsidR="008354F1" w:rsidRPr="008354F1" w:rsidRDefault="008354F1" w:rsidP="008354F1">
      <w:pPr>
        <w:spacing w:beforeLines="50" w:before="156" w:line="300" w:lineRule="auto"/>
        <w:rPr>
          <w:sz w:val="24"/>
        </w:rPr>
      </w:pPr>
    </w:p>
    <w:p w:rsidR="008354F1" w:rsidRPr="008354F1" w:rsidRDefault="008354F1" w:rsidP="004C13A5">
      <w:pPr>
        <w:jc w:val="left"/>
        <w:outlineLvl w:val="0"/>
        <w:rPr>
          <w:sz w:val="24"/>
        </w:rPr>
      </w:pPr>
      <w:r w:rsidRPr="004C13A5">
        <w:rPr>
          <w:rFonts w:hint="eastAsia"/>
          <w:b/>
          <w:bCs/>
          <w:sz w:val="24"/>
        </w:rPr>
        <w:t>二、</w:t>
      </w:r>
      <w:r w:rsidR="00481D52" w:rsidRPr="004C13A5">
        <w:rPr>
          <w:rFonts w:hint="eastAsia"/>
          <w:b/>
          <w:bCs/>
          <w:sz w:val="24"/>
        </w:rPr>
        <w:t>系统总体设计</w:t>
      </w:r>
    </w:p>
    <w:p w:rsidR="008354F1" w:rsidRPr="008354F1" w:rsidRDefault="008354F1" w:rsidP="008354F1">
      <w:pPr>
        <w:spacing w:beforeLines="50" w:before="156" w:line="300" w:lineRule="auto"/>
        <w:rPr>
          <w:sz w:val="24"/>
        </w:rPr>
      </w:pPr>
    </w:p>
    <w:p w:rsidR="008354F1" w:rsidRPr="004C13A5" w:rsidRDefault="008354F1" w:rsidP="004C13A5">
      <w:pPr>
        <w:jc w:val="left"/>
        <w:outlineLvl w:val="0"/>
        <w:rPr>
          <w:b/>
          <w:bCs/>
          <w:sz w:val="24"/>
        </w:rPr>
      </w:pPr>
      <w:r w:rsidRPr="004C13A5">
        <w:rPr>
          <w:rFonts w:hint="eastAsia"/>
          <w:b/>
          <w:bCs/>
          <w:sz w:val="24"/>
        </w:rPr>
        <w:t>三、</w:t>
      </w:r>
      <w:r w:rsidR="00481D52" w:rsidRPr="004C13A5">
        <w:rPr>
          <w:rFonts w:hint="eastAsia"/>
          <w:b/>
          <w:bCs/>
          <w:sz w:val="24"/>
        </w:rPr>
        <w:t>子系统</w:t>
      </w:r>
      <w:r w:rsidR="00481D52" w:rsidRPr="004C13A5">
        <w:rPr>
          <w:rFonts w:hint="eastAsia"/>
          <w:b/>
          <w:bCs/>
          <w:sz w:val="24"/>
        </w:rPr>
        <w:t>1</w:t>
      </w:r>
    </w:p>
    <w:p w:rsidR="008354F1" w:rsidRPr="008354F1" w:rsidRDefault="008354F1" w:rsidP="008354F1">
      <w:pPr>
        <w:spacing w:beforeLines="50" w:before="156" w:line="300" w:lineRule="auto"/>
        <w:rPr>
          <w:sz w:val="24"/>
        </w:rPr>
      </w:pPr>
    </w:p>
    <w:p w:rsidR="008354F1" w:rsidRPr="004C13A5" w:rsidRDefault="008354F1" w:rsidP="004C13A5">
      <w:pPr>
        <w:jc w:val="left"/>
        <w:outlineLvl w:val="0"/>
        <w:rPr>
          <w:b/>
          <w:bCs/>
          <w:sz w:val="24"/>
        </w:rPr>
      </w:pPr>
      <w:r w:rsidRPr="004C13A5">
        <w:rPr>
          <w:rFonts w:hint="eastAsia"/>
          <w:b/>
          <w:bCs/>
          <w:sz w:val="24"/>
        </w:rPr>
        <w:t>四、</w:t>
      </w:r>
      <w:r w:rsidR="00481D52" w:rsidRPr="004C13A5">
        <w:rPr>
          <w:rFonts w:hint="eastAsia"/>
          <w:b/>
          <w:bCs/>
          <w:sz w:val="24"/>
        </w:rPr>
        <w:t>子系统</w:t>
      </w:r>
      <w:r w:rsidR="00481D52" w:rsidRPr="004C13A5">
        <w:rPr>
          <w:rFonts w:hint="eastAsia"/>
          <w:b/>
          <w:bCs/>
          <w:sz w:val="24"/>
        </w:rPr>
        <w:t>2</w:t>
      </w:r>
    </w:p>
    <w:p w:rsidR="008354F1" w:rsidRDefault="00481D52" w:rsidP="008354F1">
      <w:pPr>
        <w:spacing w:beforeLines="50" w:before="156" w:line="300" w:lineRule="auto"/>
        <w:rPr>
          <w:sz w:val="24"/>
        </w:rPr>
      </w:pPr>
      <w:r>
        <w:rPr>
          <w:sz w:val="24"/>
        </w:rPr>
        <w:t>…</w:t>
      </w:r>
      <w:r w:rsidR="004C13A5">
        <w:rPr>
          <w:rFonts w:hint="eastAsia"/>
          <w:sz w:val="24"/>
        </w:rPr>
        <w:t>（</w:t>
      </w:r>
      <w:r w:rsidR="004C13A5">
        <w:rPr>
          <w:sz w:val="24"/>
        </w:rPr>
        <w:t>顺序排列各子系统</w:t>
      </w:r>
      <w:r w:rsidR="004C13A5">
        <w:rPr>
          <w:rFonts w:hint="eastAsia"/>
          <w:sz w:val="24"/>
        </w:rPr>
        <w:t>）</w:t>
      </w:r>
    </w:p>
    <w:p w:rsidR="004C13A5" w:rsidRPr="008354F1" w:rsidRDefault="004C13A5" w:rsidP="008354F1">
      <w:pPr>
        <w:spacing w:beforeLines="50" w:before="156" w:line="300" w:lineRule="auto"/>
        <w:rPr>
          <w:sz w:val="24"/>
        </w:rPr>
      </w:pPr>
    </w:p>
    <w:p w:rsidR="008354F1" w:rsidRPr="004C13A5" w:rsidRDefault="00481D52" w:rsidP="004C13A5">
      <w:pPr>
        <w:jc w:val="left"/>
        <w:outlineLvl w:val="0"/>
        <w:rPr>
          <w:b/>
          <w:bCs/>
          <w:sz w:val="24"/>
        </w:rPr>
      </w:pPr>
      <w:r w:rsidRPr="004C13A5">
        <w:rPr>
          <w:rFonts w:hint="eastAsia"/>
          <w:b/>
          <w:bCs/>
          <w:sz w:val="24"/>
        </w:rPr>
        <w:t>X1</w:t>
      </w:r>
      <w:r w:rsidR="008354F1" w:rsidRPr="004C13A5">
        <w:rPr>
          <w:rFonts w:hint="eastAsia"/>
          <w:b/>
          <w:bCs/>
          <w:sz w:val="24"/>
        </w:rPr>
        <w:t>、</w:t>
      </w:r>
      <w:r w:rsidRPr="004C13A5">
        <w:rPr>
          <w:rFonts w:hint="eastAsia"/>
          <w:b/>
          <w:bCs/>
          <w:sz w:val="24"/>
        </w:rPr>
        <w:t>系统概算</w:t>
      </w:r>
    </w:p>
    <w:p w:rsidR="004C13A5" w:rsidRDefault="004C13A5" w:rsidP="008354F1">
      <w:pPr>
        <w:spacing w:beforeLines="50" w:before="156" w:line="300" w:lineRule="auto"/>
        <w:rPr>
          <w:sz w:val="24"/>
        </w:rPr>
      </w:pPr>
      <w:r>
        <w:rPr>
          <w:rFonts w:hint="eastAsia"/>
          <w:sz w:val="24"/>
        </w:rPr>
        <w:t>（顺序编号）</w:t>
      </w:r>
    </w:p>
    <w:p w:rsidR="008354F1" w:rsidRPr="008354F1" w:rsidRDefault="00481D52" w:rsidP="008354F1">
      <w:pPr>
        <w:spacing w:beforeLines="50" w:before="156" w:line="30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主要设备及其数量</w:t>
      </w:r>
      <w:r>
        <w:rPr>
          <w:rFonts w:hint="eastAsia"/>
          <w:sz w:val="24"/>
        </w:rPr>
        <w:t>、</w:t>
      </w:r>
      <w:r>
        <w:rPr>
          <w:sz w:val="24"/>
        </w:rPr>
        <w:t>单价</w:t>
      </w:r>
      <w:r>
        <w:rPr>
          <w:rFonts w:hint="eastAsia"/>
          <w:sz w:val="24"/>
        </w:rPr>
        <w:t>、</w:t>
      </w:r>
      <w:r>
        <w:rPr>
          <w:sz w:val="24"/>
        </w:rPr>
        <w:t>金额</w:t>
      </w:r>
      <w:r>
        <w:rPr>
          <w:rFonts w:hint="eastAsia"/>
          <w:sz w:val="24"/>
        </w:rPr>
        <w:t>，</w:t>
      </w:r>
      <w:r>
        <w:rPr>
          <w:sz w:val="24"/>
        </w:rPr>
        <w:t>工程费用</w:t>
      </w:r>
      <w:r>
        <w:rPr>
          <w:rFonts w:hint="eastAsia"/>
          <w:sz w:val="24"/>
        </w:rPr>
        <w:t>，</w:t>
      </w:r>
      <w:r>
        <w:rPr>
          <w:sz w:val="24"/>
        </w:rPr>
        <w:t>集成费用</w:t>
      </w:r>
      <w:r>
        <w:rPr>
          <w:rFonts w:hint="eastAsia"/>
          <w:sz w:val="24"/>
        </w:rPr>
        <w:t>，</w:t>
      </w:r>
      <w:r>
        <w:rPr>
          <w:sz w:val="24"/>
        </w:rPr>
        <w:t>测试费用</w:t>
      </w:r>
      <w:r>
        <w:rPr>
          <w:rFonts w:hint="eastAsia"/>
          <w:sz w:val="24"/>
        </w:rPr>
        <w:t>，</w:t>
      </w:r>
      <w:r>
        <w:rPr>
          <w:sz w:val="24"/>
        </w:rPr>
        <w:t>税金</w:t>
      </w:r>
      <w:r>
        <w:rPr>
          <w:rFonts w:hint="eastAsia"/>
          <w:sz w:val="24"/>
        </w:rPr>
        <w:t>，</w:t>
      </w:r>
      <w:proofErr w:type="gramStart"/>
      <w:r>
        <w:rPr>
          <w:rFonts w:hint="eastAsia"/>
          <w:sz w:val="24"/>
        </w:rPr>
        <w:t>规</w:t>
      </w:r>
      <w:proofErr w:type="gramEnd"/>
      <w:r>
        <w:rPr>
          <w:rFonts w:hint="eastAsia"/>
          <w:sz w:val="24"/>
        </w:rPr>
        <w:t>费</w:t>
      </w:r>
      <w:r>
        <w:rPr>
          <w:sz w:val="24"/>
        </w:rPr>
        <w:t>等</w:t>
      </w:r>
      <w:r>
        <w:rPr>
          <w:rFonts w:hint="eastAsia"/>
          <w:sz w:val="24"/>
        </w:rPr>
        <w:t>）</w:t>
      </w:r>
    </w:p>
    <w:p w:rsidR="008354F1" w:rsidRPr="004C13A5" w:rsidRDefault="00481D52" w:rsidP="004C13A5">
      <w:pPr>
        <w:jc w:val="left"/>
        <w:outlineLvl w:val="0"/>
        <w:rPr>
          <w:b/>
          <w:bCs/>
          <w:sz w:val="24"/>
        </w:rPr>
      </w:pPr>
      <w:r w:rsidRPr="004C13A5">
        <w:rPr>
          <w:rFonts w:hint="eastAsia"/>
          <w:b/>
          <w:bCs/>
          <w:sz w:val="24"/>
        </w:rPr>
        <w:t>X2</w:t>
      </w:r>
      <w:r w:rsidR="008354F1" w:rsidRPr="004C13A5">
        <w:rPr>
          <w:rFonts w:hint="eastAsia"/>
          <w:b/>
          <w:bCs/>
          <w:sz w:val="24"/>
        </w:rPr>
        <w:t>、</w:t>
      </w:r>
      <w:r w:rsidRPr="004C13A5">
        <w:rPr>
          <w:rFonts w:hint="eastAsia"/>
          <w:b/>
          <w:bCs/>
          <w:sz w:val="24"/>
        </w:rPr>
        <w:t>实施方案</w:t>
      </w:r>
    </w:p>
    <w:p w:rsidR="008354F1" w:rsidRPr="00481D52" w:rsidRDefault="00481D52" w:rsidP="008354F1">
      <w:pPr>
        <w:spacing w:beforeLines="50" w:before="156" w:line="300" w:lineRule="auto"/>
        <w:rPr>
          <w:sz w:val="24"/>
        </w:rPr>
      </w:pPr>
      <w:r>
        <w:rPr>
          <w:rFonts w:hint="eastAsia"/>
          <w:sz w:val="24"/>
        </w:rPr>
        <w:t>（进度计划，施工组织</w:t>
      </w:r>
      <w:proofErr w:type="gramStart"/>
      <w:r>
        <w:rPr>
          <w:rFonts w:hint="eastAsia"/>
          <w:sz w:val="24"/>
        </w:rPr>
        <w:t>含人员</w:t>
      </w:r>
      <w:proofErr w:type="gramEnd"/>
      <w:r>
        <w:rPr>
          <w:rFonts w:hint="eastAsia"/>
          <w:sz w:val="24"/>
        </w:rPr>
        <w:t>安排）</w:t>
      </w:r>
    </w:p>
    <w:p w:rsidR="008354F1" w:rsidRPr="008354F1" w:rsidRDefault="008354F1" w:rsidP="008354F1">
      <w:pPr>
        <w:spacing w:beforeLines="50" w:before="156" w:line="300" w:lineRule="auto"/>
        <w:rPr>
          <w:sz w:val="24"/>
        </w:rPr>
      </w:pPr>
    </w:p>
    <w:p w:rsidR="008354F1" w:rsidRPr="00481D52" w:rsidRDefault="008354F1" w:rsidP="008354F1">
      <w:pPr>
        <w:spacing w:beforeLines="50" w:before="156" w:line="300" w:lineRule="auto"/>
        <w:rPr>
          <w:sz w:val="24"/>
        </w:rPr>
      </w:pPr>
    </w:p>
    <w:sectPr w:rsidR="008354F1" w:rsidRPr="00481D52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AF3" w:rsidRDefault="006D3AF3" w:rsidP="00466068">
      <w:r>
        <w:separator/>
      </w:r>
    </w:p>
  </w:endnote>
  <w:endnote w:type="continuationSeparator" w:id="0">
    <w:p w:rsidR="006D3AF3" w:rsidRDefault="006D3AF3" w:rsidP="00466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875182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66068" w:rsidRDefault="00466068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22E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22E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66068" w:rsidRDefault="0046606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AF3" w:rsidRDefault="006D3AF3" w:rsidP="00466068">
      <w:r>
        <w:separator/>
      </w:r>
    </w:p>
  </w:footnote>
  <w:footnote w:type="continuationSeparator" w:id="0">
    <w:p w:rsidR="006D3AF3" w:rsidRDefault="006D3AF3" w:rsidP="004660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0792B"/>
    <w:multiLevelType w:val="hybridMultilevel"/>
    <w:tmpl w:val="E8C450FA"/>
    <w:lvl w:ilvl="0" w:tplc="B3D223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8C7"/>
    <w:rsid w:val="00004029"/>
    <w:rsid w:val="00010D3E"/>
    <w:rsid w:val="000223E2"/>
    <w:rsid w:val="00050371"/>
    <w:rsid w:val="00056560"/>
    <w:rsid w:val="00066A41"/>
    <w:rsid w:val="000B4749"/>
    <w:rsid w:val="000E7DC8"/>
    <w:rsid w:val="000F17A4"/>
    <w:rsid w:val="000F7AC8"/>
    <w:rsid w:val="001179D6"/>
    <w:rsid w:val="0014557D"/>
    <w:rsid w:val="0014656F"/>
    <w:rsid w:val="001764C5"/>
    <w:rsid w:val="001B6F8A"/>
    <w:rsid w:val="001F1E73"/>
    <w:rsid w:val="00200848"/>
    <w:rsid w:val="00204A4F"/>
    <w:rsid w:val="002122DF"/>
    <w:rsid w:val="002474F3"/>
    <w:rsid w:val="0027459A"/>
    <w:rsid w:val="002C752D"/>
    <w:rsid w:val="002E5297"/>
    <w:rsid w:val="002F02C2"/>
    <w:rsid w:val="00312E4E"/>
    <w:rsid w:val="00317987"/>
    <w:rsid w:val="00322237"/>
    <w:rsid w:val="00360352"/>
    <w:rsid w:val="00360F14"/>
    <w:rsid w:val="00372E83"/>
    <w:rsid w:val="003B4C92"/>
    <w:rsid w:val="003B76CF"/>
    <w:rsid w:val="003D3841"/>
    <w:rsid w:val="0041308B"/>
    <w:rsid w:val="00466068"/>
    <w:rsid w:val="00467EDE"/>
    <w:rsid w:val="00481D52"/>
    <w:rsid w:val="004A3F06"/>
    <w:rsid w:val="004B4DCB"/>
    <w:rsid w:val="004C13A5"/>
    <w:rsid w:val="004C53AF"/>
    <w:rsid w:val="004E298E"/>
    <w:rsid w:val="005110CE"/>
    <w:rsid w:val="005140D3"/>
    <w:rsid w:val="005160A5"/>
    <w:rsid w:val="00517BB7"/>
    <w:rsid w:val="00547E89"/>
    <w:rsid w:val="005771A5"/>
    <w:rsid w:val="00594F65"/>
    <w:rsid w:val="005A089B"/>
    <w:rsid w:val="005C5709"/>
    <w:rsid w:val="005E0229"/>
    <w:rsid w:val="00652254"/>
    <w:rsid w:val="006655D5"/>
    <w:rsid w:val="00665CC2"/>
    <w:rsid w:val="0068180B"/>
    <w:rsid w:val="00684E5C"/>
    <w:rsid w:val="00693B8A"/>
    <w:rsid w:val="0069612F"/>
    <w:rsid w:val="006C3340"/>
    <w:rsid w:val="006D1591"/>
    <w:rsid w:val="006D3AF3"/>
    <w:rsid w:val="00722C73"/>
    <w:rsid w:val="007704F3"/>
    <w:rsid w:val="0077495F"/>
    <w:rsid w:val="007D0BA4"/>
    <w:rsid w:val="007E4CEF"/>
    <w:rsid w:val="008022E8"/>
    <w:rsid w:val="00825EEC"/>
    <w:rsid w:val="008354F1"/>
    <w:rsid w:val="008372BC"/>
    <w:rsid w:val="00840C1F"/>
    <w:rsid w:val="008571E3"/>
    <w:rsid w:val="008E1721"/>
    <w:rsid w:val="008E5013"/>
    <w:rsid w:val="008E74FC"/>
    <w:rsid w:val="008F3530"/>
    <w:rsid w:val="00907B13"/>
    <w:rsid w:val="00926BD5"/>
    <w:rsid w:val="009633F7"/>
    <w:rsid w:val="009804A4"/>
    <w:rsid w:val="00984B12"/>
    <w:rsid w:val="009942F4"/>
    <w:rsid w:val="009948D4"/>
    <w:rsid w:val="009C11D0"/>
    <w:rsid w:val="009D5445"/>
    <w:rsid w:val="009F58B9"/>
    <w:rsid w:val="00A134B0"/>
    <w:rsid w:val="00A32308"/>
    <w:rsid w:val="00A33668"/>
    <w:rsid w:val="00A443AD"/>
    <w:rsid w:val="00AA7AF2"/>
    <w:rsid w:val="00AC259C"/>
    <w:rsid w:val="00AF28C7"/>
    <w:rsid w:val="00AF4E48"/>
    <w:rsid w:val="00B153B3"/>
    <w:rsid w:val="00B23346"/>
    <w:rsid w:val="00B36446"/>
    <w:rsid w:val="00B42934"/>
    <w:rsid w:val="00B5674F"/>
    <w:rsid w:val="00B63F30"/>
    <w:rsid w:val="00B85BE3"/>
    <w:rsid w:val="00BD25C1"/>
    <w:rsid w:val="00BD37DD"/>
    <w:rsid w:val="00BE402E"/>
    <w:rsid w:val="00C25F65"/>
    <w:rsid w:val="00C33F54"/>
    <w:rsid w:val="00C611E9"/>
    <w:rsid w:val="00CA7E93"/>
    <w:rsid w:val="00CB786E"/>
    <w:rsid w:val="00CC40EE"/>
    <w:rsid w:val="00D2050E"/>
    <w:rsid w:val="00D52F64"/>
    <w:rsid w:val="00DB2828"/>
    <w:rsid w:val="00E03543"/>
    <w:rsid w:val="00E12B08"/>
    <w:rsid w:val="00E15158"/>
    <w:rsid w:val="00E3721E"/>
    <w:rsid w:val="00E42B9F"/>
    <w:rsid w:val="00E52A56"/>
    <w:rsid w:val="00E73C2D"/>
    <w:rsid w:val="00EB2772"/>
    <w:rsid w:val="00EC2ED3"/>
    <w:rsid w:val="00EF5186"/>
    <w:rsid w:val="00F310E5"/>
    <w:rsid w:val="00F52E0A"/>
    <w:rsid w:val="00FC5111"/>
    <w:rsid w:val="00FD2C5F"/>
    <w:rsid w:val="00FD6313"/>
    <w:rsid w:val="00FF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0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0E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660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606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60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6068"/>
    <w:rPr>
      <w:rFonts w:ascii="Times New Roman" w:eastAsia="宋体" w:hAnsi="Times New Roman" w:cs="Times New Roman"/>
      <w:sz w:val="18"/>
      <w:szCs w:val="18"/>
    </w:rPr>
  </w:style>
  <w:style w:type="character" w:styleId="a6">
    <w:name w:val="Strong"/>
    <w:basedOn w:val="a0"/>
    <w:uiPriority w:val="22"/>
    <w:qFormat/>
    <w:rsid w:val="004C13A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0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0E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660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606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60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6068"/>
    <w:rPr>
      <w:rFonts w:ascii="Times New Roman" w:eastAsia="宋体" w:hAnsi="Times New Roman" w:cs="Times New Roman"/>
      <w:sz w:val="18"/>
      <w:szCs w:val="18"/>
    </w:rPr>
  </w:style>
  <w:style w:type="character" w:styleId="a6">
    <w:name w:val="Strong"/>
    <w:basedOn w:val="a0"/>
    <w:uiPriority w:val="22"/>
    <w:qFormat/>
    <w:rsid w:val="004C13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18</cp:revision>
  <dcterms:created xsi:type="dcterms:W3CDTF">2016-05-03T10:31:00Z</dcterms:created>
  <dcterms:modified xsi:type="dcterms:W3CDTF">2016-05-11T08:20:00Z</dcterms:modified>
</cp:coreProperties>
</file>