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8"/>
          <w:szCs w:val="18"/>
        </w:rPr>
        <w:t xml:space="preserve">AMaC PUBLISHING  ·  UKMLA / CPSA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18"/>
          <w:szCs w:val="18"/>
        </w:rPr>
        <w:t xml:space="preserve">CPSA Gold-Standard Worked Example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Station DERM-01 — Suspicious Pigmented Lesion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Category: dermatology and minor presentations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1 · Brief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Station ID: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DERM-01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Setting: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GP surgery. You are the FY1.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Time: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8 minutes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9"/>
          <w:szCs w:val="19"/>
        </w:rPr>
        <w:t xml:space="preserve">Your role: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Assess a changing mole using a structured approach and refer appropriately.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2 · Scenario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Mr Kevin Young, 45, concerned about a changing mole on his back noticed by his partner. The mole has grown over 3 months, has an irregular border and multiple colours (brown, black, pink). No bleeding or itching. No family history of melanoma. No previous skin cancers.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The actor plays Mr Young, who is anxious and wants to know whether it is cancer.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3 · Examiner Marking Domains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360"/>
        <w:gridCol w:w="1000"/>
        <w:gridCol w:w="1000"/>
        <w:gridCol w:w="2000"/>
      </w:tblGrid>
      <w:tr>
        <w:trPr>
          <w:tblHeader/>
        </w:trP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Marking domain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Distinction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Takes focused history including duration, change and risk factors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Examines or describes the lesion systematically (ABCDE / 7-point checklist)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Identifies the lesion as suspicious for melanoma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Does not excise or biopsy in primary care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Makes an urgent 2-week-wait referral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Explains the plan clearly and addresses anxiety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Provides safety-net and advises self-examination and sun protection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Scores the lesion explicitly and explains dermoscopy at secondary care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  <w:tr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Follows NICE NG12 explicitly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2B21"/>
                <w:sz w:val="18"/>
                <w:szCs w:val="18"/>
              </w:rPr>
              <w:t xml:space="preserve">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227"/>
                <w:sz w:val="18"/>
                <w:szCs w:val="18"/>
              </w:rPr>
              <w:t xml:space="preserve">★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4 · Worked Transcripts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FAIL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It’s just a mole — most are harmless. Keep an eye on it and come back if it gets worse.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But it’s grown and gone darker in places.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922B21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 wouldn’t worry. If it bleeds, see me again.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Examiner note.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No structured assessment. The lesion has multiple suspicious features (change in size, irregular border, multiple colours) yet is dismissed. No referral. A melanoma could be missed — early referral is the only thing that improves survival.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Summary.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No structured tool used; suspicious lesion dismissed; no referral; under-referral risks a missed melanoma.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PASS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Thanks for coming in — you did exactly the right thing. Can I ask how long it’s been there, and what’s changed?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 few years, but over the last three months it’s grown and the colour’s gone patchy.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Any bleeding, itching or crusting? Any family history of skin cancer? Do you burn easily or use sunbeds?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 bleeding. No family history. I caught the sun a lot as a teenager.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Let me look. (Examines.) I’m going to use a simple checklist. It’s asymmetrical, the border is irregular, there are several colours — brown, black and pink — it’s larger than 6mm, and it’s been changing. Those features make it suspicious, and I want a specialist to assess it urgently.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8449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 won’t cut or sample it here — that needs to be done in the right way by the specialist. I’m referring you under the two-week-wait pathway, so you’ll be seen within two weeks. In the meantime, protect your skin from the sun and let me know if it bleeds or changes further.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Examiner note.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Structured history and ABCDE assessment. Lesion identified as suspicious. Correctly does not biopsy in primary care. Urgent 2-week-wait referral made. Safety-net and sun protection given.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Summary.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Structured history and ABCDE; suspicious lesion identified; no primary-care biopsy; 2-week-wait referral; safety-net.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18"/>
          <w:szCs w:val="18"/>
        </w:rPr>
        <w:t xml:space="preserve">What was missed (kept from a higher tier):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Did not score the lesion explicitly on the 7-point checklist.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Did not explain that dermoscopy will be performed at secondary care.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Did not cite NICE NG12 or advise on regular self-examination technique.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DISTINCTION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You did absolutely the right thing coming in — and I want to be straight with you: any changing mole deserves a proper, structured look, which is what I’m going to do. When did you first notice it, and what specifically has changed?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Three months. It’s bigger and the colour’s uneven now. My partner spotted it.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Any bleeding, itching, oozing or change in sensation? Previous skin cancers, family history, sunbed use or significant sunburn?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 bleeding or itching. No previous problems. Bad sunburn as a teenager, no sunbeds.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(Examines.) I’ll assess it formally. On the ABCDE criteria it’s Asymmetrical, the Border is irregular, there’s Colour variation — brown, black and pink — the Diameter is over 6mm, and it’s Evolving. On the weighted 7-point checklist, the major features — change in size, irregular shape and irregular colour — already score it well above the threshold for urgent referral. This is suspicious for melanoma until proven otherwise.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Crucially, I will not shave, biopsy or excise this in primary care. Under NICE guidance that would compromise the specialist’s ability to measure how deep it is — the Breslow thickness — which determines staging and treatment. So I’m referring you urgently on the two-week-wait suspected-skin-cancer pathway; you’ll be seen within two weeks. There they’ll examine it with a dermatoscope and decide on definitive removal.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 know the word melanoma is frightening. What I’d say is that referring promptly is exactly how we catch these early, when they’re very treatable. While you wait, protect your skin — high-factor sunscreen, cover up — and check the rest of your skin; tell us if anything else changes, bleeds or grows. Could you tell me what happens next, so I know it’s clear?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PATIENT: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You’re referring me urgently, I’ll be seen within two weeks, they’ll look at it with a special scope, and you’re not cutting it here because that could affect the assessment.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C9A227"/>
          <w:sz w:val="19"/>
          <w:szCs w:val="19"/>
        </w:rPr>
        <w:t xml:space="preserve">CANDIDATE: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Perfect.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/>
          <w:iCs/>
          <w:color w:val="555555"/>
          <w:sz w:val="18"/>
          <w:szCs w:val="18"/>
        </w:rPr>
        <w:t xml:space="preserve">Examiner note.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Exemplary. Full history including risk factors. ABCDE and 7-point checklist applied and scored explicitly. Lesion identified as suspicious. NICE NG12 rationale for not biopsying in primary care (Breslow depth/staging) explained. Urgent 2-week-wait referral. Dermoscopy at secondary care explained. Anxiety addressed honestly. Sun protection and self-examination advised. Teach-back completed.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Summary.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Full history; ABCDE and 7-point checklist scored; no primary-care biopsy with NG12 rationale; 2-week-wait referral; dermoscopy explained; anxiety addressed; sun protection and self-exam; teach-back.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5 · Cognition Layer — the AMaC Signature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Hook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Every suspicious pigmented lesion scores on the 7-point checklist. The candidate who says “it’s probably fine, monitor it” for a lesion with multiple colours, an irregular border and evolution has missed a melanoma referral. Early detection is the only thing that saves lives in melanoma.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Examiner trap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Two traps. First: excising or biopsying in primary care — shave biopsy destroys Breslow depth and compromises staging; refer instead. Second: reassuring without a structured tool — the checklist exists precisely to prevent under-referral.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Think · Say · Do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Step 1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Think: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Take a focused change-and-risk history.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18"/>
          <w:szCs w:val="18"/>
        </w:rPr>
        <w:t xml:space="preserve">Say: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C7B"/>
          <w:sz w:val="18"/>
          <w:szCs w:val="18"/>
        </w:rPr>
        <w:t xml:space="preserve">“How long, what’s changed, any bleeding or itch? Sunburn, sunbeds, family history?”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History first, then examine.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Step 2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Think: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Apply ABCDE and the 7-point checklist.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18"/>
          <w:szCs w:val="18"/>
        </w:rPr>
        <w:t xml:space="preserve">Say: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C7B"/>
          <w:sz w:val="18"/>
          <w:szCs w:val="18"/>
        </w:rPr>
        <w:t xml:space="preserve">“Asymmetric, irregular border, multiple colours, over 6mm, evolving — this scores for urgent referral.”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Score it out loud.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Step 3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Think: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Do not biopsy in primary care.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18"/>
          <w:szCs w:val="18"/>
        </w:rPr>
        <w:t xml:space="preserve">Say: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C7B"/>
          <w:sz w:val="18"/>
          <w:szCs w:val="18"/>
        </w:rPr>
        <w:t xml:space="preserve">“I won’t sample this here — it could compromise staging.”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Refer, don’t cut.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Step 4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Think: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Refer on the 2-week-wait pathway.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18"/>
          <w:szCs w:val="18"/>
        </w:rPr>
        <w:t xml:space="preserve">Say: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C7B"/>
          <w:sz w:val="18"/>
          <w:szCs w:val="18"/>
        </w:rPr>
        <w:t xml:space="preserve">“I’m referring you urgently — you’ll be seen within two weeks.”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Make the NG12 referral.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18"/>
          <w:szCs w:val="18"/>
        </w:rPr>
        <w:t xml:space="preserve">Step 5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Think: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Safety-net and address anxiety.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E7C7B"/>
          <w:sz w:val="18"/>
          <w:szCs w:val="18"/>
        </w:rPr>
        <w:t xml:space="preserve">Say: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E7C7B"/>
          <w:sz w:val="18"/>
          <w:szCs w:val="18"/>
        </w:rPr>
        <w:t xml:space="preserve">“Referring early is how we catch these when they’re treatable. Protect your skin and check for changes.”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Do: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Sun protection and self-examination advice.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Mark triggers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Uses ABCDE or the 7-point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Scores the lesion systematically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Does not excise or biopsy in primary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Makes an urgent 2-week-wait referral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Explains dermoscopy at secondary care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Addresses the patient’s anxiety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Advises sun protection and self-examination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Sign-off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Status: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922B21"/>
          <w:sz w:val="18"/>
          <w:szCs w:val="18"/>
        </w:rPr>
        <w:t xml:space="preserve">Clinically reviewed and signed off by the AMaC clinical team. Cleared for publication.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Reviewer: ______________________________     Date: ______________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Notes: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End of Station DERM-01</w:t>
      </w:r>
    </w:p>
    <w:sectPr>
      <w:pgSz w:w="12240" w:h="15840" w:orient="portrait"/>
      <w:pgMar w:top="1080" w:right="1320" w:bottom="10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2A4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2026-06-25T09:37:45.560Z</dcterms:created>
  <dcterms:modified xsi:type="dcterms:W3CDTF">2026-06-25T09:37:45.560Z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