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Station: OBG-01 · Antepartum Haemorrhage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Setting</w:t>
      </w:r>
      <w:r>
        <w:rPr>
          <w:rFonts w:ascii="Arial" w:cs="Arial" w:eastAsia="Arial" w:hAnsi="Arial"/>
          <w:sz w:val="24"/>
          <w:szCs w:val="24"/>
        </w:rPr>
        <w:t xml:space="preserve">    </w:t>
      </w:r>
      <w:r>
        <w:rPr>
          <w:rFonts w:ascii="Arial" w:cs="Arial" w:eastAsia="Arial" w:hAnsi="Arial"/>
          <w:b w:val="false"/>
          <w:bCs w:val="false"/>
          <w:sz w:val="24"/>
          <w:szCs w:val="24"/>
        </w:rPr>
        <w:t xml:space="preserve">Maternity Triage Unit, District General Hospital</w:t>
      </w:r>
    </w:p>
    <w:p>
      <w:r>
        <w:rPr>
          <w:rFonts w:ascii="Arial" w:cs="Arial" w:eastAsia="Arial" w:hAnsi="Arial"/>
          <w:sz w:val="24"/>
          <w:szCs w:val="24"/>
        </w:rPr>
        <w:t xml:space="preserve"/>
      </w:r>
    </w:p>
    <w:p>
      <w:r>
        <w:rPr>
          <w:rFonts w:ascii="Arial" w:cs="Arial" w:eastAsia="Arial" w:hAnsi="Arial"/>
          <w:b/>
          <w:bCs/>
          <w:sz w:val="24"/>
          <w:szCs w:val="24"/>
        </w:rPr>
        <w:t xml:space="preserve">Time</w:t>
      </w:r>
      <w:r>
        <w:rPr>
          <w:rFonts w:ascii="Arial" w:cs="Arial" w:eastAsia="Arial" w:hAnsi="Arial"/>
          <w:sz w:val="24"/>
          <w:szCs w:val="24"/>
        </w:rPr>
        <w:t xml:space="preserve">    </w:t>
      </w:r>
      <w:r>
        <w:rPr>
          <w:rFonts w:ascii="Arial" w:cs="Arial" w:eastAsia="Arial" w:hAnsi="Arial"/>
          <w:b w:val="false"/>
          <w:bCs w:val="false"/>
          <w:sz w:val="24"/>
          <w:szCs w:val="24"/>
        </w:rPr>
        <w:t xml:space="preserve">8 minutes</w:t>
      </w:r>
    </w:p>
    <w:p>
      <w:r>
        <w:rPr>
          <w:rFonts w:ascii="Arial" w:cs="Arial" w:eastAsia="Arial" w:hAnsi="Arial"/>
          <w:sz w:val="24"/>
          <w:szCs w:val="24"/>
        </w:rPr>
        <w:t xml:space="preserve"/>
      </w:r>
    </w:p>
    <w:p>
      <w:r>
        <w:rPr>
          <w:rFonts w:ascii="Arial" w:cs="Arial" w:eastAsia="Arial" w:hAnsi="Arial"/>
          <w:b/>
          <w:bCs/>
          <w:sz w:val="24"/>
          <w:szCs w:val="24"/>
        </w:rPr>
        <w:t xml:space="preserve">Your role</w:t>
      </w:r>
      <w:r>
        <w:rPr>
          <w:rFonts w:ascii="Arial" w:cs="Arial" w:eastAsia="Arial" w:hAnsi="Arial"/>
          <w:sz w:val="24"/>
          <w:szCs w:val="24"/>
        </w:rPr>
        <w:t xml:space="preserve">    </w:t>
      </w:r>
      <w:r>
        <w:rPr>
          <w:rFonts w:ascii="Arial" w:cs="Arial" w:eastAsia="Arial" w:hAnsi="Arial"/>
          <w:b w:val="false"/>
          <w:bCs w:val="false"/>
          <w:sz w:val="24"/>
          <w:szCs w:val="24"/>
        </w:rPr>
        <w:t xml:space="preserve">You are the FY1 on the maternity triage unit. A midwife asks you to assess a patient who has presented with vaginal bleeding.</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You are called to see a 34-year-old woman, Priya, who is 35 weeks pregnant with her second baby. She has arrived at triage reporting vaginal bleeding that started two hours ago. She is currently haemodynamically stable but is visibly anxious.</w:t>
      </w:r>
    </w:p>
    <w:p>
      <w:r>
        <w:rPr>
          <w:rFonts w:ascii="Arial" w:cs="Arial" w:eastAsia="Arial" w:hAnsi="Arial"/>
          <w:sz w:val="24"/>
          <w:szCs w:val="24"/>
        </w:rPr>
        <w:t xml:space="preserve"/>
      </w:r>
    </w:p>
    <w:p>
      <w:r>
        <w:rPr>
          <w:rFonts w:ascii="Arial" w:cs="Arial" w:eastAsia="Arial" w:hAnsi="Arial"/>
          <w:b w:val="false"/>
          <w:bCs w:val="false"/>
          <w:sz w:val="24"/>
          <w:szCs w:val="24"/>
        </w:rPr>
        <w:t xml:space="preserve">She tells you: *"I'm so scared — I've been bleeding and I don't know why. Is my baby okay?"*</w:t>
      </w:r>
    </w:p>
    <w:p>
      <w:r>
        <w:rPr>
          <w:rFonts w:ascii="Arial" w:cs="Arial" w:eastAsia="Arial" w:hAnsi="Arial"/>
          <w:sz w:val="24"/>
          <w:szCs w:val="24"/>
        </w:rPr>
        <w:t xml:space="preserve"/>
      </w:r>
    </w:p>
    <w:p>
      <w:r>
        <w:rPr>
          <w:rFonts w:ascii="Arial" w:cs="Arial" w:eastAsia="Arial" w:hAnsi="Arial"/>
          <w:b w:val="false"/>
          <w:bCs w:val="false"/>
          <w:sz w:val="24"/>
          <w:szCs w:val="24"/>
        </w:rPr>
        <w:t xml:space="preserve">Assess Priya, take an appropriate history, examine her safely (avoiding speculum examination if placenta praevia has not been excluded), arrange appropriate investigations and initial management, and escalate to a senior obstetrician.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val="false"/>
          <w:bCs w:val="false"/>
          <w:sz w:val="24"/>
          <w:szCs w:val="24"/>
        </w:rPr>
        <w:t xml:space="preserve">Marking Domain</w:t>
      </w:r>
      <w:r>
        <w:rPr>
          <w:rFonts w:ascii="Arial" w:cs="Arial" w:eastAsia="Arial" w:hAnsi="Arial"/>
          <w:sz w:val="24"/>
          <w:szCs w:val="24"/>
        </w:rPr>
        <w:t xml:space="preserve">    </w:t>
      </w:r>
      <w:r>
        <w:rPr>
          <w:rFonts w:ascii="Arial" w:cs="Arial" w:eastAsia="Arial" w:hAnsi="Arial"/>
          <w:b w:val="false"/>
          <w:bCs w:val="false"/>
          <w:sz w:val="24"/>
          <w:szCs w:val="24"/>
        </w:rPr>
        <w:t xml:space="preserve">✗ Fail</w:t>
      </w:r>
      <w:r>
        <w:rPr>
          <w:rFonts w:ascii="Arial" w:cs="Arial" w:eastAsia="Arial" w:hAnsi="Arial"/>
          <w:sz w:val="24"/>
          <w:szCs w:val="24"/>
        </w:rPr>
        <w:t xml:space="preserve">    </w:t>
      </w:r>
      <w:r>
        <w:rPr>
          <w:rFonts w:ascii="Arial" w:cs="Arial" w:eastAsia="Arial" w:hAnsi="Arial"/>
          <w:b w:val="false"/>
          <w:bCs w:val="false"/>
          <w:sz w:val="24"/>
          <w:szCs w:val="24"/>
        </w:rPr>
        <w:t xml:space="preserve">✓ Pass</w:t>
      </w:r>
      <w:r>
        <w:rPr>
          <w:rFonts w:ascii="Arial" w:cs="Arial" w:eastAsia="Arial" w:hAnsi="Arial"/>
          <w:sz w:val="24"/>
          <w:szCs w:val="24"/>
        </w:rPr>
        <w:t xml:space="preserve">    </w:t>
      </w:r>
      <w:r>
        <w:rPr>
          <w:rFonts w:ascii="Arial" w:cs="Arial" w:eastAsia="Arial" w:hAnsi="Arial"/>
          <w:b w:val="false"/>
          <w:bCs w:val="false"/>
          <w:sz w:val="24"/>
          <w:szCs w:val="24"/>
        </w:rPr>
        <w:t xml:space="preserve">★ Distinction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Opening &amp; ABCDE assessment</w:t>
      </w:r>
      <w:r>
        <w:rPr>
          <w:rFonts w:ascii="Arial" w:cs="Arial" w:eastAsia="Arial" w:hAnsi="Arial"/>
          <w:sz w:val="24"/>
          <w:szCs w:val="24"/>
        </w:rPr>
        <w:t xml:space="preserve">    </w:t>
      </w:r>
      <w:r>
        <w:rPr>
          <w:rFonts w:ascii="Arial" w:cs="Arial" w:eastAsia="Arial" w:hAnsi="Arial"/>
          <w:b w:val="false"/>
          <w:bCs w:val="false"/>
          <w:sz w:val="24"/>
          <w:szCs w:val="24"/>
        </w:rPr>
        <w:t xml:space="preserve">Doesn't introduce self; fails to perform a structured initial assessment or check maternal observations.</w:t>
      </w:r>
      <w:r>
        <w:rPr>
          <w:rFonts w:ascii="Arial" w:cs="Arial" w:eastAsia="Arial" w:hAnsi="Arial"/>
          <w:sz w:val="24"/>
          <w:szCs w:val="24"/>
        </w:rPr>
        <w:t xml:space="preserve">    </w:t>
      </w:r>
      <w:r>
        <w:rPr>
          <w:rFonts w:ascii="Arial" w:cs="Arial" w:eastAsia="Arial" w:hAnsi="Arial"/>
          <w:b w:val="false"/>
          <w:bCs w:val="false"/>
          <w:sz w:val="24"/>
          <w:szCs w:val="24"/>
        </w:rPr>
        <w:t xml:space="preserve">Introduces self; performs a focused ABCDE assessment (airway, breathing, circulation) and reviews observations (pulse, BP, oxygen saturations) to confirm stability.</w:t>
      </w:r>
      <w:r>
        <w:rPr>
          <w:rFonts w:ascii="Arial" w:cs="Arial" w:eastAsia="Arial" w:hAnsi="Arial"/>
          <w:sz w:val="24"/>
          <w:szCs w:val="24"/>
        </w:rPr>
        <w:t xml:space="preserve">    </w:t>
      </w:r>
      <w:r>
        <w:rPr>
          <w:rFonts w:ascii="Arial" w:cs="Arial" w:eastAsia="Arial" w:hAnsi="Arial"/>
          <w:b w:val="false"/>
          <w:bCs w:val="false"/>
          <w:sz w:val="24"/>
          <w:szCs w:val="24"/>
        </w:rPr>
        <w:t xml:space="preserve">Calmly assesses ABCDE while simultaneously reassuring the patient; recognises subtle signs of impending shock (tachycardia, narrowed pulse pressure) early.</w:t>
      </w:r>
    </w:p>
    <w:p>
      <w:r>
        <w:rPr>
          <w:rFonts w:ascii="Arial" w:cs="Arial" w:eastAsia="Arial" w:hAnsi="Arial"/>
          <w:sz w:val="24"/>
          <w:szCs w:val="24"/>
        </w:rPr>
        <w:t xml:space="preserve"/>
      </w:r>
    </w:p>
    <w:p>
      <w:r>
        <w:rPr>
          <w:rFonts w:ascii="Arial" w:cs="Arial" w:eastAsia="Arial" w:hAnsi="Arial"/>
          <w:b/>
          <w:bCs/>
          <w:sz w:val="24"/>
          <w:szCs w:val="24"/>
        </w:rPr>
        <w:t xml:space="preserve">History-taking — nature of bleeding and pain</w:t>
      </w:r>
      <w:r>
        <w:rPr>
          <w:rFonts w:ascii="Arial" w:cs="Arial" w:eastAsia="Arial" w:hAnsi="Arial"/>
          <w:sz w:val="24"/>
          <w:szCs w:val="24"/>
        </w:rPr>
        <w:t xml:space="preserve">    </w:t>
      </w:r>
      <w:r>
        <w:rPr>
          <w:rFonts w:ascii="Arial" w:cs="Arial" w:eastAsia="Arial" w:hAnsi="Arial"/>
          <w:b w:val="false"/>
          <w:bCs w:val="false"/>
          <w:sz w:val="24"/>
          <w:szCs w:val="24"/>
        </w:rPr>
        <w:t xml:space="preserve">Asks no structured questions; doesn't quantify bleeding or ask about pain.</w:t>
      </w:r>
      <w:r>
        <w:rPr>
          <w:rFonts w:ascii="Arial" w:cs="Arial" w:eastAsia="Arial" w:hAnsi="Arial"/>
          <w:sz w:val="24"/>
          <w:szCs w:val="24"/>
        </w:rPr>
        <w:t xml:space="preserve">    </w:t>
      </w:r>
      <w:r>
        <w:rPr>
          <w:rFonts w:ascii="Arial" w:cs="Arial" w:eastAsia="Arial" w:hAnsi="Arial"/>
          <w:b w:val="false"/>
          <w:bCs w:val="false"/>
          <w:sz w:val="24"/>
          <w:szCs w:val="24"/>
        </w:rPr>
        <w:t xml:space="preserve">Asks about colour (fresh vs dark), amount (soaking pads?), presence of clots, and any associated abdominal pain or uterine contractions.</w:t>
      </w:r>
      <w:r>
        <w:rPr>
          <w:rFonts w:ascii="Arial" w:cs="Arial" w:eastAsia="Arial" w:hAnsi="Arial"/>
          <w:sz w:val="24"/>
          <w:szCs w:val="24"/>
        </w:rPr>
        <w:t xml:space="preserve">    </w:t>
      </w:r>
      <w:r>
        <w:rPr>
          <w:rFonts w:ascii="Arial" w:cs="Arial" w:eastAsia="Arial" w:hAnsi="Arial"/>
          <w:b w:val="false"/>
          <w:bCs w:val="false"/>
          <w:sz w:val="24"/>
          <w:szCs w:val="24"/>
        </w:rPr>
        <w:t xml:space="preserve">Takes a meticulous history including parity, previous CS / uterine surgery, placenta position from previous scans, and distinguishes between painless (praevia) and painful (abruption) bleeding.</w:t>
      </w:r>
    </w:p>
    <w:p>
      <w:r>
        <w:rPr>
          <w:rFonts w:ascii="Arial" w:cs="Arial" w:eastAsia="Arial" w:hAnsi="Arial"/>
          <w:sz w:val="24"/>
          <w:szCs w:val="24"/>
        </w:rPr>
        <w:t xml:space="preserve"/>
      </w:r>
    </w:p>
    <w:p>
      <w:r>
        <w:rPr>
          <w:rFonts w:ascii="Arial" w:cs="Arial" w:eastAsia="Arial" w:hAnsi="Arial"/>
          <w:b/>
          <w:bCs/>
          <w:sz w:val="24"/>
          <w:szCs w:val="24"/>
        </w:rPr>
        <w:t xml:space="preserve">Recognises contraindication to speculum</w:t>
      </w:r>
      <w:r>
        <w:rPr>
          <w:rFonts w:ascii="Arial" w:cs="Arial" w:eastAsia="Arial" w:hAnsi="Arial"/>
          <w:sz w:val="24"/>
          <w:szCs w:val="24"/>
        </w:rPr>
        <w:t xml:space="preserve">    </w:t>
      </w:r>
      <w:r>
        <w:rPr>
          <w:rFonts w:ascii="Arial" w:cs="Arial" w:eastAsia="Arial" w:hAnsi="Arial"/>
          <w:b w:val="false"/>
          <w:bCs w:val="false"/>
          <w:sz w:val="24"/>
          <w:szCs w:val="24"/>
        </w:rPr>
        <w:t xml:space="preserve">Performs or orders a speculum examination without first checking placenta position.</w:t>
      </w:r>
      <w:r>
        <w:rPr>
          <w:rFonts w:ascii="Arial" w:cs="Arial" w:eastAsia="Arial" w:hAnsi="Arial"/>
          <w:sz w:val="24"/>
          <w:szCs w:val="24"/>
        </w:rPr>
        <w:t xml:space="preserve">    </w:t>
      </w:r>
      <w:r>
        <w:rPr>
          <w:rFonts w:ascii="Arial" w:cs="Arial" w:eastAsia="Arial" w:hAnsi="Arial"/>
          <w:b w:val="false"/>
          <w:bCs w:val="false"/>
          <w:sz w:val="24"/>
          <w:szCs w:val="24"/>
        </w:rPr>
        <w:t xml:space="preserve">States clearly that speculum examination is </w:t>
      </w:r>
      <w:r>
        <w:rPr>
          <w:rFonts w:ascii="Arial" w:cs="Arial" w:eastAsia="Arial" w:hAnsi="Arial"/>
          <w:b/>
          <w:bCs/>
          <w:sz w:val="24"/>
          <w:szCs w:val="24"/>
        </w:rPr>
        <w:t xml:space="preserve">contraindicated</w:t>
      </w:r>
      <w:r>
        <w:rPr>
          <w:rFonts w:ascii="Arial" w:cs="Arial" w:eastAsia="Arial" w:hAnsi="Arial"/>
          <w:b w:val="false"/>
          <w:bCs w:val="false"/>
          <w:sz w:val="24"/>
          <w:szCs w:val="24"/>
        </w:rPr>
        <w:t xml:space="preserve"> until placenta praevia has been excluded by ultrasound.</w:t>
      </w:r>
      <w:r>
        <w:rPr>
          <w:rFonts w:ascii="Arial" w:cs="Arial" w:eastAsia="Arial" w:hAnsi="Arial"/>
          <w:sz w:val="24"/>
          <w:szCs w:val="24"/>
        </w:rPr>
        <w:t xml:space="preserve">    </w:t>
      </w:r>
      <w:r>
        <w:rPr>
          <w:rFonts w:ascii="Arial" w:cs="Arial" w:eastAsia="Arial" w:hAnsi="Arial"/>
          <w:b w:val="false"/>
          <w:bCs w:val="false"/>
          <w:sz w:val="24"/>
          <w:szCs w:val="24"/>
        </w:rPr>
        <w:t xml:space="preserve">Articulates the clinical reasoning (risk of catastrophic haemorrhage if praevia is present) and checks the notes for the most recent ultrasound placental location.</w:t>
      </w:r>
    </w:p>
    <w:p>
      <w:r>
        <w:rPr>
          <w:rFonts w:ascii="Arial" w:cs="Arial" w:eastAsia="Arial" w:hAnsi="Arial"/>
          <w:sz w:val="24"/>
          <w:szCs w:val="24"/>
        </w:rPr>
        <w:t xml:space="preserve"/>
      </w:r>
    </w:p>
    <w:p>
      <w:r>
        <w:rPr>
          <w:rFonts w:ascii="Arial" w:cs="Arial" w:eastAsia="Arial" w:hAnsi="Arial"/>
          <w:b/>
          <w:bCs/>
          <w:sz w:val="24"/>
          <w:szCs w:val="24"/>
        </w:rPr>
        <w:t xml:space="preserve">Investigations &amp; monitoring</w:t>
      </w:r>
      <w:r>
        <w:rPr>
          <w:rFonts w:ascii="Arial" w:cs="Arial" w:eastAsia="Arial" w:hAnsi="Arial"/>
          <w:sz w:val="24"/>
          <w:szCs w:val="24"/>
        </w:rPr>
        <w:t xml:space="preserve">    </w:t>
      </w:r>
      <w:r>
        <w:rPr>
          <w:rFonts w:ascii="Arial" w:cs="Arial" w:eastAsia="Arial" w:hAnsi="Arial"/>
          <w:b w:val="false"/>
          <w:bCs w:val="false"/>
          <w:sz w:val="24"/>
          <w:szCs w:val="24"/>
        </w:rPr>
        <w:t xml:space="preserve">No investigations arranged; no fetal assessment.</w:t>
      </w:r>
      <w:r>
        <w:rPr>
          <w:rFonts w:ascii="Arial" w:cs="Arial" w:eastAsia="Arial" w:hAnsi="Arial"/>
          <w:sz w:val="24"/>
          <w:szCs w:val="24"/>
        </w:rPr>
        <w:t xml:space="preserve">    </w:t>
      </w:r>
      <w:r>
        <w:rPr>
          <w:rFonts w:ascii="Arial" w:cs="Arial" w:eastAsia="Arial" w:hAnsi="Arial"/>
          <w:b w:val="false"/>
          <w:bCs w:val="false"/>
          <w:sz w:val="24"/>
          <w:szCs w:val="24"/>
        </w:rPr>
        <w:t xml:space="preserve">Arranges urgent bloods (FBC, group and crossmatch, clotting); ensures continuous fetal heart rate monitoring (CTG) and maternal observations.</w:t>
      </w:r>
      <w:r>
        <w:rPr>
          <w:rFonts w:ascii="Arial" w:cs="Arial" w:eastAsia="Arial" w:hAnsi="Arial"/>
          <w:sz w:val="24"/>
          <w:szCs w:val="24"/>
        </w:rPr>
        <w:t xml:space="preserve">    </w:t>
      </w:r>
      <w:r>
        <w:rPr>
          <w:rFonts w:ascii="Arial" w:cs="Arial" w:eastAsia="Arial" w:hAnsi="Arial"/>
          <w:b w:val="false"/>
          <w:bCs w:val="false"/>
          <w:sz w:val="24"/>
          <w:szCs w:val="24"/>
        </w:rPr>
        <w:t xml:space="preserve">Arranges all appropriate investigations including anti-D status / antibody screen and Kleihauer test (if Rh-negative), and ensures steroids are considered (preterm risk).</w:t>
      </w:r>
    </w:p>
    <w:p>
      <w:r>
        <w:rPr>
          <w:rFonts w:ascii="Arial" w:cs="Arial" w:eastAsia="Arial" w:hAnsi="Arial"/>
          <w:sz w:val="24"/>
          <w:szCs w:val="24"/>
        </w:rPr>
        <w:t xml:space="preserve"/>
      </w:r>
    </w:p>
    <w:p>
      <w:r>
        <w:rPr>
          <w:rFonts w:ascii="Arial" w:cs="Arial" w:eastAsia="Arial" w:hAnsi="Arial"/>
          <w:b/>
          <w:bCs/>
          <w:sz w:val="24"/>
          <w:szCs w:val="24"/>
        </w:rPr>
        <w:t xml:space="preserve">Escalation &amp; referral</w:t>
      </w:r>
      <w:r>
        <w:rPr>
          <w:rFonts w:ascii="Arial" w:cs="Arial" w:eastAsia="Arial" w:hAnsi="Arial"/>
          <w:sz w:val="24"/>
          <w:szCs w:val="24"/>
        </w:rPr>
        <w:t xml:space="preserve">    </w:t>
      </w:r>
      <w:r>
        <w:rPr>
          <w:rFonts w:ascii="Arial" w:cs="Arial" w:eastAsia="Arial" w:hAnsi="Arial"/>
          <w:b w:val="false"/>
          <w:bCs w:val="false"/>
          <w:sz w:val="24"/>
          <w:szCs w:val="24"/>
        </w:rPr>
        <w:t xml:space="preserve">Manages alone; doesn't escalate.</w:t>
      </w:r>
      <w:r>
        <w:rPr>
          <w:rFonts w:ascii="Arial" w:cs="Arial" w:eastAsia="Arial" w:hAnsi="Arial"/>
          <w:sz w:val="24"/>
          <w:szCs w:val="24"/>
        </w:rPr>
        <w:t xml:space="preserve">    </w:t>
      </w:r>
      <w:r>
        <w:rPr>
          <w:rFonts w:ascii="Arial" w:cs="Arial" w:eastAsia="Arial" w:hAnsi="Arial"/>
          <w:b w:val="false"/>
          <w:bCs w:val="false"/>
          <w:sz w:val="24"/>
          <w:szCs w:val="24"/>
        </w:rPr>
        <w:t xml:space="preserve">Clearly identifies that this is an obstetric emergency requiring senior input; calls the on-call registrar or consultant.</w:t>
      </w:r>
      <w:r>
        <w:rPr>
          <w:rFonts w:ascii="Arial" w:cs="Arial" w:eastAsia="Arial" w:hAnsi="Arial"/>
          <w:sz w:val="24"/>
          <w:szCs w:val="24"/>
        </w:rPr>
        <w:t xml:space="preserve">    </w:t>
      </w:r>
      <w:r>
        <w:rPr>
          <w:rFonts w:ascii="Arial" w:cs="Arial" w:eastAsia="Arial" w:hAnsi="Arial"/>
          <w:b w:val="false"/>
          <w:bCs w:val="false"/>
          <w:sz w:val="24"/>
          <w:szCs w:val="24"/>
        </w:rPr>
        <w:t xml:space="preserve">Escalates early and explicitly — calls the registrar with a clear SBAR, ensures the anaesthetic team is aware if haemorrhage is ongoing, and arranges urgent ultrasound to confirm placenta position.</w:t>
      </w:r>
    </w:p>
    <w:p>
      <w:r>
        <w:rPr>
          <w:rFonts w:ascii="Arial" w:cs="Arial" w:eastAsia="Arial" w:hAnsi="Arial"/>
          <w:sz w:val="24"/>
          <w:szCs w:val="24"/>
        </w:rPr>
        <w:t xml:space="preserve"/>
      </w:r>
    </w:p>
    <w:p>
      <w:r>
        <w:rPr>
          <w:rFonts w:ascii="Arial" w:cs="Arial" w:eastAsia="Arial" w:hAnsi="Arial"/>
          <w:b/>
          <w:bCs/>
          <w:sz w:val="24"/>
          <w:szCs w:val="24"/>
        </w:rPr>
        <w:t xml:space="preserve">Communication &amp; safety-netting</w:t>
      </w:r>
      <w:r>
        <w:rPr>
          <w:rFonts w:ascii="Arial" w:cs="Arial" w:eastAsia="Arial" w:hAnsi="Arial"/>
          <w:sz w:val="24"/>
          <w:szCs w:val="24"/>
        </w:rPr>
        <w:t xml:space="preserve">    </w:t>
      </w:r>
      <w:r>
        <w:rPr>
          <w:rFonts w:ascii="Arial" w:cs="Arial" w:eastAsia="Arial" w:hAnsi="Arial"/>
          <w:b w:val="false"/>
          <w:bCs w:val="false"/>
          <w:sz w:val="24"/>
          <w:szCs w:val="24"/>
        </w:rPr>
        <w:t xml:space="preserve">Gives no explanation; patient is left terrified.</w:t>
      </w:r>
      <w:r>
        <w:rPr>
          <w:rFonts w:ascii="Arial" w:cs="Arial" w:eastAsia="Arial" w:hAnsi="Arial"/>
          <w:sz w:val="24"/>
          <w:szCs w:val="24"/>
        </w:rPr>
        <w:t xml:space="preserve">    </w:t>
      </w:r>
      <w:r>
        <w:rPr>
          <w:rFonts w:ascii="Arial" w:cs="Arial" w:eastAsia="Arial" w:hAnsi="Arial"/>
          <w:b w:val="false"/>
          <w:bCs w:val="false"/>
          <w:sz w:val="24"/>
          <w:szCs w:val="24"/>
        </w:rPr>
        <w:t xml:space="preserve">Explains that the cause is unknown but that she is in the right place; outlines the immediate plan (monitoring, scans, bloods).</w:t>
      </w:r>
      <w:r>
        <w:rPr>
          <w:rFonts w:ascii="Arial" w:cs="Arial" w:eastAsia="Arial" w:hAnsi="Arial"/>
          <w:sz w:val="24"/>
          <w:szCs w:val="24"/>
        </w:rPr>
        <w:t xml:space="preserve">    </w:t>
      </w:r>
      <w:r>
        <w:rPr>
          <w:rFonts w:ascii="Arial" w:cs="Arial" w:eastAsia="Arial" w:hAnsi="Arial"/>
          <w:b w:val="false"/>
          <w:bCs w:val="false"/>
          <w:sz w:val="24"/>
          <w:szCs w:val="24"/>
        </w:rPr>
        <w:t xml:space="preserve">Explains the possible causes in plain language, validates her fear, involves her in the plan, explains that she will stay in hospital until delivery is planned, and provides clear safety-netting for changes in symptoms.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Fail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*(walks in)* So you're bleeding. How much?</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Quite a lot, I'm really worried about the baby—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We need to do an examination. Can you lie down please? *(reaches for a speculum)*</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Do you need to check the baby first?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We'll check after. *(performs speculum examination)* I can't see much. I'll take some blood. Just wait here.</w:t>
      </w:r>
    </w:p>
    <w:p>
      <w:r>
        <w:rPr>
          <w:rFonts w:ascii="Arial" w:cs="Arial" w:eastAsia="Arial" w:hAnsi="Arial"/>
          <w:sz w:val="24"/>
          <w:szCs w:val="24"/>
        </w:rPr>
        <w:t xml:space="preserve"/>
      </w:r>
    </w:p>
    <w:p>
      <w:r>
        <w:rPr>
          <w:rFonts w:ascii="Arial" w:cs="Arial" w:eastAsia="Arial" w:hAnsi="Arial"/>
          <w:b w:val="false"/>
          <w:bCs w:val="false"/>
          <w:sz w:val="24"/>
          <w:szCs w:val="24"/>
        </w:rPr>
        <w:t xml:space="preserve">*(FY1 leaves without explaining the plan or calling a senior)*</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failed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introduction, no ABCDE assessment, no check of observations.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Performed a speculum examination without excluding placenta praevia — a dangerous error.</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fetal monitoring (CTG) arranged.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No bloods, no escalation, no plan.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Patient is left frightened and uninformed.</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Pass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Hi, I'm Dr —, one of the FY1 doctors. You must be Priya — I understand you've had some bleeding. I'm going to check you over quickly and then we'll work out what's happening. Can I just check — are you in any pain or feeling short of breath?</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pain, just really worried about the baby.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completely understandable. *(checks pulse, BP, saturations)* Your observations look stable, which is reassuring. Can I ask you a few questions about the bleeding? When did it start, and has it been fresh red blood or darker?</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About two hours ago, fresh red. And some small clots. But I haven't soaked through a pad — it's more like a heavy period.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helpful. And have you had any tummy pain or tightening?</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nothing.</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can I just check — have you had any previous scans that told you where the placenta is? And have you had any previous Caesarean sections?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They said my placenta was low at the 20-week scan, but I had a repeat scan at 32 weeks and they said it had moved up. No previous CS.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Thank you — that's really important information. Now, because you've had a low-lying placenta in the past, the most important thing is that we </w:t>
      </w:r>
      <w:r>
        <w:rPr>
          <w:rFonts w:ascii="Arial" w:cs="Arial" w:eastAsia="Arial" w:hAnsi="Arial"/>
          <w:b/>
          <w:bCs/>
          <w:sz w:val="24"/>
          <w:szCs w:val="24"/>
        </w:rPr>
        <w:t xml:space="preserve">don't</w:t>
      </w:r>
      <w:r>
        <w:rPr>
          <w:rFonts w:ascii="Arial" w:cs="Arial" w:eastAsia="Arial" w:hAnsi="Arial"/>
          <w:b w:val="false"/>
          <w:bCs w:val="false"/>
          <w:sz w:val="24"/>
          <w:szCs w:val="24"/>
        </w:rPr>
        <w:t xml:space="preserve"> do an internal vaginal examination until we've confirmed with an ultrasound scan exactly where the placenta is. If the placenta is still low, an examination could make the bleeding much worse. So what I'd like to do is attach a monitor to listen to the baby's heartbeat, take some blood tests, and arrange an urgent ultrasound scan to check where the placenta is. I'm also going to call the obstetric registrar straight away to review you.</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Okay. Is the baby going to be okay?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what we're going to check right now. The fact that you're not in pain and the bleeding isn't heavy is reassuring, but we need to get the full picture. I'll explain everything as we go. Any questions?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 thank you.</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I'll be right back after I've made that call.</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scored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Introduced self and performed a structured initial assessment (ABCDE / observations).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Took a focused history (nature of bleeding, pain, previous scan results).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Explicitly avoided speculum examination and explained the clinical reasoning.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Arranged fetal monitoring (CTG), bloods, and urgent ultrasound.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Called the registrar (escalation).</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Explained the plan clearly and checked understanding.</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 Distinction candidate</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*(knocks, enters)* Hi there — I'm Dr —, one of the FY1 doctors on the maternity team. Priya? Lovely to meet you, although I'm sorry it's under these worrying circumstances. I understand you've been bleeding — that must be incredibly frightening. Before we talk more, can I just check how you're feeling? Any dizziness, light-headedness, or feeling like you might faint?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but I'm terrified for my baby.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completely natural — and I want you to know that you're in exactly the right place. We're going to look after you both. I'm just going to check your observations quickly — your pulse and blood pressure are stable, which is a really reassuring sign that you're not losing too much blood at the moment.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That's good to hear.</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Can I ask you a bit more about the bleeding? When did it start, and what has it been like — is it bright red or darker?</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Started about two hours ago, bright red. Some clots, but not huge. It's like a heavy period but not soaking through pads.</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helpful. And any pain — tummy pain, tightenings, backache?</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nothing.</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your waters — any leak?</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Great. Can I ask about your previous pregnancies? Is this your first baby?</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My second. My first was a normal delivery.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Any previous Caesarean sections or uterine surgery?</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And the placenta — have you had your 20-week and 32-week scans? Do you know where your placenta is?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It was low at 20 weeks, but at 32 weeks they said it had moved up.</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That's really important and reassuring — but to be absolutely safe, we need to confirm that with a scan before we do any internal examination. The reason for that is that if the placenta is still covering the cervix, any examination could cause a catastrophic bleed. So we will </w:t>
      </w:r>
      <w:r>
        <w:rPr>
          <w:rFonts w:ascii="Arial" w:cs="Arial" w:eastAsia="Arial" w:hAnsi="Arial"/>
          <w:b/>
          <w:bCs/>
          <w:sz w:val="24"/>
          <w:szCs w:val="24"/>
        </w:rPr>
        <w:t xml:space="preserve">not</w:t>
      </w:r>
      <w:r>
        <w:rPr>
          <w:rFonts w:ascii="Arial" w:cs="Arial" w:eastAsia="Arial" w:hAnsi="Arial"/>
          <w:b w:val="false"/>
          <w:bCs w:val="false"/>
          <w:sz w:val="24"/>
          <w:szCs w:val="24"/>
        </w:rPr>
        <w:t xml:space="preserve"> do a vaginal examination until we've scanned you.</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Oh — I didn't know that.</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It's one of the most important rules in obstetrics, and I'm glad you asked. What I'd like to do now is: first, put a monitor on your tummy to listen to your baby's heartbeat and check for any contractions — that's called a CTG. Second, take some blood tests — your blood group, full blood count, and a crossmatch in case you need a transfusion. Third, arrange an urgent bedside ultrasound scan to check the placenta position and the baby's wellbeing. And fourth, I'm going to call the obstetric registrar immediately to come and review you — this is a situation that needs a senior obstetrician's input.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That sounds thorough. But does this mean I'll need to stay in?</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Yes — any bleeding in the second half of pregnancy means we'll want to keep you in for at least 24 hours of monitoring, even if everything looks reassuring. And depending on what the scan shows, we may need to plan for an early delivery, possibly by Caesarean section. But we'll make those decisions together once we have more information.</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I understand.</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How are you feeling about all that?</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A bit better now that I know there's a plan.</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Good — I'll stay with you until the registrar arrives. In the meantime, if you get any increase in bleeding, any pain, or any feeling of faintness, press that buzzer immediately. And I promise we'll keep you updated every step of the way. Any questions?</w:t>
      </w:r>
    </w:p>
    <w:p>
      <w:r>
        <w:rPr>
          <w:rFonts w:ascii="Arial" w:cs="Arial" w:eastAsia="Arial" w:hAnsi="Arial"/>
          <w:sz w:val="24"/>
          <w:szCs w:val="24"/>
        </w:rPr>
        <w:t xml:space="preserve"/>
      </w:r>
    </w:p>
    <w:p>
      <w:r>
        <w:rPr>
          <w:rFonts w:ascii="Arial" w:cs="Arial" w:eastAsia="Arial" w:hAnsi="Arial"/>
          <w:b/>
          <w:bCs/>
          <w:sz w:val="24"/>
          <w:szCs w:val="24"/>
        </w:rPr>
        <w:t xml:space="preserve">Patient:</w:t>
      </w:r>
      <w:r>
        <w:rPr>
          <w:rFonts w:ascii="Arial" w:cs="Arial" w:eastAsia="Arial" w:hAnsi="Arial"/>
          <w:b w:val="false"/>
          <w:bCs w:val="false"/>
          <w:sz w:val="24"/>
          <w:szCs w:val="24"/>
        </w:rPr>
        <w:t xml:space="preserve"> No, I'm okay.</w:t>
      </w:r>
    </w:p>
    <w:p>
      <w:r>
        <w:rPr>
          <w:rFonts w:ascii="Arial" w:cs="Arial" w:eastAsia="Arial" w:hAnsi="Arial"/>
          <w:sz w:val="24"/>
          <w:szCs w:val="24"/>
        </w:rPr>
        <w:t xml:space="preserve"/>
      </w:r>
    </w:p>
    <w:p>
      <w:r>
        <w:rPr>
          <w:rFonts w:ascii="Arial" w:cs="Arial" w:eastAsia="Arial" w:hAnsi="Arial"/>
          <w:b/>
          <w:bCs/>
          <w:sz w:val="24"/>
          <w:szCs w:val="24"/>
        </w:rPr>
        <w:t xml:space="preserve">FY1:</w:t>
      </w:r>
      <w:r>
        <w:rPr>
          <w:rFonts w:ascii="Arial" w:cs="Arial" w:eastAsia="Arial" w:hAnsi="Arial"/>
          <w:b w:val="false"/>
          <w:bCs w:val="false"/>
          <w:sz w:val="24"/>
          <w:szCs w:val="24"/>
        </w:rPr>
        <w:t xml:space="preserve"> You're doing brilliantly. We'll get through this together.</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What distinguished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Opened by validating the fear and building immediate trust.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Performed a thorough ABCDE assessment with subtle signs of shock checked.</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Took an exceptionally thorough history including previous ultrasound details.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Explicitly stated the contraindication to speculum and gave the clinical reasoning in plain language.</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Gave a comprehensive, prioritised plan (CTG, bloods, scan, senior review).</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Explained the need for admission and potential delivery plans without causing unnecessary alarm.</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Escalated early with a clear plan to call the registrar and informed the patient.</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Used shared decision-making throughout, checked understanding, and provided clear safety-netting.</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Demonstrated compassionate, continuous presence and clear communication.</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Sources referenced (for clinical sign-off):</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RCOG Green-top Guideline No. 63a — Antepartum Haemorrhage: do not perform digital or speculum examination until placenta praevia excluded by ultrasound; ABCDE approach; maternal and fetal monitoring; anti-D prophylaxis.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RCOG — Blood grouping, full blood count, coagulation screen, crossmatch for all women with APH.</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NICE NG192 — Antenatal care: placental location scan at 18–21 weeks; follow-up scan at 32 weeks if low-lying.</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r>
        <w:rPr>
          <w:rFonts w:ascii="Arial" w:cs="Arial" w:eastAsia="Arial" w:hAnsi="Arial"/>
          <w:b w:val="false"/>
          <w:bCs w:val="false"/>
          <w:sz w:val="24"/>
          <w:szCs w:val="24"/>
        </w:rPr>
        <w:t xml:space="preserve">Antepartum haemorrhage has two dangerous causes — placenta praevia and placental abruption — and they present differently. Praevia is painless, bright red, and recurrent. Abruption is painful, dark, and the uterus is woody hard. Getting these backwards in the exam means proposing a vaginal examination for a patient with praevia, which can cause catastrophic haemorrhage. Never do a vaginal examination in APH without knowing the placental site.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r>
        <w:rPr>
          <w:rFonts w:ascii="Arial" w:cs="Arial" w:eastAsia="Arial" w:hAnsi="Arial"/>
          <w:b w:val="false"/>
          <w:bCs w:val="false"/>
          <w:sz w:val="24"/>
          <w:szCs w:val="24"/>
        </w:rPr>
        <w:t xml:space="preserve">Two traps. First: performing a vaginal examination before confirming placental location. In placenta praevia, digital vaginal examination can provoke life-threatening haemorrhage. The rule is: no VE until placenta praevia is excluded by ultrasound. Second: not activating the major haemorrhage protocol early enough. APH can become catastrophic rapidly — two large-bore cannulae, crossmatch for 4 to 6 units, coagulation screen, and senior obstetric and anaesthetic input must happen simultaneously, not sequentially.</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val="false"/>
          <w:bCs w:val="false"/>
          <w:sz w:val="24"/>
          <w:szCs w:val="24"/>
        </w:rPr>
        <w:t xml:space="preserve">Step 1</w:t>
      </w:r>
    </w:p>
    <w:p>
      <w:r>
        <w:rPr>
          <w:rFonts w:ascii="Arial" w:cs="Arial" w:eastAsia="Arial" w:hAnsi="Arial"/>
          <w:b w:val="false"/>
          <w:bCs w:val="false"/>
          <w:sz w:val="24"/>
          <w:szCs w:val="24"/>
        </w:rPr>
        <w:t xml:space="preserve">Think: Immediately assess: is this haemodynamically significant? ABCDE. Fetal wellbeing — cardiotocography.</w:t>
      </w:r>
    </w:p>
    <w:p>
      <w:r>
        <w:rPr>
          <w:rFonts w:ascii="Arial" w:cs="Arial" w:eastAsia="Arial" w:hAnsi="Arial"/>
          <w:b w:val="false"/>
          <w:bCs w:val="false"/>
          <w:sz w:val="24"/>
          <w:szCs w:val="24"/>
        </w:rPr>
        <w:t xml:space="preserve">Say: "Two large-bore cannulae in now. Call the obstetric registrar and anaesthetics. CTG on immediately."</w:t>
      </w:r>
    </w:p>
    <w:p>
      <w:r>
        <w:rPr>
          <w:rFonts w:ascii="Arial" w:cs="Arial" w:eastAsia="Arial" w:hAnsi="Arial"/>
          <w:b w:val="false"/>
          <w:bCs w:val="false"/>
          <w:sz w:val="24"/>
          <w:szCs w:val="24"/>
        </w:rPr>
        <w:t xml:space="preserve">Do: IV access. Bloods. CTG. Senior team activation. Do not examine vaginally yet.</w:t>
      </w:r>
    </w:p>
    <w:p>
      <w:r>
        <w:rPr>
          <w:rFonts w:ascii="Arial" w:cs="Arial" w:eastAsia="Arial" w:hAnsi="Arial"/>
          <w:sz w:val="24"/>
          <w:szCs w:val="24"/>
        </w:rPr>
        <w:t xml:space="preserve"/>
      </w:r>
    </w:p>
    <w:p>
      <w:r>
        <w:rPr>
          <w:rFonts w:ascii="Arial" w:cs="Arial" w:eastAsia="Arial" w:hAnsi="Arial"/>
          <w:b w:val="false"/>
          <w:bCs w:val="false"/>
          <w:sz w:val="24"/>
          <w:szCs w:val="24"/>
        </w:rPr>
        <w:t xml:space="preserve">Step 2</w:t>
      </w:r>
    </w:p>
    <w:p>
      <w:r>
        <w:rPr>
          <w:rFonts w:ascii="Arial" w:cs="Arial" w:eastAsia="Arial" w:hAnsi="Arial"/>
          <w:b w:val="false"/>
          <w:bCs w:val="false"/>
          <w:sz w:val="24"/>
          <w:szCs w:val="24"/>
        </w:rPr>
        <w:t xml:space="preserve">Think: History — is this painful or painless? Painful = abruption. Painless = praevia. Uterine tenderness? Uterine contraction pattern?</w:t>
      </w:r>
    </w:p>
    <w:p>
      <w:r>
        <w:rPr>
          <w:rFonts w:ascii="Arial" w:cs="Arial" w:eastAsia="Arial" w:hAnsi="Arial"/>
          <w:b w:val="false"/>
          <w:bCs w:val="false"/>
          <w:sz w:val="24"/>
          <w:szCs w:val="24"/>
        </w:rPr>
        <w:t xml:space="preserve">Say: "Is the bleeding painful? Any abdominal pain? Is the uterus painful to touch? Is she having contractions?"</w:t>
      </w:r>
    </w:p>
    <w:p>
      <w:r>
        <w:rPr>
          <w:rFonts w:ascii="Arial" w:cs="Arial" w:eastAsia="Arial" w:hAnsi="Arial"/>
          <w:b w:val="false"/>
          <w:bCs w:val="false"/>
          <w:sz w:val="24"/>
          <w:szCs w:val="24"/>
        </w:rPr>
        <w:t xml:space="preserve">Do: Distinguish abruption (pain, woody uterus, concealed haemorrhage) from praevia (painless, soft uterus, revealed haemorrhage).</w:t>
      </w:r>
    </w:p>
    <w:p>
      <w:r>
        <w:rPr>
          <w:rFonts w:ascii="Arial" w:cs="Arial" w:eastAsia="Arial" w:hAnsi="Arial"/>
          <w:sz w:val="24"/>
          <w:szCs w:val="24"/>
        </w:rPr>
        <w:t xml:space="preserve"/>
      </w:r>
    </w:p>
    <w:p>
      <w:r>
        <w:rPr>
          <w:rFonts w:ascii="Arial" w:cs="Arial" w:eastAsia="Arial" w:hAnsi="Arial"/>
          <w:b w:val="false"/>
          <w:bCs w:val="false"/>
          <w:sz w:val="24"/>
          <w:szCs w:val="24"/>
        </w:rPr>
        <w:t xml:space="preserve">Step 3</w:t>
      </w:r>
    </w:p>
    <w:p>
      <w:r>
        <w:rPr>
          <w:rFonts w:ascii="Arial" w:cs="Arial" w:eastAsia="Arial" w:hAnsi="Arial"/>
          <w:b w:val="false"/>
          <w:bCs w:val="false"/>
          <w:sz w:val="24"/>
          <w:szCs w:val="24"/>
        </w:rPr>
        <w:t xml:space="preserve">Think: No vaginal examination until placental site confirmed. Urgent ultrasound — is placenta praevia excluded?</w:t>
      </w:r>
    </w:p>
    <w:p>
      <w:r>
        <w:rPr>
          <w:rFonts w:ascii="Arial" w:cs="Arial" w:eastAsia="Arial" w:hAnsi="Arial"/>
          <w:b w:val="false"/>
          <w:bCs w:val="false"/>
          <w:sz w:val="24"/>
          <w:szCs w:val="24"/>
        </w:rPr>
        <w:t xml:space="preserve">Say: "I will not perform a vaginal examination until we have confirmed the placental site on ultrasound. Can we get a bedside USS now?"</w:t>
      </w:r>
    </w:p>
    <w:p>
      <w:r>
        <w:rPr>
          <w:rFonts w:ascii="Arial" w:cs="Arial" w:eastAsia="Arial" w:hAnsi="Arial"/>
          <w:b w:val="false"/>
          <w:bCs w:val="false"/>
          <w:sz w:val="24"/>
          <w:szCs w:val="24"/>
        </w:rPr>
        <w:t xml:space="preserve">Do: Ultrasound first. State the rule explicitly.</w:t>
      </w:r>
    </w:p>
    <w:p>
      <w:r>
        <w:rPr>
          <w:rFonts w:ascii="Arial" w:cs="Arial" w:eastAsia="Arial" w:hAnsi="Arial"/>
          <w:sz w:val="24"/>
          <w:szCs w:val="24"/>
        </w:rPr>
        <w:t xml:space="preserve"/>
      </w:r>
    </w:p>
    <w:p>
      <w:r>
        <w:rPr>
          <w:rFonts w:ascii="Arial" w:cs="Arial" w:eastAsia="Arial" w:hAnsi="Arial"/>
          <w:b w:val="false"/>
          <w:bCs w:val="false"/>
          <w:sz w:val="24"/>
          <w:szCs w:val="24"/>
        </w:rPr>
        <w:t xml:space="preserve">Step 4</w:t>
      </w:r>
    </w:p>
    <w:p>
      <w:r>
        <w:rPr>
          <w:rFonts w:ascii="Arial" w:cs="Arial" w:eastAsia="Arial" w:hAnsi="Arial"/>
          <w:b w:val="false"/>
          <w:bCs w:val="false"/>
          <w:sz w:val="24"/>
          <w:szCs w:val="24"/>
        </w:rPr>
        <w:t xml:space="preserve">Think: Major haemorrhage protocol if significant bleeding — activate, crossmatch 4 to 6 units, FFP, platelets, coagulation screen. Rhesus status — give anti-D if Rh negative.</w:t>
      </w:r>
    </w:p>
    <w:p>
      <w:r>
        <w:rPr>
          <w:rFonts w:ascii="Arial" w:cs="Arial" w:eastAsia="Arial" w:hAnsi="Arial"/>
          <w:b w:val="false"/>
          <w:bCs w:val="false"/>
          <w:sz w:val="24"/>
          <w:szCs w:val="24"/>
        </w:rPr>
        <w:t xml:space="preserve">Say: "Activate the major haemorrhage protocol. Crossmatch 6 units. Coagulation screen, fibrinogen. She is Rh negative — anti-D will be needed."</w:t>
      </w:r>
    </w:p>
    <w:p>
      <w:r>
        <w:rPr>
          <w:rFonts w:ascii="Arial" w:cs="Arial" w:eastAsia="Arial" w:hAnsi="Arial"/>
          <w:b w:val="false"/>
          <w:bCs w:val="false"/>
          <w:sz w:val="24"/>
          <w:szCs w:val="24"/>
        </w:rPr>
        <w:t xml:space="preserve">Do: MHP activation. Anti-D for Rh negative mothers. Coagulation profile.</w:t>
      </w:r>
    </w:p>
    <w:p>
      <w:r>
        <w:rPr>
          <w:rFonts w:ascii="Arial" w:cs="Arial" w:eastAsia="Arial" w:hAnsi="Arial"/>
          <w:sz w:val="24"/>
          <w:szCs w:val="24"/>
        </w:rPr>
        <w:t xml:space="preserve"/>
      </w:r>
    </w:p>
    <w:p>
      <w:r>
        <w:rPr>
          <w:rFonts w:ascii="Arial" w:cs="Arial" w:eastAsia="Arial" w:hAnsi="Arial"/>
          <w:b w:val="false"/>
          <w:bCs w:val="false"/>
          <w:sz w:val="24"/>
          <w:szCs w:val="24"/>
        </w:rPr>
        <w:t xml:space="preserve">Step 5</w:t>
      </w:r>
    </w:p>
    <w:p>
      <w:r>
        <w:rPr>
          <w:rFonts w:ascii="Arial" w:cs="Arial" w:eastAsia="Arial" w:hAnsi="Arial"/>
          <w:b w:val="false"/>
          <w:bCs w:val="false"/>
          <w:sz w:val="24"/>
          <w:szCs w:val="24"/>
        </w:rPr>
        <w:t xml:space="preserve">Think: Fetal wellbeing, gestational age, decision about delivery. If preterm — betamethasone for fetal lung maturity if not already given.</w:t>
      </w:r>
    </w:p>
    <w:p>
      <w:r>
        <w:rPr>
          <w:rFonts w:ascii="Arial" w:cs="Arial" w:eastAsia="Arial" w:hAnsi="Arial"/>
          <w:b w:val="false"/>
          <w:bCs w:val="false"/>
          <w:sz w:val="24"/>
          <w:szCs w:val="24"/>
        </w:rPr>
        <w:t xml:space="preserve">Say: "She is 32 weeks. I want to discuss with the obstetric consultant about delivery. If not delivering immediately, betamethasone should be given for fetal lung maturity."</w:t>
      </w:r>
    </w:p>
    <w:p>
      <w:r>
        <w:rPr>
          <w:rFonts w:ascii="Arial" w:cs="Arial" w:eastAsia="Arial" w:hAnsi="Arial"/>
          <w:b w:val="false"/>
          <w:bCs w:val="false"/>
          <w:sz w:val="24"/>
          <w:szCs w:val="24"/>
        </w:rPr>
        <w:t xml:space="preserve">Do: Discuss with senior. Corticosteroids if preterm and not delivering immediately. Continuous CTG.</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Activates senior team (obstetrics and anaesthetics) immediately</w:t>
      </w:r>
    </w:p>
    <w:p>
      <w:pPr>
        <w:pStyle w:val="ListParagraph"/>
        <w:numPr>
          <w:ilvl w:val="0"/>
          <w:numId w:val="2"/>
        </w:numPr>
      </w:pPr>
      <w:r>
        <w:rPr>
          <w:rFonts w:ascii="Arial" w:cs="Arial" w:eastAsia="Arial" w:hAnsi="Arial"/>
          <w:b w:val="false"/>
          <w:bCs w:val="false"/>
          <w:sz w:val="24"/>
          <w:szCs w:val="24"/>
        </w:rPr>
        <w:t xml:space="preserve">Establishes IV access and takes blood (FBC, coag, crossmatch, group and save)</w:t>
      </w:r>
    </w:p>
    <w:p>
      <w:pPr>
        <w:pStyle w:val="ListParagraph"/>
        <w:numPr>
          <w:ilvl w:val="0"/>
          <w:numId w:val="2"/>
        </w:numPr>
      </w:pPr>
      <w:r>
        <w:rPr>
          <w:rFonts w:ascii="Arial" w:cs="Arial" w:eastAsia="Arial" w:hAnsi="Arial"/>
          <w:b w:val="false"/>
          <w:bCs w:val="false"/>
          <w:sz w:val="24"/>
          <w:szCs w:val="24"/>
        </w:rPr>
        <w:t xml:space="preserve">Starts CTG for fetal wellbeing</w:t>
      </w:r>
    </w:p>
    <w:p>
      <w:pPr>
        <w:pStyle w:val="ListParagraph"/>
        <w:numPr>
          <w:ilvl w:val="0"/>
          <w:numId w:val="2"/>
        </w:numPr>
      </w:pPr>
      <w:r>
        <w:rPr>
          <w:rFonts w:ascii="Arial" w:cs="Arial" w:eastAsia="Arial" w:hAnsi="Arial"/>
          <w:b w:val="false"/>
          <w:bCs w:val="false"/>
          <w:sz w:val="24"/>
          <w:szCs w:val="24"/>
        </w:rPr>
        <w:t xml:space="preserve">Does not perform vaginal examination before excluding placenta praevia</w:t>
      </w:r>
    </w:p>
    <w:p>
      <w:pPr>
        <w:pStyle w:val="ListParagraph"/>
        <w:numPr>
          <w:ilvl w:val="0"/>
          <w:numId w:val="2"/>
        </w:numPr>
      </w:pPr>
      <w:r>
        <w:rPr>
          <w:rFonts w:ascii="Arial" w:cs="Arial" w:eastAsia="Arial" w:hAnsi="Arial"/>
          <w:b w:val="false"/>
          <w:bCs w:val="false"/>
          <w:sz w:val="24"/>
          <w:szCs w:val="24"/>
        </w:rPr>
        <w:t xml:space="preserve">Distinguishes abruption from praevia on clinical grounds</w:t>
      </w:r>
    </w:p>
    <w:p>
      <w:pPr>
        <w:pStyle w:val="ListParagraph"/>
        <w:numPr>
          <w:ilvl w:val="0"/>
          <w:numId w:val="2"/>
        </w:numPr>
      </w:pPr>
      <w:r>
        <w:rPr>
          <w:rFonts w:ascii="Arial" w:cs="Arial" w:eastAsia="Arial" w:hAnsi="Arial"/>
          <w:b w:val="false"/>
          <w:bCs w:val="false"/>
          <w:sz w:val="24"/>
          <w:szCs w:val="24"/>
        </w:rPr>
        <w:t xml:space="preserve">Activates major haemorrhage protocol if significant bleeding</w:t>
      </w:r>
    </w:p>
    <w:p>
      <w:pPr>
        <w:pStyle w:val="ListParagraph"/>
        <w:numPr>
          <w:ilvl w:val="0"/>
          <w:numId w:val="2"/>
        </w:numPr>
      </w:pPr>
      <w:r>
        <w:rPr>
          <w:rFonts w:ascii="Arial" w:cs="Arial" w:eastAsia="Arial" w:hAnsi="Arial"/>
          <w:b w:val="false"/>
          <w:bCs w:val="false"/>
          <w:sz w:val="24"/>
          <w:szCs w:val="24"/>
        </w:rPr>
        <w:t xml:space="preserve">Gives anti-D if Rh negative — and arranges a Kleihauer test to quantify the feto-maternal haemorrhage when bleeding is significant, so the anti-D dose can be calculated rather than given as a standard 500 IU dose</w:t>
      </w:r>
    </w:p>
    <w:p>
      <w:pPr>
        <w:pStyle w:val="ListParagraph"/>
        <w:numPr>
          <w:ilvl w:val="0"/>
          <w:numId w:val="2"/>
        </w:numPr>
      </w:pPr>
      <w:r>
        <w:rPr>
          <w:rFonts w:ascii="Arial" w:cs="Arial" w:eastAsia="Arial" w:hAnsi="Arial"/>
          <w:b w:val="false"/>
          <w:bCs w:val="false"/>
          <w:sz w:val="24"/>
          <w:szCs w:val="24"/>
        </w:rPr>
        <w:t xml:space="preserve">Discusses betamethasone if preterm and not delivering</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b w:val="false"/>
          <w:bCs w:val="false"/>
          <w:sz w:val="24"/>
          <w:szCs w:val="24"/>
        </w:rPr>
        <w:t xml:space="preserve">Status: Clinically reviewed and signed off by the AMaC clinical team. Cleared for publication.</w:t>
      </w:r>
    </w:p>
    <w:p>
      <w:r>
        <w:rPr>
          <w:rFonts w:ascii="Arial" w:cs="Arial" w:eastAsia="Arial" w:hAnsi="Arial"/>
          <w:b w:val="false"/>
          <w:bCs w:val="false"/>
          <w:sz w:val="24"/>
          <w:szCs w:val="24"/>
        </w:rPr>
        <w:t xml:space="preserve">Reviewer: ______________________________</w:t>
      </w:r>
    </w:p>
    <w:p>
      <w:r>
        <w:rPr>
          <w:rFonts w:ascii="Arial" w:cs="Arial" w:eastAsia="Arial" w:hAnsi="Arial"/>
          <w:b w:val="false"/>
          <w:bCs w:val="false"/>
          <w:sz w:val="24"/>
          <w:szCs w:val="24"/>
        </w:rPr>
        <w:t xml:space="preserve">Date: ______________________________</w:t>
      </w:r>
    </w:p>
    <w:p>
      <w:r>
        <w:rPr>
          <w:rFonts w:ascii="Arial" w:cs="Arial" w:eastAsia="Arial" w:hAnsi="Arial"/>
          <w:b w:val="false"/>
          <w:bCs w:val="false"/>
          <w:sz w:val="24"/>
          <w:szCs w:val="24"/>
        </w:rPr>
        <w:t xml:space="preserve">Notes: ______________________________</w:t>
      </w:r>
    </w:p>
    <w:p>
      <w:r>
        <w:rPr>
          <w:rFonts w:ascii="Arial" w:cs="Arial" w:eastAsia="Arial" w:hAnsi="Arial"/>
          <w:sz w:val="24"/>
          <w:szCs w:val="24"/>
        </w:rPr>
        <w:t xml:space="preserve"/>
      </w:r>
    </w:p>
    <w:p>
      <w:r>
        <w:rPr>
          <w:rFonts w:ascii="Arial" w:cs="Arial" w:eastAsia="Arial" w:hAnsi="Arial"/>
          <w:b w:val="false"/>
          <w:bCs w:val="false"/>
          <w:sz w:val="24"/>
          <w:szCs w:val="24"/>
        </w:rPr>
        <w:t xml:space="preserve">End of Station OBG-01</w:t>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2026-06-24T16:15:19.923Z</dcterms:created>
  <dcterms:modified xsi:type="dcterms:W3CDTF">2026-06-24T16:15:19.923Z</dcterms:modified>
</cp:coreProperties>
</file>

<file path=docProps/custom.xml><?xml version="1.0" encoding="utf-8"?>
<Properties xmlns="http://schemas.openxmlformats.org/officeDocument/2006/custom-properties" xmlns:vt="http://schemas.openxmlformats.org/officeDocument/2006/docPropsVTypes"/>
</file>