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Station: SURG-01 · Preoperative Assessment &amp; Fasting</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 · Brief</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Setting</w:t>
      </w:r>
      <w:r>
        <w:rPr>
          <w:rFonts w:ascii="Arial" w:cs="Arial" w:eastAsia="Arial" w:hAnsi="Arial"/>
          <w:sz w:val="24"/>
          <w:szCs w:val="24"/>
        </w:rPr>
        <w:t xml:space="preserve">    </w:t>
      </w:r>
      <w:r>
        <w:rPr>
          <w:rFonts w:ascii="Arial" w:cs="Arial" w:eastAsia="Arial" w:hAnsi="Arial"/>
          <w:b w:val="false"/>
          <w:bCs w:val="false"/>
          <w:sz w:val="24"/>
          <w:szCs w:val="24"/>
        </w:rPr>
        <w:t xml:space="preserve">Preoperative Assessment Clinic, District General Hospital</w:t>
      </w:r>
    </w:p>
    <w:p>
      <w:r>
        <w:rPr>
          <w:rFonts w:ascii="Arial" w:cs="Arial" w:eastAsia="Arial" w:hAnsi="Arial"/>
          <w:sz w:val="24"/>
          <w:szCs w:val="24"/>
        </w:rPr>
        <w:t xml:space="preserve"/>
      </w:r>
    </w:p>
    <w:p>
      <w:r>
        <w:rPr>
          <w:rFonts w:ascii="Arial" w:cs="Arial" w:eastAsia="Arial" w:hAnsi="Arial"/>
          <w:b/>
          <w:bCs/>
          <w:sz w:val="24"/>
          <w:szCs w:val="24"/>
        </w:rPr>
        <w:t xml:space="preserve">Time</w:t>
      </w:r>
      <w:r>
        <w:rPr>
          <w:rFonts w:ascii="Arial" w:cs="Arial" w:eastAsia="Arial" w:hAnsi="Arial"/>
          <w:sz w:val="24"/>
          <w:szCs w:val="24"/>
        </w:rPr>
        <w:t xml:space="preserve">    </w:t>
      </w:r>
      <w:r>
        <w:rPr>
          <w:rFonts w:ascii="Arial" w:cs="Arial" w:eastAsia="Arial" w:hAnsi="Arial"/>
          <w:b w:val="false"/>
          <w:bCs w:val="false"/>
          <w:sz w:val="24"/>
          <w:szCs w:val="24"/>
        </w:rPr>
        <w:t xml:space="preserve">8 minutes</w:t>
      </w:r>
    </w:p>
    <w:p>
      <w:r>
        <w:rPr>
          <w:rFonts w:ascii="Arial" w:cs="Arial" w:eastAsia="Arial" w:hAnsi="Arial"/>
          <w:sz w:val="24"/>
          <w:szCs w:val="24"/>
        </w:rPr>
        <w:t xml:space="preserve"/>
      </w:r>
    </w:p>
    <w:p>
      <w:r>
        <w:rPr>
          <w:rFonts w:ascii="Arial" w:cs="Arial" w:eastAsia="Arial" w:hAnsi="Arial"/>
          <w:b/>
          <w:bCs/>
          <w:sz w:val="24"/>
          <w:szCs w:val="24"/>
        </w:rPr>
        <w:t xml:space="preserve">Your role</w:t>
      </w:r>
      <w:r>
        <w:rPr>
          <w:rFonts w:ascii="Arial" w:cs="Arial" w:eastAsia="Arial" w:hAnsi="Arial"/>
          <w:sz w:val="24"/>
          <w:szCs w:val="24"/>
        </w:rPr>
        <w:t xml:space="preserve">    </w:t>
      </w:r>
      <w:r>
        <w:rPr>
          <w:rFonts w:ascii="Arial" w:cs="Arial" w:eastAsia="Arial" w:hAnsi="Arial"/>
          <w:b w:val="false"/>
          <w:bCs w:val="false"/>
          <w:sz w:val="24"/>
          <w:szCs w:val="24"/>
        </w:rPr>
        <w:t xml:space="preserve">You are the FY1 in the preoperative assessment clinic. You are seeing a patient prior to their elective surgery.</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2 · Scenario</w:t>
      </w:r>
    </w:p>
    <w:p>
      <w:r>
        <w:rPr>
          <w:rFonts w:ascii="Arial" w:cs="Arial" w:eastAsia="Arial" w:hAnsi="Arial"/>
          <w:sz w:val="24"/>
          <w:szCs w:val="24"/>
        </w:rPr>
        <w:t xml:space="preserve"/>
      </w:r>
    </w:p>
    <w:p>
      <w:r>
        <w:rPr>
          <w:rFonts w:ascii="Arial" w:cs="Arial" w:eastAsia="Arial" w:hAnsi="Arial"/>
          <w:b w:val="false"/>
          <w:bCs w:val="false"/>
          <w:sz w:val="24"/>
          <w:szCs w:val="24"/>
        </w:rPr>
        <w:t xml:space="preserve">You are asked to see a 65-year-old man, Mr. Robert Henderson, who is attending the preoperative assessment clinic ahead of his elective right total hip replacement, scheduled for next week. He has a history of hypertension (controlled on ramipril) and type 2 diabetes (controlled on metformin). He is otherwise fit and well.</w:t>
      </w:r>
    </w:p>
    <w:p>
      <w:r>
        <w:rPr>
          <w:rFonts w:ascii="Arial" w:cs="Arial" w:eastAsia="Arial" w:hAnsi="Arial"/>
          <w:sz w:val="24"/>
          <w:szCs w:val="24"/>
        </w:rPr>
        <w:t xml:space="preserve"/>
      </w:r>
    </w:p>
    <w:p>
      <w:r>
        <w:rPr>
          <w:rFonts w:ascii="Arial" w:cs="Arial" w:eastAsia="Arial" w:hAnsi="Arial"/>
          <w:b w:val="false"/>
          <w:bCs w:val="false"/>
          <w:sz w:val="24"/>
          <w:szCs w:val="24"/>
        </w:rPr>
        <w:t xml:space="preserve">He tells you: *"I'm a bit nervous about the operation. I'm not sure what I need to do beforehand — when do I stop eating and drinking? And what about my tablets?"*</w:t>
      </w:r>
    </w:p>
    <w:p>
      <w:r>
        <w:rPr>
          <w:rFonts w:ascii="Arial" w:cs="Arial" w:eastAsia="Arial" w:hAnsi="Arial"/>
          <w:sz w:val="24"/>
          <w:szCs w:val="24"/>
        </w:rPr>
        <w:t xml:space="preserve"/>
      </w:r>
    </w:p>
    <w:p>
      <w:r>
        <w:rPr>
          <w:rFonts w:ascii="Arial" w:cs="Arial" w:eastAsia="Arial" w:hAnsi="Arial"/>
          <w:b w:val="false"/>
          <w:bCs w:val="false"/>
          <w:sz w:val="24"/>
          <w:szCs w:val="24"/>
        </w:rPr>
        <w:t xml:space="preserve">Assess Mr. Henderson's fitness for surgery, counsel him on preoperative fasting requirements and medication management, and outline the next steps.</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3 · Examiner Marking Domains</w:t>
      </w:r>
    </w:p>
    <w:p>
      <w:r>
        <w:rPr>
          <w:rFonts w:ascii="Arial" w:cs="Arial" w:eastAsia="Arial" w:hAnsi="Arial"/>
          <w:sz w:val="24"/>
          <w:szCs w:val="24"/>
        </w:rPr>
        <w:t xml:space="preserve"/>
      </w:r>
    </w:p>
    <w:p>
      <w:r>
        <w:rPr>
          <w:rFonts w:ascii="Arial" w:cs="Arial" w:eastAsia="Arial" w:hAnsi="Arial"/>
          <w:b w:val="false"/>
          <w:bCs w:val="false"/>
          <w:sz w:val="24"/>
          <w:szCs w:val="24"/>
        </w:rPr>
        <w:t xml:space="preserve">Marking Domain</w:t>
      </w:r>
      <w:r>
        <w:rPr>
          <w:rFonts w:ascii="Arial" w:cs="Arial" w:eastAsia="Arial" w:hAnsi="Arial"/>
          <w:sz w:val="24"/>
          <w:szCs w:val="24"/>
        </w:rPr>
        <w:t xml:space="preserve">    </w:t>
      </w:r>
      <w:r>
        <w:rPr>
          <w:rFonts w:ascii="Arial" w:cs="Arial" w:eastAsia="Arial" w:hAnsi="Arial"/>
          <w:b w:val="false"/>
          <w:bCs w:val="false"/>
          <w:sz w:val="24"/>
          <w:szCs w:val="24"/>
        </w:rPr>
        <w:t xml:space="preserve">✗ Fail</w:t>
      </w:r>
      <w:r>
        <w:rPr>
          <w:rFonts w:ascii="Arial" w:cs="Arial" w:eastAsia="Arial" w:hAnsi="Arial"/>
          <w:sz w:val="24"/>
          <w:szCs w:val="24"/>
        </w:rPr>
        <w:t xml:space="preserve">    </w:t>
      </w:r>
      <w:r>
        <w:rPr>
          <w:rFonts w:ascii="Arial" w:cs="Arial" w:eastAsia="Arial" w:hAnsi="Arial"/>
          <w:b w:val="false"/>
          <w:bCs w:val="false"/>
          <w:sz w:val="24"/>
          <w:szCs w:val="24"/>
        </w:rPr>
        <w:t xml:space="preserve">✓ Pass</w:t>
      </w:r>
      <w:r>
        <w:rPr>
          <w:rFonts w:ascii="Arial" w:cs="Arial" w:eastAsia="Arial" w:hAnsi="Arial"/>
          <w:sz w:val="24"/>
          <w:szCs w:val="24"/>
        </w:rPr>
        <w:t xml:space="preserve">    </w:t>
      </w:r>
      <w:r>
        <w:rPr>
          <w:rFonts w:ascii="Arial" w:cs="Arial" w:eastAsia="Arial" w:hAnsi="Arial"/>
          <w:b w:val="false"/>
          <w:bCs w:val="false"/>
          <w:sz w:val="24"/>
          <w:szCs w:val="24"/>
        </w:rPr>
        <w:t xml:space="preserve">★ Distinction</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Opening &amp; history-taking</w:t>
      </w:r>
      <w:r>
        <w:rPr>
          <w:rFonts w:ascii="Arial" w:cs="Arial" w:eastAsia="Arial" w:hAnsi="Arial"/>
          <w:sz w:val="24"/>
          <w:szCs w:val="24"/>
        </w:rPr>
        <w:t xml:space="preserve">    </w:t>
      </w:r>
      <w:r>
        <w:rPr>
          <w:rFonts w:ascii="Arial" w:cs="Arial" w:eastAsia="Arial" w:hAnsi="Arial"/>
          <w:b w:val="false"/>
          <w:bCs w:val="false"/>
          <w:sz w:val="24"/>
          <w:szCs w:val="24"/>
        </w:rPr>
        <w:t xml:space="preserve">Doesn't introduce self; launches into questions without exploring the patient's anxiety.</w:t>
      </w:r>
      <w:r>
        <w:rPr>
          <w:rFonts w:ascii="Arial" w:cs="Arial" w:eastAsia="Arial" w:hAnsi="Arial"/>
          <w:sz w:val="24"/>
          <w:szCs w:val="24"/>
        </w:rPr>
        <w:t xml:space="preserve">    </w:t>
      </w:r>
      <w:r>
        <w:rPr>
          <w:rFonts w:ascii="Arial" w:cs="Arial" w:eastAsia="Arial" w:hAnsi="Arial"/>
          <w:b w:val="false"/>
          <w:bCs w:val="false"/>
          <w:sz w:val="24"/>
          <w:szCs w:val="24"/>
        </w:rPr>
        <w:t xml:space="preserve">Introduces self, acknowledges the patient's nervousness, and takes a focused history (comorbidities, medications, allergies, previous anaesthetic problems).</w:t>
      </w:r>
      <w:r>
        <w:rPr>
          <w:rFonts w:ascii="Arial" w:cs="Arial" w:eastAsia="Arial" w:hAnsi="Arial"/>
          <w:sz w:val="24"/>
          <w:szCs w:val="24"/>
        </w:rPr>
        <w:t xml:space="preserve">    </w:t>
      </w:r>
      <w:r>
        <w:rPr>
          <w:rFonts w:ascii="Arial" w:cs="Arial" w:eastAsia="Arial" w:hAnsi="Arial"/>
          <w:b w:val="false"/>
          <w:bCs w:val="false"/>
          <w:sz w:val="24"/>
          <w:szCs w:val="24"/>
        </w:rPr>
        <w:t xml:space="preserve">Opens by validating the patient's anxiety; takes a comprehensive history including functional status (exercise tolerance, METs), smoking and alcohol history, and any symptoms of cardiac or respiratory disease.</w:t>
      </w:r>
    </w:p>
    <w:p>
      <w:r>
        <w:rPr>
          <w:rFonts w:ascii="Arial" w:cs="Arial" w:eastAsia="Arial" w:hAnsi="Arial"/>
          <w:sz w:val="24"/>
          <w:szCs w:val="24"/>
        </w:rPr>
        <w:t xml:space="preserve"/>
      </w:r>
    </w:p>
    <w:p>
      <w:r>
        <w:rPr>
          <w:rFonts w:ascii="Arial" w:cs="Arial" w:eastAsia="Arial" w:hAnsi="Arial"/>
          <w:b/>
          <w:bCs/>
          <w:sz w:val="24"/>
          <w:szCs w:val="24"/>
        </w:rPr>
        <w:t xml:space="preserve">ASA grade assessment</w:t>
      </w:r>
      <w:r>
        <w:rPr>
          <w:rFonts w:ascii="Arial" w:cs="Arial" w:eastAsia="Arial" w:hAnsi="Arial"/>
          <w:sz w:val="24"/>
          <w:szCs w:val="24"/>
        </w:rPr>
        <w:t xml:space="preserve">    </w:t>
      </w:r>
      <w:r>
        <w:rPr>
          <w:rFonts w:ascii="Arial" w:cs="Arial" w:eastAsia="Arial" w:hAnsi="Arial"/>
          <w:b w:val="false"/>
          <w:bCs w:val="false"/>
          <w:sz w:val="24"/>
          <w:szCs w:val="24"/>
        </w:rPr>
        <w:t xml:space="preserve">No assessment of fitness or ASA grade.</w:t>
      </w:r>
      <w:r>
        <w:rPr>
          <w:rFonts w:ascii="Arial" w:cs="Arial" w:eastAsia="Arial" w:hAnsi="Arial"/>
          <w:sz w:val="24"/>
          <w:szCs w:val="24"/>
        </w:rPr>
        <w:t xml:space="preserve">    </w:t>
      </w:r>
      <w:r>
        <w:rPr>
          <w:rFonts w:ascii="Arial" w:cs="Arial" w:eastAsia="Arial" w:hAnsi="Arial"/>
          <w:b w:val="false"/>
          <w:bCs w:val="false"/>
          <w:sz w:val="24"/>
          <w:szCs w:val="24"/>
        </w:rPr>
        <w:t xml:space="preserve">Assesses the patient's overall fitness and assigns an ASA grade (ASA 2 — mild systemic disease, well-controlled hypertension and diabetes).</w:t>
      </w:r>
      <w:r>
        <w:rPr>
          <w:rFonts w:ascii="Arial" w:cs="Arial" w:eastAsia="Arial" w:hAnsi="Arial"/>
          <w:sz w:val="24"/>
          <w:szCs w:val="24"/>
        </w:rPr>
        <w:t xml:space="preserve">    </w:t>
      </w:r>
      <w:r>
        <w:rPr>
          <w:rFonts w:ascii="Arial" w:cs="Arial" w:eastAsia="Arial" w:hAnsi="Arial"/>
          <w:b w:val="false"/>
          <w:bCs w:val="false"/>
          <w:sz w:val="24"/>
          <w:szCs w:val="24"/>
        </w:rPr>
        <w:t xml:space="preserve">Explains the ASA grading system to the patient; discusses the implications of the grade for anaesthetic risk; demonstrates understanding that functional status is a key predictor of perioperative risk.</w:t>
      </w:r>
    </w:p>
    <w:p>
      <w:r>
        <w:rPr>
          <w:rFonts w:ascii="Arial" w:cs="Arial" w:eastAsia="Arial" w:hAnsi="Arial"/>
          <w:sz w:val="24"/>
          <w:szCs w:val="24"/>
        </w:rPr>
        <w:t xml:space="preserve"/>
      </w:r>
    </w:p>
    <w:p>
      <w:r>
        <w:rPr>
          <w:rFonts w:ascii="Arial" w:cs="Arial" w:eastAsia="Arial" w:hAnsi="Arial"/>
          <w:b/>
          <w:bCs/>
          <w:sz w:val="24"/>
          <w:szCs w:val="24"/>
        </w:rPr>
        <w:t xml:space="preserve">Preoperative fasting — NICE guidance</w:t>
      </w:r>
      <w:r>
        <w:rPr>
          <w:rFonts w:ascii="Arial" w:cs="Arial" w:eastAsia="Arial" w:hAnsi="Arial"/>
          <w:sz w:val="24"/>
          <w:szCs w:val="24"/>
        </w:rPr>
        <w:t xml:space="preserve">    </w:t>
      </w:r>
      <w:r>
        <w:rPr>
          <w:rFonts w:ascii="Arial" w:cs="Arial" w:eastAsia="Arial" w:hAnsi="Arial"/>
          <w:b w:val="false"/>
          <w:bCs w:val="false"/>
          <w:sz w:val="24"/>
          <w:szCs w:val="24"/>
        </w:rPr>
        <w:t xml:space="preserve">Gives incorrect or vague fasting advice.</w:t>
      </w:r>
      <w:r>
        <w:rPr>
          <w:rFonts w:ascii="Arial" w:cs="Arial" w:eastAsia="Arial" w:hAnsi="Arial"/>
          <w:sz w:val="24"/>
          <w:szCs w:val="24"/>
        </w:rPr>
        <w:t xml:space="preserve">    </w:t>
      </w:r>
      <w:r>
        <w:rPr>
          <w:rFonts w:ascii="Arial" w:cs="Arial" w:eastAsia="Arial" w:hAnsi="Arial"/>
          <w:b w:val="false"/>
          <w:bCs w:val="false"/>
          <w:sz w:val="24"/>
          <w:szCs w:val="24"/>
        </w:rPr>
        <w:t xml:space="preserve">Gives clear, correct fasting instructions: stop solid food 6 hours before surgery; can drink clear fluids (water, black tea/coffee, clear fruit juice) up to 2 hours before surgery.</w:t>
      </w:r>
      <w:r>
        <w:rPr>
          <w:rFonts w:ascii="Arial" w:cs="Arial" w:eastAsia="Arial" w:hAnsi="Arial"/>
          <w:sz w:val="24"/>
          <w:szCs w:val="24"/>
        </w:rPr>
        <w:t xml:space="preserve">    </w:t>
      </w:r>
      <w:r>
        <w:rPr>
          <w:rFonts w:ascii="Arial" w:cs="Arial" w:eastAsia="Arial" w:hAnsi="Arial"/>
          <w:b w:val="false"/>
          <w:bCs w:val="false"/>
          <w:sz w:val="24"/>
          <w:szCs w:val="24"/>
        </w:rPr>
        <w:t xml:space="preserve">Explains the rationale for fasting (risk of aspiration under anaesthesia); advises that patients should be encouraged to drink clear fluids up to 2 hours before surgery, particularly in the elderly or frail; explains the role of preoperative carbohydrate drinks (if local policy).</w:t>
      </w:r>
    </w:p>
    <w:p>
      <w:r>
        <w:rPr>
          <w:rFonts w:ascii="Arial" w:cs="Arial" w:eastAsia="Arial" w:hAnsi="Arial"/>
          <w:sz w:val="24"/>
          <w:szCs w:val="24"/>
        </w:rPr>
        <w:t xml:space="preserve"/>
      </w:r>
    </w:p>
    <w:p>
      <w:r>
        <w:rPr>
          <w:rFonts w:ascii="Arial" w:cs="Arial" w:eastAsia="Arial" w:hAnsi="Arial"/>
          <w:b/>
          <w:bCs/>
          <w:sz w:val="24"/>
          <w:szCs w:val="24"/>
        </w:rPr>
        <w:t xml:space="preserve">Medication management</w:t>
      </w:r>
      <w:r>
        <w:rPr>
          <w:rFonts w:ascii="Arial" w:cs="Arial" w:eastAsia="Arial" w:hAnsi="Arial"/>
          <w:sz w:val="24"/>
          <w:szCs w:val="24"/>
        </w:rPr>
        <w:t xml:space="preserve">    </w:t>
      </w:r>
      <w:r>
        <w:rPr>
          <w:rFonts w:ascii="Arial" w:cs="Arial" w:eastAsia="Arial" w:hAnsi="Arial"/>
          <w:b w:val="false"/>
          <w:bCs w:val="false"/>
          <w:sz w:val="24"/>
          <w:szCs w:val="24"/>
        </w:rPr>
        <w:t xml:space="preserve">Gives incorrect advice about medications.</w:t>
      </w:r>
      <w:r>
        <w:rPr>
          <w:rFonts w:ascii="Arial" w:cs="Arial" w:eastAsia="Arial" w:hAnsi="Arial"/>
          <w:sz w:val="24"/>
          <w:szCs w:val="24"/>
        </w:rPr>
        <w:t xml:space="preserve">    </w:t>
      </w:r>
      <w:r>
        <w:rPr>
          <w:rFonts w:ascii="Arial" w:cs="Arial" w:eastAsia="Arial" w:hAnsi="Arial"/>
          <w:b w:val="false"/>
          <w:bCs w:val="false"/>
          <w:sz w:val="24"/>
          <w:szCs w:val="24"/>
        </w:rPr>
        <w:t xml:space="preserve">Advises to continue ramipril (unless BP low) and to hold metformin on the morning of surgery (risk of lactic acidosis with contrast or fasting).</w:t>
      </w:r>
      <w:r>
        <w:rPr>
          <w:rFonts w:ascii="Arial" w:cs="Arial" w:eastAsia="Arial" w:hAnsi="Arial"/>
          <w:sz w:val="24"/>
          <w:szCs w:val="24"/>
        </w:rPr>
        <w:t xml:space="preserve">    </w:t>
      </w:r>
      <w:r>
        <w:rPr>
          <w:rFonts w:ascii="Arial" w:cs="Arial" w:eastAsia="Arial" w:hAnsi="Arial"/>
          <w:b w:val="false"/>
          <w:bCs w:val="false"/>
          <w:sz w:val="24"/>
          <w:szCs w:val="24"/>
        </w:rPr>
        <w:t xml:space="preserve">Gives comprehensive medication advice: ramipril to continue (check BP on day); metformin to be omitted on the morning of surgery and for 48 hours post-operatively if renal function or contrast use is a concern; advises on diabetes management (capillary blood glucose monitoring, sliding scale if needed).</w:t>
      </w:r>
    </w:p>
    <w:p>
      <w:r>
        <w:rPr>
          <w:rFonts w:ascii="Arial" w:cs="Arial" w:eastAsia="Arial" w:hAnsi="Arial"/>
          <w:sz w:val="24"/>
          <w:szCs w:val="24"/>
        </w:rPr>
        <w:t xml:space="preserve"/>
      </w:r>
    </w:p>
    <w:p>
      <w:r>
        <w:rPr>
          <w:rFonts w:ascii="Arial" w:cs="Arial" w:eastAsia="Arial" w:hAnsi="Arial"/>
          <w:b/>
          <w:bCs/>
          <w:sz w:val="24"/>
          <w:szCs w:val="24"/>
        </w:rPr>
        <w:t xml:space="preserve">Explains the preoperative process</w:t>
      </w:r>
      <w:r>
        <w:rPr>
          <w:rFonts w:ascii="Arial" w:cs="Arial" w:eastAsia="Arial" w:hAnsi="Arial"/>
          <w:sz w:val="24"/>
          <w:szCs w:val="24"/>
        </w:rPr>
        <w:t xml:space="preserve">    </w:t>
      </w:r>
      <w:r>
        <w:rPr>
          <w:rFonts w:ascii="Arial" w:cs="Arial" w:eastAsia="Arial" w:hAnsi="Arial"/>
          <w:b w:val="false"/>
          <w:bCs w:val="false"/>
          <w:sz w:val="24"/>
          <w:szCs w:val="24"/>
        </w:rPr>
        <w:t xml:space="preserve">No explanation of what happens on the day of surgery.</w:t>
      </w:r>
      <w:r>
        <w:rPr>
          <w:rFonts w:ascii="Arial" w:cs="Arial" w:eastAsia="Arial" w:hAnsi="Arial"/>
          <w:sz w:val="24"/>
          <w:szCs w:val="24"/>
        </w:rPr>
        <w:t xml:space="preserve">    </w:t>
      </w:r>
      <w:r>
        <w:rPr>
          <w:rFonts w:ascii="Arial" w:cs="Arial" w:eastAsia="Arial" w:hAnsi="Arial"/>
          <w:b w:val="false"/>
          <w:bCs w:val="false"/>
          <w:sz w:val="24"/>
          <w:szCs w:val="24"/>
        </w:rPr>
        <w:t xml:space="preserve">Explains what to expect on the day of surgery: arrival time, fasting, medication instructions, and the sequence of events (admission, anaesthetic review, surgery).</w:t>
      </w:r>
      <w:r>
        <w:rPr>
          <w:rFonts w:ascii="Arial" w:cs="Arial" w:eastAsia="Arial" w:hAnsi="Arial"/>
          <w:sz w:val="24"/>
          <w:szCs w:val="24"/>
        </w:rPr>
        <w:t xml:space="preserve">    </w:t>
      </w:r>
      <w:r>
        <w:rPr>
          <w:rFonts w:ascii="Arial" w:cs="Arial" w:eastAsia="Arial" w:hAnsi="Arial"/>
          <w:b w:val="false"/>
          <w:bCs w:val="false"/>
          <w:sz w:val="24"/>
          <w:szCs w:val="24"/>
        </w:rPr>
        <w:t xml:space="preserve">Gives a detailed, reassuring explanation of the day of surgery; explains the role of the anaesthetist; discusses the recovery period and expected hospital stay; provides written information.</w:t>
      </w:r>
    </w:p>
    <w:p>
      <w:r>
        <w:rPr>
          <w:rFonts w:ascii="Arial" w:cs="Arial" w:eastAsia="Arial" w:hAnsi="Arial"/>
          <w:sz w:val="24"/>
          <w:szCs w:val="24"/>
        </w:rPr>
        <w:t xml:space="preserve"/>
      </w:r>
    </w:p>
    <w:p>
      <w:r>
        <w:rPr>
          <w:rFonts w:ascii="Arial" w:cs="Arial" w:eastAsia="Arial" w:hAnsi="Arial"/>
          <w:b/>
          <w:bCs/>
          <w:sz w:val="24"/>
          <w:szCs w:val="24"/>
        </w:rPr>
        <w:t xml:space="preserve">Safety-netting &amp; shared decision-making</w:t>
      </w:r>
      <w:r>
        <w:rPr>
          <w:rFonts w:ascii="Arial" w:cs="Arial" w:eastAsia="Arial" w:hAnsi="Arial"/>
          <w:sz w:val="24"/>
          <w:szCs w:val="24"/>
        </w:rPr>
        <w:t xml:space="preserve">    </w:t>
      </w:r>
      <w:r>
        <w:rPr>
          <w:rFonts w:ascii="Arial" w:cs="Arial" w:eastAsia="Arial" w:hAnsi="Arial"/>
          <w:b w:val="false"/>
          <w:bCs w:val="false"/>
          <w:sz w:val="24"/>
          <w:szCs w:val="24"/>
        </w:rPr>
        <w:t xml:space="preserve">No safety-netting; patient leaves with unanswered questions.</w:t>
      </w:r>
      <w:r>
        <w:rPr>
          <w:rFonts w:ascii="Arial" w:cs="Arial" w:eastAsia="Arial" w:hAnsi="Arial"/>
          <w:sz w:val="24"/>
          <w:szCs w:val="24"/>
        </w:rPr>
        <w:t xml:space="preserve">    </w:t>
      </w:r>
      <w:r>
        <w:rPr>
          <w:rFonts w:ascii="Arial" w:cs="Arial" w:eastAsia="Arial" w:hAnsi="Arial"/>
          <w:b w:val="false"/>
          <w:bCs w:val="false"/>
          <w:sz w:val="24"/>
          <w:szCs w:val="24"/>
        </w:rPr>
        <w:t xml:space="preserve">Checks the patient's understanding; offers written information; explains when to contact the hospital if there are any changes in health before surgery (e.g., new infection).</w:t>
      </w:r>
      <w:r>
        <w:rPr>
          <w:rFonts w:ascii="Arial" w:cs="Arial" w:eastAsia="Arial" w:hAnsi="Arial"/>
          <w:sz w:val="24"/>
          <w:szCs w:val="24"/>
        </w:rPr>
        <w:t xml:space="preserve">    </w:t>
      </w:r>
      <w:r>
        <w:rPr>
          <w:rFonts w:ascii="Arial" w:cs="Arial" w:eastAsia="Arial" w:hAnsi="Arial"/>
          <w:b w:val="false"/>
          <w:bCs w:val="false"/>
          <w:sz w:val="24"/>
          <w:szCs w:val="24"/>
        </w:rPr>
        <w:t xml:space="preserve">Uses teach-back ("Can you tell me what time you need to stop eating and drinking?"); provides a clear, written preoperative checklist; explains the importance of notifying the team if he develops a cough, cold, or fever before surgery; leaves the door open for further questions.</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4 · Worked Transcripts</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 Fail candidate</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*(walks in, doesn't introduce self)* Mr Henderson? I need to go through your pre-op assessment. Any medical problems?</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I've got high blood pressure and diabetes.</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Right. You need to stop eating at midnight. No food or drink after that. Stop your metformin. Continue your blood pressure tablet. Any questions?</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I'm a bit nervous about the operation—</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That's normal. Just follow the instructions. We'll see you on the day.</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What failed</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No introduction, no acknowledgement of the patient's anxiety.</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Gave incorrect fasting advice ("nothing after midnight" — should be clear fluids up to 2 hours before).</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Gave incomplete medication advice (didn't explain why or for how long to hold metformin).</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No assessment of fitness (ASA grade, functional status).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No explanation of the day of surgery or safety-netting.</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Patient left feeling anxious and uninformed.</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 Pass candidate</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Hi, I'm Dr —, one of the FY1 doctors in the pre-op clinic. Mr Henderson? Thanks for coming in. I understand you're having a hip replacement next week — that's a big operation, and it's completely normal to feel a bit nervous about it.</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I am a bit, to be honest.</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That's very understandable. Let me just go through a few things with you to make sure everything's ready for the big day. First, can I check your medical history — you mentioned high blood pressure and diabetes?</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Yes, I take ramipril for my blood pressure and metformin for my diabetes.</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And any other medical problems? Any heart or chest problems?</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No.</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How far can you walk without getting short of breath?</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I can walk about half a mile, but I do get a bit puffed.</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That's reassuring — it tells us your heart and lungs are in reasonably good shape. You'd be classed as ASA grade 2 — that means you have mild systemic disease that's well-controlled. It's the most common grade for patients coming in for elective surgery.</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That's good to know.</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Now, let me talk you through what you need to do before the operation. First, fasting. The current guidance is that you can eat a normal meal up to 6 hours before your operation. After that, no solid food. But you can drink clear fluids — water, black tea or coffee without milk, or clear fruit juice — right up to 2 hours before your operation. So if your surgery is at 9am, you can have a drink until 7am. That helps keep you hydrated and reduces the risk of complications.</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That's different from what I expected — I thought I couldn't have anything after midnight.</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That's an old approach. The evidence now shows that allowing clear fluids up to 2 hours before surgery is safe and actually better for patients. So please do have a drink on the morning of your surgery — it'll make you feel much better.</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What about my tablets?</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Good question. Continue your ramipril as normal — take it with a sip of water on the morning of surgery. But for your metformin, we'd like you to </w:t>
      </w:r>
      <w:r>
        <w:rPr>
          <w:rFonts w:ascii="Arial" w:cs="Arial" w:eastAsia="Arial" w:hAnsi="Arial"/>
          <w:b/>
          <w:bCs/>
          <w:sz w:val="24"/>
          <w:szCs w:val="24"/>
        </w:rPr>
        <w:t xml:space="preserve">omit</w:t>
      </w:r>
      <w:r>
        <w:rPr>
          <w:rFonts w:ascii="Arial" w:cs="Arial" w:eastAsia="Arial" w:hAnsi="Arial"/>
          <w:b w:val="false"/>
          <w:bCs w:val="false"/>
          <w:sz w:val="24"/>
          <w:szCs w:val="24"/>
        </w:rPr>
        <w:t xml:space="preserve"> it on the morning of surgery. The reason is that metformin, combined with fasting or any contrast dye used during the operation, can very rarely cause a serious condition called lactic acidosis. You can restart it once you're eating and drinking normally after the operation.</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And what happens on the day?</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You'll arrive at the admissions lounge at your allocated time. The nursing team will check you in, and you'll see the anaesthetist before you go to theatre. They'll go through everything with you and answer any last-minute questions. After the operation, you'll wake up in the recovery area, and then you'll be transferred to the ward.</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That sounds straightforward.</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It is — and we're here to look after you every step of the way. One more thing — if you develop a cough, cold, fever, or any infection in the week before your surgery, please call the hospital. We may need to postpone the operation to keep you safe. Any questions?</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No, I think you've covered everything. Thank you.</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You're welcome. I'll give you a written information sheet with all of this on it. We'll see you next week.</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What scored</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Introduced self and acknowledged the patient's anxiety.</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Took a focused history and assigned an ASA grade.</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Gave correct fasting advice (6 hours for food, 2 hours for clear fluids).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Gave correct medication advice (continue ramipril, omit metformin on the day).</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Explained the day of surgery and provided written information.</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Safety-netted and checked understanding.</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 Distinction candidate</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*(knocks, enters)* Good morning — I'm Dr —, one of the FY1 doctors in the pre-operative assessment clinic. Mr Henderson? Lovely to meet you. I understand you're here to get ready for your hip replacement next week — thank you for coming in.</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I'm a bit nervous, to be honest.</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That's completely understandable — any operation is a big deal, and it's natural to feel anxious. I'm here to talk you through everything so you know exactly what to expect and what you need to do. How are you feeling about it all?</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I'm just worried about the anaesthetic, really. And I don't want to do anything wrong with my tablets.</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Those are both really common worries — and we'll go through both of them in detail. Let me start by asking you a few questions about your health, so I can get a complete picture.</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Of course.</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So, you've got high blood pressure and type 2 diabetes. Are they well-controlled?</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Yes — my GP checks my blood pressure regularly, and my sugar levels are usually fine.</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And any other medical problems — heart disease, chest problems, kidney disease?</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No.</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Any allergies?</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No.</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Have you ever had an anaesthetic before, and if so, any problems?</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I had a general anaesthetic about 20 years ago for a hernia repair. No problems.</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That's reassuring. And how far can you walk on the flat without getting short of breath?</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About half a mile — I do get a bit puffed, but I can keep going.</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That's excellent — it tells us your heart and lungs are in good shape. Based on your history, you'd be classed as ASA grade 2 — that means you have mild systemic disease that's well-controlled, which is the most common grade for elective surgery. Your risk of complications is low.</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That's reassuring.</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Now, let me talk you through the practical things. First, </w:t>
      </w:r>
      <w:r>
        <w:rPr>
          <w:rFonts w:ascii="Arial" w:cs="Arial" w:eastAsia="Arial" w:hAnsi="Arial"/>
          <w:b/>
          <w:bCs/>
          <w:sz w:val="24"/>
          <w:szCs w:val="24"/>
        </w:rPr>
        <w:t xml:space="preserve">fasting</w:t>
      </w:r>
      <w:r>
        <w:rPr>
          <w:rFonts w:ascii="Arial" w:cs="Arial" w:eastAsia="Arial" w:hAnsi="Arial"/>
          <w:b w:val="false"/>
          <w:bCs w:val="false"/>
          <w:sz w:val="24"/>
          <w:szCs w:val="24"/>
        </w:rPr>
        <w:t xml:space="preserve">. You need to stop eating solid food </w:t>
      </w:r>
      <w:r>
        <w:rPr>
          <w:rFonts w:ascii="Arial" w:cs="Arial" w:eastAsia="Arial" w:hAnsi="Arial"/>
          <w:b/>
          <w:bCs/>
          <w:sz w:val="24"/>
          <w:szCs w:val="24"/>
        </w:rPr>
        <w:t xml:space="preserve">6 hours</w:t>
      </w:r>
      <w:r>
        <w:rPr>
          <w:rFonts w:ascii="Arial" w:cs="Arial" w:eastAsia="Arial" w:hAnsi="Arial"/>
          <w:b w:val="false"/>
          <w:bCs w:val="false"/>
          <w:sz w:val="24"/>
          <w:szCs w:val="24"/>
        </w:rPr>
        <w:t xml:space="preserve"> before your operation time. After that, no food at all. But — and this is really important — you can drink </w:t>
      </w:r>
      <w:r>
        <w:rPr>
          <w:rFonts w:ascii="Arial" w:cs="Arial" w:eastAsia="Arial" w:hAnsi="Arial"/>
          <w:b/>
          <w:bCs/>
          <w:sz w:val="24"/>
          <w:szCs w:val="24"/>
        </w:rPr>
        <w:t xml:space="preserve">clear fluids</w:t>
      </w:r>
      <w:r>
        <w:rPr>
          <w:rFonts w:ascii="Arial" w:cs="Arial" w:eastAsia="Arial" w:hAnsi="Arial"/>
          <w:b w:val="false"/>
          <w:bCs w:val="false"/>
          <w:sz w:val="24"/>
          <w:szCs w:val="24"/>
        </w:rPr>
        <w:t xml:space="preserve"> (water, black tea or coffee without milk, or clear fruit juice like apple juice) right up to </w:t>
      </w:r>
      <w:r>
        <w:rPr>
          <w:rFonts w:ascii="Arial" w:cs="Arial" w:eastAsia="Arial" w:hAnsi="Arial"/>
          <w:b/>
          <w:bCs/>
          <w:sz w:val="24"/>
          <w:szCs w:val="24"/>
        </w:rPr>
        <w:t xml:space="preserve">2 hours</w:t>
      </w:r>
      <w:r>
        <w:rPr>
          <w:rFonts w:ascii="Arial" w:cs="Arial" w:eastAsia="Arial" w:hAnsi="Arial"/>
          <w:b w:val="false"/>
          <w:bCs w:val="false"/>
          <w:sz w:val="24"/>
          <w:szCs w:val="24"/>
        </w:rPr>
        <w:t xml:space="preserve"> before your operation. So if your surgery is at 9am, you can have a drink until 7am. I'd strongly encourage you to have a drink on the morning of surgery — it keeps you hydrated, reduces nausea, and helps you recover better.</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I thought I couldn't have anything after midnight.</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That was the old guidance, but we now know that allowing clear fluids up to 2 hours before surgery is safe and actually better for patients. It reduces thirst, anxiety, and the risk of complications like low blood pressure during the anaesthetic.</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That's much better.</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Now, </w:t>
      </w:r>
      <w:r>
        <w:rPr>
          <w:rFonts w:ascii="Arial" w:cs="Arial" w:eastAsia="Arial" w:hAnsi="Arial"/>
          <w:b/>
          <w:bCs/>
          <w:sz w:val="24"/>
          <w:szCs w:val="24"/>
        </w:rPr>
        <w:t xml:space="preserve">medications</w:t>
      </w:r>
      <w:r>
        <w:rPr>
          <w:rFonts w:ascii="Arial" w:cs="Arial" w:eastAsia="Arial" w:hAnsi="Arial"/>
          <w:b w:val="false"/>
          <w:bCs w:val="false"/>
          <w:sz w:val="24"/>
          <w:szCs w:val="24"/>
        </w:rPr>
        <w:t xml:space="preserve">. This is really important. For your </w:t>
      </w:r>
      <w:r>
        <w:rPr>
          <w:rFonts w:ascii="Arial" w:cs="Arial" w:eastAsia="Arial" w:hAnsi="Arial"/>
          <w:b/>
          <w:bCs/>
          <w:sz w:val="24"/>
          <w:szCs w:val="24"/>
        </w:rPr>
        <w:t xml:space="preserve">ramipril</w:t>
      </w:r>
      <w:r>
        <w:rPr>
          <w:rFonts w:ascii="Arial" w:cs="Arial" w:eastAsia="Arial" w:hAnsi="Arial"/>
          <w:b w:val="false"/>
          <w:bCs w:val="false"/>
          <w:sz w:val="24"/>
          <w:szCs w:val="24"/>
        </w:rPr>
        <w:t xml:space="preserve"> — your blood pressure tablet — please continue taking it as normal. Take it with a sip of water on the morning of surgery. However, for your </w:t>
      </w:r>
      <w:r>
        <w:rPr>
          <w:rFonts w:ascii="Arial" w:cs="Arial" w:eastAsia="Arial" w:hAnsi="Arial"/>
          <w:b/>
          <w:bCs/>
          <w:sz w:val="24"/>
          <w:szCs w:val="24"/>
        </w:rPr>
        <w:t xml:space="preserve">metformin</w:t>
      </w:r>
      <w:r>
        <w:rPr>
          <w:rFonts w:ascii="Arial" w:cs="Arial" w:eastAsia="Arial" w:hAnsi="Arial"/>
          <w:b w:val="false"/>
          <w:bCs w:val="false"/>
          <w:sz w:val="24"/>
          <w:szCs w:val="24"/>
        </w:rPr>
        <w:t xml:space="preserve"> — your diabetes tablet — we'd like you to </w:t>
      </w:r>
      <w:r>
        <w:rPr>
          <w:rFonts w:ascii="Arial" w:cs="Arial" w:eastAsia="Arial" w:hAnsi="Arial"/>
          <w:b/>
          <w:bCs/>
          <w:sz w:val="24"/>
          <w:szCs w:val="24"/>
        </w:rPr>
        <w:t xml:space="preserve">omit</w:t>
      </w:r>
      <w:r>
        <w:rPr>
          <w:rFonts w:ascii="Arial" w:cs="Arial" w:eastAsia="Arial" w:hAnsi="Arial"/>
          <w:b w:val="false"/>
          <w:bCs w:val="false"/>
          <w:sz w:val="24"/>
          <w:szCs w:val="24"/>
        </w:rPr>
        <w:t xml:space="preserve"> it on the morning of surgery. The reason is that metformin, combined with fasting or with any contrast dye that might be used, can very rarely cause a condition called lactic acidosis — a build-up of acid in the blood. It's rare, but we take it seriously. You can restart your metformin once you're eating and drinking normally after the operation, usually the next day.</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What about my blood sugar on the day?</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Excellent question. We'll check your capillary blood glucose when you arrive. Depending on the level, we may start a sliding-scale insulin infusion to keep your blood sugar stable during the operation. The anaesthetist will make that decision on the day. But because you're only missing one dose of metformin, your sugars should be fine.</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And what happens on the day of surgery?</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You'll arrive at the admissions lounge at your allocated time — usually about two hours before your operation. The nursing team will check you in, confirm your details, and make sure you're comfortable. You'll see the anaesthetist, who will go through the anaesthetic plan with you in detail — they'll explain whether you're having a general anaesthetic or a spinal (regional) anaesthetic. Then you'll go to theatre, have the operation, wake up in recovery, and then be transferred to the ward.</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How long will I be in hospital?</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For a hip replacement, most patients stay in hospital for about 2 to 4 days. The physiotherapists will get you moving the day after surgery, and we'll make sure your pain is well-controlled before you go home.</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That's good to know.</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One more thing — and this is really important. If you develop any signs of infection in the week before your surgery — a cough, cold, fever, chest infection, or any skin infection — please call the hospital immediately. We may need to postpone the operation to keep you safe. It's better to delay than to take a risk.</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I understand.</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Just to check — can you tell me in your own words when you need to stop eating and drinking?</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Stop eating 6 hours before, but I can have clear fluids up to 2 hours before.</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Perfect — you've got it. I'll give you a written information sheet with all of this on it, including a checklist for the morning of surgery. Do you have any other questions?</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No — I feel much better now. Thank you.</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You're very welcome. We'll see you next week. Take care.</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What distinguished</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Opened by validating the patient's anxiety and exploring his specific worries.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Took a comprehensive history including functional status (exercise tolerance) and previous anaesthetic history.</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Assigned ASA grade with explanation.</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Gave correct, evidence-based fasting advice and explained the rationale.</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Gave comprehensive medication advice: continue ramipril, omit metformin with clear explanation; discussed blood glucose monitoring and sliding scale.</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Explained the day of surgery and the recovery period in detail.</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Used teach-back to check understanding.</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Provided clear safety-netting for infections before surgery.</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Gave written information and left the door open for further questions.</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Sources referenced (for clinical sign-off):</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NICE NG180 — Perioperative care in adults: preoperative fasting; clear fluids up to 2 hours before surgery; solid food 6 hours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NICE NG180 — Encourage clear fluids up to 2 hours before surgery, particularly in the elderly and frail</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ASA Physical Status Classification System — ASA 2: mild systemic disease</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NICE — Preoperative medication management: metformin omission on day of surgery (risk of lactic acidosis)</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5 · Cognition Layer — the AMaC Signature</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Hook</w:t>
      </w:r>
    </w:p>
    <w:p>
      <w:r>
        <w:rPr>
          <w:rFonts w:ascii="Arial" w:cs="Arial" w:eastAsia="Arial" w:hAnsi="Arial"/>
          <w:sz w:val="24"/>
          <w:szCs w:val="24"/>
        </w:rPr>
        <w:t xml:space="preserve"/>
      </w:r>
    </w:p>
    <w:p>
      <w:r>
        <w:rPr>
          <w:rFonts w:ascii="Arial" w:cs="Arial" w:eastAsia="Arial" w:hAnsi="Arial"/>
          <w:b w:val="false"/>
          <w:bCs w:val="false"/>
          <w:sz w:val="24"/>
          <w:szCs w:val="24"/>
        </w:rPr>
        <w:t xml:space="preserve">Preoperative assessment is not just about fasting times — it is about making sure a patient goes to theatre safely. Metformin on the morning of surgery plus renal stress plus contrast equals lactic acidosis. Ramipril on the morning of surgery in a volume-depleted patient equals intraoperative hypotension. Every medication decision has a mechanism. Know it.</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Examiner trap</w:t>
      </w:r>
    </w:p>
    <w:p>
      <w:r>
        <w:rPr>
          <w:rFonts w:ascii="Arial" w:cs="Arial" w:eastAsia="Arial" w:hAnsi="Arial"/>
          <w:sz w:val="24"/>
          <w:szCs w:val="24"/>
        </w:rPr>
        <w:t xml:space="preserve"/>
      </w:r>
    </w:p>
    <w:p>
      <w:r>
        <w:rPr>
          <w:rFonts w:ascii="Arial" w:cs="Arial" w:eastAsia="Arial" w:hAnsi="Arial"/>
          <w:b w:val="false"/>
          <w:bCs w:val="false"/>
          <w:sz w:val="24"/>
          <w:szCs w:val="24"/>
        </w:rPr>
        <w:t xml:space="preserve">Two traps. First: giving the old fasting instruction — nothing after midnight. Current NICE NG180 guidance is 6 hours for solid food and 2 hours for clear fluids. Patients should be actively encouraged to drink clear fluids up to 2 hours before surgery. At distinction level, candidates may also note that enhanced-recovery pathways include a pre-operative carbohydrate drink up to 2 hours before surgery (NICE NG180) — but that it is generally avoided in patients with diabetes or delayed gastric emptying, so it would not be recommended for Mr Henderson. Second: not addressing the patient's anxiety. The first line of this station is the patient telling you they are nervous about the anaesthetic. The candidate who goes straight into the checklist without acknowledging this fails on communication before they open the assessment.</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Think · Say · Do</w:t>
      </w:r>
    </w:p>
    <w:p>
      <w:r>
        <w:rPr>
          <w:rFonts w:ascii="Arial" w:cs="Arial" w:eastAsia="Arial" w:hAnsi="Arial"/>
          <w:sz w:val="24"/>
          <w:szCs w:val="24"/>
        </w:rPr>
        <w:t xml:space="preserve"/>
      </w:r>
    </w:p>
    <w:p>
      <w:r>
        <w:rPr>
          <w:rFonts w:ascii="Arial" w:cs="Arial" w:eastAsia="Arial" w:hAnsi="Arial"/>
          <w:b w:val="false"/>
          <w:bCs w:val="false"/>
          <w:sz w:val="24"/>
          <w:szCs w:val="24"/>
        </w:rPr>
        <w:t xml:space="preserve">Step 1</w:t>
      </w:r>
    </w:p>
    <w:p>
      <w:r>
        <w:rPr>
          <w:rFonts w:ascii="Arial" w:cs="Arial" w:eastAsia="Arial" w:hAnsi="Arial"/>
          <w:b w:val="false"/>
          <w:bCs w:val="false"/>
          <w:sz w:val="24"/>
          <w:szCs w:val="24"/>
        </w:rPr>
        <w:t xml:space="preserve">Think: Acknowledge anxiety first. This is a communication station as much as a clinical one.</w:t>
      </w:r>
    </w:p>
    <w:p>
      <w:r>
        <w:rPr>
          <w:rFonts w:ascii="Arial" w:cs="Arial" w:eastAsia="Arial" w:hAnsi="Arial"/>
          <w:b w:val="false"/>
          <w:bCs w:val="false"/>
          <w:sz w:val="24"/>
          <w:szCs w:val="24"/>
        </w:rPr>
        <w:t xml:space="preserve">Say: "I can see you are a bit nervous — that is completely understandable. Let me go through everything clearly so you know exactly what to expect."</w:t>
      </w:r>
    </w:p>
    <w:p>
      <w:r>
        <w:rPr>
          <w:rFonts w:ascii="Arial" w:cs="Arial" w:eastAsia="Arial" w:hAnsi="Arial"/>
          <w:b w:val="false"/>
          <w:bCs w:val="false"/>
          <w:sz w:val="24"/>
          <w:szCs w:val="24"/>
        </w:rPr>
        <w:t xml:space="preserve">Do: Validate the patient's feelings. Explore their specific concerns before proceeding.</w:t>
      </w:r>
    </w:p>
    <w:p>
      <w:r>
        <w:rPr>
          <w:rFonts w:ascii="Arial" w:cs="Arial" w:eastAsia="Arial" w:hAnsi="Arial"/>
          <w:sz w:val="24"/>
          <w:szCs w:val="24"/>
        </w:rPr>
        <w:t xml:space="preserve"/>
      </w:r>
    </w:p>
    <w:p>
      <w:r>
        <w:rPr>
          <w:rFonts w:ascii="Arial" w:cs="Arial" w:eastAsia="Arial" w:hAnsi="Arial"/>
          <w:b w:val="false"/>
          <w:bCs w:val="false"/>
          <w:sz w:val="24"/>
          <w:szCs w:val="24"/>
        </w:rPr>
        <w:t xml:space="preserve">Step 2</w:t>
      </w:r>
    </w:p>
    <w:p>
      <w:r>
        <w:rPr>
          <w:rFonts w:ascii="Arial" w:cs="Arial" w:eastAsia="Arial" w:hAnsi="Arial"/>
          <w:b w:val="false"/>
          <w:bCs w:val="false"/>
          <w:sz w:val="24"/>
          <w:szCs w:val="24"/>
        </w:rPr>
        <w:t xml:space="preserve">Think: Fasting — 6 hours for food, 2 hours for clear fluids. NICE NG180. Not nothing after midnight.</w:t>
      </w:r>
    </w:p>
    <w:p>
      <w:r>
        <w:rPr>
          <w:rFonts w:ascii="Arial" w:cs="Arial" w:eastAsia="Arial" w:hAnsi="Arial"/>
          <w:b w:val="false"/>
          <w:bCs w:val="false"/>
          <w:sz w:val="24"/>
          <w:szCs w:val="24"/>
        </w:rPr>
        <w:t xml:space="preserve">Say: "You can eat a normal meal up to 6 hours before your operation. After that, no solid food. But you can drink clear fluids — water, black tea, clear juice — right up to 2 hours before. Please do drink on the morning of surgery."</w:t>
      </w:r>
    </w:p>
    <w:p>
      <w:r>
        <w:rPr>
          <w:rFonts w:ascii="Arial" w:cs="Arial" w:eastAsia="Arial" w:hAnsi="Arial"/>
          <w:b w:val="false"/>
          <w:bCs w:val="false"/>
          <w:sz w:val="24"/>
          <w:szCs w:val="24"/>
        </w:rPr>
        <w:t xml:space="preserve">Do: Explain both food and fluid rules. Explain what counts as clear fluid.</w:t>
      </w:r>
    </w:p>
    <w:p>
      <w:r>
        <w:rPr>
          <w:rFonts w:ascii="Arial" w:cs="Arial" w:eastAsia="Arial" w:hAnsi="Arial"/>
          <w:sz w:val="24"/>
          <w:szCs w:val="24"/>
        </w:rPr>
        <w:t xml:space="preserve"/>
      </w:r>
    </w:p>
    <w:p>
      <w:r>
        <w:rPr>
          <w:rFonts w:ascii="Arial" w:cs="Arial" w:eastAsia="Arial" w:hAnsi="Arial"/>
          <w:b w:val="false"/>
          <w:bCs w:val="false"/>
          <w:sz w:val="24"/>
          <w:szCs w:val="24"/>
        </w:rPr>
        <w:t xml:space="preserve">Step 3</w:t>
      </w:r>
    </w:p>
    <w:p>
      <w:r>
        <w:rPr>
          <w:rFonts w:ascii="Arial" w:cs="Arial" w:eastAsia="Arial" w:hAnsi="Arial"/>
          <w:b w:val="false"/>
          <w:bCs w:val="false"/>
          <w:sz w:val="24"/>
          <w:szCs w:val="24"/>
        </w:rPr>
        <w:t xml:space="preserve">Think: Metformin — omit on the morning of surgery and for 48 hours post-op if renal function or contrast at risk. Mechanism: lactic acidosis.</w:t>
      </w:r>
    </w:p>
    <w:p>
      <w:r>
        <w:rPr>
          <w:rFonts w:ascii="Arial" w:cs="Arial" w:eastAsia="Arial" w:hAnsi="Arial"/>
          <w:b w:val="false"/>
          <w:bCs w:val="false"/>
          <w:sz w:val="24"/>
          <w:szCs w:val="24"/>
        </w:rPr>
        <w:t xml:space="preserve">Say: "Please do not take your metformin on the morning of surgery. The reason is that metformin combined with fasting or contrast dye can very rarely cause a dangerous build-up of acid in the blood. You can restart it once you are eating and drinking normally."</w:t>
      </w:r>
    </w:p>
    <w:p>
      <w:r>
        <w:rPr>
          <w:rFonts w:ascii="Arial" w:cs="Arial" w:eastAsia="Arial" w:hAnsi="Arial"/>
          <w:b w:val="false"/>
          <w:bCs w:val="false"/>
          <w:sz w:val="24"/>
          <w:szCs w:val="24"/>
        </w:rPr>
        <w:t xml:space="preserve">Do: Specify metformin omission with mechanism. Specify when to restart.</w:t>
      </w:r>
    </w:p>
    <w:p>
      <w:r>
        <w:rPr>
          <w:rFonts w:ascii="Arial" w:cs="Arial" w:eastAsia="Arial" w:hAnsi="Arial"/>
          <w:sz w:val="24"/>
          <w:szCs w:val="24"/>
        </w:rPr>
        <w:t xml:space="preserve"/>
      </w:r>
    </w:p>
    <w:p>
      <w:r>
        <w:rPr>
          <w:rFonts w:ascii="Arial" w:cs="Arial" w:eastAsia="Arial" w:hAnsi="Arial"/>
          <w:b w:val="false"/>
          <w:bCs w:val="false"/>
          <w:sz w:val="24"/>
          <w:szCs w:val="24"/>
        </w:rPr>
        <w:t xml:space="preserve">Step 4</w:t>
      </w:r>
    </w:p>
    <w:p>
      <w:r>
        <w:rPr>
          <w:rFonts w:ascii="Arial" w:cs="Arial" w:eastAsia="Arial" w:hAnsi="Arial"/>
          <w:b w:val="false"/>
          <w:bCs w:val="false"/>
          <w:sz w:val="24"/>
          <w:szCs w:val="24"/>
        </w:rPr>
        <w:t xml:space="preserve">Think: Ramipril — continue unless BP is low. Take with a small sip of water. Explain why.</w:t>
      </w:r>
    </w:p>
    <w:p>
      <w:r>
        <w:rPr>
          <w:rFonts w:ascii="Arial" w:cs="Arial" w:eastAsia="Arial" w:hAnsi="Arial"/>
          <w:b w:val="false"/>
          <w:bCs w:val="false"/>
          <w:sz w:val="24"/>
          <w:szCs w:val="24"/>
        </w:rPr>
        <w:t xml:space="preserve">Say: "Please continue your ramipril — take it with a sip of water on the morning of surgery. Stopping it abruptly can cause a rebound in blood pressure."</w:t>
      </w:r>
    </w:p>
    <w:p>
      <w:r>
        <w:rPr>
          <w:rFonts w:ascii="Arial" w:cs="Arial" w:eastAsia="Arial" w:hAnsi="Arial"/>
          <w:b w:val="false"/>
          <w:bCs w:val="false"/>
          <w:sz w:val="24"/>
          <w:szCs w:val="24"/>
        </w:rPr>
        <w:t xml:space="preserve">Do: Continue ramipril. Explain the rationale.</w:t>
      </w:r>
    </w:p>
    <w:p>
      <w:r>
        <w:rPr>
          <w:rFonts w:ascii="Arial" w:cs="Arial" w:eastAsia="Arial" w:hAnsi="Arial"/>
          <w:sz w:val="24"/>
          <w:szCs w:val="24"/>
        </w:rPr>
        <w:t xml:space="preserve"/>
      </w:r>
    </w:p>
    <w:p>
      <w:r>
        <w:rPr>
          <w:rFonts w:ascii="Arial" w:cs="Arial" w:eastAsia="Arial" w:hAnsi="Arial"/>
          <w:b w:val="false"/>
          <w:bCs w:val="false"/>
          <w:sz w:val="24"/>
          <w:szCs w:val="24"/>
        </w:rPr>
        <w:t xml:space="preserve">Step 5</w:t>
      </w:r>
    </w:p>
    <w:p>
      <w:r>
        <w:rPr>
          <w:rFonts w:ascii="Arial" w:cs="Arial" w:eastAsia="Arial" w:hAnsi="Arial"/>
          <w:b w:val="false"/>
          <w:bCs w:val="false"/>
          <w:sz w:val="24"/>
          <w:szCs w:val="24"/>
        </w:rPr>
        <w:t xml:space="preserve">Think: Safety-net — if they develop an infection before surgery, contact the hospital. Use teach-back.</w:t>
      </w:r>
    </w:p>
    <w:p>
      <w:r>
        <w:rPr>
          <w:rFonts w:ascii="Arial" w:cs="Arial" w:eastAsia="Arial" w:hAnsi="Arial"/>
          <w:b w:val="false"/>
          <w:bCs w:val="false"/>
          <w:sz w:val="24"/>
          <w:szCs w:val="24"/>
        </w:rPr>
        <w:t xml:space="preserve">Say: "If you develop a cough, cold, fever, or any infection in the week before surgery, please call us — we may need to delay. Can you tell me in your own words when to stop eating and drinking?"</w:t>
      </w:r>
    </w:p>
    <w:p>
      <w:r>
        <w:rPr>
          <w:rFonts w:ascii="Arial" w:cs="Arial" w:eastAsia="Arial" w:hAnsi="Arial"/>
          <w:b w:val="false"/>
          <w:bCs w:val="false"/>
          <w:sz w:val="24"/>
          <w:szCs w:val="24"/>
        </w:rPr>
        <w:t xml:space="preserve">Do: Safety-net for pre-operative infection. Teach-back before closing.</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Mark triggers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Acknowledges patient anxiety before starting the assessment</w:t>
      </w:r>
    </w:p>
    <w:p>
      <w:pPr>
        <w:pStyle w:val="ListParagraph"/>
        <w:numPr>
          <w:ilvl w:val="0"/>
          <w:numId w:val="2"/>
        </w:numPr>
      </w:pPr>
      <w:r>
        <w:rPr>
          <w:rFonts w:ascii="Arial" w:cs="Arial" w:eastAsia="Arial" w:hAnsi="Arial"/>
          <w:b w:val="false"/>
          <w:bCs w:val="false"/>
          <w:sz w:val="24"/>
          <w:szCs w:val="24"/>
        </w:rPr>
        <w:t xml:space="preserve">Gives correct fasting advice (6 hours food, 2 hours clear fluids per NICE NG180)</w:t>
      </w:r>
    </w:p>
    <w:p>
      <w:pPr>
        <w:pStyle w:val="ListParagraph"/>
        <w:numPr>
          <w:ilvl w:val="0"/>
          <w:numId w:val="2"/>
        </w:numPr>
      </w:pPr>
      <w:r>
        <w:rPr>
          <w:rFonts w:ascii="Arial" w:cs="Arial" w:eastAsia="Arial" w:hAnsi="Arial"/>
          <w:b w:val="false"/>
          <w:bCs w:val="false"/>
          <w:sz w:val="24"/>
          <w:szCs w:val="24"/>
        </w:rPr>
        <w:t xml:space="preserve">Advises to continue clear fluid intake up to 2 hours before surgery</w:t>
      </w:r>
    </w:p>
    <w:p>
      <w:pPr>
        <w:pStyle w:val="ListParagraph"/>
        <w:numPr>
          <w:ilvl w:val="0"/>
          <w:numId w:val="2"/>
        </w:numPr>
      </w:pPr>
      <w:r>
        <w:rPr>
          <w:rFonts w:ascii="Arial" w:cs="Arial" w:eastAsia="Arial" w:hAnsi="Arial"/>
          <w:b w:val="false"/>
          <w:bCs w:val="false"/>
          <w:sz w:val="24"/>
          <w:szCs w:val="24"/>
        </w:rPr>
        <w:t xml:space="preserve">Advises to omit metformin on the day with mechanism (lactic acidosis risk)</w:t>
      </w:r>
    </w:p>
    <w:p>
      <w:pPr>
        <w:pStyle w:val="ListParagraph"/>
        <w:numPr>
          <w:ilvl w:val="0"/>
          <w:numId w:val="2"/>
        </w:numPr>
      </w:pPr>
      <w:r>
        <w:rPr>
          <w:rFonts w:ascii="Arial" w:cs="Arial" w:eastAsia="Arial" w:hAnsi="Arial"/>
          <w:b w:val="false"/>
          <w:bCs w:val="false"/>
          <w:sz w:val="24"/>
          <w:szCs w:val="24"/>
        </w:rPr>
        <w:t xml:space="preserve">Advises to continue ramipril with rationale</w:t>
      </w:r>
    </w:p>
    <w:p>
      <w:pPr>
        <w:pStyle w:val="ListParagraph"/>
        <w:numPr>
          <w:ilvl w:val="0"/>
          <w:numId w:val="2"/>
        </w:numPr>
      </w:pPr>
      <w:r>
        <w:rPr>
          <w:rFonts w:ascii="Arial" w:cs="Arial" w:eastAsia="Arial" w:hAnsi="Arial"/>
          <w:b w:val="false"/>
          <w:bCs w:val="false"/>
          <w:sz w:val="24"/>
          <w:szCs w:val="24"/>
        </w:rPr>
        <w:t xml:space="preserve">Assigns ASA grade with explanation</w:t>
      </w:r>
    </w:p>
    <w:p>
      <w:pPr>
        <w:pStyle w:val="ListParagraph"/>
        <w:numPr>
          <w:ilvl w:val="0"/>
          <w:numId w:val="2"/>
        </w:numPr>
      </w:pPr>
      <w:r>
        <w:rPr>
          <w:rFonts w:ascii="Arial" w:cs="Arial" w:eastAsia="Arial" w:hAnsi="Arial"/>
          <w:b w:val="false"/>
          <w:bCs w:val="false"/>
          <w:sz w:val="24"/>
          <w:szCs w:val="24"/>
        </w:rPr>
        <w:t xml:space="preserve">Safety-nets for pre-operative infection</w:t>
      </w:r>
    </w:p>
    <w:p>
      <w:pPr>
        <w:pStyle w:val="ListParagraph"/>
        <w:numPr>
          <w:ilvl w:val="0"/>
          <w:numId w:val="2"/>
        </w:numPr>
      </w:pPr>
      <w:r>
        <w:rPr>
          <w:rFonts w:ascii="Arial" w:cs="Arial" w:eastAsia="Arial" w:hAnsi="Arial"/>
          <w:b w:val="false"/>
          <w:bCs w:val="false"/>
          <w:sz w:val="24"/>
          <w:szCs w:val="24"/>
        </w:rPr>
        <w:t xml:space="preserve">Uses teach-back before closing</w:t>
      </w:r>
    </w:p>
    <w:p>
      <w:r>
        <w:rPr>
          <w:rFonts w:ascii="Arial" w:cs="Arial" w:eastAsia="Arial" w:hAnsi="Arial"/>
          <w:sz w:val="24"/>
          <w:szCs w:val="24"/>
        </w:rPr>
        <w:t xml:space="preserve"/>
      </w:r>
    </w:p>
    <w:p>
      <w:r>
        <w:rPr>
          <w:rFonts w:ascii="Arial" w:cs="Arial" w:eastAsia="Arial" w:hAnsi="Arial"/>
          <w:b w:val="false"/>
          <w:bCs w:val="false"/>
          <w:sz w:val="24"/>
          <w:szCs w:val="24"/>
        </w:rPr>
        <w:t xml:space="preserve">This is the part that makes AMaC different. The Hook is the one-line "why this station bites"; the Examiner Trap is the mistake most candidates make; Think/Say/Do turns reasoning into actual words and actions; and Mark Triggers are the concrete, tickable behaviours that win marks. Every new station needs all four.</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Sign-off</w:t>
      </w:r>
    </w:p>
    <w:p>
      <w:r>
        <w:rPr>
          <w:rFonts w:ascii="Arial" w:cs="Arial" w:eastAsia="Arial" w:hAnsi="Arial"/>
          <w:sz w:val="24"/>
          <w:szCs w:val="24"/>
        </w:rPr>
        <w:t xml:space="preserve"/>
      </w:r>
    </w:p>
    <w:p>
      <w:r>
        <w:rPr>
          <w:rFonts w:ascii="Arial" w:cs="Arial" w:eastAsia="Arial" w:hAnsi="Arial"/>
          <w:b w:val="false"/>
          <w:bCs w:val="false"/>
          <w:sz w:val="24"/>
          <w:szCs w:val="24"/>
        </w:rPr>
        <w:t xml:space="preserve">Status: Clinically reviewed and signed off by the AMaC clinical team. Cleared for publication.</w:t>
      </w:r>
    </w:p>
    <w:p>
      <w:r>
        <w:rPr>
          <w:rFonts w:ascii="Arial" w:cs="Arial" w:eastAsia="Arial" w:hAnsi="Arial"/>
          <w:b w:val="false"/>
          <w:bCs w:val="false"/>
          <w:sz w:val="24"/>
          <w:szCs w:val="24"/>
        </w:rPr>
        <w:t xml:space="preserve">Reviewer: ______________________________</w:t>
      </w:r>
    </w:p>
    <w:p>
      <w:r>
        <w:rPr>
          <w:rFonts w:ascii="Arial" w:cs="Arial" w:eastAsia="Arial" w:hAnsi="Arial"/>
          <w:b w:val="false"/>
          <w:bCs w:val="false"/>
          <w:sz w:val="24"/>
          <w:szCs w:val="24"/>
        </w:rPr>
        <w:t xml:space="preserve">Date: ______________________________</w:t>
      </w:r>
    </w:p>
    <w:p>
      <w:r>
        <w:rPr>
          <w:rFonts w:ascii="Arial" w:cs="Arial" w:eastAsia="Arial" w:hAnsi="Arial"/>
          <w:b w:val="false"/>
          <w:bCs w:val="false"/>
          <w:sz w:val="24"/>
          <w:szCs w:val="24"/>
        </w:rPr>
        <w:t xml:space="preserve">Notes: ______________________________</w:t>
      </w:r>
    </w:p>
    <w:p>
      <w:r>
        <w:rPr>
          <w:rFonts w:ascii="Arial" w:cs="Arial" w:eastAsia="Arial" w:hAnsi="Arial"/>
          <w:sz w:val="24"/>
          <w:szCs w:val="24"/>
        </w:rPr>
        <w:t xml:space="preserve"/>
      </w:r>
    </w:p>
    <w:p>
      <w:r>
        <w:rPr>
          <w:rFonts w:ascii="Arial" w:cs="Arial" w:eastAsia="Arial" w:hAnsi="Arial"/>
          <w:b w:val="false"/>
          <w:bCs w:val="false"/>
          <w:sz w:val="24"/>
          <w:szCs w:val="24"/>
        </w:rPr>
        <w:t xml:space="preserve">End of Station SURG-01</w:t>
      </w:r>
    </w:p>
    <w:p>
      <w:r>
        <w:rPr>
          <w:rFonts w:ascii="Arial" w:cs="Arial" w:eastAsia="Arial" w:hAnsi="Arial"/>
          <w:sz w:val="24"/>
          <w:szCs w:val="24"/>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00000"/>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2026-06-24T16:15:52.754Z</dcterms:created>
  <dcterms:modified xsi:type="dcterms:W3CDTF">2026-06-24T16:15:52.754Z</dcterms:modified>
</cp:coreProperties>
</file>

<file path=docProps/custom.xml><?xml version="1.0" encoding="utf-8"?>
<Properties xmlns="http://schemas.openxmlformats.org/officeDocument/2006/custom-properties" xmlns:vt="http://schemas.openxmlformats.org/officeDocument/2006/docPropsVTypes"/>
</file>