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712C3" w14:textId="77777777" w:rsidR="00E77C80" w:rsidRDefault="00B615FD">
      <w:pPr>
        <w:spacing w:line="360" w:lineRule="auto"/>
        <w:jc w:val="center"/>
        <w:rPr>
          <w:lang w:val="en-US"/>
        </w:rPr>
      </w:pPr>
      <w:r>
        <w:rPr>
          <w:color w:val="000000"/>
          <w:lang w:val="en-US"/>
        </w:rPr>
        <w:t>MINISTRY OF SCIENCE AND HIGHER EDUCATION OF THE RUSSIAN FEDERATION</w:t>
      </w:r>
    </w:p>
    <w:p w14:paraId="5607A020" w14:textId="77777777" w:rsidR="00E77C80" w:rsidRDefault="00B615FD">
      <w:pPr>
        <w:spacing w:line="360" w:lineRule="auto"/>
        <w:jc w:val="center"/>
        <w:rPr>
          <w:lang w:val="en-US"/>
        </w:rPr>
      </w:pPr>
      <w:r>
        <w:rPr>
          <w:color w:val="000000"/>
          <w:lang w:val="en-US"/>
        </w:rPr>
        <w:t>FEDERAL STATE AUTONOMOUS EDUCATIONAL INSTITUTION OF HIGHER EDUCATION</w:t>
      </w:r>
    </w:p>
    <w:p w14:paraId="7D96CAEE" w14:textId="77777777" w:rsidR="00E77C80" w:rsidRDefault="00B615FD">
      <w:pPr>
        <w:spacing w:line="360" w:lineRule="auto"/>
        <w:jc w:val="center"/>
        <w:rPr>
          <w:lang w:val="en-US"/>
        </w:rPr>
      </w:pPr>
      <w:r>
        <w:rPr>
          <w:color w:val="000000"/>
          <w:lang w:val="en-US"/>
        </w:rPr>
        <w:t>"NOVOSIBIRSK NATIONAL RESEARCH UNIVERSITY</w:t>
      </w:r>
    </w:p>
    <w:p w14:paraId="1CF40E77" w14:textId="77777777" w:rsidR="00E77C80" w:rsidRDefault="00B615FD">
      <w:pPr>
        <w:spacing w:line="360" w:lineRule="auto"/>
        <w:jc w:val="center"/>
        <w:rPr>
          <w:color w:val="000000"/>
          <w:lang w:val="en-US"/>
        </w:rPr>
      </w:pPr>
      <w:r>
        <w:rPr>
          <w:color w:val="000000"/>
          <w:lang w:val="en-US"/>
        </w:rPr>
        <w:t xml:space="preserve">STATE UNIVERSITY" </w:t>
      </w:r>
      <w:r>
        <w:rPr>
          <w:color w:val="000000"/>
          <w:lang w:val="en-US"/>
        </w:rPr>
        <w:br/>
        <w:t>(NOVOSIBIRSK STATE UNIVERSITY, NSU)</w:t>
      </w:r>
    </w:p>
    <w:p w14:paraId="59DBA466" w14:textId="77777777" w:rsidR="00E77C80" w:rsidRDefault="00E77C80">
      <w:pPr>
        <w:spacing w:line="360" w:lineRule="auto"/>
        <w:jc w:val="center"/>
        <w:rPr>
          <w:lang w:val="en-US"/>
        </w:rPr>
      </w:pPr>
    </w:p>
    <w:p w14:paraId="5A3ECD99" w14:textId="77777777" w:rsidR="00E77C80" w:rsidRDefault="00E77C80">
      <w:pPr>
        <w:spacing w:line="360" w:lineRule="auto"/>
        <w:jc w:val="center"/>
        <w:rPr>
          <w:lang w:val="en-US"/>
        </w:rPr>
      </w:pPr>
    </w:p>
    <w:p w14:paraId="366239AE" w14:textId="77777777" w:rsidR="00E77C80" w:rsidRDefault="00B615FD">
      <w:pPr>
        <w:pStyle w:val="af7"/>
        <w:spacing w:beforeAutospacing="0" w:afterAutospacing="0" w:line="360" w:lineRule="auto"/>
        <w:jc w:val="both"/>
        <w:rPr>
          <w:lang w:val="en-US"/>
        </w:rPr>
      </w:pPr>
      <w:r>
        <w:rPr>
          <w:color w:val="000000"/>
          <w:lang w:val="en-US"/>
        </w:rPr>
        <w:t>15.03.06 - Mechatronics and Robotics</w:t>
      </w:r>
    </w:p>
    <w:p w14:paraId="714B8C8B" w14:textId="77777777" w:rsidR="00E77C80" w:rsidRDefault="00B615FD">
      <w:pPr>
        <w:pStyle w:val="af7"/>
        <w:spacing w:beforeAutospacing="0" w:afterAutospacing="0" w:line="360" w:lineRule="auto"/>
        <w:jc w:val="both"/>
        <w:rPr>
          <w:lang w:val="en-US"/>
        </w:rPr>
      </w:pPr>
      <w:r>
        <w:rPr>
          <w:color w:val="000000"/>
          <w:lang w:val="en-US"/>
        </w:rPr>
        <w:t>Focus (profile): Artificial Intelligence</w:t>
      </w:r>
    </w:p>
    <w:p w14:paraId="7A5BA382" w14:textId="77777777" w:rsidR="00E77C80" w:rsidRDefault="00E77C80">
      <w:pPr>
        <w:spacing w:line="360" w:lineRule="auto"/>
        <w:jc w:val="left"/>
        <w:rPr>
          <w:sz w:val="26"/>
          <w:szCs w:val="26"/>
          <w:lang w:val="en-US"/>
        </w:rPr>
      </w:pPr>
    </w:p>
    <w:p w14:paraId="289CAB8A" w14:textId="77777777" w:rsidR="00E77C80" w:rsidRDefault="00E77C80">
      <w:pPr>
        <w:spacing w:line="360" w:lineRule="auto"/>
        <w:jc w:val="left"/>
        <w:rPr>
          <w:sz w:val="26"/>
          <w:szCs w:val="26"/>
          <w:lang w:val="en-US"/>
        </w:rPr>
      </w:pPr>
    </w:p>
    <w:p w14:paraId="1D6D839C" w14:textId="77777777" w:rsidR="00E77C80" w:rsidRDefault="00E77C80">
      <w:pPr>
        <w:spacing w:line="360" w:lineRule="auto"/>
        <w:jc w:val="left"/>
        <w:rPr>
          <w:sz w:val="26"/>
          <w:szCs w:val="26"/>
          <w:lang w:val="en-US"/>
        </w:rPr>
      </w:pPr>
    </w:p>
    <w:p w14:paraId="0D5EAD2D" w14:textId="77777777" w:rsidR="00E77C80" w:rsidRDefault="00E77C80">
      <w:pPr>
        <w:jc w:val="left"/>
        <w:rPr>
          <w:sz w:val="26"/>
          <w:szCs w:val="26"/>
          <w:lang w:val="en-US"/>
        </w:rPr>
      </w:pPr>
    </w:p>
    <w:p w14:paraId="04263EFD" w14:textId="77777777" w:rsidR="00E77C80" w:rsidRDefault="00E77C80">
      <w:pPr>
        <w:pStyle w:val="a7"/>
        <w:keepNext/>
        <w:jc w:val="center"/>
        <w:rPr>
          <w:lang w:val="en-US"/>
        </w:rPr>
      </w:pPr>
    </w:p>
    <w:tbl>
      <w:tblPr>
        <w:tblStyle w:val="af8"/>
        <w:tblW w:w="9887" w:type="dxa"/>
        <w:tblLook w:val="04A0" w:firstRow="1" w:lastRow="0" w:firstColumn="1" w:lastColumn="0" w:noHBand="0" w:noVBand="1"/>
      </w:tblPr>
      <w:tblGrid>
        <w:gridCol w:w="1244"/>
        <w:gridCol w:w="8643"/>
      </w:tblGrid>
      <w:tr w:rsidR="00E77C80" w14:paraId="62FEB3DD" w14:textId="77777777"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4B26C2" w14:textId="77777777" w:rsidR="00E77C80" w:rsidRDefault="00B615FD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Job topic:</w:t>
            </w:r>
          </w:p>
        </w:tc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401AB8D1" w14:textId="3BB3DA8C" w:rsidR="00E77C80" w:rsidRDefault="0036163A">
            <w:pPr>
              <w:ind w:right="1247"/>
              <w:jc w:val="center"/>
              <w:rPr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SPECIFICATION</w:t>
            </w:r>
            <w:r w:rsidR="00B615FD">
              <w:rPr>
                <w:b/>
                <w:bCs/>
                <w:color w:val="000000"/>
                <w:lang w:val="en-US"/>
              </w:rPr>
              <w:t> </w:t>
            </w:r>
          </w:p>
          <w:p w14:paraId="5C3109AF" w14:textId="77777777" w:rsidR="00E77C80" w:rsidRDefault="00E77C80">
            <w:pPr>
              <w:ind w:right="1247"/>
              <w:jc w:val="center"/>
              <w:rPr>
                <w:b/>
                <w:bCs/>
                <w:smallCaps/>
                <w:color w:val="000000"/>
                <w:lang w:val="en-US"/>
              </w:rPr>
            </w:pPr>
          </w:p>
          <w:p w14:paraId="604D5DA8" w14:textId="77777777" w:rsidR="00E77C80" w:rsidRDefault="00E77C80">
            <w:pPr>
              <w:ind w:right="1247"/>
              <w:jc w:val="center"/>
              <w:rPr>
                <w:b/>
                <w:bCs/>
                <w:smallCaps/>
                <w:color w:val="000000"/>
                <w:lang w:val="en-US"/>
              </w:rPr>
            </w:pPr>
          </w:p>
          <w:p w14:paraId="130EE321" w14:textId="77777777" w:rsidR="00E77C80" w:rsidRDefault="00E77C80">
            <w:pPr>
              <w:ind w:right="1247"/>
              <w:jc w:val="center"/>
              <w:rPr>
                <w:b/>
                <w:bCs/>
                <w:smallCaps/>
                <w:color w:val="000000"/>
                <w:lang w:val="en-US"/>
              </w:rPr>
            </w:pPr>
          </w:p>
          <w:p w14:paraId="3D2C2E73" w14:textId="4AC151CE" w:rsidR="00E77C80" w:rsidRDefault="00B615FD">
            <w:pPr>
              <w:ind w:right="1247"/>
              <w:jc w:val="center"/>
              <w:rPr>
                <w:b/>
                <w:bCs/>
                <w:lang w:val="en-US"/>
              </w:rPr>
            </w:pPr>
            <w:r w:rsidRPr="00312577">
              <w:rPr>
                <w:b/>
                <w:bCs/>
                <w:smallCaps/>
                <w:color w:val="000000"/>
                <w:lang w:val="en-US"/>
              </w:rPr>
              <w:t>‘</w:t>
            </w:r>
            <w:r w:rsidR="00312577" w:rsidRPr="00312577">
              <w:rPr>
                <w:b/>
                <w:bCs/>
                <w:smallCaps/>
                <w:color w:val="000000"/>
                <w:lang w:val="en-US"/>
              </w:rPr>
              <w:t>The Fall</w:t>
            </w:r>
            <w:r w:rsidRPr="00312577">
              <w:rPr>
                <w:b/>
                <w:bCs/>
                <w:smallCaps/>
                <w:color w:val="000000"/>
                <w:lang w:val="en-US"/>
              </w:rPr>
              <w:t>’</w:t>
            </w:r>
          </w:p>
        </w:tc>
      </w:tr>
    </w:tbl>
    <w:p w14:paraId="60470711" w14:textId="77777777" w:rsidR="00E77C80" w:rsidRDefault="00E77C80">
      <w:pPr>
        <w:jc w:val="left"/>
        <w:rPr>
          <w:lang w:val="en-US"/>
        </w:rPr>
      </w:pPr>
    </w:p>
    <w:p w14:paraId="1FE6F297" w14:textId="77777777" w:rsidR="00E77C80" w:rsidRDefault="00B615FD">
      <w:pPr>
        <w:jc w:val="center"/>
        <w:rPr>
          <w:b/>
          <w:bCs/>
        </w:rPr>
      </w:pPr>
      <w:r>
        <w:rPr>
          <w:b/>
          <w:bCs/>
          <w:smallCaps/>
          <w:color w:val="000000"/>
          <w:lang w:val="en-US"/>
        </w:rPr>
        <w:br/>
        <w:t xml:space="preserve">  </w:t>
      </w:r>
    </w:p>
    <w:p w14:paraId="79F55568" w14:textId="77777777" w:rsidR="00E77C80" w:rsidRDefault="00E77C80">
      <w:pPr>
        <w:spacing w:line="360" w:lineRule="auto"/>
        <w:jc w:val="left"/>
        <w:rPr>
          <w:lang w:val="en-US"/>
        </w:rPr>
      </w:pPr>
    </w:p>
    <w:p w14:paraId="53DA6CB8" w14:textId="77777777" w:rsidR="00E77C80" w:rsidRDefault="00E77C80">
      <w:pPr>
        <w:spacing w:line="360" w:lineRule="auto"/>
        <w:jc w:val="left"/>
        <w:rPr>
          <w:lang w:val="en-US"/>
        </w:rPr>
      </w:pPr>
    </w:p>
    <w:p w14:paraId="7D89A515" w14:textId="77777777" w:rsidR="00E77C80" w:rsidRDefault="00E77C80">
      <w:pPr>
        <w:spacing w:line="360" w:lineRule="auto"/>
        <w:jc w:val="left"/>
        <w:rPr>
          <w:lang w:val="en-US"/>
        </w:rPr>
      </w:pPr>
    </w:p>
    <w:p w14:paraId="248F1975" w14:textId="77777777" w:rsidR="00E77C80" w:rsidRDefault="00E77C80">
      <w:pPr>
        <w:spacing w:line="360" w:lineRule="auto"/>
        <w:jc w:val="left"/>
        <w:rPr>
          <w:lang w:val="en-US"/>
        </w:rPr>
      </w:pPr>
    </w:p>
    <w:p w14:paraId="7C3C9E9D" w14:textId="4F559E6B" w:rsidR="00702D94" w:rsidRPr="00312577" w:rsidRDefault="00312577" w:rsidP="00702D94">
      <w:pPr>
        <w:spacing w:line="360" w:lineRule="auto"/>
        <w:jc w:val="right"/>
        <w:rPr>
          <w:lang w:val="en-US"/>
        </w:rPr>
      </w:pPr>
      <w:r w:rsidRPr="00312577">
        <w:rPr>
          <w:lang w:val="en-US"/>
        </w:rPr>
        <w:t xml:space="preserve">Roman </w:t>
      </w:r>
      <w:proofErr w:type="spellStart"/>
      <w:r w:rsidRPr="00312577">
        <w:rPr>
          <w:lang w:val="en-US"/>
        </w:rPr>
        <w:t>Tsaregorodtsev</w:t>
      </w:r>
      <w:proofErr w:type="spellEnd"/>
      <w:r w:rsidR="00702D94" w:rsidRPr="00312577">
        <w:rPr>
          <w:lang w:val="en-US"/>
        </w:rPr>
        <w:t xml:space="preserve">, </w:t>
      </w:r>
      <w:r w:rsidRPr="00312577">
        <w:rPr>
          <w:lang w:val="en-US"/>
        </w:rPr>
        <w:t>23930</w:t>
      </w:r>
    </w:p>
    <w:p w14:paraId="5AC1AA20" w14:textId="0ECD4E39" w:rsidR="00702D94" w:rsidRPr="00312577" w:rsidRDefault="00312577" w:rsidP="00702D94">
      <w:pPr>
        <w:spacing w:line="360" w:lineRule="auto"/>
        <w:jc w:val="right"/>
        <w:rPr>
          <w:lang w:val="en-US"/>
        </w:rPr>
      </w:pPr>
      <w:r w:rsidRPr="00312577">
        <w:rPr>
          <w:lang w:val="en-US"/>
        </w:rPr>
        <w:t xml:space="preserve">Aleksey </w:t>
      </w:r>
      <w:proofErr w:type="spellStart"/>
      <w:r w:rsidRPr="00312577">
        <w:rPr>
          <w:lang w:val="en-US"/>
        </w:rPr>
        <w:t>Spirkin</w:t>
      </w:r>
      <w:proofErr w:type="spellEnd"/>
      <w:r w:rsidR="00702D94" w:rsidRPr="00312577">
        <w:rPr>
          <w:lang w:val="en-US"/>
        </w:rPr>
        <w:t xml:space="preserve">, </w:t>
      </w:r>
      <w:r w:rsidRPr="00312577">
        <w:rPr>
          <w:lang w:val="en-US"/>
        </w:rPr>
        <w:t>23930</w:t>
      </w:r>
    </w:p>
    <w:p w14:paraId="370BB7FD" w14:textId="77777777" w:rsidR="00E77C80" w:rsidRDefault="00E77C80">
      <w:pPr>
        <w:spacing w:line="360" w:lineRule="auto"/>
        <w:jc w:val="right"/>
        <w:rPr>
          <w:lang w:val="en-US"/>
        </w:rPr>
      </w:pPr>
    </w:p>
    <w:p w14:paraId="579E389B" w14:textId="77777777" w:rsidR="00E77C80" w:rsidRDefault="00E77C80">
      <w:pPr>
        <w:spacing w:line="360" w:lineRule="auto"/>
        <w:rPr>
          <w:lang w:val="en-US"/>
        </w:rPr>
      </w:pPr>
    </w:p>
    <w:p w14:paraId="6BEE6806" w14:textId="77777777" w:rsidR="00E77C80" w:rsidRDefault="00E77C80">
      <w:pPr>
        <w:spacing w:line="360" w:lineRule="auto"/>
        <w:jc w:val="right"/>
        <w:rPr>
          <w:lang w:val="en-US"/>
        </w:rPr>
      </w:pPr>
    </w:p>
    <w:p w14:paraId="3419A697" w14:textId="77777777" w:rsidR="00E77C80" w:rsidRDefault="00E77C80">
      <w:pPr>
        <w:spacing w:line="360" w:lineRule="auto"/>
        <w:jc w:val="right"/>
        <w:rPr>
          <w:lang w:val="en-US"/>
        </w:rPr>
      </w:pPr>
    </w:p>
    <w:p w14:paraId="5718C4CC" w14:textId="77777777" w:rsidR="00E77C80" w:rsidRDefault="00E77C80">
      <w:pPr>
        <w:spacing w:line="360" w:lineRule="auto"/>
        <w:jc w:val="right"/>
        <w:rPr>
          <w:lang w:val="en-US"/>
        </w:rPr>
      </w:pPr>
    </w:p>
    <w:p w14:paraId="6C42AD0F" w14:textId="77777777" w:rsidR="00E77C80" w:rsidRDefault="00E77C80">
      <w:pPr>
        <w:spacing w:line="360" w:lineRule="auto"/>
        <w:jc w:val="right"/>
        <w:rPr>
          <w:lang w:val="en-US"/>
        </w:rPr>
      </w:pPr>
    </w:p>
    <w:p w14:paraId="54F60851" w14:textId="77777777" w:rsidR="00E77C80" w:rsidRDefault="00E77C80">
      <w:pPr>
        <w:spacing w:line="360" w:lineRule="auto"/>
        <w:jc w:val="right"/>
        <w:rPr>
          <w:lang w:val="en-US"/>
        </w:rPr>
      </w:pPr>
    </w:p>
    <w:p w14:paraId="7DA9EC9B" w14:textId="77777777" w:rsidR="00E77C80" w:rsidRDefault="00B615FD">
      <w:pPr>
        <w:spacing w:line="360" w:lineRule="auto"/>
        <w:jc w:val="center"/>
        <w:rPr>
          <w:lang w:val="en-US"/>
        </w:rPr>
      </w:pPr>
      <w:r>
        <w:rPr>
          <w:lang w:val="en-US"/>
        </w:rPr>
        <w:t>Novosibirsk</w:t>
      </w:r>
    </w:p>
    <w:p w14:paraId="7AE6E6B3" w14:textId="77777777" w:rsidR="00E77C80" w:rsidRDefault="00B615FD">
      <w:pPr>
        <w:spacing w:line="360" w:lineRule="auto"/>
        <w:jc w:val="center"/>
        <w:rPr>
          <w:sz w:val="26"/>
          <w:szCs w:val="26"/>
          <w:lang w:val="en-US"/>
        </w:rPr>
      </w:pPr>
      <w:r>
        <w:rPr>
          <w:lang w:val="en-US"/>
        </w:rPr>
        <w:t>2024</w:t>
      </w:r>
      <w:r>
        <w:br w:type="page"/>
      </w:r>
    </w:p>
    <w:p w14:paraId="072D4C8E" w14:textId="2BFE0189" w:rsidR="00E77C80" w:rsidRDefault="00B008A9">
      <w:pPr>
        <w:pStyle w:val="af5"/>
        <w:rPr>
          <w:lang w:val="en-US"/>
        </w:rPr>
      </w:pPr>
      <w:r>
        <w:rPr>
          <w:lang w:val="en-US"/>
        </w:rPr>
        <w:lastRenderedPageBreak/>
        <w:t>TABLE OF CONTENTS</w:t>
      </w:r>
      <w:hyperlink w:anchor="_Toc158500730">
        <w:r w:rsidR="00B615FD">
          <w:fldChar w:fldCharType="begin"/>
        </w:r>
        <w:r w:rsidR="00B615FD">
          <w:rPr>
            <w:webHidden/>
          </w:rPr>
          <w:instrText>PAGEREF _Toc158500730 \h</w:instrText>
        </w:r>
        <w:r w:rsidR="00B615FD">
          <w:fldChar w:fldCharType="separate"/>
        </w:r>
        <w:r w:rsidR="00B615FD">
          <w:rPr>
            <w:vanish/>
            <w:webHidden/>
          </w:rPr>
          <w:fldChar w:fldCharType="begin"/>
        </w:r>
        <w:r w:rsidR="00B615FD">
          <w:rPr>
            <w:webHidden/>
          </w:rPr>
          <w:fldChar w:fldCharType="end"/>
        </w:r>
        <w:r w:rsidR="00B615FD">
          <w:rPr>
            <w:vanish/>
          </w:rPr>
          <w:t>PAGEREF _Toc158500730 \h3</w:t>
        </w:r>
        <w:r w:rsidR="00B615FD">
          <w:rPr>
            <w:vanish/>
          </w:rPr>
          <w:fldChar w:fldCharType="end"/>
        </w:r>
      </w:hyperlink>
    </w:p>
    <w:sdt>
      <w:sdtPr>
        <w:id w:val="-264764131"/>
        <w:docPartObj>
          <w:docPartGallery w:val="Table of Contents"/>
          <w:docPartUnique/>
        </w:docPartObj>
      </w:sdtPr>
      <w:sdtEndPr/>
      <w:sdtContent>
        <w:p w14:paraId="140859B2" w14:textId="23F5A153" w:rsidR="00787676" w:rsidRDefault="00B615FD" w:rsidP="00787676">
          <w:pPr>
            <w:pStyle w:val="12"/>
            <w:tabs>
              <w:tab w:val="clear" w:pos="1100"/>
              <w:tab w:val="left" w:pos="85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r w:rsidRPr="00C54FA2">
            <w:rPr>
              <w:highlight w:val="yellow"/>
            </w:rPr>
            <w:fldChar w:fldCharType="begin"/>
          </w:r>
          <w:r w:rsidRPr="00C54FA2">
            <w:rPr>
              <w:webHidden/>
              <w:highlight w:val="yellow"/>
              <w:lang w:val="en-US"/>
            </w:rPr>
            <w:instrText>TOC \z \o "1-9" \u \h</w:instrText>
          </w:r>
          <w:r w:rsidRPr="00C54FA2">
            <w:rPr>
              <w:highlight w:val="yellow"/>
              <w:lang w:val="en-US"/>
            </w:rPr>
            <w:fldChar w:fldCharType="separate"/>
          </w:r>
          <w:hyperlink w:anchor="_Toc165924984" w:history="1">
            <w:r w:rsidR="00787676" w:rsidRPr="004C4A4B">
              <w:rPr>
                <w:rStyle w:val="af9"/>
                <w:noProof/>
              </w:rPr>
              <w:t>1</w:t>
            </w:r>
            <w:r w:rsidR="00787676"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787676" w:rsidRPr="004C4A4B">
              <w:rPr>
                <w:rStyle w:val="af9"/>
                <w:noProof/>
              </w:rPr>
              <w:t>terms AND ABBREVIATIONS</w:t>
            </w:r>
            <w:r w:rsidR="00787676">
              <w:rPr>
                <w:noProof/>
                <w:webHidden/>
              </w:rPr>
              <w:tab/>
            </w:r>
            <w:r w:rsidR="00787676">
              <w:rPr>
                <w:noProof/>
                <w:webHidden/>
              </w:rPr>
              <w:fldChar w:fldCharType="begin"/>
            </w:r>
            <w:r w:rsidR="00787676">
              <w:rPr>
                <w:noProof/>
                <w:webHidden/>
              </w:rPr>
              <w:instrText xml:space="preserve"> PAGEREF _Toc165924984 \h </w:instrText>
            </w:r>
            <w:r w:rsidR="00787676">
              <w:rPr>
                <w:noProof/>
                <w:webHidden/>
              </w:rPr>
            </w:r>
            <w:r w:rsidR="00787676">
              <w:rPr>
                <w:noProof/>
                <w:webHidden/>
              </w:rPr>
              <w:fldChar w:fldCharType="separate"/>
            </w:r>
            <w:r w:rsidR="00787676">
              <w:rPr>
                <w:noProof/>
                <w:webHidden/>
              </w:rPr>
              <w:t>3</w:t>
            </w:r>
            <w:r w:rsidR="00787676">
              <w:rPr>
                <w:noProof/>
                <w:webHidden/>
              </w:rPr>
              <w:fldChar w:fldCharType="end"/>
            </w:r>
          </w:hyperlink>
        </w:p>
        <w:p w14:paraId="1F65B0F2" w14:textId="2711E162" w:rsidR="00787676" w:rsidRDefault="00EE2419" w:rsidP="00787676">
          <w:pPr>
            <w:pStyle w:val="12"/>
            <w:tabs>
              <w:tab w:val="clear" w:pos="1100"/>
              <w:tab w:val="left" w:pos="85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65924985" w:history="1">
            <w:r w:rsidR="00787676" w:rsidRPr="004C4A4B">
              <w:rPr>
                <w:rStyle w:val="af9"/>
                <w:noProof/>
              </w:rPr>
              <w:t>2</w:t>
            </w:r>
            <w:r w:rsidR="00787676"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787676" w:rsidRPr="004C4A4B">
              <w:rPr>
                <w:rStyle w:val="af9"/>
                <w:noProof/>
              </w:rPr>
              <w:t>Introduction</w:t>
            </w:r>
            <w:r w:rsidR="00787676">
              <w:rPr>
                <w:noProof/>
                <w:webHidden/>
              </w:rPr>
              <w:tab/>
            </w:r>
            <w:r w:rsidR="00787676">
              <w:rPr>
                <w:noProof/>
                <w:webHidden/>
              </w:rPr>
              <w:fldChar w:fldCharType="begin"/>
            </w:r>
            <w:r w:rsidR="00787676">
              <w:rPr>
                <w:noProof/>
                <w:webHidden/>
              </w:rPr>
              <w:instrText xml:space="preserve"> PAGEREF _Toc165924985 \h </w:instrText>
            </w:r>
            <w:r w:rsidR="00787676">
              <w:rPr>
                <w:noProof/>
                <w:webHidden/>
              </w:rPr>
            </w:r>
            <w:r w:rsidR="00787676">
              <w:rPr>
                <w:noProof/>
                <w:webHidden/>
              </w:rPr>
              <w:fldChar w:fldCharType="separate"/>
            </w:r>
            <w:r w:rsidR="00787676">
              <w:rPr>
                <w:noProof/>
                <w:webHidden/>
              </w:rPr>
              <w:t>4</w:t>
            </w:r>
            <w:r w:rsidR="00787676">
              <w:rPr>
                <w:noProof/>
                <w:webHidden/>
              </w:rPr>
              <w:fldChar w:fldCharType="end"/>
            </w:r>
          </w:hyperlink>
        </w:p>
        <w:p w14:paraId="1B41FEFF" w14:textId="6AF3A3E6" w:rsidR="00787676" w:rsidRDefault="00EE2419" w:rsidP="00787676">
          <w:pPr>
            <w:pStyle w:val="12"/>
            <w:tabs>
              <w:tab w:val="clear" w:pos="1100"/>
              <w:tab w:val="left" w:pos="85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65924986" w:history="1">
            <w:r w:rsidR="00787676" w:rsidRPr="004C4A4B">
              <w:rPr>
                <w:rStyle w:val="af9"/>
                <w:noProof/>
                <w:lang w:val="en-US"/>
              </w:rPr>
              <w:t>3</w:t>
            </w:r>
            <w:r w:rsidR="00787676"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787676" w:rsidRPr="004C4A4B">
              <w:rPr>
                <w:rStyle w:val="af9"/>
                <w:noProof/>
                <w:lang w:val="en-US"/>
              </w:rPr>
              <w:t>Purpose and area of application</w:t>
            </w:r>
            <w:r w:rsidR="00787676">
              <w:rPr>
                <w:noProof/>
                <w:webHidden/>
              </w:rPr>
              <w:tab/>
            </w:r>
            <w:r w:rsidR="00787676">
              <w:rPr>
                <w:noProof/>
                <w:webHidden/>
              </w:rPr>
              <w:fldChar w:fldCharType="begin"/>
            </w:r>
            <w:r w:rsidR="00787676">
              <w:rPr>
                <w:noProof/>
                <w:webHidden/>
              </w:rPr>
              <w:instrText xml:space="preserve"> PAGEREF _Toc165924986 \h </w:instrText>
            </w:r>
            <w:r w:rsidR="00787676">
              <w:rPr>
                <w:noProof/>
                <w:webHidden/>
              </w:rPr>
            </w:r>
            <w:r w:rsidR="00787676">
              <w:rPr>
                <w:noProof/>
                <w:webHidden/>
              </w:rPr>
              <w:fldChar w:fldCharType="separate"/>
            </w:r>
            <w:r w:rsidR="00787676">
              <w:rPr>
                <w:noProof/>
                <w:webHidden/>
              </w:rPr>
              <w:t>4</w:t>
            </w:r>
            <w:r w:rsidR="00787676">
              <w:rPr>
                <w:noProof/>
                <w:webHidden/>
              </w:rPr>
              <w:fldChar w:fldCharType="end"/>
            </w:r>
          </w:hyperlink>
        </w:p>
        <w:p w14:paraId="4DE03043" w14:textId="2EFA3615" w:rsidR="00787676" w:rsidRDefault="00EE2419" w:rsidP="00787676">
          <w:pPr>
            <w:pStyle w:val="12"/>
            <w:tabs>
              <w:tab w:val="clear" w:pos="1100"/>
              <w:tab w:val="left" w:pos="85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65924987" w:history="1">
            <w:r w:rsidR="00787676" w:rsidRPr="004C4A4B">
              <w:rPr>
                <w:rStyle w:val="af9"/>
                <w:noProof/>
              </w:rPr>
              <w:t>4</w:t>
            </w:r>
            <w:r w:rsidR="00787676"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787676" w:rsidRPr="004C4A4B">
              <w:rPr>
                <w:rStyle w:val="af9"/>
                <w:noProof/>
                <w:lang w:val="en-US"/>
              </w:rPr>
              <w:t>DEVELOPMENT</w:t>
            </w:r>
            <w:r w:rsidR="00787676" w:rsidRPr="004C4A4B">
              <w:rPr>
                <w:rStyle w:val="af9"/>
                <w:noProof/>
              </w:rPr>
              <w:t xml:space="preserve"> </w:t>
            </w:r>
            <w:r w:rsidR="00787676" w:rsidRPr="004C4A4B">
              <w:rPr>
                <w:rStyle w:val="af9"/>
                <w:noProof/>
                <w:lang w:val="en-US"/>
              </w:rPr>
              <w:t>REQUIREMENTS</w:t>
            </w:r>
            <w:r w:rsidR="00787676">
              <w:rPr>
                <w:noProof/>
                <w:webHidden/>
              </w:rPr>
              <w:tab/>
            </w:r>
            <w:r w:rsidR="00787676">
              <w:rPr>
                <w:noProof/>
                <w:webHidden/>
              </w:rPr>
              <w:fldChar w:fldCharType="begin"/>
            </w:r>
            <w:r w:rsidR="00787676">
              <w:rPr>
                <w:noProof/>
                <w:webHidden/>
              </w:rPr>
              <w:instrText xml:space="preserve"> PAGEREF _Toc165924987 \h </w:instrText>
            </w:r>
            <w:r w:rsidR="00787676">
              <w:rPr>
                <w:noProof/>
                <w:webHidden/>
              </w:rPr>
            </w:r>
            <w:r w:rsidR="00787676">
              <w:rPr>
                <w:noProof/>
                <w:webHidden/>
              </w:rPr>
              <w:fldChar w:fldCharType="separate"/>
            </w:r>
            <w:r w:rsidR="00787676">
              <w:rPr>
                <w:noProof/>
                <w:webHidden/>
              </w:rPr>
              <w:t>4</w:t>
            </w:r>
            <w:r w:rsidR="00787676">
              <w:rPr>
                <w:noProof/>
                <w:webHidden/>
              </w:rPr>
              <w:fldChar w:fldCharType="end"/>
            </w:r>
          </w:hyperlink>
        </w:p>
        <w:p w14:paraId="2CA859F3" w14:textId="0B8AC871" w:rsidR="00787676" w:rsidRDefault="00EE2419" w:rsidP="00787676">
          <w:pPr>
            <w:pStyle w:val="22"/>
            <w:tabs>
              <w:tab w:val="left" w:pos="851"/>
            </w:tabs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65924988" w:history="1">
            <w:r w:rsidR="00787676" w:rsidRPr="004C4A4B">
              <w:rPr>
                <w:rStyle w:val="af9"/>
              </w:rPr>
              <w:t>4.1</w:t>
            </w:r>
            <w:r w:rsidR="00787676">
              <w:rPr>
                <w:rFonts w:asciiTheme="minorHAnsi" w:eastAsiaTheme="minorEastAsia" w:hAnsiTheme="minorHAnsi" w:cstheme="minorBidi"/>
                <w:sz w:val="22"/>
                <w:szCs w:val="22"/>
                <w:lang w:val="ru-RU" w:eastAsia="ru-RU"/>
              </w:rPr>
              <w:tab/>
            </w:r>
            <w:r w:rsidR="00787676" w:rsidRPr="004C4A4B">
              <w:rPr>
                <w:rStyle w:val="af9"/>
              </w:rPr>
              <w:t>Gameplay</w:t>
            </w:r>
            <w:r w:rsidR="00787676">
              <w:rPr>
                <w:webHidden/>
              </w:rPr>
              <w:tab/>
            </w:r>
            <w:r w:rsidR="00787676">
              <w:rPr>
                <w:webHidden/>
              </w:rPr>
              <w:fldChar w:fldCharType="begin"/>
            </w:r>
            <w:r w:rsidR="00787676">
              <w:rPr>
                <w:webHidden/>
              </w:rPr>
              <w:instrText xml:space="preserve"> PAGEREF _Toc165924988 \h </w:instrText>
            </w:r>
            <w:r w:rsidR="00787676">
              <w:rPr>
                <w:webHidden/>
              </w:rPr>
            </w:r>
            <w:r w:rsidR="00787676">
              <w:rPr>
                <w:webHidden/>
              </w:rPr>
              <w:fldChar w:fldCharType="separate"/>
            </w:r>
            <w:r w:rsidR="00787676">
              <w:rPr>
                <w:webHidden/>
              </w:rPr>
              <w:t>4</w:t>
            </w:r>
            <w:r w:rsidR="00787676">
              <w:rPr>
                <w:webHidden/>
              </w:rPr>
              <w:fldChar w:fldCharType="end"/>
            </w:r>
          </w:hyperlink>
        </w:p>
        <w:p w14:paraId="518F906D" w14:textId="4A4F9852" w:rsidR="00787676" w:rsidRDefault="00EE2419" w:rsidP="00787676">
          <w:pPr>
            <w:pStyle w:val="22"/>
            <w:tabs>
              <w:tab w:val="left" w:pos="851"/>
            </w:tabs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65924989" w:history="1">
            <w:r w:rsidR="00787676" w:rsidRPr="004C4A4B">
              <w:rPr>
                <w:rStyle w:val="af9"/>
              </w:rPr>
              <w:t>4.2</w:t>
            </w:r>
            <w:r w:rsidR="00787676">
              <w:rPr>
                <w:rFonts w:asciiTheme="minorHAnsi" w:eastAsiaTheme="minorEastAsia" w:hAnsiTheme="minorHAnsi" w:cstheme="minorBidi"/>
                <w:sz w:val="22"/>
                <w:szCs w:val="22"/>
                <w:lang w:val="ru-RU" w:eastAsia="ru-RU"/>
              </w:rPr>
              <w:tab/>
            </w:r>
            <w:r w:rsidR="00787676" w:rsidRPr="004C4A4B">
              <w:rPr>
                <w:rStyle w:val="af9"/>
              </w:rPr>
              <w:t>Technical requirements</w:t>
            </w:r>
            <w:r w:rsidR="00787676">
              <w:rPr>
                <w:webHidden/>
              </w:rPr>
              <w:tab/>
            </w:r>
            <w:r w:rsidR="00787676">
              <w:rPr>
                <w:webHidden/>
              </w:rPr>
              <w:fldChar w:fldCharType="begin"/>
            </w:r>
            <w:r w:rsidR="00787676">
              <w:rPr>
                <w:webHidden/>
              </w:rPr>
              <w:instrText xml:space="preserve"> PAGEREF _Toc165924989 \h </w:instrText>
            </w:r>
            <w:r w:rsidR="00787676">
              <w:rPr>
                <w:webHidden/>
              </w:rPr>
            </w:r>
            <w:r w:rsidR="00787676">
              <w:rPr>
                <w:webHidden/>
              </w:rPr>
              <w:fldChar w:fldCharType="separate"/>
            </w:r>
            <w:r w:rsidR="00787676">
              <w:rPr>
                <w:webHidden/>
              </w:rPr>
              <w:t>4</w:t>
            </w:r>
            <w:r w:rsidR="00787676">
              <w:rPr>
                <w:webHidden/>
              </w:rPr>
              <w:fldChar w:fldCharType="end"/>
            </w:r>
          </w:hyperlink>
        </w:p>
        <w:p w14:paraId="0BA47493" w14:textId="07951C3D" w:rsidR="00787676" w:rsidRDefault="00EE2419" w:rsidP="00787676">
          <w:pPr>
            <w:pStyle w:val="22"/>
            <w:tabs>
              <w:tab w:val="left" w:pos="851"/>
            </w:tabs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65924990" w:history="1">
            <w:r w:rsidR="00787676" w:rsidRPr="004C4A4B">
              <w:rPr>
                <w:rStyle w:val="af9"/>
              </w:rPr>
              <w:t>4.3</w:t>
            </w:r>
            <w:r w:rsidR="00787676">
              <w:rPr>
                <w:rFonts w:asciiTheme="minorHAnsi" w:eastAsiaTheme="minorEastAsia" w:hAnsiTheme="minorHAnsi" w:cstheme="minorBidi"/>
                <w:sz w:val="22"/>
                <w:szCs w:val="22"/>
                <w:lang w:val="ru-RU" w:eastAsia="ru-RU"/>
              </w:rPr>
              <w:tab/>
            </w:r>
            <w:r w:rsidR="00787676" w:rsidRPr="004C4A4B">
              <w:rPr>
                <w:rStyle w:val="af9"/>
              </w:rPr>
              <w:t>Functional requirements</w:t>
            </w:r>
            <w:r w:rsidR="00787676">
              <w:rPr>
                <w:webHidden/>
              </w:rPr>
              <w:tab/>
            </w:r>
            <w:r w:rsidR="00787676">
              <w:rPr>
                <w:webHidden/>
              </w:rPr>
              <w:fldChar w:fldCharType="begin"/>
            </w:r>
            <w:r w:rsidR="00787676">
              <w:rPr>
                <w:webHidden/>
              </w:rPr>
              <w:instrText xml:space="preserve"> PAGEREF _Toc165924990 \h </w:instrText>
            </w:r>
            <w:r w:rsidR="00787676">
              <w:rPr>
                <w:webHidden/>
              </w:rPr>
            </w:r>
            <w:r w:rsidR="00787676">
              <w:rPr>
                <w:webHidden/>
              </w:rPr>
              <w:fldChar w:fldCharType="separate"/>
            </w:r>
            <w:r w:rsidR="00787676">
              <w:rPr>
                <w:webHidden/>
              </w:rPr>
              <w:t>5</w:t>
            </w:r>
            <w:r w:rsidR="00787676">
              <w:rPr>
                <w:webHidden/>
              </w:rPr>
              <w:fldChar w:fldCharType="end"/>
            </w:r>
          </w:hyperlink>
        </w:p>
        <w:p w14:paraId="3F18F01D" w14:textId="25665990" w:rsidR="00787676" w:rsidRDefault="00EE2419" w:rsidP="00787676">
          <w:pPr>
            <w:pStyle w:val="12"/>
            <w:tabs>
              <w:tab w:val="clear" w:pos="1100"/>
              <w:tab w:val="left" w:pos="85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65924991" w:history="1">
            <w:r w:rsidR="00787676" w:rsidRPr="004C4A4B">
              <w:rPr>
                <w:rStyle w:val="af9"/>
                <w:noProof/>
              </w:rPr>
              <w:t>5</w:t>
            </w:r>
            <w:r w:rsidR="00787676"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787676" w:rsidRPr="004C4A4B">
              <w:rPr>
                <w:rStyle w:val="af9"/>
                <w:noProof/>
                <w:lang w:val="en-US"/>
              </w:rPr>
              <w:t>DOCUMENTATION</w:t>
            </w:r>
            <w:r w:rsidR="00787676" w:rsidRPr="004C4A4B">
              <w:rPr>
                <w:rStyle w:val="af9"/>
                <w:noProof/>
              </w:rPr>
              <w:t xml:space="preserve"> </w:t>
            </w:r>
            <w:r w:rsidR="00787676" w:rsidRPr="004C4A4B">
              <w:rPr>
                <w:rStyle w:val="af9"/>
                <w:noProof/>
                <w:lang w:val="en-US"/>
              </w:rPr>
              <w:t>REQUIREMENTS</w:t>
            </w:r>
            <w:r w:rsidR="00787676">
              <w:rPr>
                <w:noProof/>
                <w:webHidden/>
              </w:rPr>
              <w:tab/>
            </w:r>
            <w:r w:rsidR="00787676">
              <w:rPr>
                <w:noProof/>
                <w:webHidden/>
              </w:rPr>
              <w:fldChar w:fldCharType="begin"/>
            </w:r>
            <w:r w:rsidR="00787676">
              <w:rPr>
                <w:noProof/>
                <w:webHidden/>
              </w:rPr>
              <w:instrText xml:space="preserve"> PAGEREF _Toc165924991 \h </w:instrText>
            </w:r>
            <w:r w:rsidR="00787676">
              <w:rPr>
                <w:noProof/>
                <w:webHidden/>
              </w:rPr>
            </w:r>
            <w:r w:rsidR="00787676">
              <w:rPr>
                <w:noProof/>
                <w:webHidden/>
              </w:rPr>
              <w:fldChar w:fldCharType="separate"/>
            </w:r>
            <w:r w:rsidR="00787676">
              <w:rPr>
                <w:noProof/>
                <w:webHidden/>
              </w:rPr>
              <w:t>5</w:t>
            </w:r>
            <w:r w:rsidR="00787676">
              <w:rPr>
                <w:noProof/>
                <w:webHidden/>
              </w:rPr>
              <w:fldChar w:fldCharType="end"/>
            </w:r>
          </w:hyperlink>
        </w:p>
        <w:p w14:paraId="3AC051AA" w14:textId="7CB00D3D" w:rsidR="00787676" w:rsidRDefault="00EE2419" w:rsidP="00787676">
          <w:pPr>
            <w:pStyle w:val="12"/>
            <w:tabs>
              <w:tab w:val="clear" w:pos="1100"/>
              <w:tab w:val="left" w:pos="85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65924992" w:history="1">
            <w:r w:rsidR="00787676" w:rsidRPr="004C4A4B">
              <w:rPr>
                <w:rStyle w:val="af9"/>
                <w:noProof/>
                <w:lang w:val="en-US"/>
              </w:rPr>
              <w:t>6</w:t>
            </w:r>
            <w:r w:rsidR="00787676"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787676" w:rsidRPr="004C4A4B">
              <w:rPr>
                <w:rStyle w:val="af9"/>
                <w:noProof/>
                <w:lang w:val="en-US"/>
              </w:rPr>
              <w:t>STAGES OF DEVELOPMENT</w:t>
            </w:r>
            <w:r w:rsidR="00787676">
              <w:rPr>
                <w:noProof/>
                <w:webHidden/>
              </w:rPr>
              <w:tab/>
            </w:r>
            <w:r w:rsidR="00787676">
              <w:rPr>
                <w:noProof/>
                <w:webHidden/>
              </w:rPr>
              <w:fldChar w:fldCharType="begin"/>
            </w:r>
            <w:r w:rsidR="00787676">
              <w:rPr>
                <w:noProof/>
                <w:webHidden/>
              </w:rPr>
              <w:instrText xml:space="preserve"> PAGEREF _Toc165924992 \h </w:instrText>
            </w:r>
            <w:r w:rsidR="00787676">
              <w:rPr>
                <w:noProof/>
                <w:webHidden/>
              </w:rPr>
            </w:r>
            <w:r w:rsidR="00787676">
              <w:rPr>
                <w:noProof/>
                <w:webHidden/>
              </w:rPr>
              <w:fldChar w:fldCharType="separate"/>
            </w:r>
            <w:r w:rsidR="00787676">
              <w:rPr>
                <w:noProof/>
                <w:webHidden/>
              </w:rPr>
              <w:t>5</w:t>
            </w:r>
            <w:r w:rsidR="00787676">
              <w:rPr>
                <w:noProof/>
                <w:webHidden/>
              </w:rPr>
              <w:fldChar w:fldCharType="end"/>
            </w:r>
          </w:hyperlink>
        </w:p>
        <w:p w14:paraId="1D9A5C5D" w14:textId="7F09CB62" w:rsidR="00E77C80" w:rsidRDefault="00B615FD" w:rsidP="00E42AFE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r w:rsidRPr="00C54FA2">
            <w:rPr>
              <w:highlight w:val="yellow"/>
            </w:rPr>
            <w:fldChar w:fldCharType="end"/>
          </w:r>
        </w:p>
      </w:sdtContent>
    </w:sdt>
    <w:p w14:paraId="45D62511" w14:textId="77777777" w:rsidR="00E77C80" w:rsidRDefault="00B615FD">
      <w:pPr>
        <w:pStyle w:val="af"/>
        <w:rPr>
          <w:rFonts w:eastAsiaTheme="majorEastAsia"/>
          <w:lang w:val="en-US"/>
        </w:rPr>
      </w:pPr>
      <w:r>
        <w:br w:type="page"/>
      </w:r>
    </w:p>
    <w:p w14:paraId="4358C961" w14:textId="77777777" w:rsidR="00E77C80" w:rsidRPr="00103621" w:rsidRDefault="00B615FD" w:rsidP="00103621">
      <w:pPr>
        <w:pStyle w:val="1"/>
      </w:pPr>
      <w:bookmarkStart w:id="0" w:name="_Toc165924984"/>
      <w:r w:rsidRPr="00103621">
        <w:lastRenderedPageBreak/>
        <w:t>terms AND ABBREVIATIONS</w:t>
      </w:r>
      <w:bookmarkEnd w:id="0"/>
    </w:p>
    <w:tbl>
      <w:tblPr>
        <w:tblStyle w:val="af8"/>
        <w:tblW w:w="9911" w:type="dxa"/>
        <w:tblLook w:val="04A0" w:firstRow="1" w:lastRow="0" w:firstColumn="1" w:lastColumn="0" w:noHBand="0" w:noVBand="1"/>
      </w:tblPr>
      <w:tblGrid>
        <w:gridCol w:w="4955"/>
        <w:gridCol w:w="4956"/>
      </w:tblGrid>
      <w:tr w:rsidR="00E77C80" w:rsidRPr="00006846" w14:paraId="1EEF89C7" w14:textId="77777777" w:rsidTr="000E7706">
        <w:trPr>
          <w:trHeight w:val="454"/>
        </w:trPr>
        <w:tc>
          <w:tcPr>
            <w:tcW w:w="4955" w:type="dxa"/>
          </w:tcPr>
          <w:p w14:paraId="40325DAA" w14:textId="546D9285" w:rsidR="00E77C80" w:rsidRPr="000E7706" w:rsidRDefault="004D7161">
            <w:pPr>
              <w:rPr>
                <w:lang w:val="en-US"/>
              </w:rPr>
            </w:pPr>
            <w:r w:rsidRPr="000E7706">
              <w:rPr>
                <w:lang w:val="en-US"/>
              </w:rPr>
              <w:t>CdM-8 Mark 5</w:t>
            </w:r>
            <w:r w:rsidR="008723BA" w:rsidRPr="000E7706">
              <w:rPr>
                <w:lang w:val="en-US"/>
              </w:rPr>
              <w:t xml:space="preserve"> Processor</w:t>
            </w:r>
          </w:p>
        </w:tc>
        <w:tc>
          <w:tcPr>
            <w:tcW w:w="4956" w:type="dxa"/>
          </w:tcPr>
          <w:p w14:paraId="67400AE9" w14:textId="0A9AD77B" w:rsidR="00E77C80" w:rsidRPr="000E7706" w:rsidRDefault="004D7161">
            <w:pPr>
              <w:rPr>
                <w:lang w:val="en-US"/>
              </w:rPr>
            </w:pPr>
            <w:r w:rsidRPr="000E7706">
              <w:rPr>
                <w:lang w:val="en-US"/>
              </w:rPr>
              <w:t>Coco-de-Mer 8</w:t>
            </w:r>
            <w:r w:rsidR="009B7DE8" w:rsidRPr="000E7706">
              <w:rPr>
                <w:lang w:val="en-US"/>
              </w:rPr>
              <w:t xml:space="preserve"> Processor</w:t>
            </w:r>
            <w:r w:rsidR="008723BA" w:rsidRPr="000E7706">
              <w:rPr>
                <w:lang w:val="en-US"/>
              </w:rPr>
              <w:t>,</w:t>
            </w:r>
            <w:r w:rsidR="009B7DE8" w:rsidRPr="000E7706">
              <w:rPr>
                <w:lang w:val="en-US"/>
              </w:rPr>
              <w:t xml:space="preserve"> Mark 5</w:t>
            </w:r>
          </w:p>
        </w:tc>
      </w:tr>
      <w:tr w:rsidR="000E7706" w:rsidRPr="00006846" w14:paraId="58D97770" w14:textId="77777777" w:rsidTr="000E7706">
        <w:trPr>
          <w:trHeight w:val="454"/>
        </w:trPr>
        <w:tc>
          <w:tcPr>
            <w:tcW w:w="4955" w:type="dxa"/>
          </w:tcPr>
          <w:p w14:paraId="7793832B" w14:textId="04067467" w:rsidR="000E7706" w:rsidRPr="000E7706" w:rsidRDefault="000E7706">
            <w:pPr>
              <w:rPr>
                <w:lang w:val="en-US"/>
              </w:rPr>
            </w:pPr>
            <w:r w:rsidRPr="000E7706">
              <w:rPr>
                <w:lang w:val="en-US"/>
              </w:rPr>
              <w:t>Harvard architecture</w:t>
            </w:r>
          </w:p>
        </w:tc>
        <w:tc>
          <w:tcPr>
            <w:tcW w:w="4956" w:type="dxa"/>
          </w:tcPr>
          <w:p w14:paraId="711BF6D7" w14:textId="0E480584" w:rsidR="000E7706" w:rsidRPr="000E7706" w:rsidRDefault="000E7706">
            <w:pPr>
              <w:rPr>
                <w:lang w:val="en-US"/>
              </w:rPr>
            </w:pPr>
            <w:r>
              <w:rPr>
                <w:lang w:val="en-US"/>
              </w:rPr>
              <w:t>System architecture with instructions and data memory sharing the different address spaces</w:t>
            </w:r>
          </w:p>
        </w:tc>
      </w:tr>
      <w:tr w:rsidR="00145EA9" w:rsidRPr="00006846" w14:paraId="737364AC" w14:textId="77777777" w:rsidTr="000E7706">
        <w:trPr>
          <w:trHeight w:val="454"/>
        </w:trPr>
        <w:tc>
          <w:tcPr>
            <w:tcW w:w="4955" w:type="dxa"/>
          </w:tcPr>
          <w:p w14:paraId="0E57B4AA" w14:textId="28F4BC8D" w:rsidR="00145EA9" w:rsidRPr="000E7706" w:rsidRDefault="00145EA9">
            <w:pPr>
              <w:rPr>
                <w:lang w:val="en-US"/>
              </w:rPr>
            </w:pPr>
            <w:r>
              <w:rPr>
                <w:lang w:val="en-US"/>
              </w:rPr>
              <w:t>Hitbox</w:t>
            </w:r>
          </w:p>
        </w:tc>
        <w:tc>
          <w:tcPr>
            <w:tcW w:w="4956" w:type="dxa"/>
          </w:tcPr>
          <w:p w14:paraId="55BA9F05" w14:textId="2751377A" w:rsidR="00145EA9" w:rsidRDefault="009A050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9A050B">
              <w:rPr>
                <w:lang w:val="en-US"/>
              </w:rPr>
              <w:t>n invisible shape commonly used in video games for real-time collision detection</w:t>
            </w:r>
          </w:p>
        </w:tc>
      </w:tr>
      <w:tr w:rsidR="00E77C80" w:rsidRPr="00C52DC5" w14:paraId="5286AB86" w14:textId="77777777" w:rsidTr="000E7706">
        <w:trPr>
          <w:trHeight w:val="454"/>
        </w:trPr>
        <w:tc>
          <w:tcPr>
            <w:tcW w:w="4955" w:type="dxa"/>
          </w:tcPr>
          <w:p w14:paraId="668557CE" w14:textId="508E039F" w:rsidR="00E77C80" w:rsidRPr="000E7706" w:rsidRDefault="009B7DE8">
            <w:pPr>
              <w:rPr>
                <w:lang w:val="en-US"/>
              </w:rPr>
            </w:pPr>
            <w:r w:rsidRPr="000E7706">
              <w:rPr>
                <w:lang w:val="en-US"/>
              </w:rPr>
              <w:t>I/O</w:t>
            </w:r>
          </w:p>
        </w:tc>
        <w:tc>
          <w:tcPr>
            <w:tcW w:w="4956" w:type="dxa"/>
          </w:tcPr>
          <w:p w14:paraId="248662BD" w14:textId="2382837B" w:rsidR="00E77C80" w:rsidRPr="000E7706" w:rsidRDefault="009B7DE8">
            <w:pPr>
              <w:rPr>
                <w:lang w:val="en-US"/>
              </w:rPr>
            </w:pPr>
            <w:r w:rsidRPr="000E7706">
              <w:rPr>
                <w:lang w:val="en-US"/>
              </w:rPr>
              <w:t>Input/output</w:t>
            </w:r>
          </w:p>
        </w:tc>
      </w:tr>
      <w:tr w:rsidR="000E7706" w:rsidRPr="00006846" w14:paraId="3612531B" w14:textId="77777777" w:rsidTr="000E7706">
        <w:trPr>
          <w:trHeight w:val="454"/>
        </w:trPr>
        <w:tc>
          <w:tcPr>
            <w:tcW w:w="4955" w:type="dxa"/>
          </w:tcPr>
          <w:p w14:paraId="136F1CBB" w14:textId="06AC4BFE" w:rsidR="000E7706" w:rsidRPr="000E7706" w:rsidRDefault="000E7706" w:rsidP="000E7706">
            <w:pPr>
              <w:rPr>
                <w:lang w:val="en-US"/>
              </w:rPr>
            </w:pPr>
            <w:r w:rsidRPr="000E7706">
              <w:rPr>
                <w:lang w:val="en-US"/>
              </w:rPr>
              <w:t>Von Neumann architecture</w:t>
            </w:r>
          </w:p>
        </w:tc>
        <w:tc>
          <w:tcPr>
            <w:tcW w:w="4956" w:type="dxa"/>
          </w:tcPr>
          <w:p w14:paraId="28ADFEBD" w14:textId="37EF9642" w:rsidR="000E7706" w:rsidRPr="000E7706" w:rsidRDefault="000E7706" w:rsidP="000E7706">
            <w:pPr>
              <w:rPr>
                <w:lang w:val="en-US"/>
              </w:rPr>
            </w:pPr>
            <w:r>
              <w:rPr>
                <w:lang w:val="en-US"/>
              </w:rPr>
              <w:t>System architecture with instructions and data memory sharing the same address space</w:t>
            </w:r>
          </w:p>
        </w:tc>
      </w:tr>
    </w:tbl>
    <w:p w14:paraId="683A8954" w14:textId="77777777" w:rsidR="00E77C80" w:rsidRDefault="00E77C80">
      <w:pPr>
        <w:rPr>
          <w:lang w:val="en-US"/>
        </w:rPr>
      </w:pPr>
    </w:p>
    <w:p w14:paraId="28B3477D" w14:textId="77777777" w:rsidR="00E77C80" w:rsidRDefault="00B615FD">
      <w:pPr>
        <w:spacing w:after="160" w:line="259" w:lineRule="auto"/>
        <w:jc w:val="left"/>
        <w:rPr>
          <w:lang w:val="en-US"/>
        </w:rPr>
      </w:pPr>
      <w:r w:rsidRPr="00103621">
        <w:rPr>
          <w:lang w:val="en-US"/>
        </w:rPr>
        <w:br w:type="page"/>
      </w:r>
    </w:p>
    <w:p w14:paraId="00CA5670" w14:textId="77777777" w:rsidR="00E77C80" w:rsidRPr="00103621" w:rsidRDefault="00B615FD" w:rsidP="00103621">
      <w:pPr>
        <w:pStyle w:val="1"/>
      </w:pPr>
      <w:bookmarkStart w:id="1" w:name="_Toc165924985"/>
      <w:r w:rsidRPr="00103621">
        <w:lastRenderedPageBreak/>
        <w:t>Introduction</w:t>
      </w:r>
      <w:bookmarkEnd w:id="1"/>
    </w:p>
    <w:p w14:paraId="2F56D534" w14:textId="77777777" w:rsidR="00980A5A" w:rsidRDefault="00312577">
      <w:pPr>
        <w:pStyle w:val="ad"/>
        <w:rPr>
          <w:lang w:val="en-US"/>
        </w:rPr>
      </w:pPr>
      <w:r w:rsidRPr="00312577">
        <w:rPr>
          <w:lang w:val="en-US"/>
        </w:rPr>
        <w:t xml:space="preserve">This </w:t>
      </w:r>
      <w:r>
        <w:rPr>
          <w:lang w:val="en-US"/>
        </w:rPr>
        <w:t>document (hereinafter referred to as the Specification)</w:t>
      </w:r>
      <w:r w:rsidRPr="00312577">
        <w:rPr>
          <w:lang w:val="en-US"/>
        </w:rPr>
        <w:t xml:space="preserve"> </w:t>
      </w:r>
      <w:r>
        <w:rPr>
          <w:lang w:val="en-US"/>
        </w:rPr>
        <w:t xml:space="preserve">is designed to describe development aims for the program product ‘The Fall’. </w:t>
      </w:r>
    </w:p>
    <w:p w14:paraId="63CF1723" w14:textId="5ED16411" w:rsidR="00312577" w:rsidRPr="00F52C04" w:rsidRDefault="00980A5A" w:rsidP="00F52C04">
      <w:pPr>
        <w:pStyle w:val="ad"/>
        <w:rPr>
          <w:lang w:val="en-US"/>
        </w:rPr>
      </w:pPr>
      <w:r>
        <w:rPr>
          <w:lang w:val="en-US"/>
        </w:rPr>
        <w:t>Specification as the part of documentation and the content</w:t>
      </w:r>
      <w:r w:rsidR="00BF32E4">
        <w:rPr>
          <w:lang w:val="en-US"/>
        </w:rPr>
        <w:t xml:space="preserve"> of</w:t>
      </w:r>
      <w:r>
        <w:rPr>
          <w:lang w:val="en-US"/>
        </w:rPr>
        <w:t xml:space="preserve"> Specification</w:t>
      </w:r>
      <w:r w:rsidR="00BF32E4">
        <w:rPr>
          <w:lang w:val="en-US"/>
        </w:rPr>
        <w:t xml:space="preserve"> </w:t>
      </w:r>
      <w:r>
        <w:rPr>
          <w:lang w:val="en-US"/>
        </w:rPr>
        <w:t xml:space="preserve">meet the requirements </w:t>
      </w:r>
      <w:r w:rsidR="00143CD0">
        <w:rPr>
          <w:lang w:val="en-US"/>
        </w:rPr>
        <w:t>to</w:t>
      </w:r>
      <w:r>
        <w:rPr>
          <w:lang w:val="en-US"/>
        </w:rPr>
        <w:t xml:space="preserve"> the </w:t>
      </w:r>
      <w:r w:rsidR="00143CD0">
        <w:rPr>
          <w:lang w:val="en-US"/>
        </w:rPr>
        <w:t>Digital Platforms project activity.</w:t>
      </w:r>
      <w:r>
        <w:rPr>
          <w:lang w:val="en-US"/>
        </w:rPr>
        <w:t xml:space="preserve"> </w:t>
      </w:r>
      <w:r w:rsidR="00143CD0">
        <w:rPr>
          <w:lang w:val="en-US"/>
        </w:rPr>
        <w:t xml:space="preserve">All the presented work and its further result are presented as the project work for the Digital Platforms subject. </w:t>
      </w:r>
    </w:p>
    <w:p w14:paraId="2CF0668C" w14:textId="030416A4" w:rsidR="00E77C80" w:rsidRPr="007D1AD7" w:rsidRDefault="00B615FD" w:rsidP="00103621">
      <w:pPr>
        <w:pStyle w:val="1"/>
        <w:rPr>
          <w:lang w:val="en-US"/>
        </w:rPr>
      </w:pPr>
      <w:bookmarkStart w:id="2" w:name="_Toc165924986"/>
      <w:r w:rsidRPr="007D1AD7">
        <w:rPr>
          <w:lang w:val="en-US"/>
        </w:rPr>
        <w:t>Purpose and area of application</w:t>
      </w:r>
      <w:bookmarkEnd w:id="2"/>
    </w:p>
    <w:p w14:paraId="66A60B31" w14:textId="13650D72" w:rsidR="00F52C04" w:rsidRPr="007D1AD7" w:rsidRDefault="00F52C04" w:rsidP="00DB591F">
      <w:pPr>
        <w:pStyle w:val="ad"/>
        <w:rPr>
          <w:lang w:val="en-US"/>
        </w:rPr>
      </w:pPr>
      <w:r w:rsidRPr="007D1AD7">
        <w:rPr>
          <w:lang w:val="en-US"/>
        </w:rPr>
        <w:t>The program product ‘The Fall’</w:t>
      </w:r>
      <w:r w:rsidR="007D1AD7" w:rsidRPr="007D1AD7">
        <w:rPr>
          <w:lang w:val="en-US"/>
        </w:rPr>
        <w:t xml:space="preserve"> (hereinafter referred to as The Fall)</w:t>
      </w:r>
      <w:r w:rsidRPr="007D1AD7">
        <w:rPr>
          <w:lang w:val="en-US"/>
        </w:rPr>
        <w:t xml:space="preserve"> is the quic</w:t>
      </w:r>
      <w:r w:rsidR="007D1AD7" w:rsidRPr="007D1AD7">
        <w:rPr>
          <w:lang w:val="en-US"/>
        </w:rPr>
        <w:t>k-</w:t>
      </w:r>
      <w:r w:rsidRPr="007D1AD7">
        <w:rPr>
          <w:lang w:val="en-US"/>
        </w:rPr>
        <w:t xml:space="preserve">time action game aimed to interactively increase the reaction of a player. In addition, </w:t>
      </w:r>
      <w:r w:rsidR="007D1AD7" w:rsidRPr="007D1AD7">
        <w:rPr>
          <w:lang w:val="en-US"/>
        </w:rPr>
        <w:t>The Fall is meant to also increase</w:t>
      </w:r>
      <w:r w:rsidRPr="007D1AD7">
        <w:rPr>
          <w:lang w:val="en-US"/>
        </w:rPr>
        <w:t xml:space="preserve"> the </w:t>
      </w:r>
      <w:r w:rsidR="007D1AD7" w:rsidRPr="007D1AD7">
        <w:rPr>
          <w:lang w:val="en-US"/>
        </w:rPr>
        <w:t xml:space="preserve">player’s </w:t>
      </w:r>
      <w:r w:rsidRPr="007D1AD7">
        <w:rPr>
          <w:lang w:val="en-US"/>
        </w:rPr>
        <w:t>decision-making</w:t>
      </w:r>
      <w:r w:rsidR="007D1AD7" w:rsidRPr="007D1AD7">
        <w:rPr>
          <w:lang w:val="en-US"/>
        </w:rPr>
        <w:t xml:space="preserve"> speed.</w:t>
      </w:r>
    </w:p>
    <w:p w14:paraId="26C18C9B" w14:textId="16AC8907" w:rsidR="007D1AD7" w:rsidRPr="007D1AD7" w:rsidRDefault="007D1AD7" w:rsidP="00DB591F">
      <w:pPr>
        <w:pStyle w:val="ad"/>
        <w:rPr>
          <w:lang w:val="en-US"/>
        </w:rPr>
      </w:pPr>
      <w:r w:rsidRPr="007D1AD7">
        <w:rPr>
          <w:lang w:val="en-US"/>
        </w:rPr>
        <w:t xml:space="preserve">The Fall is </w:t>
      </w:r>
      <w:r>
        <w:rPr>
          <w:lang w:val="en-US"/>
        </w:rPr>
        <w:t>open to free use and further distribution</w:t>
      </w:r>
      <w:r w:rsidRPr="007D1AD7">
        <w:rPr>
          <w:lang w:val="en-US"/>
        </w:rPr>
        <w:t xml:space="preserve"> </w:t>
      </w:r>
      <w:r>
        <w:rPr>
          <w:lang w:val="en-US"/>
        </w:rPr>
        <w:t>within the limits of Digital Platforms education program.</w:t>
      </w:r>
    </w:p>
    <w:p w14:paraId="554BF47F" w14:textId="38FADD1B" w:rsidR="00E77C80" w:rsidRDefault="00F43EC8" w:rsidP="00103621">
      <w:pPr>
        <w:pStyle w:val="1"/>
      </w:pPr>
      <w:bookmarkStart w:id="3" w:name="_Toc165924987"/>
      <w:r>
        <w:rPr>
          <w:lang w:val="en-US"/>
        </w:rPr>
        <w:t>DEVELOPMENT</w:t>
      </w:r>
      <w:r w:rsidR="00B615FD" w:rsidRPr="00103621">
        <w:t xml:space="preserve"> </w:t>
      </w:r>
      <w:r w:rsidR="0036163A">
        <w:rPr>
          <w:lang w:val="en-US"/>
        </w:rPr>
        <w:t>REQUIREMENTS</w:t>
      </w:r>
      <w:bookmarkEnd w:id="3"/>
    </w:p>
    <w:p w14:paraId="199628A2" w14:textId="1266DB7B" w:rsidR="00C52DC5" w:rsidRDefault="00C52DC5" w:rsidP="00C52DC5">
      <w:pPr>
        <w:pStyle w:val="ad"/>
        <w:rPr>
          <w:lang w:val="en-US"/>
        </w:rPr>
      </w:pPr>
      <w:r>
        <w:rPr>
          <w:lang w:val="en-US"/>
        </w:rPr>
        <w:t>The</w:t>
      </w:r>
      <w:r w:rsidRPr="00C52DC5">
        <w:rPr>
          <w:lang w:val="en-US"/>
        </w:rPr>
        <w:t xml:space="preserve"> </w:t>
      </w:r>
      <w:r>
        <w:rPr>
          <w:lang w:val="en-US"/>
        </w:rPr>
        <w:t xml:space="preserve">development process of The Fall </w:t>
      </w:r>
      <w:r w:rsidRPr="00C52DC5">
        <w:rPr>
          <w:lang w:val="en-US"/>
        </w:rPr>
        <w:t>is required to be split into</w:t>
      </w:r>
      <w:r>
        <w:rPr>
          <w:lang w:val="en-US"/>
        </w:rPr>
        <w:t xml:space="preserve"> two main stages:</w:t>
      </w:r>
    </w:p>
    <w:p w14:paraId="29B5E673" w14:textId="30FAF7D6" w:rsidR="00C52DC5" w:rsidRDefault="00C52DC5" w:rsidP="00C52DC5">
      <w:pPr>
        <w:pStyle w:val="a"/>
        <w:rPr>
          <w:lang w:val="en-US"/>
        </w:rPr>
      </w:pPr>
      <w:r>
        <w:rPr>
          <w:lang w:val="en-US"/>
        </w:rPr>
        <w:t xml:space="preserve">Development of circuit </w:t>
      </w:r>
      <w:r w:rsidR="00123852">
        <w:rPr>
          <w:lang w:val="en-US"/>
        </w:rPr>
        <w:t>logic</w:t>
      </w:r>
      <w:r>
        <w:rPr>
          <w:lang w:val="en-US"/>
        </w:rPr>
        <w:t xml:space="preserve"> (see the </w:t>
      </w:r>
      <w:hyperlink w:anchor="_Technical_requirements_1" w:history="1">
        <w:r w:rsidR="00895055">
          <w:rPr>
            <w:rStyle w:val="af9"/>
            <w:lang w:val="en-US"/>
          </w:rPr>
          <w:t>Section 4.2</w:t>
        </w:r>
      </w:hyperlink>
      <w:r>
        <w:rPr>
          <w:lang w:val="en-US"/>
        </w:rPr>
        <w:t>);</w:t>
      </w:r>
    </w:p>
    <w:p w14:paraId="1EBCB2DD" w14:textId="76C0BE79" w:rsidR="00C52DC5" w:rsidRPr="00C52DC5" w:rsidRDefault="00C52DC5" w:rsidP="00C52DC5">
      <w:pPr>
        <w:pStyle w:val="a"/>
        <w:rPr>
          <w:lang w:val="en-US"/>
        </w:rPr>
      </w:pPr>
      <w:r>
        <w:rPr>
          <w:lang w:val="en-US"/>
        </w:rPr>
        <w:t xml:space="preserve">Development of software instructions to be implemented (see the </w:t>
      </w:r>
      <w:hyperlink w:anchor="_Functional_requirements" w:history="1">
        <w:r w:rsidR="00895055">
          <w:rPr>
            <w:rStyle w:val="af9"/>
            <w:lang w:val="en-US"/>
          </w:rPr>
          <w:t>Section 4.3</w:t>
        </w:r>
      </w:hyperlink>
      <w:r>
        <w:rPr>
          <w:lang w:val="en-US"/>
        </w:rPr>
        <w:t>).</w:t>
      </w:r>
    </w:p>
    <w:p w14:paraId="3EC98ECF" w14:textId="414169EC" w:rsidR="002038A5" w:rsidRDefault="00C52DC5" w:rsidP="002038A5">
      <w:pPr>
        <w:pStyle w:val="ad"/>
        <w:rPr>
          <w:lang w:val="en-US"/>
        </w:rPr>
      </w:pPr>
      <w:r w:rsidRPr="002038A5">
        <w:rPr>
          <w:lang w:val="en-US"/>
        </w:rPr>
        <w:t xml:space="preserve">Following these stages, the final program product should be presented </w:t>
      </w:r>
      <w:r w:rsidR="002038A5" w:rsidRPr="002038A5">
        <w:rPr>
          <w:lang w:val="en-US"/>
        </w:rPr>
        <w:t xml:space="preserve">as </w:t>
      </w:r>
      <w:r w:rsidR="00ED67C4">
        <w:rPr>
          <w:lang w:val="en-US"/>
        </w:rPr>
        <w:t xml:space="preserve">the </w:t>
      </w:r>
      <w:r w:rsidR="002038A5" w:rsidRPr="002038A5">
        <w:rPr>
          <w:lang w:val="en-US"/>
        </w:rPr>
        <w:t>independent computing system</w:t>
      </w:r>
      <w:r w:rsidR="002038A5">
        <w:rPr>
          <w:lang w:val="en-US"/>
        </w:rPr>
        <w:t xml:space="preserve"> with pre-loaded software instructions</w:t>
      </w:r>
      <w:r w:rsidR="002038A5" w:rsidRPr="002038A5">
        <w:rPr>
          <w:lang w:val="en-US"/>
        </w:rPr>
        <w:t>, being capable of showing the gameplay and allowing the player’s interaction.</w:t>
      </w:r>
    </w:p>
    <w:p w14:paraId="2FDA0A2E" w14:textId="64B9D776" w:rsidR="00791417" w:rsidRDefault="00791417" w:rsidP="002038A5">
      <w:pPr>
        <w:pStyle w:val="ad"/>
        <w:rPr>
          <w:lang w:val="en-US"/>
        </w:rPr>
      </w:pPr>
      <w:r>
        <w:rPr>
          <w:lang w:val="en-US"/>
        </w:rPr>
        <w:t>The technology stack required for development is:</w:t>
      </w:r>
    </w:p>
    <w:p w14:paraId="37428935" w14:textId="7CC14253" w:rsidR="00791417" w:rsidRDefault="00791417" w:rsidP="00791417">
      <w:pPr>
        <w:pStyle w:val="a"/>
        <w:rPr>
          <w:lang w:val="en-US"/>
        </w:rPr>
      </w:pPr>
      <w:r>
        <w:rPr>
          <w:lang w:val="en-US"/>
        </w:rPr>
        <w:t xml:space="preserve">Logisim for designing the circuit </w:t>
      </w:r>
      <w:r w:rsidR="00123852">
        <w:rPr>
          <w:lang w:val="en-US"/>
        </w:rPr>
        <w:t>logic</w:t>
      </w:r>
      <w:r>
        <w:rPr>
          <w:lang w:val="en-US"/>
        </w:rPr>
        <w:t xml:space="preserve"> and implementing processor into them;</w:t>
      </w:r>
    </w:p>
    <w:p w14:paraId="4861A826" w14:textId="27F4E1A9" w:rsidR="00791417" w:rsidRDefault="00791417" w:rsidP="00791417">
      <w:pPr>
        <w:pStyle w:val="a"/>
        <w:rPr>
          <w:lang w:val="en-US"/>
        </w:rPr>
      </w:pPr>
      <w:proofErr w:type="spellStart"/>
      <w:r>
        <w:rPr>
          <w:lang w:val="en-US"/>
        </w:rPr>
        <w:t>CocoIDE</w:t>
      </w:r>
      <w:proofErr w:type="spellEnd"/>
      <w:r>
        <w:rPr>
          <w:lang w:val="en-US"/>
        </w:rPr>
        <w:t xml:space="preserve"> for writing software instructions, compiling them and creating memory images</w:t>
      </w:r>
      <w:r w:rsidR="007C77F9">
        <w:rPr>
          <w:lang w:val="en-US"/>
        </w:rPr>
        <w:t>.</w:t>
      </w:r>
    </w:p>
    <w:p w14:paraId="0849585A" w14:textId="018A8D48" w:rsidR="00791417" w:rsidRPr="00791417" w:rsidRDefault="00791417" w:rsidP="00791417">
      <w:pPr>
        <w:pStyle w:val="ad"/>
        <w:rPr>
          <w:lang w:val="en-US"/>
        </w:rPr>
      </w:pPr>
      <w:r>
        <w:rPr>
          <w:lang w:val="en-US"/>
        </w:rPr>
        <w:t>The technology stack can be expanded by choice if it’s necessary for development processes.</w:t>
      </w:r>
    </w:p>
    <w:p w14:paraId="2CC18AFF" w14:textId="23250888" w:rsidR="004D7161" w:rsidRDefault="002038A5" w:rsidP="004D7161">
      <w:pPr>
        <w:pStyle w:val="20"/>
        <w:rPr>
          <w:lang w:val="en-US"/>
        </w:rPr>
      </w:pPr>
      <w:bookmarkStart w:id="4" w:name="_Toc165924988"/>
      <w:r>
        <w:rPr>
          <w:lang w:val="en-US"/>
        </w:rPr>
        <w:t>Gameplay</w:t>
      </w:r>
      <w:bookmarkEnd w:id="4"/>
    </w:p>
    <w:p w14:paraId="5EC51EAC" w14:textId="4084E216" w:rsidR="00A623E1" w:rsidRDefault="00123852" w:rsidP="00123852">
      <w:pPr>
        <w:pStyle w:val="ad"/>
        <w:rPr>
          <w:lang w:val="en-US"/>
        </w:rPr>
      </w:pPr>
      <w:r>
        <w:rPr>
          <w:lang w:val="en-US"/>
        </w:rPr>
        <w:t xml:space="preserve">As the game is started, the player’s goal is to pass through as much upgoing platforms as possible. Platforms </w:t>
      </w:r>
      <w:r w:rsidR="00006846">
        <w:rPr>
          <w:lang w:val="en-US"/>
        </w:rPr>
        <w:t>should</w:t>
      </w:r>
      <w:r>
        <w:rPr>
          <w:lang w:val="en-US"/>
        </w:rPr>
        <w:t xml:space="preserve"> be passed through the gaps in them. To reach the gaps, player </w:t>
      </w:r>
      <w:r w:rsidR="00006846">
        <w:rPr>
          <w:lang w:val="en-US"/>
        </w:rPr>
        <w:t>should</w:t>
      </w:r>
      <w:r>
        <w:rPr>
          <w:lang w:val="en-US"/>
        </w:rPr>
        <w:t xml:space="preserve"> use Left or Right keys, allowing to move along the platforms.</w:t>
      </w:r>
    </w:p>
    <w:p w14:paraId="59D84201" w14:textId="5B029FC5" w:rsidR="00123852" w:rsidRDefault="00123852" w:rsidP="00123852">
      <w:pPr>
        <w:pStyle w:val="ad"/>
        <w:rPr>
          <w:lang w:val="en-US"/>
        </w:rPr>
      </w:pPr>
      <w:r>
        <w:rPr>
          <w:lang w:val="en-US"/>
        </w:rPr>
        <w:t xml:space="preserve">Besides platforms, the lines of coins are moving upwards, in the distance of player’s hitbox. To improve the score, the player </w:t>
      </w:r>
      <w:r w:rsidR="00006846">
        <w:rPr>
          <w:lang w:val="en-US"/>
        </w:rPr>
        <w:t>should</w:t>
      </w:r>
      <w:r>
        <w:rPr>
          <w:lang w:val="en-US"/>
        </w:rPr>
        <w:t xml:space="preserve"> collect the coins.</w:t>
      </w:r>
    </w:p>
    <w:p w14:paraId="4778A745" w14:textId="268D205E" w:rsidR="00006846" w:rsidRDefault="00006846" w:rsidP="00123852">
      <w:pPr>
        <w:pStyle w:val="ad"/>
        <w:rPr>
          <w:lang w:val="en-US"/>
        </w:rPr>
      </w:pPr>
      <w:r>
        <w:rPr>
          <w:lang w:val="en-US"/>
        </w:rPr>
        <w:t>Apart from coins, reaching the lower border of the display should also increase the score. It’s important to create a solution to prevent overuse of this option.</w:t>
      </w:r>
    </w:p>
    <w:p w14:paraId="58DB48B6" w14:textId="3F3C5B3C" w:rsidR="006E7732" w:rsidRDefault="00A31948" w:rsidP="00123852">
      <w:pPr>
        <w:pStyle w:val="ad"/>
        <w:rPr>
          <w:lang w:val="en-US"/>
        </w:rPr>
      </w:pPr>
      <w:r>
        <w:rPr>
          <w:lang w:val="en-US"/>
        </w:rPr>
        <w:t xml:space="preserve">As the game continues, it </w:t>
      </w:r>
      <w:r w:rsidR="00006846">
        <w:rPr>
          <w:lang w:val="en-US"/>
        </w:rPr>
        <w:t xml:space="preserve">should </w:t>
      </w:r>
      <w:r>
        <w:rPr>
          <w:lang w:val="en-US"/>
        </w:rPr>
        <w:t>increase the speed of platforms, coin lines and character.</w:t>
      </w:r>
    </w:p>
    <w:p w14:paraId="3B0C53CF" w14:textId="6D9B1D14" w:rsidR="00123852" w:rsidRDefault="00123852" w:rsidP="00123852">
      <w:pPr>
        <w:pStyle w:val="ad"/>
        <w:rPr>
          <w:lang w:val="en-US"/>
        </w:rPr>
      </w:pPr>
      <w:r>
        <w:rPr>
          <w:lang w:val="en-US"/>
        </w:rPr>
        <w:t xml:space="preserve">The game </w:t>
      </w:r>
      <w:r w:rsidR="00006846">
        <w:rPr>
          <w:lang w:val="en-US"/>
        </w:rPr>
        <w:t xml:space="preserve">should </w:t>
      </w:r>
      <w:r>
        <w:rPr>
          <w:lang w:val="en-US"/>
        </w:rPr>
        <w:t xml:space="preserve">end by pushing ‘Start/End’ button whilst the game is on or </w:t>
      </w:r>
      <w:r w:rsidR="006E7732">
        <w:rPr>
          <w:lang w:val="en-US"/>
        </w:rPr>
        <w:t>if the character has reached</w:t>
      </w:r>
      <w:r>
        <w:rPr>
          <w:lang w:val="en-US"/>
        </w:rPr>
        <w:t xml:space="preserve"> the upper border of the display.</w:t>
      </w:r>
    </w:p>
    <w:p w14:paraId="288FCC7C" w14:textId="17622C8B" w:rsidR="00123852" w:rsidRPr="00A623E1" w:rsidRDefault="00123852" w:rsidP="00123852">
      <w:pPr>
        <w:pStyle w:val="ad"/>
        <w:rPr>
          <w:lang w:val="en-US"/>
        </w:rPr>
      </w:pPr>
      <w:r>
        <w:rPr>
          <w:lang w:val="en-US"/>
        </w:rPr>
        <w:t>Depending on how high is the player’s score, it can be shown on the leaderboard. The best 3 results</w:t>
      </w:r>
      <w:r w:rsidR="00006846">
        <w:rPr>
          <w:lang w:val="en-US"/>
        </w:rPr>
        <w:t xml:space="preserve"> should</w:t>
      </w:r>
      <w:r>
        <w:rPr>
          <w:lang w:val="en-US"/>
        </w:rPr>
        <w:t xml:space="preserve"> get written in memory of the computing system and automatically shown on the leaderboard.</w:t>
      </w:r>
    </w:p>
    <w:p w14:paraId="1168B5FD" w14:textId="77777777" w:rsidR="00C52DC5" w:rsidRDefault="00C52DC5" w:rsidP="00C52DC5">
      <w:pPr>
        <w:pStyle w:val="20"/>
        <w:rPr>
          <w:lang w:val="en-US"/>
        </w:rPr>
      </w:pPr>
      <w:bookmarkStart w:id="5" w:name="_Technical_requirements_1"/>
      <w:bookmarkStart w:id="6" w:name="_Toc165924989"/>
      <w:bookmarkEnd w:id="5"/>
      <w:r>
        <w:rPr>
          <w:lang w:val="en-US"/>
        </w:rPr>
        <w:lastRenderedPageBreak/>
        <w:t>Technical requirements</w:t>
      </w:r>
      <w:bookmarkEnd w:id="6"/>
    </w:p>
    <w:p w14:paraId="6E5A3E8E" w14:textId="2CB3B6B8" w:rsidR="004D7161" w:rsidRPr="009B7DE8" w:rsidRDefault="004D7161" w:rsidP="004D7161">
      <w:pPr>
        <w:pStyle w:val="ad"/>
        <w:rPr>
          <w:lang w:val="en-US"/>
        </w:rPr>
      </w:pPr>
      <w:r w:rsidRPr="009B7DE8">
        <w:rPr>
          <w:lang w:val="en-US"/>
        </w:rPr>
        <w:t xml:space="preserve">To fulfill the gameplay experience, the </w:t>
      </w:r>
      <w:r w:rsidR="00791417">
        <w:rPr>
          <w:lang w:val="en-US"/>
        </w:rPr>
        <w:t>design</w:t>
      </w:r>
      <w:r w:rsidRPr="009B7DE8">
        <w:rPr>
          <w:lang w:val="en-US"/>
        </w:rPr>
        <w:t xml:space="preserve"> of The Fall’s computing system should have the next hardware modules:</w:t>
      </w:r>
    </w:p>
    <w:p w14:paraId="4791A2B6" w14:textId="3416DC3D" w:rsidR="004D7161" w:rsidRDefault="004D7161" w:rsidP="004D7161">
      <w:pPr>
        <w:pStyle w:val="a"/>
        <w:rPr>
          <w:lang w:val="en-US"/>
        </w:rPr>
      </w:pPr>
      <w:r w:rsidRPr="009B7DE8">
        <w:rPr>
          <w:lang w:val="en-US"/>
        </w:rPr>
        <w:t xml:space="preserve">CdM-8 Mark 5 Processor or </w:t>
      </w:r>
      <w:r w:rsidR="008723BA">
        <w:rPr>
          <w:lang w:val="en-US"/>
        </w:rPr>
        <w:t>an</w:t>
      </w:r>
      <w:r w:rsidRPr="009B7DE8">
        <w:rPr>
          <w:lang w:val="en-US"/>
        </w:rPr>
        <w:t>other</w:t>
      </w:r>
      <w:r w:rsidR="008723BA">
        <w:rPr>
          <w:lang w:val="en-US"/>
        </w:rPr>
        <w:t xml:space="preserve"> version of</w:t>
      </w:r>
      <w:r w:rsidRPr="009B7DE8">
        <w:rPr>
          <w:lang w:val="en-US"/>
        </w:rPr>
        <w:t xml:space="preserve"> </w:t>
      </w:r>
      <w:proofErr w:type="spellStart"/>
      <w:r w:rsidRPr="009B7DE8">
        <w:rPr>
          <w:lang w:val="en-US"/>
        </w:rPr>
        <w:t>CdM</w:t>
      </w:r>
      <w:proofErr w:type="spellEnd"/>
      <w:r w:rsidRPr="009B7DE8">
        <w:rPr>
          <w:lang w:val="en-US"/>
        </w:rPr>
        <w:t xml:space="preserve"> processor, if necessary</w:t>
      </w:r>
      <w:r w:rsidR="000E7706">
        <w:rPr>
          <w:lang w:val="en-US"/>
        </w:rPr>
        <w:t xml:space="preserve">, following by tools </w:t>
      </w:r>
      <w:r w:rsidR="00791417">
        <w:rPr>
          <w:lang w:val="en-US"/>
        </w:rPr>
        <w:t>accompanying its work</w:t>
      </w:r>
      <w:r w:rsidRPr="009B7DE8">
        <w:rPr>
          <w:lang w:val="en-US"/>
        </w:rPr>
        <w:t>;</w:t>
      </w:r>
    </w:p>
    <w:p w14:paraId="3E1FCF96" w14:textId="357DC0BB" w:rsidR="000E7706" w:rsidRPr="000E7706" w:rsidRDefault="000E7706" w:rsidP="000E7706">
      <w:pPr>
        <w:pStyle w:val="a"/>
        <w:rPr>
          <w:lang w:val="en-US"/>
        </w:rPr>
      </w:pPr>
      <w:r>
        <w:rPr>
          <w:lang w:val="en-US"/>
        </w:rPr>
        <w:t>Memory banks with their architecture to be chosen (Von Neumann or Harvard);</w:t>
      </w:r>
    </w:p>
    <w:p w14:paraId="6AB27F38" w14:textId="0763CAFC" w:rsidR="004D7161" w:rsidRPr="009B7DE8" w:rsidRDefault="009B7DE8" w:rsidP="004D7161">
      <w:pPr>
        <w:pStyle w:val="a"/>
        <w:rPr>
          <w:lang w:val="en-US"/>
        </w:rPr>
      </w:pPr>
      <w:r w:rsidRPr="009B7DE8">
        <w:rPr>
          <w:lang w:val="en-US"/>
        </w:rPr>
        <w:t>I/O bus</w:t>
      </w:r>
      <w:r w:rsidR="008723BA">
        <w:rPr>
          <w:lang w:val="en-US"/>
        </w:rPr>
        <w:t xml:space="preserve">, connecting the </w:t>
      </w:r>
      <w:r w:rsidR="000E7706">
        <w:rPr>
          <w:lang w:val="en-US"/>
        </w:rPr>
        <w:t xml:space="preserve">circuit </w:t>
      </w:r>
      <w:r w:rsidR="00123852">
        <w:rPr>
          <w:lang w:val="en-US"/>
        </w:rPr>
        <w:t>logic</w:t>
      </w:r>
      <w:r w:rsidR="000E7706">
        <w:rPr>
          <w:lang w:val="en-US"/>
        </w:rPr>
        <w:t xml:space="preserve"> with processor and memory banks</w:t>
      </w:r>
      <w:r w:rsidRPr="009B7DE8">
        <w:rPr>
          <w:lang w:val="en-US"/>
        </w:rPr>
        <w:t>;</w:t>
      </w:r>
    </w:p>
    <w:p w14:paraId="70987501" w14:textId="7B28C766" w:rsidR="009B7DE8" w:rsidRPr="009B7DE8" w:rsidRDefault="008723BA" w:rsidP="009B7DE8">
      <w:pPr>
        <w:pStyle w:val="a"/>
        <w:rPr>
          <w:lang w:val="en-US"/>
        </w:rPr>
      </w:pPr>
      <w:r>
        <w:rPr>
          <w:lang w:val="en-US"/>
        </w:rPr>
        <w:t>Several</w:t>
      </w:r>
      <w:r w:rsidR="009B7DE8" w:rsidRPr="009B7DE8">
        <w:rPr>
          <w:lang w:val="en-US"/>
        </w:rPr>
        <w:t xml:space="preserve"> displays:</w:t>
      </w:r>
    </w:p>
    <w:p w14:paraId="753DFD5C" w14:textId="0B2A1794" w:rsidR="009B7DE8" w:rsidRPr="009B7DE8" w:rsidRDefault="009B7DE8" w:rsidP="009B7DE8">
      <w:pPr>
        <w:pStyle w:val="2"/>
        <w:rPr>
          <w:lang w:val="en-US"/>
        </w:rPr>
      </w:pPr>
      <w:r w:rsidRPr="009B7DE8">
        <w:rPr>
          <w:lang w:val="en-US"/>
        </w:rPr>
        <w:t>Main display, showing the gaming process;</w:t>
      </w:r>
    </w:p>
    <w:p w14:paraId="6FCF1F8E" w14:textId="637100A2" w:rsidR="009B7DE8" w:rsidRDefault="009B7DE8" w:rsidP="009B7DE8">
      <w:pPr>
        <w:pStyle w:val="2"/>
        <w:rPr>
          <w:lang w:val="en-US"/>
        </w:rPr>
      </w:pPr>
      <w:r w:rsidRPr="009B7DE8">
        <w:rPr>
          <w:lang w:val="en-US"/>
        </w:rPr>
        <w:t>Leaderboard display</w:t>
      </w:r>
      <w:r w:rsidR="00123852">
        <w:rPr>
          <w:lang w:val="en-US"/>
        </w:rPr>
        <w:t>, including the score counter</w:t>
      </w:r>
      <w:r w:rsidRPr="009B7DE8">
        <w:rPr>
          <w:lang w:val="en-US"/>
        </w:rPr>
        <w:t>;</w:t>
      </w:r>
    </w:p>
    <w:p w14:paraId="6B35AB73" w14:textId="6E8248DA" w:rsidR="008723BA" w:rsidRPr="008723BA" w:rsidRDefault="008723BA" w:rsidP="008723BA">
      <w:pPr>
        <w:pStyle w:val="2"/>
        <w:rPr>
          <w:lang w:val="en-US"/>
        </w:rPr>
      </w:pPr>
      <w:r>
        <w:rPr>
          <w:lang w:val="en-US"/>
        </w:rPr>
        <w:t>Game status display, allowing to see the current state of the game (when the game is started, ended or paused);</w:t>
      </w:r>
    </w:p>
    <w:p w14:paraId="502945F6" w14:textId="05B6C417" w:rsidR="008723BA" w:rsidRDefault="008723BA" w:rsidP="008723BA">
      <w:pPr>
        <w:pStyle w:val="a"/>
        <w:rPr>
          <w:lang w:val="en-US"/>
        </w:rPr>
      </w:pPr>
      <w:r>
        <w:rPr>
          <w:lang w:val="en-US"/>
        </w:rPr>
        <w:t>Controlling buttons for the following actions:</w:t>
      </w:r>
    </w:p>
    <w:p w14:paraId="4F8D606D" w14:textId="17D39135" w:rsidR="008723BA" w:rsidRPr="008723BA" w:rsidRDefault="008723BA" w:rsidP="008723BA">
      <w:pPr>
        <w:pStyle w:val="2"/>
        <w:rPr>
          <w:lang w:val="en-US"/>
        </w:rPr>
      </w:pPr>
      <w:r>
        <w:rPr>
          <w:lang w:val="en-US"/>
        </w:rPr>
        <w:t>Starting/ending the game;</w:t>
      </w:r>
    </w:p>
    <w:p w14:paraId="75AA96D9" w14:textId="6AF109CF" w:rsidR="008723BA" w:rsidRDefault="008723BA" w:rsidP="008723BA">
      <w:pPr>
        <w:pStyle w:val="2"/>
        <w:rPr>
          <w:lang w:val="en-US"/>
        </w:rPr>
      </w:pPr>
      <w:r>
        <w:rPr>
          <w:lang w:val="en-US"/>
        </w:rPr>
        <w:t>Controlling the player’s character;</w:t>
      </w:r>
    </w:p>
    <w:p w14:paraId="7470F9EB" w14:textId="7072E700" w:rsidR="008723BA" w:rsidRDefault="008723BA" w:rsidP="008723BA">
      <w:pPr>
        <w:pStyle w:val="2"/>
        <w:rPr>
          <w:lang w:val="en-US"/>
        </w:rPr>
      </w:pPr>
      <w:r>
        <w:rPr>
          <w:lang w:val="en-US"/>
        </w:rPr>
        <w:t>Pausing the game;</w:t>
      </w:r>
    </w:p>
    <w:p w14:paraId="0314D6AD" w14:textId="600BBBAD" w:rsidR="008723BA" w:rsidRPr="000E7706" w:rsidRDefault="008723BA" w:rsidP="008723BA">
      <w:pPr>
        <w:pStyle w:val="a"/>
        <w:rPr>
          <w:lang w:val="en-US"/>
        </w:rPr>
      </w:pPr>
      <w:r w:rsidRPr="000E7706">
        <w:rPr>
          <w:lang w:val="en-US"/>
        </w:rPr>
        <w:t>Circuit structure, controlling the in-game surroundings</w:t>
      </w:r>
      <w:r w:rsidR="00123852">
        <w:rPr>
          <w:lang w:val="en-US"/>
        </w:rPr>
        <w:t xml:space="preserve"> (platforms, coins, player’s character</w:t>
      </w:r>
      <w:r w:rsidR="00551404">
        <w:rPr>
          <w:lang w:val="en-US"/>
        </w:rPr>
        <w:t>, their speed</w:t>
      </w:r>
      <w:r w:rsidR="00123852">
        <w:rPr>
          <w:lang w:val="en-US"/>
        </w:rPr>
        <w:t>)</w:t>
      </w:r>
      <w:r w:rsidRPr="000E7706">
        <w:rPr>
          <w:lang w:val="en-US"/>
        </w:rPr>
        <w:t>;</w:t>
      </w:r>
    </w:p>
    <w:p w14:paraId="54814BBE" w14:textId="0AB678FD" w:rsidR="009B7DE8" w:rsidRPr="000E7706" w:rsidRDefault="008723BA" w:rsidP="009B7DE8">
      <w:pPr>
        <w:pStyle w:val="a"/>
        <w:rPr>
          <w:lang w:val="en-US"/>
        </w:rPr>
      </w:pPr>
      <w:r w:rsidRPr="000E7706">
        <w:rPr>
          <w:lang w:val="en-US"/>
        </w:rPr>
        <w:t>Circuit structure, connecting the above-described buttons to other processes</w:t>
      </w:r>
      <w:r w:rsidR="000E7706">
        <w:rPr>
          <w:lang w:val="en-US"/>
        </w:rPr>
        <w:t>.</w:t>
      </w:r>
    </w:p>
    <w:p w14:paraId="0BD41EC0" w14:textId="5F3AEBB5" w:rsidR="00E74B3C" w:rsidRPr="00791417" w:rsidRDefault="00F43EC8" w:rsidP="00F43EC8">
      <w:pPr>
        <w:pStyle w:val="20"/>
        <w:rPr>
          <w:lang w:val="en-US"/>
        </w:rPr>
      </w:pPr>
      <w:bookmarkStart w:id="7" w:name="_Functional_requirements"/>
      <w:bookmarkStart w:id="8" w:name="_Toc165924990"/>
      <w:bookmarkEnd w:id="7"/>
      <w:r w:rsidRPr="00791417">
        <w:rPr>
          <w:lang w:val="en-US"/>
        </w:rPr>
        <w:t>Functional requirements</w:t>
      </w:r>
      <w:bookmarkEnd w:id="8"/>
    </w:p>
    <w:p w14:paraId="1C3A406C" w14:textId="55069E66" w:rsidR="00791417" w:rsidRPr="00791417" w:rsidRDefault="00791417" w:rsidP="00C72532">
      <w:pPr>
        <w:pStyle w:val="ad"/>
        <w:rPr>
          <w:lang w:val="en-US"/>
        </w:rPr>
      </w:pPr>
      <w:r>
        <w:rPr>
          <w:lang w:val="en-US"/>
        </w:rPr>
        <w:t xml:space="preserve">The software instructions should </w:t>
      </w:r>
      <w:r w:rsidR="00145EA9">
        <w:rPr>
          <w:lang w:val="en-US"/>
        </w:rPr>
        <w:t>handle the processes of getting a new score value after the game ends, comparing it with values on the leaderboard and changing the leaderboard.</w:t>
      </w:r>
    </w:p>
    <w:p w14:paraId="4CD62CBF" w14:textId="1A65AA97" w:rsidR="00E77C80" w:rsidRDefault="00F43EC8" w:rsidP="00103621">
      <w:pPr>
        <w:pStyle w:val="1"/>
      </w:pPr>
      <w:bookmarkStart w:id="9" w:name="_Technical_requirements"/>
      <w:bookmarkStart w:id="10" w:name="_Toc165924991"/>
      <w:bookmarkEnd w:id="9"/>
      <w:r>
        <w:rPr>
          <w:lang w:val="en-US"/>
        </w:rPr>
        <w:t>DOCUMENTATION</w:t>
      </w:r>
      <w:r w:rsidR="00B615FD" w:rsidRPr="00103621">
        <w:t xml:space="preserve"> </w:t>
      </w:r>
      <w:r w:rsidR="0036163A">
        <w:rPr>
          <w:lang w:val="en-US"/>
        </w:rPr>
        <w:t>REQUIREMENTS</w:t>
      </w:r>
      <w:bookmarkEnd w:id="10"/>
      <w:r w:rsidR="00B615FD" w:rsidRPr="00103621">
        <w:t xml:space="preserve"> </w:t>
      </w:r>
    </w:p>
    <w:p w14:paraId="2B209645" w14:textId="2DF0F40B" w:rsidR="00B02141" w:rsidRDefault="00980A5A" w:rsidP="00B02141">
      <w:pPr>
        <w:pStyle w:val="ad"/>
        <w:rPr>
          <w:lang w:val="en-US"/>
        </w:rPr>
      </w:pPr>
      <w:r w:rsidRPr="00145EA9">
        <w:rPr>
          <w:lang w:val="en-US"/>
        </w:rPr>
        <w:t xml:space="preserve">At the end of development process, it is necessary to </w:t>
      </w:r>
      <w:r w:rsidR="00145EA9">
        <w:rPr>
          <w:lang w:val="en-US"/>
        </w:rPr>
        <w:t>create</w:t>
      </w:r>
      <w:r w:rsidRPr="00145EA9">
        <w:rPr>
          <w:lang w:val="en-US"/>
        </w:rPr>
        <w:t xml:space="preserve"> the Explanatory note</w:t>
      </w:r>
      <w:r w:rsidR="00145EA9">
        <w:rPr>
          <w:lang w:val="en-US"/>
        </w:rPr>
        <w:t xml:space="preserve"> </w:t>
      </w:r>
      <w:r w:rsidRPr="00145EA9">
        <w:rPr>
          <w:lang w:val="en-US"/>
        </w:rPr>
        <w:t>with further descriptions of developed solutions</w:t>
      </w:r>
      <w:r w:rsidR="00145EA9">
        <w:rPr>
          <w:lang w:val="en-US"/>
        </w:rPr>
        <w:t>. The content Explanatory note should be fully based on Specification requirements and recommendations.</w:t>
      </w:r>
    </w:p>
    <w:p w14:paraId="409DF0C9" w14:textId="2F3A98C8" w:rsidR="00E77C80" w:rsidRDefault="0036163A" w:rsidP="0036163A">
      <w:pPr>
        <w:pStyle w:val="1"/>
        <w:rPr>
          <w:lang w:val="en-US"/>
        </w:rPr>
      </w:pPr>
      <w:bookmarkStart w:id="11" w:name="_Toc165924992"/>
      <w:r>
        <w:rPr>
          <w:lang w:val="en-US"/>
        </w:rPr>
        <w:t>STAGES OF DEVELOPMENT</w:t>
      </w:r>
      <w:bookmarkEnd w:id="11"/>
    </w:p>
    <w:p w14:paraId="40A89773" w14:textId="17692E56" w:rsidR="00145EA9" w:rsidRDefault="00145EA9" w:rsidP="00145EA9">
      <w:pPr>
        <w:pStyle w:val="ad"/>
        <w:rPr>
          <w:lang w:val="en-US"/>
        </w:rPr>
      </w:pPr>
      <w:r>
        <w:rPr>
          <w:lang w:val="en-US"/>
        </w:rPr>
        <w:t>It’s recommended to split the development process into several consequent stages. These stages are listed on the table below (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_Ref165911952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Table</w:t>
      </w:r>
      <w:r w:rsidRPr="00145EA9">
        <w:rPr>
          <w:lang w:val="en-US"/>
        </w:rPr>
        <w:t xml:space="preserve"> </w:t>
      </w:r>
      <w:r w:rsidRPr="00145EA9">
        <w:rPr>
          <w:noProof/>
          <w:lang w:val="en-US"/>
        </w:rPr>
        <w:t>1</w:t>
      </w:r>
      <w:r>
        <w:rPr>
          <w:lang w:val="en-US"/>
        </w:rPr>
        <w:fldChar w:fldCharType="end"/>
      </w:r>
      <w:r>
        <w:rPr>
          <w:lang w:val="en-US"/>
        </w:rPr>
        <w:t>).</w:t>
      </w:r>
    </w:p>
    <w:p w14:paraId="5BD08C14" w14:textId="3BABA7FE" w:rsidR="00145EA9" w:rsidRPr="00145EA9" w:rsidRDefault="00145EA9" w:rsidP="00145EA9">
      <w:pPr>
        <w:pStyle w:val="af0"/>
        <w:rPr>
          <w:lang w:val="en-US"/>
        </w:rPr>
      </w:pPr>
      <w:bookmarkStart w:id="12" w:name="_Ref165911952"/>
      <w:r>
        <w:rPr>
          <w:lang w:val="en-US"/>
        </w:rPr>
        <w:t>Table</w:t>
      </w:r>
      <w:r w:rsidRPr="00145EA9">
        <w:rPr>
          <w:lang w:val="en-US"/>
        </w:rPr>
        <w:t xml:space="preserve"> </w:t>
      </w:r>
      <w:r>
        <w:fldChar w:fldCharType="begin"/>
      </w:r>
      <w:r w:rsidRPr="00145EA9">
        <w:rPr>
          <w:lang w:val="en-US"/>
        </w:rPr>
        <w:instrText xml:space="preserve"> SEQ </w:instrText>
      </w:r>
      <w:r>
        <w:instrText>Таблица</w:instrText>
      </w:r>
      <w:r w:rsidRPr="00145EA9">
        <w:rPr>
          <w:lang w:val="en-US"/>
        </w:rPr>
        <w:instrText xml:space="preserve"> \* ARABIC </w:instrText>
      </w:r>
      <w:r>
        <w:fldChar w:fldCharType="separate"/>
      </w:r>
      <w:r w:rsidRPr="00145EA9">
        <w:rPr>
          <w:noProof/>
          <w:lang w:val="en-US"/>
        </w:rPr>
        <w:t>1</w:t>
      </w:r>
      <w:r>
        <w:fldChar w:fldCharType="end"/>
      </w:r>
      <w:bookmarkEnd w:id="12"/>
      <w:r>
        <w:rPr>
          <w:lang w:val="en-US"/>
        </w:rPr>
        <w:t xml:space="preserve"> </w:t>
      </w:r>
      <w:r>
        <w:sym w:font="Symbol" w:char="F02D"/>
      </w:r>
      <w:r>
        <w:rPr>
          <w:lang w:val="en-US"/>
        </w:rPr>
        <w:t xml:space="preserve"> Stages of The Fall’s development process</w:t>
      </w:r>
    </w:p>
    <w:tbl>
      <w:tblPr>
        <w:tblStyle w:val="af8"/>
        <w:tblW w:w="5000" w:type="pct"/>
        <w:tblLook w:val="04A0" w:firstRow="1" w:lastRow="0" w:firstColumn="1" w:lastColumn="0" w:noHBand="0" w:noVBand="1"/>
      </w:tblPr>
      <w:tblGrid>
        <w:gridCol w:w="988"/>
        <w:gridCol w:w="3543"/>
        <w:gridCol w:w="5380"/>
      </w:tblGrid>
      <w:tr w:rsidR="00145EA9" w14:paraId="0FEB956F" w14:textId="77777777" w:rsidTr="00A300B8">
        <w:trPr>
          <w:trHeight w:val="454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2814E031" w14:textId="2C4BF420" w:rsidR="00145EA9" w:rsidRPr="00787676" w:rsidRDefault="00145EA9" w:rsidP="00A300B8">
            <w:pPr>
              <w:pStyle w:val="ad"/>
              <w:spacing w:before="0" w:after="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787676">
              <w:rPr>
                <w:sz w:val="22"/>
                <w:szCs w:val="22"/>
                <w:lang w:val="en-US"/>
              </w:rPr>
              <w:t>Stage #</w:t>
            </w:r>
          </w:p>
        </w:tc>
        <w:tc>
          <w:tcPr>
            <w:tcW w:w="3543" w:type="dxa"/>
            <w:shd w:val="clear" w:color="auto" w:fill="D9D9D9" w:themeFill="background1" w:themeFillShade="D9"/>
            <w:vAlign w:val="center"/>
          </w:tcPr>
          <w:p w14:paraId="43E988E0" w14:textId="5A222198" w:rsidR="00145EA9" w:rsidRPr="00787676" w:rsidRDefault="00145EA9" w:rsidP="00A300B8">
            <w:pPr>
              <w:pStyle w:val="ad"/>
              <w:spacing w:before="0" w:after="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787676">
              <w:rPr>
                <w:sz w:val="22"/>
                <w:szCs w:val="22"/>
                <w:lang w:val="en-US"/>
              </w:rPr>
              <w:t>Stage name</w:t>
            </w:r>
          </w:p>
        </w:tc>
        <w:tc>
          <w:tcPr>
            <w:tcW w:w="5380" w:type="dxa"/>
            <w:shd w:val="clear" w:color="auto" w:fill="D9D9D9" w:themeFill="background1" w:themeFillShade="D9"/>
            <w:vAlign w:val="center"/>
          </w:tcPr>
          <w:p w14:paraId="7134C161" w14:textId="0605153C" w:rsidR="00145EA9" w:rsidRPr="00787676" w:rsidRDefault="00145EA9" w:rsidP="00A300B8">
            <w:pPr>
              <w:pStyle w:val="ad"/>
              <w:spacing w:before="0" w:after="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787676">
              <w:rPr>
                <w:sz w:val="22"/>
                <w:szCs w:val="22"/>
                <w:lang w:val="en-US"/>
              </w:rPr>
              <w:t>Stage description</w:t>
            </w:r>
          </w:p>
        </w:tc>
      </w:tr>
      <w:tr w:rsidR="00145EA9" w:rsidRPr="00006846" w14:paraId="756F556F" w14:textId="77777777" w:rsidTr="00145EA9">
        <w:trPr>
          <w:trHeight w:val="454"/>
        </w:trPr>
        <w:tc>
          <w:tcPr>
            <w:tcW w:w="988" w:type="dxa"/>
            <w:vAlign w:val="center"/>
          </w:tcPr>
          <w:p w14:paraId="3F521CF1" w14:textId="0C0C5858" w:rsidR="00145EA9" w:rsidRPr="00787676" w:rsidRDefault="00145EA9" w:rsidP="00145EA9">
            <w:pPr>
              <w:pStyle w:val="ad"/>
              <w:spacing w:before="0" w:after="0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787676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543" w:type="dxa"/>
            <w:vAlign w:val="center"/>
          </w:tcPr>
          <w:p w14:paraId="4C2D256A" w14:textId="0C368359" w:rsidR="00145EA9" w:rsidRPr="00787676" w:rsidRDefault="00145EA9" w:rsidP="00145EA9">
            <w:pPr>
              <w:pStyle w:val="ad"/>
              <w:spacing w:before="0" w:after="0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787676">
              <w:rPr>
                <w:sz w:val="22"/>
                <w:szCs w:val="22"/>
                <w:lang w:val="en-US"/>
              </w:rPr>
              <w:t>Circuit logic development</w:t>
            </w:r>
          </w:p>
        </w:tc>
        <w:tc>
          <w:tcPr>
            <w:tcW w:w="5380" w:type="dxa"/>
            <w:vAlign w:val="center"/>
          </w:tcPr>
          <w:p w14:paraId="7B012181" w14:textId="4007A3B0" w:rsidR="00145EA9" w:rsidRPr="00787676" w:rsidRDefault="00895055" w:rsidP="00145EA9">
            <w:pPr>
              <w:pStyle w:val="ad"/>
              <w:spacing w:before="0" w:after="0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787676">
              <w:rPr>
                <w:sz w:val="22"/>
                <w:szCs w:val="22"/>
                <w:lang w:val="en-US"/>
              </w:rPr>
              <w:t xml:space="preserve">This stage requires </w:t>
            </w:r>
            <w:r w:rsidR="009A050B" w:rsidRPr="00787676">
              <w:rPr>
                <w:sz w:val="22"/>
                <w:szCs w:val="22"/>
                <w:lang w:val="en-US"/>
              </w:rPr>
              <w:t xml:space="preserve">development of </w:t>
            </w:r>
            <w:r w:rsidRPr="00787676">
              <w:rPr>
                <w:sz w:val="22"/>
                <w:szCs w:val="22"/>
                <w:lang w:val="en-US"/>
              </w:rPr>
              <w:t xml:space="preserve">the circuit logic modules that was mentioned in The Fall’s technical requirements (see the </w:t>
            </w:r>
            <w:hyperlink w:anchor="_Technical_requirements_1" w:history="1">
              <w:r w:rsidRPr="00787676">
                <w:rPr>
                  <w:rStyle w:val="af9"/>
                  <w:sz w:val="22"/>
                  <w:szCs w:val="22"/>
                  <w:lang w:val="en-US"/>
                </w:rPr>
                <w:t>Section 4.2</w:t>
              </w:r>
            </w:hyperlink>
            <w:r w:rsidRPr="00787676">
              <w:rPr>
                <w:sz w:val="22"/>
                <w:szCs w:val="22"/>
                <w:lang w:val="en-US"/>
              </w:rPr>
              <w:t>)</w:t>
            </w:r>
            <w:r w:rsidR="009A050B" w:rsidRPr="00787676">
              <w:rPr>
                <w:sz w:val="22"/>
                <w:szCs w:val="22"/>
                <w:lang w:val="en-US"/>
              </w:rPr>
              <w:t>.</w:t>
            </w:r>
          </w:p>
        </w:tc>
      </w:tr>
      <w:tr w:rsidR="00895055" w:rsidRPr="00006846" w14:paraId="68370275" w14:textId="77777777" w:rsidTr="00145EA9">
        <w:trPr>
          <w:trHeight w:val="454"/>
        </w:trPr>
        <w:tc>
          <w:tcPr>
            <w:tcW w:w="988" w:type="dxa"/>
            <w:vAlign w:val="center"/>
          </w:tcPr>
          <w:p w14:paraId="4FB7A64D" w14:textId="216623B0" w:rsidR="00895055" w:rsidRPr="00787676" w:rsidRDefault="00895055" w:rsidP="00145EA9">
            <w:pPr>
              <w:pStyle w:val="ad"/>
              <w:spacing w:before="0" w:after="0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787676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543" w:type="dxa"/>
            <w:vAlign w:val="center"/>
          </w:tcPr>
          <w:p w14:paraId="5373BD46" w14:textId="72618F49" w:rsidR="00895055" w:rsidRPr="00787676" w:rsidRDefault="00895055" w:rsidP="00145EA9">
            <w:pPr>
              <w:pStyle w:val="ad"/>
              <w:spacing w:before="0" w:after="0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787676">
              <w:rPr>
                <w:sz w:val="22"/>
                <w:szCs w:val="22"/>
                <w:lang w:val="en-US"/>
              </w:rPr>
              <w:t>Circuit logic QA</w:t>
            </w:r>
          </w:p>
        </w:tc>
        <w:tc>
          <w:tcPr>
            <w:tcW w:w="5380" w:type="dxa"/>
            <w:vAlign w:val="center"/>
          </w:tcPr>
          <w:p w14:paraId="1A311673" w14:textId="028EEC30" w:rsidR="00895055" w:rsidRPr="00787676" w:rsidRDefault="00895055" w:rsidP="00145EA9">
            <w:pPr>
              <w:pStyle w:val="ad"/>
              <w:spacing w:before="0" w:after="0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787676">
              <w:rPr>
                <w:sz w:val="22"/>
                <w:szCs w:val="22"/>
                <w:lang w:val="en-US"/>
              </w:rPr>
              <w:t>This stage requires testing modules working independently from processor for their quality assurance</w:t>
            </w:r>
            <w:r w:rsidR="009A050B" w:rsidRPr="00787676">
              <w:rPr>
                <w:sz w:val="22"/>
                <w:szCs w:val="22"/>
                <w:lang w:val="en-US"/>
              </w:rPr>
              <w:t>.</w:t>
            </w:r>
          </w:p>
        </w:tc>
      </w:tr>
      <w:tr w:rsidR="00145EA9" w:rsidRPr="00006846" w14:paraId="120CD040" w14:textId="77777777" w:rsidTr="00145EA9">
        <w:trPr>
          <w:trHeight w:val="454"/>
        </w:trPr>
        <w:tc>
          <w:tcPr>
            <w:tcW w:w="988" w:type="dxa"/>
            <w:vAlign w:val="center"/>
          </w:tcPr>
          <w:p w14:paraId="45676B12" w14:textId="3B827E17" w:rsidR="00145EA9" w:rsidRPr="00787676" w:rsidRDefault="00895055" w:rsidP="00145EA9">
            <w:pPr>
              <w:pStyle w:val="ad"/>
              <w:spacing w:before="0" w:after="0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787676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3543" w:type="dxa"/>
            <w:vAlign w:val="center"/>
          </w:tcPr>
          <w:p w14:paraId="2B837DBD" w14:textId="65468E30" w:rsidR="00145EA9" w:rsidRPr="00787676" w:rsidRDefault="00895055" w:rsidP="00145EA9">
            <w:pPr>
              <w:pStyle w:val="ad"/>
              <w:spacing w:before="0" w:after="0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787676">
              <w:rPr>
                <w:sz w:val="22"/>
                <w:szCs w:val="22"/>
                <w:lang w:val="en-US"/>
              </w:rPr>
              <w:t>Software instructions development</w:t>
            </w:r>
          </w:p>
        </w:tc>
        <w:tc>
          <w:tcPr>
            <w:tcW w:w="5380" w:type="dxa"/>
            <w:vAlign w:val="center"/>
          </w:tcPr>
          <w:p w14:paraId="6E7B7A39" w14:textId="001F5DE7" w:rsidR="00145EA9" w:rsidRPr="00787676" w:rsidRDefault="00895055" w:rsidP="00145EA9">
            <w:pPr>
              <w:pStyle w:val="ad"/>
              <w:spacing w:before="0" w:after="0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787676">
              <w:rPr>
                <w:sz w:val="22"/>
                <w:szCs w:val="22"/>
                <w:lang w:val="en-US"/>
              </w:rPr>
              <w:t xml:space="preserve">This stage requires </w:t>
            </w:r>
            <w:r w:rsidR="009A050B" w:rsidRPr="00787676">
              <w:rPr>
                <w:sz w:val="22"/>
                <w:szCs w:val="22"/>
                <w:lang w:val="en-US"/>
              </w:rPr>
              <w:t>development of software instructions for proper processor integration.</w:t>
            </w:r>
          </w:p>
        </w:tc>
      </w:tr>
      <w:tr w:rsidR="00145EA9" w:rsidRPr="00006846" w14:paraId="7B7A8BD2" w14:textId="77777777" w:rsidTr="00145EA9">
        <w:trPr>
          <w:trHeight w:val="454"/>
        </w:trPr>
        <w:tc>
          <w:tcPr>
            <w:tcW w:w="988" w:type="dxa"/>
            <w:vAlign w:val="center"/>
          </w:tcPr>
          <w:p w14:paraId="19C0DAF8" w14:textId="7E7AE552" w:rsidR="00145EA9" w:rsidRPr="00787676" w:rsidRDefault="00895055" w:rsidP="00145EA9">
            <w:pPr>
              <w:pStyle w:val="ad"/>
              <w:spacing w:before="0" w:after="0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787676">
              <w:rPr>
                <w:sz w:val="22"/>
                <w:szCs w:val="22"/>
                <w:lang w:val="en-US"/>
              </w:rPr>
              <w:lastRenderedPageBreak/>
              <w:t>4</w:t>
            </w:r>
          </w:p>
        </w:tc>
        <w:tc>
          <w:tcPr>
            <w:tcW w:w="3543" w:type="dxa"/>
            <w:vAlign w:val="center"/>
          </w:tcPr>
          <w:p w14:paraId="169D1844" w14:textId="71BA84BA" w:rsidR="00145EA9" w:rsidRPr="00787676" w:rsidRDefault="00895055" w:rsidP="00145EA9">
            <w:pPr>
              <w:pStyle w:val="ad"/>
              <w:spacing w:before="0" w:after="0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787676">
              <w:rPr>
                <w:sz w:val="22"/>
                <w:szCs w:val="22"/>
                <w:lang w:val="en-US"/>
              </w:rPr>
              <w:t>Processor integration QA</w:t>
            </w:r>
          </w:p>
        </w:tc>
        <w:tc>
          <w:tcPr>
            <w:tcW w:w="5380" w:type="dxa"/>
            <w:vAlign w:val="center"/>
          </w:tcPr>
          <w:p w14:paraId="23B896B6" w14:textId="29D77BCC" w:rsidR="00145EA9" w:rsidRPr="00787676" w:rsidRDefault="009A050B" w:rsidP="00145EA9">
            <w:pPr>
              <w:pStyle w:val="ad"/>
              <w:spacing w:before="0" w:after="0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787676">
              <w:rPr>
                <w:sz w:val="22"/>
                <w:szCs w:val="22"/>
                <w:lang w:val="en-US"/>
              </w:rPr>
              <w:t>This stage requires autonomous testing of software instructions and full testing of hardware with instructions pre-loaded into memory.</w:t>
            </w:r>
          </w:p>
        </w:tc>
      </w:tr>
      <w:tr w:rsidR="00145EA9" w:rsidRPr="00006846" w14:paraId="146C461E" w14:textId="77777777" w:rsidTr="00145EA9">
        <w:trPr>
          <w:trHeight w:val="454"/>
        </w:trPr>
        <w:tc>
          <w:tcPr>
            <w:tcW w:w="988" w:type="dxa"/>
            <w:vAlign w:val="center"/>
          </w:tcPr>
          <w:p w14:paraId="32113F6C" w14:textId="4D75B8FD" w:rsidR="00145EA9" w:rsidRPr="00787676" w:rsidRDefault="00895055" w:rsidP="00145EA9">
            <w:pPr>
              <w:pStyle w:val="ad"/>
              <w:spacing w:before="0" w:after="0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787676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543" w:type="dxa"/>
            <w:vAlign w:val="center"/>
          </w:tcPr>
          <w:p w14:paraId="5ABADD76" w14:textId="1578D41E" w:rsidR="00145EA9" w:rsidRPr="00787676" w:rsidRDefault="00895055" w:rsidP="00145EA9">
            <w:pPr>
              <w:pStyle w:val="ad"/>
              <w:spacing w:before="0" w:after="0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787676">
              <w:rPr>
                <w:sz w:val="22"/>
                <w:szCs w:val="22"/>
                <w:lang w:val="en-US"/>
              </w:rPr>
              <w:t>Explanatory note designing</w:t>
            </w:r>
          </w:p>
        </w:tc>
        <w:tc>
          <w:tcPr>
            <w:tcW w:w="5380" w:type="dxa"/>
            <w:vAlign w:val="center"/>
          </w:tcPr>
          <w:p w14:paraId="4DCEDFCB" w14:textId="314B04F5" w:rsidR="00145EA9" w:rsidRPr="00787676" w:rsidRDefault="009A050B" w:rsidP="00145EA9">
            <w:pPr>
              <w:pStyle w:val="ad"/>
              <w:spacing w:before="0" w:after="0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787676">
              <w:rPr>
                <w:sz w:val="22"/>
                <w:szCs w:val="22"/>
                <w:lang w:val="en-US"/>
              </w:rPr>
              <w:t>This stage requires preparing the Explanatory note for mentioning all the architectural decisions during development.</w:t>
            </w:r>
          </w:p>
        </w:tc>
      </w:tr>
      <w:tr w:rsidR="009A050B" w:rsidRPr="00006846" w14:paraId="4169EE45" w14:textId="77777777" w:rsidTr="00145EA9">
        <w:trPr>
          <w:trHeight w:val="454"/>
        </w:trPr>
        <w:tc>
          <w:tcPr>
            <w:tcW w:w="988" w:type="dxa"/>
            <w:vAlign w:val="center"/>
          </w:tcPr>
          <w:p w14:paraId="03933359" w14:textId="0CE336D5" w:rsidR="009A050B" w:rsidRPr="00787676" w:rsidRDefault="009A050B" w:rsidP="00145EA9">
            <w:pPr>
              <w:pStyle w:val="ad"/>
              <w:spacing w:before="0" w:after="0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787676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3543" w:type="dxa"/>
            <w:vAlign w:val="center"/>
          </w:tcPr>
          <w:p w14:paraId="4125A2B7" w14:textId="352E9525" w:rsidR="009A050B" w:rsidRPr="00787676" w:rsidRDefault="009A050B" w:rsidP="00145EA9">
            <w:pPr>
              <w:pStyle w:val="ad"/>
              <w:spacing w:before="0" w:after="0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787676">
              <w:rPr>
                <w:sz w:val="22"/>
                <w:szCs w:val="22"/>
                <w:lang w:val="en-US"/>
              </w:rPr>
              <w:t>Acceptance</w:t>
            </w:r>
          </w:p>
        </w:tc>
        <w:tc>
          <w:tcPr>
            <w:tcW w:w="5380" w:type="dxa"/>
            <w:vAlign w:val="center"/>
          </w:tcPr>
          <w:p w14:paraId="5BE027F6" w14:textId="22898776" w:rsidR="009A050B" w:rsidRPr="00787676" w:rsidRDefault="009A050B" w:rsidP="00145EA9">
            <w:pPr>
              <w:pStyle w:val="ad"/>
              <w:spacing w:before="0" w:after="0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787676">
              <w:rPr>
                <w:sz w:val="22"/>
                <w:szCs w:val="22"/>
                <w:lang w:val="en-US"/>
              </w:rPr>
              <w:t xml:space="preserve">This stage requires presentation of The Fall </w:t>
            </w:r>
            <w:r w:rsidR="00F90A40" w:rsidRPr="00787676">
              <w:rPr>
                <w:sz w:val="22"/>
                <w:szCs w:val="22"/>
                <w:lang w:val="en-US"/>
              </w:rPr>
              <w:t>to assure the requirements fulfillment and to demonstrate the operation of it.</w:t>
            </w:r>
          </w:p>
        </w:tc>
      </w:tr>
    </w:tbl>
    <w:p w14:paraId="6F0C46AA" w14:textId="77777777" w:rsidR="00145EA9" w:rsidRPr="00145EA9" w:rsidRDefault="00145EA9" w:rsidP="00145EA9">
      <w:pPr>
        <w:pStyle w:val="ad"/>
        <w:rPr>
          <w:lang w:val="en-US"/>
        </w:rPr>
      </w:pPr>
    </w:p>
    <w:sectPr w:rsidR="00145EA9" w:rsidRPr="00145EA9">
      <w:headerReference w:type="default" r:id="rId8"/>
      <w:pgSz w:w="11906" w:h="16838"/>
      <w:pgMar w:top="1134" w:right="851" w:bottom="1134" w:left="1134" w:header="709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A0B82" w14:textId="77777777" w:rsidR="00EE2419" w:rsidRDefault="00EE2419">
      <w:r>
        <w:separator/>
      </w:r>
    </w:p>
  </w:endnote>
  <w:endnote w:type="continuationSeparator" w:id="0">
    <w:p w14:paraId="6A076FD0" w14:textId="77777777" w:rsidR="00EE2419" w:rsidRDefault="00EE2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AA256" w14:textId="77777777" w:rsidR="00EE2419" w:rsidRDefault="00EE2419">
      <w:r>
        <w:separator/>
      </w:r>
    </w:p>
  </w:footnote>
  <w:footnote w:type="continuationSeparator" w:id="0">
    <w:p w14:paraId="31912B47" w14:textId="77777777" w:rsidR="00EE2419" w:rsidRDefault="00EE2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61893" w14:textId="77777777" w:rsidR="00E77C80" w:rsidRDefault="00B615FD">
    <w:pPr>
      <w:tabs>
        <w:tab w:val="center" w:pos="4677"/>
        <w:tab w:val="right" w:pos="9355"/>
      </w:tabs>
      <w:jc w:val="left"/>
      <w:rPr>
        <w:i/>
      </w:rPr>
    </w:pPr>
    <w:r>
      <w:rPr>
        <w:i/>
        <w:noProof/>
      </w:rPr>
      <w:drawing>
        <wp:anchor distT="0" distB="0" distL="0" distR="0" simplePos="0" relativeHeight="4" behindDoc="1" locked="0" layoutInCell="1" allowOverlap="1" wp14:anchorId="28FABA0A" wp14:editId="35BFDE23">
          <wp:simplePos x="0" y="0"/>
          <wp:positionH relativeFrom="column">
            <wp:posOffset>3810</wp:posOffset>
          </wp:positionH>
          <wp:positionV relativeFrom="paragraph">
            <wp:posOffset>-78105</wp:posOffset>
          </wp:positionV>
          <wp:extent cx="1019175" cy="417830"/>
          <wp:effectExtent l="0" t="0" r="0" b="0"/>
          <wp:wrapNone/>
          <wp:docPr id="1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417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0599E43" w14:textId="2CF054CB" w:rsidR="00E77C80" w:rsidRDefault="00312577">
    <w:pPr>
      <w:pBdr>
        <w:bottom w:val="single" w:sz="12" w:space="1" w:color="000000"/>
      </w:pBdr>
      <w:tabs>
        <w:tab w:val="center" w:pos="4677"/>
        <w:tab w:val="right" w:pos="9355"/>
      </w:tabs>
      <w:jc w:val="right"/>
      <w:rPr>
        <w:i/>
        <w:lang w:val="en-US"/>
      </w:rPr>
    </w:pPr>
    <w:r w:rsidRPr="00312577">
      <w:rPr>
        <w:i/>
        <w:lang w:val="en-US"/>
      </w:rPr>
      <w:t>Th</w:t>
    </w:r>
    <w:r w:rsidR="00B615FD" w:rsidRPr="00312577">
      <w:rPr>
        <w:i/>
        <w:lang w:val="en-US"/>
      </w:rPr>
      <w:t>e</w:t>
    </w:r>
    <w:r>
      <w:rPr>
        <w:i/>
        <w:lang w:val="en-US"/>
      </w:rPr>
      <w:t xml:space="preserve"> Fall</w:t>
    </w:r>
  </w:p>
  <w:p w14:paraId="69194887" w14:textId="77777777" w:rsidR="00E77C80" w:rsidRDefault="00E77C80">
    <w:pPr>
      <w:pStyle w:val="af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F0FDB"/>
    <w:multiLevelType w:val="multilevel"/>
    <w:tmpl w:val="E926DEC4"/>
    <w:lvl w:ilvl="0">
      <w:start w:val="1"/>
      <w:numFmt w:val="bullet"/>
      <w:lvlText w:val=""/>
      <w:lvlJc w:val="left"/>
      <w:pPr>
        <w:tabs>
          <w:tab w:val="num" w:pos="720"/>
        </w:tabs>
        <w:ind w:left="1211" w:hanging="360"/>
      </w:pPr>
      <w:rPr>
        <w:rFonts w:ascii="Symbol" w:hAnsi="Symbol" w:cs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985" w:hanging="284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2835" w:hanging="283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51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58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65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73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80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874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546099"/>
    <w:multiLevelType w:val="multilevel"/>
    <w:tmpl w:val="26366156"/>
    <w:lvl w:ilvl="0">
      <w:start w:val="7"/>
      <w:numFmt w:val="decimal"/>
      <w:lvlText w:val="%1"/>
      <w:lvlJc w:val="left"/>
      <w:pPr>
        <w:tabs>
          <w:tab w:val="num" w:pos="0"/>
        </w:tabs>
        <w:ind w:left="360" w:hanging="36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09" w:hanging="709"/>
      </w:pPr>
      <w:rPr>
        <w:sz w:val="26"/>
        <w:szCs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09" w:hanging="709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96F69BF"/>
    <w:multiLevelType w:val="multilevel"/>
    <w:tmpl w:val="3DF8D5D0"/>
    <w:lvl w:ilvl="0">
      <w:start w:val="1"/>
      <w:numFmt w:val="decimal"/>
      <w:lvlText w:val="%1"/>
      <w:lvlJc w:val="left"/>
      <w:pPr>
        <w:tabs>
          <w:tab w:val="num" w:pos="720"/>
        </w:tabs>
        <w:ind w:left="360" w:hanging="36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09" w:hanging="709"/>
      </w:pPr>
      <w:rPr>
        <w:sz w:val="26"/>
        <w:szCs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709" w:hanging="709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709" w:hanging="709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709" w:hanging="709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709" w:hanging="709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4320" w:hanging="4320"/>
      </w:pPr>
    </w:lvl>
  </w:abstractNum>
  <w:abstractNum w:abstractNumId="3" w15:restartNumberingAfterBreak="0">
    <w:nsid w:val="38AD0A5A"/>
    <w:multiLevelType w:val="hybridMultilevel"/>
    <w:tmpl w:val="4210E93E"/>
    <w:lvl w:ilvl="0" w:tplc="6EA2A122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3D051B89"/>
    <w:multiLevelType w:val="multilevel"/>
    <w:tmpl w:val="E160DC0A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  <w:lvl w:ilvl="1">
      <w:start w:val="1"/>
      <w:numFmt w:val="lowerLetter"/>
      <w:pStyle w:val="2"/>
      <w:lvlText w:val="%2)"/>
      <w:lvlJc w:val="left"/>
      <w:pPr>
        <w:ind w:left="1985" w:hanging="284"/>
      </w:pPr>
      <w:rPr>
        <w:rFonts w:hint="default"/>
      </w:rPr>
    </w:lvl>
    <w:lvl w:ilvl="2">
      <w:start w:val="1"/>
      <w:numFmt w:val="decimal"/>
      <w:pStyle w:val="3"/>
      <w:lvlText w:val="%3)"/>
      <w:lvlJc w:val="left"/>
      <w:pPr>
        <w:ind w:left="2835" w:hanging="28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3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0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749" w:hanging="360"/>
      </w:pPr>
      <w:rPr>
        <w:rFonts w:ascii="Wingdings" w:hAnsi="Wingdings" w:hint="default"/>
      </w:rPr>
    </w:lvl>
  </w:abstractNum>
  <w:abstractNum w:abstractNumId="5" w15:restartNumberingAfterBreak="0">
    <w:nsid w:val="4A4B7637"/>
    <w:multiLevelType w:val="multilevel"/>
    <w:tmpl w:val="3390703C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 w:themeColor="text1"/>
        <w:vertAlign w:val="baseline"/>
      </w:rPr>
    </w:lvl>
    <w:lvl w:ilvl="1">
      <w:start w:val="1"/>
      <w:numFmt w:val="decimal"/>
      <w:pStyle w:val="20"/>
      <w:lvlText w:val="%1.%2"/>
      <w:lvlJc w:val="left"/>
      <w:pPr>
        <w:ind w:left="709" w:hanging="709"/>
      </w:pPr>
      <w:rPr>
        <w:rFonts w:hint="default"/>
        <w:sz w:val="26"/>
        <w:szCs w:val="28"/>
      </w:rPr>
    </w:lvl>
    <w:lvl w:ilvl="2">
      <w:start w:val="1"/>
      <w:numFmt w:val="decimal"/>
      <w:pStyle w:val="30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4320"/>
      </w:pPr>
      <w:rPr>
        <w:rFonts w:hint="default"/>
      </w:rPr>
    </w:lvl>
  </w:abstractNum>
  <w:abstractNum w:abstractNumId="6" w15:restartNumberingAfterBreak="0">
    <w:nsid w:val="4CCF7644"/>
    <w:multiLevelType w:val="multilevel"/>
    <w:tmpl w:val="B646173C"/>
    <w:lvl w:ilvl="0">
      <w:start w:val="6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>
      <w:start w:val="1"/>
      <w:numFmt w:val="decimal"/>
      <w:lvlText w:val="%3."/>
      <w:lvlJc w:val="left"/>
      <w:pPr>
        <w:tabs>
          <w:tab w:val="num" w:pos="1931"/>
        </w:tabs>
        <w:ind w:left="1931" w:hanging="360"/>
      </w:pPr>
    </w:lvl>
    <w:lvl w:ilvl="3">
      <w:start w:val="1"/>
      <w:numFmt w:val="decimal"/>
      <w:lvlText w:val="%4."/>
      <w:lvlJc w:val="left"/>
      <w:pPr>
        <w:tabs>
          <w:tab w:val="num" w:pos="2291"/>
        </w:tabs>
        <w:ind w:left="2291" w:hanging="360"/>
      </w:pPr>
    </w:lvl>
    <w:lvl w:ilvl="4">
      <w:start w:val="1"/>
      <w:numFmt w:val="decimal"/>
      <w:lvlText w:val="%5."/>
      <w:lvlJc w:val="left"/>
      <w:pPr>
        <w:tabs>
          <w:tab w:val="num" w:pos="2651"/>
        </w:tabs>
        <w:ind w:left="2651" w:hanging="360"/>
      </w:pPr>
    </w:lvl>
    <w:lvl w:ilvl="5">
      <w:start w:val="1"/>
      <w:numFmt w:val="decimal"/>
      <w:lvlText w:val="%6."/>
      <w:lvlJc w:val="left"/>
      <w:pPr>
        <w:tabs>
          <w:tab w:val="num" w:pos="3011"/>
        </w:tabs>
        <w:ind w:left="3011" w:hanging="360"/>
      </w:pPr>
    </w:lvl>
    <w:lvl w:ilvl="6">
      <w:start w:val="1"/>
      <w:numFmt w:val="decimal"/>
      <w:lvlText w:val="%7."/>
      <w:lvlJc w:val="left"/>
      <w:pPr>
        <w:tabs>
          <w:tab w:val="num" w:pos="3371"/>
        </w:tabs>
        <w:ind w:left="3371" w:hanging="360"/>
      </w:pPr>
    </w:lvl>
    <w:lvl w:ilvl="7">
      <w:start w:val="1"/>
      <w:numFmt w:val="decimal"/>
      <w:lvlText w:val="%8."/>
      <w:lvlJc w:val="left"/>
      <w:pPr>
        <w:tabs>
          <w:tab w:val="num" w:pos="3731"/>
        </w:tabs>
        <w:ind w:left="3731" w:hanging="360"/>
      </w:pPr>
    </w:lvl>
    <w:lvl w:ilvl="8">
      <w:start w:val="1"/>
      <w:numFmt w:val="decimal"/>
      <w:lvlText w:val="%9."/>
      <w:lvlJc w:val="left"/>
      <w:pPr>
        <w:tabs>
          <w:tab w:val="num" w:pos="4091"/>
        </w:tabs>
        <w:ind w:left="4091" w:hanging="360"/>
      </w:pPr>
    </w:lvl>
  </w:abstractNum>
  <w:abstractNum w:abstractNumId="7" w15:restartNumberingAfterBreak="0">
    <w:nsid w:val="7DB018D3"/>
    <w:multiLevelType w:val="multilevel"/>
    <w:tmpl w:val="3AF2CBC8"/>
    <w:lvl w:ilvl="0">
      <w:start w:val="7"/>
      <w:numFmt w:val="decimal"/>
      <w:lvlText w:val="%1"/>
      <w:lvlJc w:val="left"/>
      <w:pPr>
        <w:tabs>
          <w:tab w:val="num" w:pos="0"/>
        </w:tabs>
        <w:ind w:left="360" w:hanging="36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09" w:hanging="709"/>
      </w:pPr>
      <w:rPr>
        <w:sz w:val="26"/>
        <w:szCs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09" w:hanging="709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4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80"/>
    <w:rsid w:val="00006846"/>
    <w:rsid w:val="0007047D"/>
    <w:rsid w:val="00095A06"/>
    <w:rsid w:val="000E7706"/>
    <w:rsid w:val="00103621"/>
    <w:rsid w:val="00123852"/>
    <w:rsid w:val="00135872"/>
    <w:rsid w:val="00143CD0"/>
    <w:rsid w:val="00145EA9"/>
    <w:rsid w:val="002038A5"/>
    <w:rsid w:val="002F4160"/>
    <w:rsid w:val="00312577"/>
    <w:rsid w:val="0036163A"/>
    <w:rsid w:val="00423F07"/>
    <w:rsid w:val="004D7161"/>
    <w:rsid w:val="00531645"/>
    <w:rsid w:val="00551404"/>
    <w:rsid w:val="005644F3"/>
    <w:rsid w:val="005E4E5D"/>
    <w:rsid w:val="00621C17"/>
    <w:rsid w:val="006E7732"/>
    <w:rsid w:val="00702D94"/>
    <w:rsid w:val="007311C4"/>
    <w:rsid w:val="00757401"/>
    <w:rsid w:val="00787676"/>
    <w:rsid w:val="00791417"/>
    <w:rsid w:val="007C77F9"/>
    <w:rsid w:val="007D1AD7"/>
    <w:rsid w:val="007E3D75"/>
    <w:rsid w:val="00855ADC"/>
    <w:rsid w:val="008723BA"/>
    <w:rsid w:val="008937B4"/>
    <w:rsid w:val="00895055"/>
    <w:rsid w:val="00980A5A"/>
    <w:rsid w:val="00997A5D"/>
    <w:rsid w:val="009A050B"/>
    <w:rsid w:val="009B7DE8"/>
    <w:rsid w:val="00A007A3"/>
    <w:rsid w:val="00A15998"/>
    <w:rsid w:val="00A300B8"/>
    <w:rsid w:val="00A31948"/>
    <w:rsid w:val="00A623E1"/>
    <w:rsid w:val="00AF15C3"/>
    <w:rsid w:val="00B008A9"/>
    <w:rsid w:val="00B013B0"/>
    <w:rsid w:val="00B02141"/>
    <w:rsid w:val="00B21CCF"/>
    <w:rsid w:val="00B615FD"/>
    <w:rsid w:val="00BF32E4"/>
    <w:rsid w:val="00C52DC5"/>
    <w:rsid w:val="00C54FA2"/>
    <w:rsid w:val="00C72532"/>
    <w:rsid w:val="00DB591F"/>
    <w:rsid w:val="00E42AFE"/>
    <w:rsid w:val="00E74B3C"/>
    <w:rsid w:val="00E77C80"/>
    <w:rsid w:val="00E96E01"/>
    <w:rsid w:val="00EC2349"/>
    <w:rsid w:val="00ED67C4"/>
    <w:rsid w:val="00EE2419"/>
    <w:rsid w:val="00F43EC8"/>
    <w:rsid w:val="00F52C04"/>
    <w:rsid w:val="00F74842"/>
    <w:rsid w:val="00F9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AE2358"/>
  <w15:docId w15:val="{7423B8A3-9049-478E-A21C-82F24E6C9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03621"/>
    <w:pPr>
      <w:suppressAutoHyphens w:val="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03621"/>
    <w:pPr>
      <w:keepNext/>
      <w:keepLines/>
      <w:numPr>
        <w:numId w:val="11"/>
      </w:numPr>
      <w:spacing w:before="240" w:after="120" w:line="360" w:lineRule="auto"/>
      <w:contextualSpacing/>
      <w:outlineLvl w:val="0"/>
    </w:pPr>
    <w:rPr>
      <w:rFonts w:eastAsiaTheme="majorEastAsia"/>
      <w:bCs/>
      <w:caps/>
      <w:color w:val="000000" w:themeColor="text1"/>
      <w:szCs w:val="26"/>
    </w:rPr>
  </w:style>
  <w:style w:type="paragraph" w:styleId="20">
    <w:name w:val="heading 2"/>
    <w:basedOn w:val="a0"/>
    <w:next w:val="a0"/>
    <w:link w:val="21"/>
    <w:uiPriority w:val="9"/>
    <w:unhideWhenUsed/>
    <w:qFormat/>
    <w:rsid w:val="00103621"/>
    <w:pPr>
      <w:keepNext/>
      <w:keepLines/>
      <w:numPr>
        <w:ilvl w:val="1"/>
        <w:numId w:val="11"/>
      </w:numPr>
      <w:spacing w:before="240" w:after="120" w:line="360" w:lineRule="auto"/>
      <w:contextualSpacing/>
      <w:outlineLvl w:val="1"/>
    </w:pPr>
    <w:rPr>
      <w:rFonts w:eastAsiaTheme="majorEastAsia" w:cstheme="majorBidi"/>
      <w:szCs w:val="26"/>
    </w:rPr>
  </w:style>
  <w:style w:type="paragraph" w:styleId="30">
    <w:name w:val="heading 3"/>
    <w:basedOn w:val="20"/>
    <w:next w:val="a0"/>
    <w:link w:val="31"/>
    <w:uiPriority w:val="9"/>
    <w:unhideWhenUsed/>
    <w:qFormat/>
    <w:rsid w:val="00103621"/>
    <w:pPr>
      <w:numPr>
        <w:ilvl w:val="2"/>
      </w:numPr>
      <w:outlineLvl w:val="2"/>
    </w:pPr>
  </w:style>
  <w:style w:type="paragraph" w:styleId="4">
    <w:name w:val="heading 4"/>
    <w:basedOn w:val="a0"/>
    <w:next w:val="a0"/>
    <w:link w:val="40"/>
    <w:uiPriority w:val="9"/>
    <w:unhideWhenUsed/>
    <w:qFormat/>
    <w:rsid w:val="00103621"/>
    <w:pPr>
      <w:keepNext/>
      <w:keepLines/>
      <w:numPr>
        <w:ilvl w:val="3"/>
        <w:numId w:val="11"/>
      </w:numPr>
      <w:spacing w:before="240" w:after="120" w:line="360" w:lineRule="auto"/>
      <w:contextualSpacing/>
      <w:outlineLvl w:val="3"/>
    </w:pPr>
    <w:rPr>
      <w:rFonts w:eastAsiaTheme="majorEastAsia" w:cstheme="majorBidi"/>
      <w:iCs/>
      <w:lang w:val="en-US"/>
    </w:rPr>
  </w:style>
  <w:style w:type="paragraph" w:styleId="5">
    <w:name w:val="heading 5"/>
    <w:basedOn w:val="4"/>
    <w:next w:val="a0"/>
    <w:link w:val="50"/>
    <w:uiPriority w:val="9"/>
    <w:unhideWhenUsed/>
    <w:qFormat/>
    <w:rsid w:val="00103621"/>
    <w:pPr>
      <w:numPr>
        <w:ilvl w:val="4"/>
      </w:numPr>
      <w:outlineLvl w:val="4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03621"/>
    <w:rPr>
      <w:rFonts w:ascii="Times New Roman" w:eastAsiaTheme="majorEastAsia" w:hAnsi="Times New Roman" w:cs="Times New Roman"/>
      <w:bCs/>
      <w:caps/>
      <w:color w:val="000000" w:themeColor="text1"/>
      <w:sz w:val="24"/>
      <w:szCs w:val="26"/>
      <w:lang w:eastAsia="ru-RU"/>
    </w:rPr>
  </w:style>
  <w:style w:type="character" w:customStyle="1" w:styleId="21">
    <w:name w:val="Заголовок 2 Знак"/>
    <w:basedOn w:val="a1"/>
    <w:link w:val="20"/>
    <w:uiPriority w:val="9"/>
    <w:rsid w:val="00103621"/>
    <w:rPr>
      <w:rFonts w:ascii="Times New Roman" w:eastAsiaTheme="majorEastAsia" w:hAnsi="Times New Roman" w:cstheme="majorBidi"/>
      <w:sz w:val="24"/>
      <w:szCs w:val="26"/>
      <w:lang w:eastAsia="ru-RU"/>
    </w:rPr>
  </w:style>
  <w:style w:type="character" w:customStyle="1" w:styleId="31">
    <w:name w:val="Заголовок 3 Знак"/>
    <w:basedOn w:val="a1"/>
    <w:link w:val="30"/>
    <w:uiPriority w:val="9"/>
    <w:rsid w:val="00103621"/>
    <w:rPr>
      <w:rFonts w:ascii="Times New Roman" w:eastAsiaTheme="majorEastAsia" w:hAnsi="Times New Roman" w:cstheme="majorBidi"/>
      <w:sz w:val="24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103621"/>
    <w:rPr>
      <w:rFonts w:ascii="Times New Roman" w:eastAsiaTheme="majorEastAsia" w:hAnsi="Times New Roman" w:cstheme="majorBidi"/>
      <w:iCs/>
      <w:sz w:val="24"/>
      <w:szCs w:val="24"/>
      <w:lang w:val="en-US" w:eastAsia="ru-RU"/>
    </w:rPr>
  </w:style>
  <w:style w:type="character" w:customStyle="1" w:styleId="50">
    <w:name w:val="Заголовок 5 Знак"/>
    <w:basedOn w:val="a1"/>
    <w:link w:val="5"/>
    <w:uiPriority w:val="9"/>
    <w:rsid w:val="00103621"/>
    <w:rPr>
      <w:rFonts w:ascii="Times New Roman" w:eastAsiaTheme="majorEastAsia" w:hAnsi="Times New Roman" w:cstheme="majorBidi"/>
      <w:iCs/>
      <w:sz w:val="24"/>
      <w:szCs w:val="24"/>
      <w:lang w:val="en-US" w:eastAsia="ru-RU"/>
    </w:rPr>
  </w:style>
  <w:style w:type="character" w:customStyle="1" w:styleId="a4">
    <w:name w:val="Верхний колонтитул Знак"/>
    <w:basedOn w:val="a1"/>
    <w:uiPriority w:val="99"/>
    <w:qFormat/>
    <w:rsid w:val="00562070"/>
  </w:style>
  <w:style w:type="character" w:customStyle="1" w:styleId="a5">
    <w:name w:val="Нижний колонтитул Знак"/>
    <w:basedOn w:val="a1"/>
    <w:uiPriority w:val="99"/>
    <w:qFormat/>
    <w:rsid w:val="00562070"/>
  </w:style>
  <w:style w:type="character" w:customStyle="1" w:styleId="11">
    <w:name w:val="Оглавление 1 Знак"/>
    <w:basedOn w:val="a1"/>
    <w:link w:val="12"/>
    <w:uiPriority w:val="39"/>
    <w:rsid w:val="00E42AFE"/>
    <w:rPr>
      <w:rFonts w:ascii="Times New Roman" w:eastAsiaTheme="majorEastAsia" w:hAnsi="Times New Roman" w:cs="Times New Roman"/>
      <w:bCs/>
      <w:caps/>
      <w:color w:val="000000" w:themeColor="text1"/>
      <w:sz w:val="24"/>
      <w:szCs w:val="26"/>
      <w:lang w:eastAsia="ru-RU"/>
    </w:rPr>
  </w:style>
  <w:style w:type="character" w:customStyle="1" w:styleId="a6">
    <w:name w:val="Название объекта Знак"/>
    <w:basedOn w:val="a1"/>
    <w:link w:val="a7"/>
    <w:uiPriority w:val="35"/>
    <w:rsid w:val="00103621"/>
    <w:rPr>
      <w:rFonts w:ascii="Times New Roman" w:eastAsia="Times New Roman" w:hAnsi="Times New Roman" w:cs="Times New Roman"/>
      <w:iCs/>
      <w:sz w:val="22"/>
      <w:szCs w:val="18"/>
      <w:lang w:eastAsia="ru-RU"/>
    </w:rPr>
  </w:style>
  <w:style w:type="character" w:customStyle="1" w:styleId="-">
    <w:name w:val="Интернет-ссылка"/>
    <w:basedOn w:val="a1"/>
    <w:uiPriority w:val="99"/>
    <w:unhideWhenUsed/>
    <w:rsid w:val="0053376E"/>
    <w:rPr>
      <w:color w:val="0563C1" w:themeColor="hyperlink"/>
      <w:u w:val="single"/>
    </w:rPr>
  </w:style>
  <w:style w:type="character" w:customStyle="1" w:styleId="a8">
    <w:name w:val="Ссылка указателя"/>
    <w:qFormat/>
  </w:style>
  <w:style w:type="character" w:customStyle="1" w:styleId="a9">
    <w:name w:val="Символ нумерации"/>
    <w:qFormat/>
  </w:style>
  <w:style w:type="paragraph" w:styleId="aa">
    <w:name w:val="Title"/>
    <w:basedOn w:val="a0"/>
    <w:next w:val="ab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b">
    <w:name w:val="Body Text"/>
    <w:basedOn w:val="a0"/>
    <w:pPr>
      <w:spacing w:after="140" w:line="276" w:lineRule="auto"/>
    </w:pPr>
  </w:style>
  <w:style w:type="paragraph" w:styleId="ac">
    <w:name w:val="List"/>
    <w:basedOn w:val="ab"/>
    <w:rPr>
      <w:rFonts w:cs="Lucida Sans"/>
    </w:rPr>
  </w:style>
  <w:style w:type="paragraph" w:styleId="a7">
    <w:name w:val="caption"/>
    <w:next w:val="ad"/>
    <w:link w:val="a6"/>
    <w:uiPriority w:val="35"/>
    <w:unhideWhenUsed/>
    <w:qFormat/>
    <w:rsid w:val="00103621"/>
    <w:pPr>
      <w:suppressAutoHyphens w:val="0"/>
      <w:spacing w:after="200" w:line="259" w:lineRule="auto"/>
    </w:pPr>
    <w:rPr>
      <w:rFonts w:ascii="Times New Roman" w:eastAsia="Times New Roman" w:hAnsi="Times New Roman" w:cs="Times New Roman"/>
      <w:iCs/>
      <w:sz w:val="22"/>
      <w:szCs w:val="18"/>
      <w:lang w:eastAsia="ru-RU"/>
    </w:rPr>
  </w:style>
  <w:style w:type="paragraph" w:styleId="ae">
    <w:name w:val="index heading"/>
    <w:basedOn w:val="a0"/>
    <w:qFormat/>
    <w:pPr>
      <w:suppressLineNumbers/>
    </w:pPr>
    <w:rPr>
      <w:rFonts w:cs="Lucida Sans"/>
    </w:rPr>
  </w:style>
  <w:style w:type="paragraph" w:customStyle="1" w:styleId="af">
    <w:name w:val="Подпись Рисунок"/>
    <w:basedOn w:val="a0"/>
    <w:qFormat/>
    <w:rsid w:val="00103621"/>
    <w:pPr>
      <w:spacing w:line="283" w:lineRule="auto"/>
      <w:jc w:val="center"/>
    </w:pPr>
    <w:rPr>
      <w:sz w:val="22"/>
    </w:rPr>
  </w:style>
  <w:style w:type="paragraph" w:customStyle="1" w:styleId="af0">
    <w:name w:val="Подпись Таблица"/>
    <w:basedOn w:val="a0"/>
    <w:qFormat/>
    <w:rsid w:val="00103621"/>
    <w:pPr>
      <w:spacing w:line="276" w:lineRule="auto"/>
    </w:pPr>
    <w:rPr>
      <w:sz w:val="22"/>
      <w:szCs w:val="26"/>
    </w:rPr>
  </w:style>
  <w:style w:type="paragraph" w:styleId="a">
    <w:name w:val="No Spacing"/>
    <w:aliases w:val="Список уровень 1"/>
    <w:next w:val="a0"/>
    <w:uiPriority w:val="1"/>
    <w:qFormat/>
    <w:rsid w:val="00103621"/>
    <w:pPr>
      <w:numPr>
        <w:numId w:val="13"/>
      </w:numPr>
      <w:suppressAutoHyphens w:val="0"/>
      <w:spacing w:line="276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Форматирование абзаца"/>
    <w:basedOn w:val="a0"/>
    <w:qFormat/>
    <w:rsid w:val="00103621"/>
    <w:pPr>
      <w:spacing w:before="120" w:after="120" w:line="276" w:lineRule="auto"/>
      <w:ind w:firstLine="851"/>
      <w:contextualSpacing/>
    </w:pPr>
    <w:rPr>
      <w:szCs w:val="26"/>
    </w:rPr>
  </w:style>
  <w:style w:type="paragraph" w:customStyle="1" w:styleId="af1">
    <w:name w:val="Чанк кода"/>
    <w:basedOn w:val="ad"/>
    <w:qFormat/>
    <w:rsid w:val="00103621"/>
    <w:pPr>
      <w:ind w:left="57" w:firstLine="0"/>
      <w:jc w:val="left"/>
    </w:pPr>
    <w:rPr>
      <w:sz w:val="22"/>
      <w:lang w:val="en-US"/>
    </w:rPr>
  </w:style>
  <w:style w:type="paragraph" w:customStyle="1" w:styleId="2">
    <w:name w:val="Список уровень 2"/>
    <w:basedOn w:val="a"/>
    <w:next w:val="a"/>
    <w:qFormat/>
    <w:rsid w:val="00103621"/>
    <w:pPr>
      <w:numPr>
        <w:ilvl w:val="1"/>
      </w:numPr>
    </w:pPr>
  </w:style>
  <w:style w:type="paragraph" w:customStyle="1" w:styleId="3">
    <w:name w:val="Список уровень 3"/>
    <w:basedOn w:val="a0"/>
    <w:next w:val="a0"/>
    <w:qFormat/>
    <w:rsid w:val="00103621"/>
    <w:pPr>
      <w:numPr>
        <w:ilvl w:val="2"/>
        <w:numId w:val="13"/>
      </w:numPr>
      <w:spacing w:line="276" w:lineRule="auto"/>
      <w:contextualSpacing/>
    </w:pPr>
  </w:style>
  <w:style w:type="paragraph" w:customStyle="1" w:styleId="af2">
    <w:name w:val="Верхний и нижний колонтитулы"/>
    <w:basedOn w:val="a0"/>
    <w:qFormat/>
  </w:style>
  <w:style w:type="paragraph" w:styleId="af3">
    <w:name w:val="header"/>
    <w:basedOn w:val="a0"/>
    <w:uiPriority w:val="99"/>
    <w:unhideWhenUsed/>
    <w:rsid w:val="00562070"/>
    <w:pPr>
      <w:tabs>
        <w:tab w:val="center" w:pos="4677"/>
        <w:tab w:val="right" w:pos="9355"/>
      </w:tabs>
    </w:pPr>
  </w:style>
  <w:style w:type="paragraph" w:styleId="af4">
    <w:name w:val="footer"/>
    <w:basedOn w:val="a0"/>
    <w:uiPriority w:val="99"/>
    <w:unhideWhenUsed/>
    <w:rsid w:val="00562070"/>
    <w:pPr>
      <w:tabs>
        <w:tab w:val="center" w:pos="4677"/>
        <w:tab w:val="right" w:pos="9355"/>
      </w:tabs>
    </w:pPr>
  </w:style>
  <w:style w:type="paragraph" w:customStyle="1" w:styleId="af5">
    <w:name w:val="Заголовок без нумерации"/>
    <w:basedOn w:val="1"/>
    <w:qFormat/>
    <w:rsid w:val="00103621"/>
    <w:pPr>
      <w:numPr>
        <w:numId w:val="0"/>
      </w:numPr>
      <w:spacing w:before="120"/>
      <w:outlineLvl w:val="9"/>
    </w:pPr>
  </w:style>
  <w:style w:type="paragraph" w:styleId="12">
    <w:name w:val="toc 1"/>
    <w:next w:val="a0"/>
    <w:link w:val="11"/>
    <w:autoRedefine/>
    <w:uiPriority w:val="39"/>
    <w:unhideWhenUsed/>
    <w:rsid w:val="00E42AFE"/>
    <w:pPr>
      <w:tabs>
        <w:tab w:val="left" w:pos="1100"/>
        <w:tab w:val="right" w:leader="dot" w:pos="9921"/>
      </w:tabs>
      <w:suppressAutoHyphens w:val="0"/>
      <w:spacing w:line="276" w:lineRule="auto"/>
      <w:jc w:val="both"/>
    </w:pPr>
    <w:rPr>
      <w:rFonts w:ascii="Times New Roman" w:eastAsiaTheme="majorEastAsia" w:hAnsi="Times New Roman" w:cs="Times New Roman"/>
      <w:bCs/>
      <w:caps/>
      <w:color w:val="000000" w:themeColor="text1"/>
      <w:sz w:val="24"/>
      <w:szCs w:val="26"/>
      <w:lang w:eastAsia="ru-RU"/>
    </w:rPr>
  </w:style>
  <w:style w:type="paragraph" w:styleId="22">
    <w:name w:val="toc 2"/>
    <w:next w:val="a0"/>
    <w:autoRedefine/>
    <w:uiPriority w:val="39"/>
    <w:unhideWhenUsed/>
    <w:rsid w:val="00787676"/>
    <w:pPr>
      <w:tabs>
        <w:tab w:val="left" w:pos="0"/>
        <w:tab w:val="left" w:pos="1134"/>
        <w:tab w:val="right" w:leader="dot" w:pos="9921"/>
      </w:tabs>
      <w:suppressAutoHyphens w:val="0"/>
      <w:spacing w:line="276" w:lineRule="auto"/>
      <w:jc w:val="both"/>
    </w:pPr>
    <w:rPr>
      <w:rFonts w:ascii="Times New Roman" w:eastAsia="Times New Roman" w:hAnsi="Times New Roman" w:cs="Times New Roman"/>
      <w:noProof/>
      <w:sz w:val="24"/>
      <w:szCs w:val="20"/>
      <w:lang w:val="en-US"/>
    </w:rPr>
  </w:style>
  <w:style w:type="paragraph" w:styleId="32">
    <w:name w:val="toc 3"/>
    <w:next w:val="a0"/>
    <w:autoRedefine/>
    <w:uiPriority w:val="39"/>
    <w:unhideWhenUsed/>
    <w:rsid w:val="00103621"/>
    <w:pPr>
      <w:suppressAutoHyphens w:val="0"/>
      <w:spacing w:line="276" w:lineRule="auto"/>
      <w:jc w:val="both"/>
    </w:pPr>
    <w:rPr>
      <w:rFonts w:ascii="Times New Roman" w:eastAsiaTheme="majorEastAsia" w:hAnsi="Times New Roman" w:cstheme="majorBidi"/>
      <w:sz w:val="24"/>
      <w:szCs w:val="26"/>
      <w:lang w:eastAsia="ru-RU"/>
    </w:rPr>
  </w:style>
  <w:style w:type="paragraph" w:styleId="41">
    <w:name w:val="toc 4"/>
    <w:next w:val="a0"/>
    <w:autoRedefine/>
    <w:uiPriority w:val="39"/>
    <w:unhideWhenUsed/>
    <w:rsid w:val="00103621"/>
    <w:pPr>
      <w:tabs>
        <w:tab w:val="left" w:pos="1100"/>
        <w:tab w:val="right" w:leader="dot" w:pos="9345"/>
      </w:tabs>
      <w:suppressAutoHyphens w:val="0"/>
      <w:spacing w:line="276" w:lineRule="auto"/>
      <w:jc w:val="both"/>
    </w:pPr>
    <w:rPr>
      <w:rFonts w:ascii="Times New Roman" w:eastAsiaTheme="majorEastAsia" w:hAnsi="Times New Roman" w:cstheme="majorBidi"/>
      <w:iCs/>
      <w:noProof/>
      <w:sz w:val="24"/>
      <w:szCs w:val="24"/>
      <w:lang w:val="en-US" w:eastAsia="ru-RU"/>
    </w:rPr>
  </w:style>
  <w:style w:type="paragraph" w:styleId="51">
    <w:name w:val="toc 5"/>
    <w:next w:val="a0"/>
    <w:autoRedefine/>
    <w:uiPriority w:val="39"/>
    <w:unhideWhenUsed/>
    <w:rsid w:val="00103621"/>
    <w:pPr>
      <w:tabs>
        <w:tab w:val="left" w:pos="1320"/>
        <w:tab w:val="right" w:leader="dot" w:pos="9345"/>
      </w:tabs>
      <w:suppressAutoHyphens w:val="0"/>
      <w:spacing w:line="276" w:lineRule="auto"/>
      <w:jc w:val="both"/>
    </w:pPr>
    <w:rPr>
      <w:rFonts w:ascii="Times New Roman" w:eastAsiaTheme="majorEastAsia" w:hAnsi="Times New Roman" w:cstheme="majorBidi"/>
      <w:iCs/>
      <w:noProof/>
      <w:sz w:val="24"/>
      <w:szCs w:val="24"/>
      <w:lang w:val="en-US" w:eastAsia="ru-RU"/>
    </w:rPr>
  </w:style>
  <w:style w:type="paragraph" w:customStyle="1" w:styleId="af6">
    <w:name w:val="Табличный текст"/>
    <w:basedOn w:val="a0"/>
    <w:qFormat/>
    <w:rsid w:val="00103621"/>
    <w:rPr>
      <w:sz w:val="22"/>
      <w:szCs w:val="22"/>
    </w:rPr>
  </w:style>
  <w:style w:type="paragraph" w:styleId="af7">
    <w:name w:val="Normal (Web)"/>
    <w:basedOn w:val="a0"/>
    <w:uiPriority w:val="99"/>
    <w:semiHidden/>
    <w:unhideWhenUsed/>
    <w:qFormat/>
    <w:rsid w:val="001A52DF"/>
    <w:pPr>
      <w:spacing w:beforeAutospacing="1" w:afterAutospacing="1"/>
      <w:jc w:val="left"/>
    </w:pPr>
  </w:style>
  <w:style w:type="table" w:styleId="af8">
    <w:name w:val="Table Grid"/>
    <w:basedOn w:val="a2"/>
    <w:uiPriority w:val="39"/>
    <w:rsid w:val="003D00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Hyperlink"/>
    <w:basedOn w:val="a1"/>
    <w:uiPriority w:val="99"/>
    <w:unhideWhenUsed/>
    <w:rsid w:val="00103621"/>
    <w:rPr>
      <w:color w:val="0563C1" w:themeColor="hyperlink"/>
      <w:u w:val="single"/>
    </w:rPr>
  </w:style>
  <w:style w:type="character" w:styleId="afa">
    <w:name w:val="Unresolved Mention"/>
    <w:basedOn w:val="a1"/>
    <w:uiPriority w:val="99"/>
    <w:semiHidden/>
    <w:unhideWhenUsed/>
    <w:rsid w:val="00C52DC5"/>
    <w:rPr>
      <w:color w:val="605E5C"/>
      <w:shd w:val="clear" w:color="auto" w:fill="E1DFDD"/>
    </w:rPr>
  </w:style>
  <w:style w:type="character" w:styleId="afb">
    <w:name w:val="FollowedHyperlink"/>
    <w:basedOn w:val="a1"/>
    <w:uiPriority w:val="99"/>
    <w:semiHidden/>
    <w:unhideWhenUsed/>
    <w:rsid w:val="00C52D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67FF5165-EF1C-44E8-A799-658A4A462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Спиркин</dc:creator>
  <dc:description/>
  <cp:lastModifiedBy>Алексей Спиркин</cp:lastModifiedBy>
  <cp:revision>12</cp:revision>
  <dcterms:created xsi:type="dcterms:W3CDTF">2024-05-01T06:55:00Z</dcterms:created>
  <dcterms:modified xsi:type="dcterms:W3CDTF">2024-05-12T07:37:00Z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