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58" w:rsidRPr="00E13DB8" w:rsidRDefault="0071184F" w:rsidP="00D74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B8">
        <w:rPr>
          <w:rFonts w:ascii="Times New Roman" w:hAnsi="Times New Roman" w:cs="Times New Roman"/>
          <w:b/>
          <w:sz w:val="28"/>
          <w:szCs w:val="28"/>
        </w:rPr>
        <w:t>PREPROCESSOR DIRECTIVES</w:t>
      </w:r>
    </w:p>
    <w:p w:rsidR="00CC7B58" w:rsidRPr="0071184F" w:rsidRDefault="0071184F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INTRODUCTION AND MOTIVATION</w:t>
      </w:r>
    </w:p>
    <w:p w:rsidR="0071184F" w:rsidRDefault="00CC7B58" w:rsidP="007118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The first step in compiling any C program is the preprocessor, a sort of automated editor that modifies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copy of ) the source code before passing it on to the compiler to translate into machine language code.</w:t>
      </w:r>
    </w:p>
    <w:p w:rsidR="00CC7B58" w:rsidRPr="0071184F" w:rsidRDefault="00CC7B58" w:rsidP="007118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One of the tasks of the preprocessor is to strip off all comments, which the compiler ignores.</w:t>
      </w:r>
    </w:p>
    <w:p w:rsidR="00CC7B58" w:rsidRPr="0071184F" w:rsidRDefault="00CC7B58" w:rsidP="007118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 preprocessor also responds to directives in the code, which give the preprocessor explicit instructions on how to edit the source code before passing it on to the compiler.</w:t>
      </w:r>
    </w:p>
    <w:p w:rsid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71184F">
        <w:rPr>
          <w:rFonts w:ascii="Times New Roman" w:hAnsi="Times New Roman" w:cs="Times New Roman"/>
          <w:sz w:val="24"/>
          <w:szCs w:val="24"/>
        </w:rPr>
        <w:t>MACRO SUBSTITUTION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 #define Preprocessor Directive</w:t>
      </w:r>
    </w:p>
    <w:p w:rsidR="00CC7B58" w:rsidRPr="0071184F" w:rsidRDefault="00CC7B58" w:rsidP="007118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 #define directive is used to "define" preprocessor "variables", which can then be used in one of three ways, as shown in the following three sections.</w:t>
      </w:r>
    </w:p>
    <w:p w:rsidR="00CC7B58" w:rsidRPr="0071184F" w:rsidRDefault="00CC7B58" w:rsidP="007118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It is also possible to define preprocessor variables when invoking the compiler, either as command-line arguments or through the IDE.</w:t>
      </w:r>
    </w:p>
    <w:p w:rsidR="00CC7B58" w:rsidRPr="0071184F" w:rsidRDefault="00CC7B58" w:rsidP="00343E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Sometimes the preprocessor only needs to know whether a particular preprocessor variable is defined or undefined.</w:t>
      </w:r>
    </w:p>
    <w:p w:rsidR="00CC7B58" w:rsidRPr="0071184F" w:rsidRDefault="00CC7B58" w:rsidP="0071184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In this case, use #define and 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undef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to turn such variables "on" or "off"</w:t>
      </w:r>
    </w:p>
    <w:p w:rsidR="00CC7B58" w:rsidRPr="0071184F" w:rsidRDefault="00CC7B58" w:rsidP="00711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Then you can turn all such blocks on or off at once using</w:t>
      </w:r>
    </w:p>
    <w:p w:rsidR="00CC7B58" w:rsidRPr="0071184F" w:rsidRDefault="00CC7B58" w:rsidP="00F5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#define DEBUG</w:t>
      </w:r>
    </w:p>
    <w:p w:rsidR="00CC7B58" w:rsidRPr="0071184F" w:rsidRDefault="00CC7B58" w:rsidP="00F5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CC7B58" w:rsidRPr="0071184F" w:rsidRDefault="00CC7B58" w:rsidP="00F5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undef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DEBUG</w:t>
      </w:r>
    </w:p>
    <w:p w:rsidR="00CC7B58" w:rsidRPr="0071184F" w:rsidRDefault="00CC7B58" w:rsidP="007118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Using #define For Text Substitution</w:t>
      </w:r>
    </w:p>
    <w:p w:rsidR="00CC7B58" w:rsidRPr="0071184F" w:rsidRDefault="00CC7B58" w:rsidP="007118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 most common use for #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is for automatic substitution of a text string.</w:t>
      </w:r>
    </w:p>
    <w:p w:rsidR="00CC7B58" w:rsidRPr="0071184F" w:rsidRDefault="00CC7B58" w:rsidP="0071184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Using #define To Define Macros</w:t>
      </w:r>
    </w:p>
    <w:p w:rsidR="00CC7B58" w:rsidRPr="0071184F" w:rsidRDefault="00CC7B58" w:rsidP="0071184F">
      <w:pPr>
        <w:ind w:left="720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In addition to simple variable substitutions, it is also possible to create pre-processor macros that take arguments.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Macros operate much like functions, but because they are expanded in place they are generally faster, since they do not invoke the overhead of transferring control over to a function and then transferring control back again.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lastRenderedPageBreak/>
        <w:t>However there are some potential dangers when using macros instead of functions, as described below.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Example:</w:t>
      </w:r>
    </w:p>
    <w:p w:rsidR="00CC7B58" w:rsidRPr="00D7433A" w:rsidRDefault="00D7433A" w:rsidP="00D743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like macro----</w:t>
      </w:r>
      <w:r w:rsidRPr="00D7433A">
        <w:rPr>
          <w:rFonts w:ascii="Times New Roman" w:hAnsi="Times New Roman" w:cs="Times New Roman"/>
          <w:sz w:val="24"/>
          <w:szCs w:val="24"/>
        </w:rPr>
        <w:sym w:font="Wingdings" w:char="F0E0"/>
      </w:r>
      <w:r w:rsidR="00CC7B58" w:rsidRPr="00D7433A">
        <w:rPr>
          <w:rFonts w:ascii="Times New Roman" w:hAnsi="Times New Roman" w:cs="Times New Roman"/>
          <w:sz w:val="24"/>
          <w:szCs w:val="24"/>
        </w:rPr>
        <w:t xml:space="preserve"> #define  PI 3.14159</w:t>
      </w:r>
    </w:p>
    <w:p w:rsidR="00CC7B58" w:rsidRPr="00D7433A" w:rsidRDefault="00D7433A" w:rsidP="00D743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like macro-</w:t>
      </w:r>
      <w:r w:rsidRPr="00D743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B58" w:rsidRPr="00D7433A">
        <w:rPr>
          <w:rFonts w:ascii="Times New Roman" w:hAnsi="Times New Roman" w:cs="Times New Roman"/>
          <w:sz w:val="24"/>
          <w:szCs w:val="24"/>
        </w:rPr>
        <w:t xml:space="preserve">#define  SQUARE(x)  </w:t>
      </w:r>
      <w:r w:rsidRPr="00D7433A">
        <w:rPr>
          <w:rFonts w:ascii="Times New Roman" w:hAnsi="Times New Roman" w:cs="Times New Roman"/>
          <w:sz w:val="24"/>
          <w:szCs w:val="24"/>
        </w:rPr>
        <w:t>(</w:t>
      </w:r>
      <w:r w:rsidR="00CC7B58" w:rsidRPr="00D7433A">
        <w:rPr>
          <w:rFonts w:ascii="Times New Roman" w:hAnsi="Times New Roman" w:cs="Times New Roman"/>
          <w:sz w:val="24"/>
          <w:szCs w:val="24"/>
        </w:rPr>
        <w:t>x * x</w:t>
      </w:r>
      <w:r w:rsidRPr="00D7433A">
        <w:rPr>
          <w:rFonts w:ascii="Times New Roman" w:hAnsi="Times New Roman" w:cs="Times New Roman"/>
          <w:sz w:val="24"/>
          <w:szCs w:val="24"/>
        </w:rPr>
        <w:t>)</w:t>
      </w:r>
    </w:p>
    <w:p w:rsidR="00CC7B58" w:rsidRPr="0071184F" w:rsidRDefault="00E16F30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Explanation:   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area  =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PI * SQUARE( radius );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will be seen by the compiler as: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area  =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3.14159 * </w:t>
      </w:r>
      <w:r w:rsidR="00D7433A">
        <w:rPr>
          <w:rFonts w:ascii="Times New Roman" w:hAnsi="Times New Roman" w:cs="Times New Roman"/>
          <w:sz w:val="24"/>
          <w:szCs w:val="24"/>
        </w:rPr>
        <w:t>(</w:t>
      </w:r>
      <w:r w:rsidRPr="0071184F">
        <w:rPr>
          <w:rFonts w:ascii="Times New Roman" w:hAnsi="Times New Roman" w:cs="Times New Roman"/>
          <w:sz w:val="24"/>
          <w:szCs w:val="24"/>
        </w:rPr>
        <w:t>radius * radius</w:t>
      </w:r>
      <w:r w:rsidR="00D7433A">
        <w:rPr>
          <w:rFonts w:ascii="Times New Roman" w:hAnsi="Times New Roman" w:cs="Times New Roman"/>
          <w:sz w:val="24"/>
          <w:szCs w:val="24"/>
        </w:rPr>
        <w:t>)</w:t>
      </w:r>
      <w:r w:rsidRPr="0071184F">
        <w:rPr>
          <w:rFonts w:ascii="Times New Roman" w:hAnsi="Times New Roman" w:cs="Times New Roman"/>
          <w:sz w:val="24"/>
          <w:szCs w:val="24"/>
        </w:rPr>
        <w:t>;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Note:  It is very important to include parentheses around all variables used in a preprocessor macro, as well as around the entire definition.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Exercise:  What will be the effects of the following?  Which is correct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?:</w:t>
      </w:r>
      <w:proofErr w:type="gramEnd"/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define  SQUARE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(x)     x * x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...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84F">
        <w:rPr>
          <w:rFonts w:ascii="Times New Roman" w:hAnsi="Times New Roman" w:cs="Times New Roman"/>
          <w:sz w:val="24"/>
          <w:szCs w:val="24"/>
        </w:rPr>
        <w:t>abSquared</w:t>
      </w:r>
      <w:proofErr w:type="spellEnd"/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= SQUARE( a + b );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define  SQUARE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(x)     (x) * (x)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...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184F">
        <w:rPr>
          <w:rFonts w:ascii="Times New Roman" w:hAnsi="Times New Roman" w:cs="Times New Roman"/>
          <w:sz w:val="24"/>
          <w:szCs w:val="24"/>
        </w:rPr>
        <w:t>a_over_b_squared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= a /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b );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define  SQUARE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(x)       ( (x) * (x) )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...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= SQUARE( a + b ) / SQUARE( b );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Landmine!  Do not use auto-increment or decrement operators, assignment statements, or function calls in combination with preprocessor macros.  Consider: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&lt; 10;  )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118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"%d squared = %d\n,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, SQUARE(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++ )  );</w:t>
      </w:r>
    </w:p>
    <w:p w:rsidR="00CC7B58" w:rsidRPr="00E16F30" w:rsidRDefault="00CC7B58" w:rsidP="00E16F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16F30">
        <w:rPr>
          <w:rFonts w:ascii="Times New Roman" w:hAnsi="Times New Roman" w:cs="Times New Roman"/>
          <w:sz w:val="24"/>
          <w:szCs w:val="24"/>
        </w:rPr>
        <w:t>Preprocessor macros can take multiple arguments: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</w:t>
      </w:r>
      <w:r w:rsidR="00E16F30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 xml:space="preserve">  #define A_MOD_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B(</w:t>
      </w:r>
      <w:proofErr w:type="spellStart"/>
      <w:proofErr w:type="gramEnd"/>
      <w:r w:rsidRPr="0071184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)    ( (a) % (b) )</w:t>
      </w:r>
    </w:p>
    <w:p w:rsidR="00CC7B58" w:rsidRPr="00E16F30" w:rsidRDefault="00CC7B58" w:rsidP="00E16F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16F30">
        <w:rPr>
          <w:rFonts w:ascii="Times New Roman" w:hAnsi="Times New Roman" w:cs="Times New Roman"/>
          <w:sz w:val="24"/>
          <w:szCs w:val="24"/>
        </w:rPr>
        <w:lastRenderedPageBreak/>
        <w:t>Preprocessor macros can also make use of previously defined macros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</w:t>
      </w:r>
      <w:r w:rsidR="00E16F30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 xml:space="preserve">  #define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71184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)    ( (a) &gt; (b) ? (a) : (b) )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</w:t>
      </w:r>
      <w:r w:rsidR="00E16F30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 xml:space="preserve">  #define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MAX3(</w:t>
      </w:r>
      <w:proofErr w:type="spellStart"/>
      <w:proofErr w:type="gramEnd"/>
      <w:r w:rsidRPr="0071184F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)    ( ((a) &gt; (b)) ?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(a),(c)) : MAX((b),(c)) )</w:t>
      </w:r>
    </w:p>
    <w:p w:rsidR="00CC7B58" w:rsidRPr="0071184F" w:rsidRDefault="00E16F30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C7B58" w:rsidRPr="007118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7B58" w:rsidRPr="0071184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CC7B58" w:rsidRPr="0071184F">
        <w:rPr>
          <w:rFonts w:ascii="Times New Roman" w:hAnsi="Times New Roman" w:cs="Times New Roman"/>
          <w:sz w:val="24"/>
          <w:szCs w:val="24"/>
        </w:rPr>
        <w:t xml:space="preserve"> #define MAX3(</w:t>
      </w:r>
      <w:proofErr w:type="spellStart"/>
      <w:r w:rsidR="00CC7B58" w:rsidRPr="0071184F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="00CC7B58" w:rsidRPr="0071184F">
        <w:rPr>
          <w:rFonts w:ascii="Times New Roman" w:hAnsi="Times New Roman" w:cs="Times New Roman"/>
          <w:sz w:val="24"/>
          <w:szCs w:val="24"/>
        </w:rPr>
        <w:t>)    ( MAX((a), MAX((b),(c)) )</w:t>
      </w:r>
    </w:p>
    <w:p w:rsidR="00CC7B58" w:rsidRPr="00E16F30" w:rsidRDefault="00CC7B58" w:rsidP="00E16F3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16F30">
        <w:rPr>
          <w:rFonts w:ascii="Times New Roman" w:hAnsi="Times New Roman" w:cs="Times New Roman"/>
          <w:sz w:val="24"/>
          <w:szCs w:val="24"/>
        </w:rPr>
        <w:t>Preprocessor macros can span multiple lines only if the end of line is explicitly escaped: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</w:t>
      </w:r>
      <w:r w:rsidR="00E16F30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 xml:space="preserve"> #define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71184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)    ( (a) &lt; (b) ? \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 </w:t>
      </w:r>
      <w:r w:rsidR="00E16F30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) : \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       </w:t>
      </w:r>
      <w:r w:rsidR="00E16F3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1184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) )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Note that macros do not check the types of their arguments, which can have both good and bad consequences.</w:t>
      </w:r>
    </w:p>
    <w:p w:rsidR="00CC7B58" w:rsidRP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D0006F" w:rsidRPr="0071184F">
        <w:rPr>
          <w:rFonts w:ascii="Times New Roman" w:hAnsi="Times New Roman" w:cs="Times New Roman"/>
          <w:sz w:val="24"/>
          <w:szCs w:val="24"/>
        </w:rPr>
        <w:t>PREDEFINED MACROS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There are a number of macros automatically pre-defined by the compiler,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inlcuding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the following list. Note that each one begins and ends with TWO underscore characters:</w:t>
      </w:r>
    </w:p>
    <w:tbl>
      <w:tblPr>
        <w:tblW w:w="8603" w:type="dxa"/>
        <w:tblBorders>
          <w:top w:val="single" w:sz="18" w:space="0" w:color="550055"/>
          <w:left w:val="single" w:sz="18" w:space="0" w:color="550055"/>
          <w:bottom w:val="single" w:sz="18" w:space="0" w:color="550055"/>
          <w:right w:val="single" w:sz="18" w:space="0" w:color="55005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  <w:gridCol w:w="6575"/>
      </w:tblGrid>
      <w:tr w:rsidR="007507A5" w:rsidRPr="0071184F" w:rsidTr="007507A5">
        <w:trPr>
          <w:trHeight w:val="865"/>
          <w:tblHeader/>
        </w:trPr>
        <w:tc>
          <w:tcPr>
            <w:tcW w:w="0" w:type="auto"/>
            <w:tcBorders>
              <w:top w:val="single" w:sz="4" w:space="0" w:color="550055"/>
              <w:left w:val="single" w:sz="4" w:space="0" w:color="550055"/>
              <w:bottom w:val="single" w:sz="4" w:space="0" w:color="550055"/>
              <w:right w:val="single" w:sz="4" w:space="0" w:color="550055"/>
            </w:tcBorders>
            <w:shd w:val="clear" w:color="auto" w:fill="550055"/>
            <w:tcMar>
              <w:top w:w="53" w:type="dxa"/>
              <w:left w:w="93" w:type="dxa"/>
              <w:bottom w:w="40" w:type="dxa"/>
              <w:right w:w="0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Predefined Macro</w:t>
            </w:r>
          </w:p>
        </w:tc>
        <w:tc>
          <w:tcPr>
            <w:tcW w:w="0" w:type="auto"/>
            <w:tcBorders>
              <w:top w:val="single" w:sz="4" w:space="0" w:color="550055"/>
              <w:left w:val="single" w:sz="4" w:space="0" w:color="550055"/>
              <w:bottom w:val="single" w:sz="4" w:space="0" w:color="550055"/>
              <w:right w:val="single" w:sz="4" w:space="0" w:color="550055"/>
            </w:tcBorders>
            <w:shd w:val="clear" w:color="auto" w:fill="550055"/>
            <w:tcMar>
              <w:top w:w="53" w:type="dxa"/>
              <w:left w:w="93" w:type="dxa"/>
              <w:bottom w:w="40" w:type="dxa"/>
              <w:right w:w="0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507A5" w:rsidRPr="0071184F" w:rsidTr="007507A5">
        <w:trPr>
          <w:trHeight w:val="5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__DATE__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String containing the current date</w:t>
            </w:r>
          </w:p>
        </w:tc>
      </w:tr>
      <w:tr w:rsidR="007507A5" w:rsidRPr="0071184F" w:rsidTr="007507A5">
        <w:trPr>
          <w:trHeight w:val="5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__FILE__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String containing the file name</w:t>
            </w:r>
          </w:p>
        </w:tc>
      </w:tr>
      <w:tr w:rsidR="007507A5" w:rsidRPr="0071184F" w:rsidTr="007507A5">
        <w:trPr>
          <w:trHeight w:val="5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__LINE__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Integer representing the current line number</w:t>
            </w:r>
          </w:p>
        </w:tc>
      </w:tr>
      <w:tr w:rsidR="007507A5" w:rsidRPr="0071184F" w:rsidTr="007507A5">
        <w:trPr>
          <w:trHeight w:val="85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__STDC__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If follows ANSI standard C, then value is a nonzero integer</w:t>
            </w:r>
          </w:p>
        </w:tc>
      </w:tr>
      <w:tr w:rsidR="007507A5" w:rsidRPr="0071184F" w:rsidTr="007507A5">
        <w:trPr>
          <w:trHeight w:val="5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__TIME__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7" w:type="dxa"/>
              <w:left w:w="93" w:type="dxa"/>
              <w:bottom w:w="0" w:type="dxa"/>
              <w:right w:w="93" w:type="dxa"/>
            </w:tcMar>
            <w:vAlign w:val="center"/>
            <w:hideMark/>
          </w:tcPr>
          <w:p w:rsidR="007507A5" w:rsidRPr="0071184F" w:rsidRDefault="007507A5" w:rsidP="004A1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84F">
              <w:rPr>
                <w:rFonts w:ascii="Times New Roman" w:hAnsi="Times New Roman" w:cs="Times New Roman"/>
                <w:sz w:val="24"/>
                <w:szCs w:val="24"/>
              </w:rPr>
              <w:t>String containing the current date.</w:t>
            </w:r>
          </w:p>
        </w:tc>
      </w:tr>
    </w:tbl>
    <w:p w:rsidR="007507A5" w:rsidRDefault="007507A5" w:rsidP="00343E0D">
      <w:pPr>
        <w:rPr>
          <w:rFonts w:ascii="Times New Roman" w:hAnsi="Times New Roman" w:cs="Times New Roman"/>
          <w:sz w:val="24"/>
          <w:szCs w:val="24"/>
        </w:rPr>
      </w:pPr>
    </w:p>
    <w:p w:rsidR="00D0006F" w:rsidRP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="00D0006F">
        <w:rPr>
          <w:rFonts w:ascii="Times New Roman" w:hAnsi="Times New Roman" w:cs="Times New Roman"/>
          <w:sz w:val="24"/>
          <w:szCs w:val="24"/>
        </w:rPr>
        <w:t>PRAGMA PREPROCESSOR DIRECTIVE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 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Preprocessor Directive</w:t>
      </w:r>
      <w:r w:rsidR="00D0006F">
        <w:rPr>
          <w:rFonts w:ascii="Times New Roman" w:hAnsi="Times New Roman" w:cs="Times New Roman"/>
          <w:sz w:val="24"/>
          <w:szCs w:val="24"/>
        </w:rPr>
        <w:t>-</w:t>
      </w:r>
      <w:r w:rsidR="00D0006F" w:rsidRPr="00D000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006F">
        <w:rPr>
          <w:rFonts w:ascii="Times New Roman" w:hAnsi="Times New Roman" w:cs="Times New Roman"/>
          <w:sz w:val="24"/>
          <w:szCs w:val="24"/>
        </w:rPr>
        <w:t xml:space="preserve"> It </w:t>
      </w:r>
      <w:r w:rsidRPr="0071184F">
        <w:rPr>
          <w:rFonts w:ascii="Times New Roman" w:hAnsi="Times New Roman" w:cs="Times New Roman"/>
          <w:sz w:val="24"/>
          <w:szCs w:val="24"/>
        </w:rPr>
        <w:t xml:space="preserve">is used to give the preprocessor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( and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compiler ) specific details on exactly how to compile the program. For example, specific compiler warnings can be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ignored,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or warning levels changed up or down for different sections of code.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lastRenderedPageBreak/>
        <w:t>Examples: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page(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) // Forces a form feed in the listing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warning(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disable: 2044 ) // Disables warning number 2044</w:t>
      </w:r>
    </w:p>
    <w:p w:rsidR="00CC7B58" w:rsidRPr="0071184F" w:rsidRDefault="00CC7B58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line 100 // Sets the current line number to 100 for listing and reporting purposes.</w:t>
      </w:r>
    </w:p>
    <w:p w:rsidR="001606D9" w:rsidRP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 w:rsidR="00CC7B58" w:rsidRPr="0071184F">
        <w:rPr>
          <w:rFonts w:ascii="Times New Roman" w:hAnsi="Times New Roman" w:cs="Times New Roman"/>
          <w:sz w:val="24"/>
          <w:szCs w:val="24"/>
        </w:rPr>
        <w:t xml:space="preserve"> </w:t>
      </w:r>
      <w:r w:rsidR="00D0006F">
        <w:rPr>
          <w:rFonts w:ascii="Times New Roman" w:hAnsi="Times New Roman" w:cs="Times New Roman"/>
          <w:sz w:val="24"/>
          <w:szCs w:val="24"/>
        </w:rPr>
        <w:t>SOURCE FILE INCLUSION DIRECTIVE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bookmarkStart w:id="0" w:name="SECTION001430000000000000000"/>
      <w:r w:rsidRPr="0071184F">
        <w:rPr>
          <w:rFonts w:ascii="Times New Roman" w:hAnsi="Times New Roman" w:cs="Times New Roman"/>
          <w:sz w:val="24"/>
          <w:szCs w:val="24"/>
        </w:rPr>
        <w:t>#include</w:t>
      </w:r>
      <w:bookmarkEnd w:id="0"/>
      <w:r w:rsidR="00D0006F">
        <w:rPr>
          <w:rFonts w:ascii="Times New Roman" w:hAnsi="Times New Roman" w:cs="Times New Roman"/>
          <w:sz w:val="24"/>
          <w:szCs w:val="24"/>
        </w:rPr>
        <w:t xml:space="preserve"> preprocessor directive-</w:t>
      </w:r>
      <w:r w:rsidR="00D0006F" w:rsidRPr="00D0006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1184F">
        <w:rPr>
          <w:rFonts w:ascii="Times New Roman" w:hAnsi="Times New Roman" w:cs="Times New Roman"/>
          <w:sz w:val="24"/>
          <w:szCs w:val="24"/>
        </w:rPr>
        <w:t>This directive includes a file into code.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It has two possible forms: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#include &lt;file&gt;</w:t>
      </w:r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#include ``file''</w:t>
      </w:r>
    </w:p>
    <w:p w:rsidR="005028CB" w:rsidRDefault="005028CB" w:rsidP="00343E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000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006F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D0006F">
        <w:rPr>
          <w:rFonts w:ascii="Times New Roman" w:hAnsi="Times New Roman" w:cs="Times New Roman"/>
          <w:sz w:val="24"/>
          <w:szCs w:val="24"/>
        </w:rPr>
        <w:t xml:space="preserve">&gt; tells the compiler to look where system include files are held. </w:t>
      </w:r>
      <w:r w:rsidR="000D1AFA" w:rsidRPr="00D0006F">
        <w:rPr>
          <w:rFonts w:ascii="Times New Roman" w:hAnsi="Times New Roman" w:cs="Times New Roman"/>
          <w:sz w:val="24"/>
          <w:szCs w:val="24"/>
        </w:rPr>
        <w:br/>
      </w:r>
      <w:r w:rsidRPr="00D0006F">
        <w:rPr>
          <w:rFonts w:ascii="Times New Roman" w:hAnsi="Times New Roman" w:cs="Times New Roman"/>
          <w:sz w:val="24"/>
          <w:szCs w:val="24"/>
        </w:rPr>
        <w:t>Usually UNIX systems store files in us</w:t>
      </w:r>
      <w:r w:rsidR="00D0006F" w:rsidRPr="00D0006F">
        <w:rPr>
          <w:rFonts w:ascii="Times New Roman" w:hAnsi="Times New Roman" w:cs="Times New Roman"/>
          <w:sz w:val="24"/>
          <w:szCs w:val="24"/>
        </w:rPr>
        <w:t>e</w:t>
      </w:r>
      <w:r w:rsidRPr="00D0006F">
        <w:rPr>
          <w:rFonts w:ascii="Times New Roman" w:hAnsi="Times New Roman" w:cs="Times New Roman"/>
          <w:sz w:val="24"/>
          <w:szCs w:val="24"/>
        </w:rPr>
        <w:t>r</w:t>
      </w:r>
      <w:r w:rsidR="00D0006F" w:rsidRPr="00D0006F">
        <w:rPr>
          <w:rFonts w:ascii="Times New Roman" w:hAnsi="Times New Roman" w:cs="Times New Roman"/>
          <w:sz w:val="24"/>
          <w:szCs w:val="24"/>
        </w:rPr>
        <w:t xml:space="preserve"> </w:t>
      </w:r>
      <w:r w:rsidRPr="00D0006F">
        <w:rPr>
          <w:rFonts w:ascii="Times New Roman" w:hAnsi="Times New Roman" w:cs="Times New Roman"/>
          <w:sz w:val="24"/>
          <w:szCs w:val="24"/>
        </w:rPr>
        <w:t>include directory. </w:t>
      </w:r>
    </w:p>
    <w:p w:rsidR="00D0006F" w:rsidRPr="00D0006F" w:rsidRDefault="00D0006F" w:rsidP="00D00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28CB" w:rsidRPr="00D0006F" w:rsidRDefault="005028CB" w:rsidP="00D0006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0006F">
        <w:rPr>
          <w:rFonts w:ascii="Times New Roman" w:hAnsi="Times New Roman" w:cs="Times New Roman"/>
          <w:sz w:val="24"/>
          <w:szCs w:val="24"/>
        </w:rPr>
        <w:t>``file'' looks for a file in the current directory (where program was run from) </w:t>
      </w:r>
    </w:p>
    <w:p w:rsidR="005028CB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Included files usually contain C prototypes and declarations from header files and not (algorithmic) C code (SEE next Chapter for reasons)</w:t>
      </w:r>
    </w:p>
    <w:p w:rsidR="00D0006F" w:rsidRP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D0006F">
        <w:rPr>
          <w:rFonts w:ascii="Times New Roman" w:hAnsi="Times New Roman" w:cs="Times New Roman"/>
          <w:sz w:val="24"/>
          <w:szCs w:val="24"/>
        </w:rPr>
        <w:t>CONDITIONAL COMPILATION DIRECTIVE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bookmarkStart w:id="1" w:name="SECTION001440000000000000000"/>
      <w:r w:rsidRPr="0071184F">
        <w:rPr>
          <w:rFonts w:ascii="Times New Roman" w:hAnsi="Times New Roman" w:cs="Times New Roman"/>
          <w:sz w:val="24"/>
          <w:szCs w:val="24"/>
        </w:rPr>
        <w:t>#if -- Conditional inclusion</w:t>
      </w:r>
      <w:bookmarkEnd w:id="1"/>
      <w:r w:rsidR="00D0006F" w:rsidRPr="00D000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D0006F">
        <w:rPr>
          <w:rFonts w:ascii="Times New Roman" w:hAnsi="Times New Roman" w:cs="Times New Roman"/>
          <w:sz w:val="24"/>
          <w:szCs w:val="24"/>
        </w:rPr>
        <w:t xml:space="preserve"> It </w:t>
      </w:r>
      <w:r w:rsidRPr="0071184F">
        <w:rPr>
          <w:rFonts w:ascii="Times New Roman" w:hAnsi="Times New Roman" w:cs="Times New Roman"/>
          <w:sz w:val="24"/>
          <w:szCs w:val="24"/>
        </w:rPr>
        <w:t>evaluates a constant integer expression. You always need a 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 to delimit end of statement.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We can have else etc. as well by using #else and 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 -- else if.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Another common use of #if is with:</w:t>
      </w:r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ifdef</w:t>
      </w:r>
      <w:proofErr w:type="spellEnd"/>
    </w:p>
    <w:p w:rsidR="005028CB" w:rsidRPr="0071184F" w:rsidRDefault="00D0006F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defined </w:t>
      </w:r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ifndef</w:t>
      </w:r>
      <w:proofErr w:type="spellEnd"/>
    </w:p>
    <w:p w:rsidR="005028CB" w:rsidRPr="0071184F" w:rsidRDefault="005028CB" w:rsidP="00D00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not defined</w:t>
      </w:r>
    </w:p>
    <w:p w:rsidR="005028CB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lastRenderedPageBreak/>
        <w:t>These are useful for checking if macros are set -- perhaps from different program modules and header files. 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#if 1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block will be included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#if 0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block will not be included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10265" w:rsidRPr="00510265" w:rsidRDefault="00510265" w:rsidP="005102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265">
        <w:rPr>
          <w:rFonts w:ascii="Times New Roman" w:hAnsi="Times New Roman" w:cs="Times New Roman"/>
          <w:sz w:val="24"/>
          <w:szCs w:val="24"/>
        </w:rPr>
        <w:t xml:space="preserve">The conditional expression could contain any C operator except for the assignment operators, the increment and decrement operators, the address-of operator, and the </w:t>
      </w:r>
      <w:proofErr w:type="spellStart"/>
      <w:r w:rsidRPr="0051026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10265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510265" w:rsidRPr="00510265" w:rsidRDefault="00510265" w:rsidP="005102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265">
        <w:rPr>
          <w:rFonts w:ascii="Times New Roman" w:hAnsi="Times New Roman" w:cs="Times New Roman"/>
          <w:sz w:val="24"/>
          <w:szCs w:val="24"/>
        </w:rPr>
        <w:t>One unique operator used in preprocessing and nowhere else is the defined operator. It returns 1 if the macro name, optionally enclosed in parentheses, is currently defined; 0 if not.</w:t>
      </w:r>
    </w:p>
    <w:p w:rsidR="00510265" w:rsidRPr="00510265" w:rsidRDefault="00510265" w:rsidP="005102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265">
        <w:rPr>
          <w:rFonts w:ascii="Times New Roman" w:hAnsi="Times New Roman" w:cs="Times New Roman"/>
          <w:sz w:val="24"/>
          <w:szCs w:val="24"/>
        </w:rPr>
        <w:t>The #</w:t>
      </w:r>
      <w:proofErr w:type="spellStart"/>
      <w:r w:rsidRPr="005102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510265">
        <w:rPr>
          <w:rFonts w:ascii="Times New Roman" w:hAnsi="Times New Roman" w:cs="Times New Roman"/>
          <w:sz w:val="24"/>
          <w:szCs w:val="24"/>
        </w:rPr>
        <w:t> command ends a block started by #if, #</w:t>
      </w:r>
      <w:proofErr w:type="spellStart"/>
      <w:r w:rsidRPr="00510265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510265">
        <w:rPr>
          <w:rFonts w:ascii="Times New Roman" w:hAnsi="Times New Roman" w:cs="Times New Roman"/>
          <w:sz w:val="24"/>
          <w:szCs w:val="24"/>
        </w:rPr>
        <w:t>, or #</w:t>
      </w:r>
      <w:proofErr w:type="spellStart"/>
      <w:r w:rsidRPr="00510265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510265">
        <w:rPr>
          <w:rFonts w:ascii="Times New Roman" w:hAnsi="Times New Roman" w:cs="Times New Roman"/>
          <w:sz w:val="24"/>
          <w:szCs w:val="24"/>
        </w:rPr>
        <w:t>.</w:t>
      </w:r>
    </w:p>
    <w:p w:rsidR="00510265" w:rsidRPr="00510265" w:rsidRDefault="00510265" w:rsidP="005102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265">
        <w:rPr>
          <w:rFonts w:ascii="Times New Roman" w:hAnsi="Times New Roman" w:cs="Times New Roman"/>
          <w:sz w:val="24"/>
          <w:szCs w:val="24"/>
        </w:rPr>
        <w:t>The #</w:t>
      </w:r>
      <w:proofErr w:type="spellStart"/>
      <w:r w:rsidRPr="0051026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10265">
        <w:rPr>
          <w:rFonts w:ascii="Times New Roman" w:hAnsi="Times New Roman" w:cs="Times New Roman"/>
          <w:sz w:val="24"/>
          <w:szCs w:val="24"/>
        </w:rPr>
        <w:t> command is similar to #if, except that it is used to extract one from a series of blocks of code. E.g.: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#if /* some expression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: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/* another expression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: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/* imagine many more 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elifs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here ...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: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#else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optional #else block is selected if none of the previous #if or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blocks are selected */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:</w:t>
      </w:r>
    </w:p>
    <w:p w:rsidR="00510265" w:rsidRPr="0071184F" w:rsidRDefault="00510265" w:rsidP="00510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/*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end of the #if block */</w:t>
      </w:r>
    </w:p>
    <w:p w:rsidR="00510265" w:rsidRPr="0071184F" w:rsidRDefault="004D190F" w:rsidP="007D4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ifdef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10265"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510265" w:rsidRPr="0071184F">
        <w:rPr>
          <w:rFonts w:ascii="Times New Roman" w:hAnsi="Times New Roman" w:cs="Times New Roman"/>
          <w:sz w:val="24"/>
          <w:szCs w:val="24"/>
        </w:rPr>
        <w:t>ifndef</w:t>
      </w:r>
      <w:proofErr w:type="spellEnd"/>
    </w:p>
    <w:p w:rsidR="00510265" w:rsidRPr="007D422C" w:rsidRDefault="00510265" w:rsidP="007D4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D422C">
        <w:rPr>
          <w:rFonts w:ascii="Times New Roman" w:hAnsi="Times New Roman" w:cs="Times New Roman"/>
          <w:sz w:val="24"/>
          <w:szCs w:val="24"/>
        </w:rPr>
        <w:t>The #</w:t>
      </w:r>
      <w:proofErr w:type="spellStart"/>
      <w:r w:rsidRPr="007D422C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D422C">
        <w:rPr>
          <w:rFonts w:ascii="Times New Roman" w:hAnsi="Times New Roman" w:cs="Times New Roman"/>
          <w:sz w:val="24"/>
          <w:szCs w:val="24"/>
        </w:rPr>
        <w:t> command is similar to #if, except that the code block following it is selected if a macro name is defined. In this respect,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equivalent to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#if defined NAME</w:t>
      </w:r>
    </w:p>
    <w:p w:rsidR="00510265" w:rsidRPr="007D422C" w:rsidRDefault="00510265" w:rsidP="007D4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D422C">
        <w:rPr>
          <w:rFonts w:ascii="Times New Roman" w:hAnsi="Times New Roman" w:cs="Times New Roman"/>
          <w:sz w:val="24"/>
          <w:szCs w:val="24"/>
        </w:rPr>
        <w:t>The #</w:t>
      </w:r>
      <w:proofErr w:type="spellStart"/>
      <w:r w:rsidRPr="007D422C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7D422C">
        <w:rPr>
          <w:rFonts w:ascii="Times New Roman" w:hAnsi="Times New Roman" w:cs="Times New Roman"/>
          <w:sz w:val="24"/>
          <w:szCs w:val="24"/>
        </w:rPr>
        <w:t> command is similar to #</w:t>
      </w:r>
      <w:proofErr w:type="spellStart"/>
      <w:r w:rsidRPr="007D422C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D422C">
        <w:rPr>
          <w:rFonts w:ascii="Times New Roman" w:hAnsi="Times New Roman" w:cs="Times New Roman"/>
          <w:sz w:val="24"/>
          <w:szCs w:val="24"/>
        </w:rPr>
        <w:t>, except that the test is reversed: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equivalent to</w:t>
      </w:r>
    </w:p>
    <w:p w:rsidR="00510265" w:rsidRPr="0071184F" w:rsidRDefault="00510265" w:rsidP="007D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if !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>defined NAME</w:t>
      </w:r>
    </w:p>
    <w:p w:rsidR="0009482D" w:rsidRPr="0071184F" w:rsidRDefault="0009482D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Example-1: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For example, to set integer size for a portable C program between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TurboC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(on MSDOS) and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(or other) Operating systems. Recall that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TurboC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uses 16 bits/integer and UNIX 32 bits/integer.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Assume that if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TurboC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is running a macro TURBOC will be defined. So we just need to check for this: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  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TURBOC</w:t>
      </w:r>
    </w:p>
    <w:p w:rsidR="005028CB" w:rsidRPr="0071184F" w:rsidRDefault="0009482D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8CB" w:rsidRPr="0071184F">
        <w:rPr>
          <w:rFonts w:ascii="Times New Roman" w:hAnsi="Times New Roman" w:cs="Times New Roman"/>
          <w:sz w:val="24"/>
          <w:szCs w:val="24"/>
        </w:rPr>
        <w:t>  #define INT_SIZE 16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#else</w:t>
      </w:r>
    </w:p>
    <w:p w:rsidR="005028CB" w:rsidRPr="0071184F" w:rsidRDefault="0009482D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8CB" w:rsidRPr="0071184F">
        <w:rPr>
          <w:rFonts w:ascii="Times New Roman" w:hAnsi="Times New Roman" w:cs="Times New Roman"/>
          <w:sz w:val="24"/>
          <w:szCs w:val="24"/>
        </w:rPr>
        <w:t>#define INT_</w:t>
      </w:r>
      <w:proofErr w:type="gramStart"/>
      <w:r w:rsidR="005028CB" w:rsidRPr="0071184F">
        <w:rPr>
          <w:rFonts w:ascii="Times New Roman" w:hAnsi="Times New Roman" w:cs="Times New Roman"/>
          <w:sz w:val="24"/>
          <w:szCs w:val="24"/>
        </w:rPr>
        <w:t>SIZE  32</w:t>
      </w:r>
      <w:proofErr w:type="gramEnd"/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br/>
      </w:r>
      <w:r w:rsidR="0009482D">
        <w:rPr>
          <w:rFonts w:ascii="Times New Roman" w:hAnsi="Times New Roman" w:cs="Times New Roman"/>
          <w:sz w:val="24"/>
          <w:szCs w:val="24"/>
        </w:rPr>
        <w:t xml:space="preserve">Example-2: 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As another example if running program on MSDOS machine we want to include file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msdos.h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otherwise a 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default.h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file. A macro SYSTEM is set (by OS) to type of system so check for this: 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#if SYSTEM == MSDOS</w:t>
      </w:r>
    </w:p>
    <w:p w:rsidR="005028CB" w:rsidRPr="0071184F" w:rsidRDefault="005028CB" w:rsidP="000948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msdos.h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&gt;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lastRenderedPageBreak/>
        <w:t xml:space="preserve"> #else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</w:t>
      </w:r>
      <w:r w:rsidR="0009482D">
        <w:rPr>
          <w:rFonts w:ascii="Times New Roman" w:hAnsi="Times New Roman" w:cs="Times New Roman"/>
          <w:sz w:val="24"/>
          <w:szCs w:val="24"/>
        </w:rPr>
        <w:tab/>
      </w:r>
      <w:r w:rsidRPr="0071184F">
        <w:rPr>
          <w:rFonts w:ascii="Times New Roman" w:hAnsi="Times New Roman" w:cs="Times New Roman"/>
          <w:sz w:val="24"/>
          <w:szCs w:val="24"/>
        </w:rPr>
        <w:t>#include ``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default.h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''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 -E command line is worth mentioning just for academic reasons. It is not that practical a command. The -E command will force the compiler to stop after the preprocessing stage and output the current state of your program. Apart from being debugging aid for preprocessor commands and also as a useful initial learning tool (try this option out with some of the examples above) it is not that commonly used.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  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OS_MSDOS</w:t>
      </w:r>
    </w:p>
    <w:p w:rsidR="005028CB" w:rsidRPr="0071184F" w:rsidRDefault="005028CB" w:rsidP="004D190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  #include &lt;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msdos.h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>&gt;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elifdef</w:t>
      </w:r>
      <w:proofErr w:type="spellEnd"/>
      <w:r w:rsidRPr="0071184F">
        <w:rPr>
          <w:rFonts w:ascii="Times New Roman" w:hAnsi="Times New Roman" w:cs="Times New Roman"/>
          <w:sz w:val="24"/>
          <w:szCs w:val="24"/>
        </w:rPr>
        <w:t xml:space="preserve"> OS_UNIX</w:t>
      </w:r>
    </w:p>
    <w:p w:rsidR="005028CB" w:rsidRPr="0071184F" w:rsidRDefault="004D190F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8CB" w:rsidRPr="0071184F">
        <w:rPr>
          <w:rFonts w:ascii="Times New Roman" w:hAnsi="Times New Roman" w:cs="Times New Roman"/>
          <w:sz w:val="24"/>
          <w:szCs w:val="24"/>
        </w:rPr>
        <w:t xml:space="preserve"> #include ``</w:t>
      </w:r>
      <w:proofErr w:type="spellStart"/>
      <w:r w:rsidR="005028CB" w:rsidRPr="0071184F">
        <w:rPr>
          <w:rFonts w:ascii="Times New Roman" w:hAnsi="Times New Roman" w:cs="Times New Roman"/>
          <w:sz w:val="24"/>
          <w:szCs w:val="24"/>
        </w:rPr>
        <w:t>default.h</w:t>
      </w:r>
      <w:proofErr w:type="spellEnd"/>
      <w:r w:rsidR="005028CB" w:rsidRPr="0071184F">
        <w:rPr>
          <w:rFonts w:ascii="Times New Roman" w:hAnsi="Times New Roman" w:cs="Times New Roman"/>
          <w:sz w:val="24"/>
          <w:szCs w:val="24"/>
        </w:rPr>
        <w:t>''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#else</w:t>
      </w:r>
    </w:p>
    <w:p w:rsidR="005028CB" w:rsidRPr="0071184F" w:rsidRDefault="004D190F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28CB" w:rsidRPr="0071184F">
        <w:rPr>
          <w:rFonts w:ascii="Times New Roman" w:hAnsi="Times New Roman" w:cs="Times New Roman"/>
          <w:sz w:val="24"/>
          <w:szCs w:val="24"/>
        </w:rPr>
        <w:t>#error Wrong OS!!</w:t>
      </w:r>
    </w:p>
    <w:p w:rsidR="005028CB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1184F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7507A5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VI. </w:t>
      </w:r>
      <w:r w:rsidR="007507A5">
        <w:rPr>
          <w:rFonts w:ascii="Times New Roman" w:hAnsi="Times New Roman" w:cs="Times New Roman"/>
          <w:sz w:val="24"/>
          <w:szCs w:val="24"/>
        </w:rPr>
        <w:t>ERROR DIRECTIVE</w:t>
      </w:r>
    </w:p>
    <w:p w:rsidR="007507A5" w:rsidRPr="0071184F" w:rsidRDefault="007507A5" w:rsidP="007507A5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#error</w:t>
      </w:r>
    </w:p>
    <w:p w:rsidR="007507A5" w:rsidRDefault="007507A5" w:rsidP="007507A5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>The #error directive halts compilation. When one is encountered the standard specifies that the compiler should emit a diagnostic containing the remaining tokens in the directive. This is mostly used for debugging purposes.</w:t>
      </w:r>
    </w:p>
    <w:p w:rsidR="007507A5" w:rsidRPr="0071184F" w:rsidRDefault="007507A5" w:rsidP="00750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represented in 2 ways</w:t>
      </w:r>
    </w:p>
    <w:p w:rsidR="007507A5" w:rsidRDefault="007507A5" w:rsidP="007507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#error </w:t>
      </w:r>
    </w:p>
    <w:p w:rsidR="007507A5" w:rsidRPr="007507A5" w:rsidRDefault="007507A5" w:rsidP="007507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#error token-sequence</w:t>
      </w:r>
    </w:p>
    <w:p w:rsidR="007507A5" w:rsidRPr="0071184F" w:rsidRDefault="007D422C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VII. </w:t>
      </w:r>
      <w:r w:rsidR="007507A5">
        <w:rPr>
          <w:rFonts w:ascii="Times New Roman" w:hAnsi="Times New Roman" w:cs="Times New Roman"/>
          <w:sz w:val="24"/>
          <w:szCs w:val="24"/>
        </w:rPr>
        <w:t>LINE DIRECTIVE</w:t>
      </w:r>
    </w:p>
    <w:p w:rsidR="005028CB" w:rsidRPr="0071184F" w:rsidRDefault="005028CB" w:rsidP="00343E0D">
      <w:pPr>
        <w:rPr>
          <w:rFonts w:ascii="Times New Roman" w:hAnsi="Times New Roman" w:cs="Times New Roman"/>
          <w:sz w:val="24"/>
          <w:szCs w:val="24"/>
        </w:rPr>
      </w:pPr>
      <w:r w:rsidRPr="0071184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:rsidR="005028CB" w:rsidRDefault="005028CB" w:rsidP="00343E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84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 "string" -- informs the preprocessor that the number is the next number of line of input. "</w:t>
      </w:r>
      <w:proofErr w:type="gramStart"/>
      <w:r w:rsidRPr="0071184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1184F">
        <w:rPr>
          <w:rFonts w:ascii="Times New Roman" w:hAnsi="Times New Roman" w:cs="Times New Roman"/>
          <w:sz w:val="24"/>
          <w:szCs w:val="24"/>
        </w:rPr>
        <w:t xml:space="preserve">" is optional and names the next line of input. This is most often used with programs that translate other languages to C. For example, error messages produced by the C </w:t>
      </w:r>
      <w:r w:rsidRPr="0071184F">
        <w:rPr>
          <w:rFonts w:ascii="Times New Roman" w:hAnsi="Times New Roman" w:cs="Times New Roman"/>
          <w:sz w:val="24"/>
          <w:szCs w:val="24"/>
        </w:rPr>
        <w:lastRenderedPageBreak/>
        <w:t>compiler can reference the file name and line numbers of the original source files instead of the intermediate C (translated) source files.</w:t>
      </w:r>
    </w:p>
    <w:p w:rsidR="002136F7" w:rsidRDefault="002136F7" w:rsidP="00343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represented in 2 ways</w:t>
      </w:r>
    </w:p>
    <w:p w:rsidR="002136F7" w:rsidRDefault="002136F7" w:rsidP="002136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#line constant</w:t>
      </w:r>
    </w:p>
    <w:p w:rsidR="002136F7" w:rsidRDefault="002136F7" w:rsidP="002136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#line constant</w:t>
      </w:r>
      <w:r w:rsidR="000B3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“filename”</w:t>
      </w:r>
    </w:p>
    <w:p w:rsidR="00E13DB8" w:rsidRDefault="00E13DB8" w:rsidP="00E1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NULL DIRECTIVE</w:t>
      </w:r>
    </w:p>
    <w:p w:rsidR="00E13DB8" w:rsidRPr="00E13DB8" w:rsidRDefault="00E13DB8" w:rsidP="00E1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#null--</w:t>
      </w:r>
      <w:r w:rsidRPr="00E13DB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has o effect on the code.</w:t>
      </w: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p w:rsidR="000B3292" w:rsidRDefault="000B3292" w:rsidP="00343E0D">
      <w:pPr>
        <w:rPr>
          <w:rFonts w:ascii="Times New Roman" w:hAnsi="Times New Roman" w:cs="Times New Roman"/>
          <w:sz w:val="24"/>
          <w:szCs w:val="24"/>
        </w:rPr>
      </w:pPr>
    </w:p>
    <w:sectPr w:rsidR="000B3292" w:rsidSect="00D74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237A"/>
    <w:multiLevelType w:val="hybridMultilevel"/>
    <w:tmpl w:val="6810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68E8"/>
    <w:multiLevelType w:val="hybridMultilevel"/>
    <w:tmpl w:val="4E84B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13502"/>
    <w:multiLevelType w:val="multilevel"/>
    <w:tmpl w:val="895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E774AC"/>
    <w:multiLevelType w:val="multilevel"/>
    <w:tmpl w:val="6FF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93444"/>
    <w:multiLevelType w:val="multilevel"/>
    <w:tmpl w:val="9B3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27610"/>
    <w:multiLevelType w:val="multilevel"/>
    <w:tmpl w:val="2180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86E3D"/>
    <w:multiLevelType w:val="multilevel"/>
    <w:tmpl w:val="DD2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145E2"/>
    <w:multiLevelType w:val="multilevel"/>
    <w:tmpl w:val="4F1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D73F3"/>
    <w:multiLevelType w:val="multilevel"/>
    <w:tmpl w:val="1F0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2507C"/>
    <w:multiLevelType w:val="multilevel"/>
    <w:tmpl w:val="F27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3B101D"/>
    <w:multiLevelType w:val="multilevel"/>
    <w:tmpl w:val="AF7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5F5EC7"/>
    <w:multiLevelType w:val="hybridMultilevel"/>
    <w:tmpl w:val="1F9C1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F52D3"/>
    <w:multiLevelType w:val="multilevel"/>
    <w:tmpl w:val="661A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8558F"/>
    <w:multiLevelType w:val="hybridMultilevel"/>
    <w:tmpl w:val="81C26D32"/>
    <w:lvl w:ilvl="0" w:tplc="7A6C156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>
    <w:nsid w:val="410E7704"/>
    <w:multiLevelType w:val="multilevel"/>
    <w:tmpl w:val="3BEE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090240"/>
    <w:multiLevelType w:val="multilevel"/>
    <w:tmpl w:val="DA1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C231CD"/>
    <w:multiLevelType w:val="hybridMultilevel"/>
    <w:tmpl w:val="788A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1B54CF"/>
    <w:multiLevelType w:val="hybridMultilevel"/>
    <w:tmpl w:val="F5962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F6109"/>
    <w:multiLevelType w:val="multilevel"/>
    <w:tmpl w:val="9EC4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B32C45"/>
    <w:multiLevelType w:val="multilevel"/>
    <w:tmpl w:val="3BD4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172AC7"/>
    <w:multiLevelType w:val="multilevel"/>
    <w:tmpl w:val="C04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9C7E45"/>
    <w:multiLevelType w:val="multilevel"/>
    <w:tmpl w:val="CFB2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77D87"/>
    <w:multiLevelType w:val="multilevel"/>
    <w:tmpl w:val="F42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90267F"/>
    <w:multiLevelType w:val="multilevel"/>
    <w:tmpl w:val="44B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6A00D1"/>
    <w:multiLevelType w:val="hybridMultilevel"/>
    <w:tmpl w:val="0760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F1CE0"/>
    <w:multiLevelType w:val="hybridMultilevel"/>
    <w:tmpl w:val="CD28E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5B493C"/>
    <w:multiLevelType w:val="multilevel"/>
    <w:tmpl w:val="7E2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C83B64"/>
    <w:multiLevelType w:val="multilevel"/>
    <w:tmpl w:val="3CD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667024"/>
    <w:multiLevelType w:val="multilevel"/>
    <w:tmpl w:val="C75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E54D4"/>
    <w:multiLevelType w:val="hybridMultilevel"/>
    <w:tmpl w:val="2B688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19"/>
  </w:num>
  <w:num w:numId="12">
    <w:abstractNumId w:val="2"/>
  </w:num>
  <w:num w:numId="13">
    <w:abstractNumId w:val="26"/>
  </w:num>
  <w:num w:numId="14">
    <w:abstractNumId w:val="18"/>
  </w:num>
  <w:num w:numId="15">
    <w:abstractNumId w:val="22"/>
  </w:num>
  <w:num w:numId="16">
    <w:abstractNumId w:val="27"/>
  </w:num>
  <w:num w:numId="17">
    <w:abstractNumId w:val="14"/>
  </w:num>
  <w:num w:numId="18">
    <w:abstractNumId w:val="28"/>
  </w:num>
  <w:num w:numId="19">
    <w:abstractNumId w:val="4"/>
  </w:num>
  <w:num w:numId="20">
    <w:abstractNumId w:val="21"/>
  </w:num>
  <w:num w:numId="21">
    <w:abstractNumId w:val="20"/>
  </w:num>
  <w:num w:numId="22">
    <w:abstractNumId w:val="17"/>
  </w:num>
  <w:num w:numId="23">
    <w:abstractNumId w:val="1"/>
  </w:num>
  <w:num w:numId="24">
    <w:abstractNumId w:val="16"/>
  </w:num>
  <w:num w:numId="25">
    <w:abstractNumId w:val="24"/>
  </w:num>
  <w:num w:numId="26">
    <w:abstractNumId w:val="13"/>
  </w:num>
  <w:num w:numId="27">
    <w:abstractNumId w:val="0"/>
  </w:num>
  <w:num w:numId="28">
    <w:abstractNumId w:val="25"/>
  </w:num>
  <w:num w:numId="29">
    <w:abstractNumId w:val="29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C06E7"/>
    <w:rsid w:val="000906B3"/>
    <w:rsid w:val="0009482D"/>
    <w:rsid w:val="000B3292"/>
    <w:rsid w:val="000D1AFA"/>
    <w:rsid w:val="001606D9"/>
    <w:rsid w:val="002136F7"/>
    <w:rsid w:val="00262979"/>
    <w:rsid w:val="002C06E7"/>
    <w:rsid w:val="00343E0D"/>
    <w:rsid w:val="004D190F"/>
    <w:rsid w:val="005028CB"/>
    <w:rsid w:val="00510265"/>
    <w:rsid w:val="0071184F"/>
    <w:rsid w:val="007507A5"/>
    <w:rsid w:val="007D422C"/>
    <w:rsid w:val="00816D33"/>
    <w:rsid w:val="00CB5534"/>
    <w:rsid w:val="00CC7B58"/>
    <w:rsid w:val="00D0006F"/>
    <w:rsid w:val="00D023DB"/>
    <w:rsid w:val="00D7433A"/>
    <w:rsid w:val="00E13DB8"/>
    <w:rsid w:val="00E14228"/>
    <w:rsid w:val="00E16F30"/>
    <w:rsid w:val="00F5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34"/>
  </w:style>
  <w:style w:type="paragraph" w:styleId="Heading1">
    <w:name w:val="heading 1"/>
    <w:basedOn w:val="Normal"/>
    <w:link w:val="Heading1Char"/>
    <w:uiPriority w:val="9"/>
    <w:qFormat/>
    <w:rsid w:val="002C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0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6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06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06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2C06E7"/>
  </w:style>
  <w:style w:type="paragraph" w:styleId="NormalWeb">
    <w:name w:val="Normal (Web)"/>
    <w:basedOn w:val="Normal"/>
    <w:uiPriority w:val="99"/>
    <w:unhideWhenUsed/>
    <w:rsid w:val="002C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6E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C06E7"/>
  </w:style>
  <w:style w:type="character" w:styleId="HTMLCode">
    <w:name w:val="HTML Code"/>
    <w:basedOn w:val="DefaultParagraphFont"/>
    <w:uiPriority w:val="99"/>
    <w:semiHidden/>
    <w:unhideWhenUsed/>
    <w:rsid w:val="002C06E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06E7"/>
    <w:rPr>
      <w:i/>
      <w:iCs/>
    </w:rPr>
  </w:style>
  <w:style w:type="character" w:customStyle="1" w:styleId="com">
    <w:name w:val="com"/>
    <w:basedOn w:val="DefaultParagraphFont"/>
    <w:rsid w:val="002C06E7"/>
  </w:style>
  <w:style w:type="character" w:customStyle="1" w:styleId="pln">
    <w:name w:val="pln"/>
    <w:basedOn w:val="DefaultParagraphFont"/>
    <w:rsid w:val="002C06E7"/>
  </w:style>
  <w:style w:type="character" w:customStyle="1" w:styleId="str">
    <w:name w:val="str"/>
    <w:basedOn w:val="DefaultParagraphFont"/>
    <w:rsid w:val="002C06E7"/>
  </w:style>
  <w:style w:type="character" w:customStyle="1" w:styleId="lit">
    <w:name w:val="lit"/>
    <w:basedOn w:val="DefaultParagraphFont"/>
    <w:rsid w:val="002C06E7"/>
  </w:style>
  <w:style w:type="character" w:customStyle="1" w:styleId="kwd">
    <w:name w:val="kwd"/>
    <w:basedOn w:val="DefaultParagraphFont"/>
    <w:rsid w:val="002C06E7"/>
  </w:style>
  <w:style w:type="character" w:customStyle="1" w:styleId="pun">
    <w:name w:val="pun"/>
    <w:basedOn w:val="DefaultParagraphFont"/>
    <w:rsid w:val="002C06E7"/>
  </w:style>
  <w:style w:type="character" w:styleId="HTMLSample">
    <w:name w:val="HTML Sample"/>
    <w:basedOn w:val="DefaultParagraphFont"/>
    <w:uiPriority w:val="99"/>
    <w:semiHidden/>
    <w:unhideWhenUsed/>
    <w:rsid w:val="002C06E7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CC7B58"/>
    <w:rPr>
      <w:b/>
      <w:bCs/>
    </w:rPr>
  </w:style>
  <w:style w:type="character" w:styleId="Hyperlink">
    <w:name w:val="Hyperlink"/>
    <w:basedOn w:val="DefaultParagraphFont"/>
    <w:uiPriority w:val="99"/>
    <w:unhideWhenUsed/>
    <w:rsid w:val="00CC7B58"/>
    <w:rPr>
      <w:color w:val="0000FF"/>
      <w:u w:val="single"/>
    </w:rPr>
  </w:style>
  <w:style w:type="character" w:customStyle="1" w:styleId="courrier">
    <w:name w:val="courrier"/>
    <w:basedOn w:val="DefaultParagraphFont"/>
    <w:rsid w:val="00CC7B58"/>
  </w:style>
  <w:style w:type="character" w:customStyle="1" w:styleId="Heading4Char">
    <w:name w:val="Heading 4 Char"/>
    <w:basedOn w:val="DefaultParagraphFont"/>
    <w:link w:val="Heading4"/>
    <w:uiPriority w:val="9"/>
    <w:rsid w:val="00160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pages">
    <w:name w:val="subpages"/>
    <w:basedOn w:val="DefaultParagraphFont"/>
    <w:rsid w:val="001606D9"/>
  </w:style>
  <w:style w:type="character" w:styleId="FollowedHyperlink">
    <w:name w:val="FollowedHyperlink"/>
    <w:basedOn w:val="DefaultParagraphFont"/>
    <w:uiPriority w:val="99"/>
    <w:semiHidden/>
    <w:unhideWhenUsed/>
    <w:rsid w:val="001606D9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606D9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DefaultParagraphFont"/>
    <w:rsid w:val="001606D9"/>
  </w:style>
  <w:style w:type="character" w:customStyle="1" w:styleId="tocnumber">
    <w:name w:val="tocnumber"/>
    <w:basedOn w:val="DefaultParagraphFont"/>
    <w:rsid w:val="001606D9"/>
  </w:style>
  <w:style w:type="character" w:customStyle="1" w:styleId="toctext">
    <w:name w:val="toctext"/>
    <w:basedOn w:val="DefaultParagraphFont"/>
    <w:rsid w:val="001606D9"/>
  </w:style>
  <w:style w:type="character" w:customStyle="1" w:styleId="mw-headline">
    <w:name w:val="mw-headline"/>
    <w:basedOn w:val="DefaultParagraphFont"/>
    <w:rsid w:val="001606D9"/>
  </w:style>
  <w:style w:type="character" w:customStyle="1" w:styleId="mw-editsection">
    <w:name w:val="mw-editsection"/>
    <w:basedOn w:val="DefaultParagraphFont"/>
    <w:rsid w:val="001606D9"/>
  </w:style>
  <w:style w:type="character" w:customStyle="1" w:styleId="mw-editsection-bracket">
    <w:name w:val="mw-editsection-bracket"/>
    <w:basedOn w:val="DefaultParagraphFont"/>
    <w:rsid w:val="001606D9"/>
  </w:style>
  <w:style w:type="character" w:customStyle="1" w:styleId="co2">
    <w:name w:val="co2"/>
    <w:basedOn w:val="DefaultParagraphFont"/>
    <w:rsid w:val="001606D9"/>
  </w:style>
  <w:style w:type="character" w:customStyle="1" w:styleId="br0">
    <w:name w:val="br0"/>
    <w:basedOn w:val="DefaultParagraphFont"/>
    <w:rsid w:val="001606D9"/>
  </w:style>
  <w:style w:type="character" w:customStyle="1" w:styleId="sy0">
    <w:name w:val="sy0"/>
    <w:basedOn w:val="DefaultParagraphFont"/>
    <w:rsid w:val="001606D9"/>
  </w:style>
  <w:style w:type="character" w:customStyle="1" w:styleId="kw4">
    <w:name w:val="kw4"/>
    <w:basedOn w:val="DefaultParagraphFont"/>
    <w:rsid w:val="001606D9"/>
  </w:style>
  <w:style w:type="character" w:customStyle="1" w:styleId="comulti">
    <w:name w:val="comulti"/>
    <w:basedOn w:val="DefaultParagraphFont"/>
    <w:rsid w:val="001606D9"/>
  </w:style>
  <w:style w:type="character" w:customStyle="1" w:styleId="mw-cite-backlink">
    <w:name w:val="mw-cite-backlink"/>
    <w:basedOn w:val="DefaultParagraphFont"/>
    <w:rsid w:val="001606D9"/>
  </w:style>
  <w:style w:type="character" w:customStyle="1" w:styleId="cite-accessibility-label">
    <w:name w:val="cite-accessibility-label"/>
    <w:basedOn w:val="DefaultParagraphFont"/>
    <w:rsid w:val="001606D9"/>
  </w:style>
  <w:style w:type="character" w:customStyle="1" w:styleId="reference-text">
    <w:name w:val="reference-text"/>
    <w:basedOn w:val="DefaultParagraphFont"/>
    <w:rsid w:val="001606D9"/>
  </w:style>
  <w:style w:type="character" w:customStyle="1" w:styleId="citation">
    <w:name w:val="citation"/>
    <w:basedOn w:val="DefaultParagraphFont"/>
    <w:rsid w:val="001606D9"/>
  </w:style>
  <w:style w:type="character" w:customStyle="1" w:styleId="reference-accessdate">
    <w:name w:val="reference-accessdate"/>
    <w:basedOn w:val="DefaultParagraphFont"/>
    <w:rsid w:val="001606D9"/>
  </w:style>
  <w:style w:type="character" w:customStyle="1" w:styleId="z3988">
    <w:name w:val="z3988"/>
    <w:basedOn w:val="DefaultParagraphFont"/>
    <w:rsid w:val="001606D9"/>
  </w:style>
  <w:style w:type="paragraph" w:styleId="BalloonText">
    <w:name w:val="Balloon Text"/>
    <w:basedOn w:val="Normal"/>
    <w:link w:val="BalloonTextChar"/>
    <w:uiPriority w:val="99"/>
    <w:semiHidden/>
    <w:unhideWhenUsed/>
    <w:rsid w:val="0016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D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28CB"/>
    <w:rPr>
      <w:i/>
      <w:iCs/>
    </w:rPr>
  </w:style>
  <w:style w:type="paragraph" w:styleId="ListParagraph">
    <w:name w:val="List Paragraph"/>
    <w:basedOn w:val="Normal"/>
    <w:uiPriority w:val="34"/>
    <w:qFormat/>
    <w:rsid w:val="00711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348">
          <w:marLeft w:val="2640"/>
          <w:marRight w:val="0"/>
          <w:marTop w:val="0"/>
          <w:marBottom w:val="0"/>
          <w:divBdr>
            <w:top w:val="single" w:sz="4" w:space="15" w:color="A7D7F9"/>
            <w:left w:val="single" w:sz="4" w:space="18" w:color="A7D7F9"/>
            <w:bottom w:val="single" w:sz="4" w:space="18" w:color="A7D7F9"/>
            <w:right w:val="single" w:sz="2" w:space="18" w:color="A7D7F9"/>
          </w:divBdr>
          <w:divsChild>
            <w:div w:id="176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3328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72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5" w:color="AAAAAA"/>
                        <w:left w:val="single" w:sz="4" w:space="5" w:color="AAAAAA"/>
                        <w:bottom w:val="single" w:sz="4" w:space="5" w:color="AAAAAA"/>
                        <w:right w:val="single" w:sz="4" w:space="5" w:color="AAAAAA"/>
                      </w:divBdr>
                    </w:div>
                    <w:div w:id="1798646524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3892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433735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46847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95368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4398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57358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865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8941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1271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300179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0684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5529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39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066734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3978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36321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3857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138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4745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51744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8449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87316">
                      <w:marLeft w:val="13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9324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2147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2504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7766">
                              <w:marLeft w:val="0"/>
                              <w:marRight w:val="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9142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4818">
                              <w:marLeft w:val="0"/>
                              <w:marRight w:val="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kohi</cp:lastModifiedBy>
  <cp:revision>2</cp:revision>
  <dcterms:created xsi:type="dcterms:W3CDTF">2013-11-17T14:27:00Z</dcterms:created>
  <dcterms:modified xsi:type="dcterms:W3CDTF">2013-11-17T14:27:00Z</dcterms:modified>
</cp:coreProperties>
</file>