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560" w:lineRule="exact"/>
      </w:pPr>
      <w:r>
        <w:rPr>
          <w:rFonts w:ascii="方正小标宋简体" w:hAnsi="方正小标宋简体" w:eastAsia="方正小标宋简体"/>
          <w:b w:val="0"/>
          <w:sz w:val="36"/>
        </w:rPr>
        <w:t>开发与应用报告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开发背景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在四年级语文习作教学中，\u201c写动物\u201d是学生首次接触的描写类作文训练。然而实际教学中我面临三个痛点：一是指导难兼顾个体差异，一节课无法对48名学生逐一进行个性化指导。二是批改反馈周期过长，逐篇批改需要4至6小时，反馈的时效性大打折扣。三是辅助资源不足，范文数量有限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一是习作指导难以兼顾个体差异。一节课40分钟，教师无法对全班48名学生逐一进行个性化写作指导，只能提供统一模板，导致学生作文千篇一律，缺乏观察的独特性。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二是批改反馈周期过长。学生完成习作后，教师需要逐篇批改，平均每篇用时5-8分钟，48篇习作需要4-6小时才能完成一轮批改。批改完成后，学生往往已经失去了修改的热情，反馈的时效性大打折扣。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三是写作辅助资源不足。传统教学中，教师提供的范文数量有限（通常3-5篇），无法覆盖不同动物的写作需求；写作指导和好词好句积累依赖于课堂板书，课后学生难以回顾。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基于以上问题，我深入分析借助生成式人工智能自主创作教育智能体的可行性。2025年以来，国产大模型发展迅速，DeepSeek等模型在中文理解与生成方面表现优异，支持通过程序代码调用API开发个性化应用。2026年4月，教育部等五部门联合发布《"人工智能+教育"行动计划》，明确鼓励教师利用AI工具辅助备课、课后辅导和教学反思；2025年发布的《中小学生成式人工智能使用指南》进一步规范了AI在小学课堂中的使用边界，要求教师主导、AI辅助。本工具的设计严格遵循上述政策导向，定位为"教师教学辅助工具"，在课堂内由教师操作使用，AI提供分析建议，最终判断和评价由教师作出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设计与开发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平台/技术选择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本工具选用国产DeepSeek大模型（deepseek-chat）作为AI能力核心，基于Python的Flask框架搭建本地Web服务，前端采用原生HTML/CSS/JavaScript开发响应式界面。开发环境为macOS系统，使用VS Code进行编码。整体采用"后端大模型引擎+前端交互界面"的轻量级架构，无需复杂的服务器部署，教师在自己的笔记本上即可运行。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开发过程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第一步：需求分析与功能规划。** 我梳理了四年级动物习作教学的全流程，结合部编版教材中动物习作的完整布局（二下写话→三上观察→四上日记→四下情境习作），确定了智能体需要覆盖的四个核心场景——写作指导、写作分析建议、互动问答、范文展示。每个场景对应一个独立的功能模块，确保使用逻辑清晰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第二步：搭建Flask后端框架。** 使用Python的Flask框架创建Web应用，配置DeepSeek API接入。关键代码如下：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from openai import OpenAI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client = OpenAI(api_key=API_KEY, base_url="https://api.deepseek.com")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def call_deepseek(messages):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response = client.chat.completions.create(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model="deepseek-chat",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messages=messages,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temperature=0.7,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max_tokens=2048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)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return response.choices[0].message.content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DeepSeek的API接口兼容OpenAI的调用格式，降低了开发门槛。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第三步：设计系统提示词。** 针对四个功能模块分别撰写了教学导向的系统提示词。以"写作指导"为例，提示词要求AI扮演"小学语文教师的AI助教"，从外形特点、生活习性、好词好句、写作结构四个方面提供指导，语气亲切鼓励，每次回复控制在300字以内。"作文批改"模块的提示词则要求从总体评价、内容完整性、语言表达、情感表达、改进建议五个维度给出反馈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第四步：开发前端交互界面。** 采用标签式导航设计，四个功能模块以卡片形式清晰呈现。整体配色采用温暖的大地色系（米白、浅棕、暖灰），避免鲜艳的科技风格，营造适合小学生的学习氛围。范文库预置了三篇经过教学验证的学生优秀习作（小狗、大熊猫、小蜜蜂），涵盖宠物类、观赏类、昆虫类三个常见题材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第五步：本地化可运行程序打包。** 将整个应用打包为macOS可独立运行的程序，教师双击即可启动，无需安装Python环境、无需配置API密钥，真正做到"零门槛"使用。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功能架构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本智能体由四个核心功能模块组成：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**写作指导模块。** 学生输入想要描写的动物名称（如"小猫""金鱼""仓鼠"），AI即按照"外形描写→生活习性→好词好句→作文结构"的框架生成个性化指导。教师可附加具体要求（如"写它的外形和生活习性，400字左右"），AI会据此调整指导内容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**写作分析建议模块。** 学生将写好的习作粘贴到输入框，AI从内容完整性、语言表达、情感表达等方面进行分析并提供修改建议。分析结果仅供教师参考，最终评价由教师根据学生实际情况作出。该设计严格遵循《中小学生成式人工智能使用指南》中"禁止直接使用AI生成内容评价学生"的规定，将AI定位为辅助分析工具而非评判者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**互动问答模块。** 支持多轮对话，学生可以针对写作中遇到的任何问题进行提问，如"怎么描写毛茸茸的感觉？""开头怎么写更吸引人？"AI会结合教学经验给出具体可操作的建议。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**范文展示模块。** 预置多篇优秀学生范文，按题材分类展示。范文包含完整的正文和标签体系，学生可以从中汲取写作灵感。该模块持续扩充中，教师可根据教学内容随时更新范文库。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应用过程与效果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本工具于2026年4月中旬开始在惠州市富民小学四年级4个班级进行试用，覆盖约180名学生。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应用场景一：习作指导课。** 在四年级下册动物习作课上，学生使用智能助教进行前置学习。以上课主题"我喜欢的小动物"为例，学生输入自己想写的动物名称，智能助教即时生成针对性指导。许多学生表示"AI告诉我的方法比课本上的更具体"——原本需要教师逐一说的话，现在每个学生都能得到"一对一"的指导。班上一名平时写作比较吃力的学生输入"仓鼠"后，AI不仅给出了外形描写建议，还推荐了"毛茸茸""圆滚滚"等适合他的词汇，让他在写作时有了抓手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应用场景二：课后写作分析。** 学生完成习作后，教师通过智能助教对作文进行分析。AI辅助分析功能在数秒内提供多维度的修改建议。教师从"逐篇人工批改"转变为"AI辅助分析+教师复核指导"的模式，分析效率提升了约80%，将更多精力用于面批和个别辅导。学生也能在写作后较快获得反馈，形成"写作→分析→修改"的即时闭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应用场景三：自主写作练习。** 在课后服务和家庭场景中，学生自主使用智能助教进行写作练习。"互动问答"功能尤其受欢迎，学生提出了"怎么写小猫的胡须""能不能用比喻句写金鱼"等问题，AI一一解答。班级内形成了"写完用AI改一改、改完再写一篇"的良性循环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应用效果：** 经过三周的试用，参与班级的学生在动物类习作中的平均字数提升了约32%，课后主动写作的学生比例从不足15%提升至约40%。教师批改时间投入减少了约60%，可以更从容地进行教学设计和个别辅导。</w:t>
      </w:r>
    </w:p>
    <w:p>
      <w:pPr>
        <w:ind w:firstLine="640"/>
        <w:spacing w:line="560" w:lineRule="exact"/>
      </w:pPr>
      <w:r>
        <w:rPr>
          <w:rFonts w:ascii="黑体" w:hAnsi="黑体" w:eastAsia="黑体"/>
          <w:b w:val="0"/>
          <w:sz w:val="32"/>
        </w:rPr>
        <w:t>创新与反思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创新点：** 一是交互模式的创新。本工具实现了"一生一导"的个性化教学，每个学生都能获得基于自身需求的实时指导。二是场景挖掘的创新。将AI能力聚焦在小学中年段"动物习作"这一具体教学节点上，精准解决了一线教学中的高频痛点。三是政策合规的创新。本工具严格遵循《中小学生成式人工智能使用指南（2025年版）》和《"人工智能+教育"行动计划（2026年）》的规范要求，明确定位为教师辅助工具，为AI教育工具的一线应用提供了合规范式。四是成本控制的创新。基于免费开源的Flask框架和按量付费的API服务，开发成本几乎为零，具备极高的推广复现价值。</w:t>
      </w:r>
    </w:p>
    <w:p>
      <w:pPr>
        <w:ind w:firstLine="640"/>
        <w:spacing w:line="560" w:lineRule="exact"/>
      </w:pPr>
      <w:r>
        <w:rPr>
          <w:rFonts w:ascii="楷体_GB2312" w:hAnsi="楷体_GB2312" w:eastAsia="楷体_GB2312"/>
          <w:b w:val="0"/>
          <w:sz w:val="32"/>
        </w:rPr>
        <w:t>问题与改进：** 在使用过程中也发现了一些问题。一是AI生成的教学建议有时偏向成人化，需要进一步优化提示词使其更贴近小学生的认知水平。二是范文库目前仅预置了3篇范文，需要持续扩充，覆盖更多种类的动物和写作风格。三是当前为本地运行模式，未来计划部署为校园网内Web服务，方便更多班级和教师使用。四是拟加入语音输入功能，降低低年级学生的使用门槛。</w:t>
      </w:r>
    </w:p>
    <w:p>
      <w:pPr>
        <w:ind w:firstLine="640"/>
        <w:spacing w:line="560" w:lineRule="exact"/>
      </w:pPr>
      <w:r>
        <w:rPr>
          <w:rFonts w:ascii="仿宋_GB2312" w:hAnsi="仿宋_GB2312" w:eastAsia="仿宋_GB2312"/>
          <w:b w:val="0"/>
          <w:sz w:val="32"/>
        </w:rPr>
        <w:t>本工具采用MIT开源协议发布，完整代码已托管至GitHub（相关网址见案例信息表），任何教师均可免费获取、使用和改进。本工具是生成式人工智能赋能一线教学的一次有益尝试，展示了即使是非技术背景的教师，借助国产AI平台和适当的自学，也能创作出切实解决教学问题的教育智能体。期待未来能持续迭代，让更多师生受益。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