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8278" w14:textId="77777777" w:rsidR="009C4F2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b/>
          <w:sz w:val="30"/>
          <w:szCs w:val="30"/>
        </w:rPr>
        <w:t>附件2</w:t>
      </w:r>
      <w:r w:rsidRPr="001E5BF7">
        <w:rPr>
          <w:rFonts w:ascii="仿宋_GB2312" w:eastAsia="仿宋_GB2312" w:hint="eastAsia"/>
          <w:sz w:val="30"/>
          <w:szCs w:val="30"/>
        </w:rPr>
        <w:t xml:space="preserve"> </w:t>
      </w:r>
    </w:p>
    <w:p w14:paraId="10CA20AB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80C467" wp14:editId="33FB7F48">
            <wp:simplePos x="0" y="0"/>
            <wp:positionH relativeFrom="column">
              <wp:posOffset>1543685</wp:posOffset>
            </wp:positionH>
            <wp:positionV relativeFrom="paragraph">
              <wp:posOffset>95885</wp:posOffset>
            </wp:positionV>
            <wp:extent cx="2133600" cy="495300"/>
            <wp:effectExtent l="0" t="0" r="0" b="0"/>
            <wp:wrapSquare wrapText="bothSides"/>
            <wp:docPr id="8" name="图片 1" descr="G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A"/>
                    <pic:cNvPicPr>
                      <a:picLocks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40941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sz w:val="30"/>
          <w:szCs w:val="30"/>
        </w:rPr>
        <w:t xml:space="preserve"> </w:t>
      </w:r>
    </w:p>
    <w:p w14:paraId="73F3C0E0" w14:textId="77777777" w:rsidR="009C4F27" w:rsidRPr="007E0BE4" w:rsidRDefault="009C4F27" w:rsidP="009C4F27">
      <w:pPr>
        <w:pStyle w:val="a3"/>
        <w:snapToGrid w:val="0"/>
        <w:spacing w:line="520" w:lineRule="exact"/>
        <w:jc w:val="center"/>
        <w:rPr>
          <w:rFonts w:ascii="仿宋" w:eastAsia="仿宋" w:hAnsi="仿宋"/>
          <w:b/>
          <w:bCs/>
          <w:sz w:val="32"/>
          <w:szCs w:val="32"/>
        </w:rPr>
      </w:pPr>
      <w:proofErr w:type="spellStart"/>
      <w:r w:rsidRPr="007E0BE4">
        <w:rPr>
          <w:rFonts w:ascii="仿宋" w:eastAsia="仿宋" w:hAnsi="仿宋" w:hint="eastAsia"/>
          <w:b/>
          <w:bCs/>
          <w:sz w:val="32"/>
          <w:szCs w:val="32"/>
        </w:rPr>
        <w:t>本科生毕业设计（论文）开题报告</w:t>
      </w:r>
      <w:proofErr w:type="spellEnd"/>
    </w:p>
    <w:p w14:paraId="693B4F67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</w:p>
    <w:p w14:paraId="23621057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</w:p>
    <w:p w14:paraId="04199EFE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</w:p>
    <w:p w14:paraId="65F53164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</w:p>
    <w:p w14:paraId="0A74AF3C" w14:textId="2C8BF25F" w:rsidR="009C4F27" w:rsidRPr="00A41B68" w:rsidRDefault="009C4F27" w:rsidP="009C4F27">
      <w:pPr>
        <w:spacing w:line="520" w:lineRule="exact"/>
        <w:rPr>
          <w:rFonts w:ascii="仿宋_GB2312" w:eastAsia="仿宋_GB2312"/>
          <w:b/>
          <w:bCs/>
          <w:kern w:val="0"/>
          <w:sz w:val="30"/>
          <w:szCs w:val="30"/>
          <w:u w:val="single"/>
        </w:rPr>
      </w:pPr>
      <w:r w:rsidRPr="009C4F27">
        <w:rPr>
          <w:rFonts w:ascii="仿宋_GB2312" w:eastAsia="仿宋_GB2312" w:hint="eastAsia"/>
          <w:b/>
          <w:bCs/>
          <w:spacing w:val="119"/>
          <w:kern w:val="0"/>
          <w:sz w:val="30"/>
          <w:szCs w:val="30"/>
          <w:fitText w:val="1920" w:id="-1835257600"/>
        </w:rPr>
        <w:t>学生姓</w:t>
      </w:r>
      <w:r w:rsidRPr="009C4F27">
        <w:rPr>
          <w:rFonts w:ascii="仿宋_GB2312" w:eastAsia="仿宋_GB2312" w:hint="eastAsia"/>
          <w:b/>
          <w:bCs/>
          <w:spacing w:val="1"/>
          <w:kern w:val="0"/>
          <w:sz w:val="30"/>
          <w:szCs w:val="30"/>
          <w:fitText w:val="1920" w:id="-1835257600"/>
        </w:rPr>
        <w:t>名</w:t>
      </w:r>
      <w:r w:rsidRPr="0070110C">
        <w:rPr>
          <w:rFonts w:ascii="仿宋_GB2312" w:eastAsia="仿宋_GB2312" w:hint="eastAsia"/>
          <w:b/>
          <w:bCs/>
          <w:kern w:val="0"/>
          <w:sz w:val="30"/>
          <w:szCs w:val="30"/>
        </w:rPr>
        <w:t>：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   </w:t>
      </w:r>
      <w:r w:rsidR="00EB530D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>丁聪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                 </w:t>
      </w:r>
    </w:p>
    <w:p w14:paraId="39734579" w14:textId="2319FB77" w:rsidR="009C4F27" w:rsidRPr="00A41B68" w:rsidRDefault="009C4F27" w:rsidP="009C4F27">
      <w:pPr>
        <w:spacing w:line="520" w:lineRule="exact"/>
        <w:rPr>
          <w:rFonts w:ascii="仿宋_GB2312" w:eastAsia="仿宋_GB2312"/>
          <w:b/>
          <w:sz w:val="30"/>
          <w:szCs w:val="30"/>
          <w:u w:val="single"/>
        </w:rPr>
      </w:pPr>
      <w:r w:rsidRPr="009C4F27">
        <w:rPr>
          <w:rFonts w:ascii="仿宋_GB2312" w:eastAsia="仿宋_GB2312" w:hint="eastAsia"/>
          <w:b/>
          <w:bCs/>
          <w:w w:val="91"/>
          <w:kern w:val="0"/>
          <w:sz w:val="30"/>
          <w:szCs w:val="30"/>
          <w:fitText w:val="1920" w:id="-1835257599"/>
        </w:rPr>
        <w:t>导师姓名、职称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</w:rPr>
        <w:t>：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    </w:t>
      </w:r>
      <w:r w:rsidR="00633A5D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>黄龙庭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</w:t>
      </w:r>
      <w:r w:rsidRPr="00A41B68">
        <w:rPr>
          <w:rFonts w:ascii="仿宋_GB2312" w:eastAsia="仿宋_GB2312" w:hint="eastAsia"/>
          <w:b/>
          <w:sz w:val="30"/>
          <w:szCs w:val="30"/>
          <w:u w:val="single"/>
        </w:rPr>
        <w:t xml:space="preserve">   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         </w:t>
      </w:r>
    </w:p>
    <w:p w14:paraId="163D0109" w14:textId="2653B33F" w:rsidR="009C4F27" w:rsidRPr="00A41B68" w:rsidRDefault="009C4F27" w:rsidP="009C4F27">
      <w:pPr>
        <w:spacing w:line="520" w:lineRule="exact"/>
        <w:rPr>
          <w:rFonts w:ascii="仿宋_GB2312" w:eastAsia="仿宋_GB2312"/>
          <w:b/>
          <w:sz w:val="30"/>
          <w:szCs w:val="30"/>
          <w:u w:val="single"/>
        </w:rPr>
      </w:pPr>
      <w:r w:rsidRPr="009C4F27">
        <w:rPr>
          <w:rFonts w:ascii="仿宋_GB2312" w:eastAsia="仿宋_GB2312" w:hint="eastAsia"/>
          <w:b/>
          <w:bCs/>
          <w:spacing w:val="120"/>
          <w:kern w:val="0"/>
          <w:sz w:val="30"/>
          <w:szCs w:val="30"/>
          <w:fitText w:val="1920" w:id="-1835257598"/>
        </w:rPr>
        <w:t>所属学</w:t>
      </w:r>
      <w:r w:rsidRPr="009C4F27">
        <w:rPr>
          <w:rFonts w:ascii="仿宋_GB2312" w:eastAsia="仿宋_GB2312" w:hint="eastAsia"/>
          <w:b/>
          <w:bCs/>
          <w:kern w:val="0"/>
          <w:sz w:val="30"/>
          <w:szCs w:val="30"/>
          <w:fitText w:val="1920" w:id="-1835257598"/>
        </w:rPr>
        <w:t>院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</w:rPr>
        <w:t>：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    </w:t>
      </w:r>
      <w:r w:rsidR="00633A5D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>信息工程学院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</w:t>
      </w:r>
      <w:r w:rsidRPr="00A41B68">
        <w:rPr>
          <w:rFonts w:ascii="仿宋_GB2312" w:eastAsia="仿宋_GB2312" w:hint="eastAsia"/>
          <w:b/>
          <w:sz w:val="30"/>
          <w:szCs w:val="30"/>
          <w:u w:val="single"/>
        </w:rPr>
        <w:t xml:space="preserve">    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        </w:t>
      </w:r>
    </w:p>
    <w:p w14:paraId="3D5D7416" w14:textId="70692FA2" w:rsidR="009C4F27" w:rsidRPr="00A41B68" w:rsidRDefault="009C4F27" w:rsidP="009C4F27">
      <w:pPr>
        <w:spacing w:line="520" w:lineRule="exact"/>
        <w:rPr>
          <w:rFonts w:ascii="仿宋_GB2312" w:eastAsia="仿宋_GB2312"/>
          <w:b/>
          <w:sz w:val="30"/>
          <w:szCs w:val="30"/>
          <w:u w:val="single"/>
        </w:rPr>
      </w:pPr>
      <w:r w:rsidRPr="009C4F27">
        <w:rPr>
          <w:rFonts w:ascii="仿宋_GB2312" w:eastAsia="仿宋_GB2312" w:hint="eastAsia"/>
          <w:b/>
          <w:bCs/>
          <w:spacing w:val="120"/>
          <w:kern w:val="0"/>
          <w:sz w:val="30"/>
          <w:szCs w:val="30"/>
          <w:fitText w:val="1920" w:id="-1835257597"/>
        </w:rPr>
        <w:t>专业班</w:t>
      </w:r>
      <w:r w:rsidRPr="009C4F27">
        <w:rPr>
          <w:rFonts w:ascii="仿宋_GB2312" w:eastAsia="仿宋_GB2312" w:hint="eastAsia"/>
          <w:b/>
          <w:bCs/>
          <w:kern w:val="0"/>
          <w:sz w:val="30"/>
          <w:szCs w:val="30"/>
          <w:fitText w:val="1920" w:id="-1835257597"/>
        </w:rPr>
        <w:t>级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</w:rPr>
        <w:t>：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    </w:t>
      </w:r>
      <w:r w:rsidR="00633A5D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>电信1704</w:t>
      </w:r>
      <w:r w:rsidRPr="00A41B68">
        <w:rPr>
          <w:rFonts w:ascii="仿宋_GB2312" w:eastAsia="仿宋_GB2312" w:hint="eastAsia"/>
          <w:b/>
          <w:bCs/>
          <w:kern w:val="0"/>
          <w:sz w:val="30"/>
          <w:szCs w:val="30"/>
          <w:u w:val="single"/>
        </w:rPr>
        <w:t xml:space="preserve">      </w:t>
      </w:r>
      <w:r w:rsidRPr="00A41B68">
        <w:rPr>
          <w:rFonts w:ascii="仿宋_GB2312" w:eastAsia="仿宋_GB2312" w:hint="eastAsia"/>
          <w:b/>
          <w:sz w:val="30"/>
          <w:szCs w:val="30"/>
          <w:u w:val="single"/>
        </w:rPr>
        <w:t xml:space="preserve">    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         </w:t>
      </w:r>
    </w:p>
    <w:p w14:paraId="453B4436" w14:textId="365EF14E" w:rsidR="009C4F27" w:rsidRPr="003905B8" w:rsidRDefault="009C4F27" w:rsidP="009C4F27">
      <w:pPr>
        <w:spacing w:line="520" w:lineRule="exact"/>
        <w:rPr>
          <w:rFonts w:ascii="仿宋_GB2312" w:eastAsia="仿宋_GB2312"/>
          <w:b/>
          <w:sz w:val="24"/>
          <w:u w:val="single"/>
        </w:rPr>
      </w:pPr>
      <w:r w:rsidRPr="00A41B68">
        <w:rPr>
          <w:rFonts w:ascii="仿宋_GB2312" w:eastAsia="仿宋_GB2312" w:hint="eastAsia"/>
          <w:b/>
          <w:bCs/>
          <w:sz w:val="30"/>
          <w:szCs w:val="30"/>
        </w:rPr>
        <w:t>设计（论文）题目：</w:t>
      </w:r>
      <w:r w:rsidR="003905B8" w:rsidRPr="003905B8">
        <w:rPr>
          <w:rFonts w:ascii="仿宋_GB2312" w:eastAsia="仿宋_GB2312" w:hint="eastAsia"/>
          <w:b/>
          <w:bCs/>
          <w:kern w:val="0"/>
          <w:sz w:val="24"/>
          <w:u w:val="single"/>
        </w:rPr>
        <w:t>基于深度学习的手写汉字数字识别算法研究与实现</w:t>
      </w:r>
      <w:r w:rsidRPr="003905B8">
        <w:rPr>
          <w:rFonts w:ascii="仿宋_GB2312" w:eastAsia="仿宋_GB2312" w:hint="eastAsia"/>
          <w:b/>
          <w:sz w:val="24"/>
          <w:u w:val="single"/>
        </w:rPr>
        <w:t xml:space="preserve">     </w:t>
      </w:r>
    </w:p>
    <w:p w14:paraId="0DB4ABC1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</w:p>
    <w:p w14:paraId="672DC04F" w14:textId="77777777" w:rsidR="009C4F27" w:rsidRPr="001E5BF7" w:rsidRDefault="009C4F27" w:rsidP="009C4F27">
      <w:pPr>
        <w:spacing w:line="520" w:lineRule="exact"/>
        <w:ind w:firstLineChars="1850" w:firstLine="5550"/>
        <w:rPr>
          <w:rFonts w:ascii="仿宋_GB2312" w:eastAsia="仿宋_GB2312"/>
          <w:sz w:val="30"/>
          <w:szCs w:val="30"/>
        </w:rPr>
      </w:pPr>
    </w:p>
    <w:p w14:paraId="6137958D" w14:textId="77777777" w:rsidR="009C4F27" w:rsidRPr="001E5BF7" w:rsidRDefault="009C4F27" w:rsidP="009C4F27">
      <w:pPr>
        <w:spacing w:line="520" w:lineRule="exact"/>
        <w:ind w:firstLineChars="1850" w:firstLine="5550"/>
        <w:rPr>
          <w:rFonts w:ascii="仿宋_GB2312" w:eastAsia="仿宋_GB2312"/>
          <w:sz w:val="30"/>
          <w:szCs w:val="30"/>
        </w:rPr>
      </w:pPr>
    </w:p>
    <w:p w14:paraId="2C712FEB" w14:textId="77777777" w:rsidR="009C4F27" w:rsidRPr="001E5BF7" w:rsidRDefault="009C4F27" w:rsidP="009C4F27">
      <w:pPr>
        <w:spacing w:line="520" w:lineRule="exact"/>
        <w:jc w:val="center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sz w:val="30"/>
          <w:szCs w:val="30"/>
        </w:rPr>
        <w:t>年      月        日</w:t>
      </w:r>
    </w:p>
    <w:p w14:paraId="0D482137" w14:textId="77777777" w:rsidR="009C4F2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sz w:val="30"/>
          <w:szCs w:val="30"/>
        </w:rPr>
        <w:t xml:space="preserve"> </w:t>
      </w:r>
    </w:p>
    <w:p w14:paraId="232F0277" w14:textId="77777777" w:rsidR="009C4F27" w:rsidRPr="001E5BF7" w:rsidRDefault="009C4F27" w:rsidP="009C4F27">
      <w:pPr>
        <w:spacing w:line="520" w:lineRule="exact"/>
        <w:jc w:val="center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sz w:val="30"/>
          <w:szCs w:val="30"/>
        </w:rPr>
        <w:br w:type="page"/>
      </w:r>
      <w:r w:rsidRPr="001E5BF7">
        <w:rPr>
          <w:rFonts w:ascii="仿宋_GB2312" w:eastAsia="仿宋_GB2312" w:hint="eastAsia"/>
          <w:b/>
          <w:sz w:val="30"/>
          <w:szCs w:val="30"/>
        </w:rPr>
        <w:lastRenderedPageBreak/>
        <w:t>开题报告填写要求</w:t>
      </w:r>
    </w:p>
    <w:p w14:paraId="5D7E4DA5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sz w:val="30"/>
          <w:szCs w:val="30"/>
        </w:rPr>
        <w:t>1．开题报告应根据教师下发的毕业设计（论文）任务书，在教师的指导下由学生独立撰写。</w:t>
      </w:r>
    </w:p>
    <w:p w14:paraId="5175988B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sz w:val="30"/>
          <w:szCs w:val="30"/>
        </w:rPr>
        <w:t>2．开题报告内容填写后，应及时打印提交指导教师审阅。</w:t>
      </w:r>
    </w:p>
    <w:p w14:paraId="2769F207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sz w:val="30"/>
          <w:szCs w:val="30"/>
        </w:rPr>
        <w:t>3．“设计的目的及意义”至少800汉字（外语至少500字），“基本内容和技术方案”至少400汉字（外语至少200字）。进度安排应尽可能详细。</w:t>
      </w:r>
    </w:p>
    <w:p w14:paraId="2676AEBE" w14:textId="77777777" w:rsidR="009C4F27" w:rsidRPr="001E5BF7" w:rsidRDefault="009C4F27" w:rsidP="009C4F27">
      <w:pPr>
        <w:spacing w:line="520" w:lineRule="exact"/>
        <w:rPr>
          <w:rFonts w:ascii="仿宋_GB2312" w:eastAsia="仿宋_GB2312"/>
          <w:sz w:val="30"/>
          <w:szCs w:val="30"/>
        </w:rPr>
      </w:pPr>
      <w:r w:rsidRPr="001E5BF7">
        <w:rPr>
          <w:rFonts w:ascii="仿宋_GB2312" w:eastAsia="仿宋_GB2312" w:hint="eastAsia"/>
          <w:sz w:val="30"/>
          <w:szCs w:val="30"/>
        </w:rPr>
        <w:t>4．指导教师意见：学生的调研是否充分？基本内容和技术方案是否已明确？是否已经具备开始设计（论文）的条件？能否达到预期的目标？是否同意进入设计（论文）阶段？</w:t>
      </w:r>
    </w:p>
    <w:p w14:paraId="321A6B58" w14:textId="77777777" w:rsidR="009C4F27" w:rsidRPr="001E5BF7" w:rsidRDefault="009C4F27" w:rsidP="009C4F27">
      <w:pPr>
        <w:spacing w:line="520" w:lineRule="exact"/>
        <w:rPr>
          <w:rFonts w:ascii="仿宋_GB2312" w:eastAsia="仿宋_GB2312"/>
          <w:b/>
          <w:sz w:val="30"/>
          <w:szCs w:val="30"/>
        </w:rPr>
      </w:pPr>
    </w:p>
    <w:p w14:paraId="3A94CAE9" w14:textId="77777777" w:rsidR="009C4F27" w:rsidRPr="001E5BF7" w:rsidRDefault="009C4F27" w:rsidP="009C4F27">
      <w:pPr>
        <w:spacing w:line="520" w:lineRule="exact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/>
          <w:b/>
          <w:sz w:val="30"/>
          <w:szCs w:val="30"/>
        </w:rPr>
        <w:br w:type="page"/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9C4F27" w:rsidRPr="001E5BF7" w14:paraId="02497983" w14:textId="77777777" w:rsidTr="00B151CF">
        <w:trPr>
          <w:trHeight w:val="10920"/>
        </w:trPr>
        <w:tc>
          <w:tcPr>
            <w:tcW w:w="8280" w:type="dxa"/>
          </w:tcPr>
          <w:p w14:paraId="79393278" w14:textId="77777777" w:rsidR="009C4F27" w:rsidRPr="001E5BF7" w:rsidRDefault="009C4F27" w:rsidP="00B151CF">
            <w:pPr>
              <w:spacing w:line="520" w:lineRule="exact"/>
              <w:rPr>
                <w:rFonts w:ascii="仿宋_GB2312" w:eastAsia="仿宋_GB2312"/>
                <w:b/>
                <w:sz w:val="30"/>
                <w:szCs w:val="30"/>
              </w:rPr>
            </w:pPr>
            <w:r w:rsidRPr="001E5BF7"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 xml:space="preserve">撰写内容要求（可加页）： </w:t>
            </w:r>
          </w:p>
          <w:p w14:paraId="2AD98CC0" w14:textId="3F3D4FCC" w:rsidR="00497451" w:rsidRPr="00AB1FFC" w:rsidRDefault="009C4F27" w:rsidP="00AB1FFC">
            <w:pPr>
              <w:rPr>
                <w:b/>
                <w:bCs/>
                <w:sz w:val="28"/>
                <w:szCs w:val="36"/>
              </w:rPr>
            </w:pPr>
            <w:r w:rsidRPr="00AB1FFC">
              <w:rPr>
                <w:rFonts w:hint="eastAsia"/>
                <w:b/>
                <w:bCs/>
                <w:sz w:val="28"/>
                <w:szCs w:val="36"/>
              </w:rPr>
              <w:t>1</w:t>
            </w:r>
            <w:r w:rsidRPr="00AB1FFC">
              <w:rPr>
                <w:rFonts w:hint="eastAsia"/>
                <w:b/>
                <w:bCs/>
                <w:sz w:val="28"/>
                <w:szCs w:val="36"/>
              </w:rPr>
              <w:t>．目的及意义（含国内外的研究现状分析）</w:t>
            </w:r>
          </w:p>
          <w:p w14:paraId="2E2B0ADE" w14:textId="18A307DB" w:rsidR="00497451" w:rsidRDefault="00C27C57" w:rsidP="00221132">
            <w:pPr>
              <w:ind w:firstLine="420"/>
            </w:pPr>
            <w:r>
              <w:rPr>
                <w:rFonts w:hint="eastAsia"/>
              </w:rPr>
              <w:t>随着</w:t>
            </w:r>
            <w:proofErr w:type="spellStart"/>
            <w:r w:rsidR="00782C00">
              <w:rPr>
                <w:rFonts w:hint="eastAsia"/>
              </w:rPr>
              <w:t>alphago</w:t>
            </w:r>
            <w:proofErr w:type="spellEnd"/>
            <w:r w:rsidR="00782C00">
              <w:rPr>
                <w:rFonts w:hint="eastAsia"/>
              </w:rPr>
              <w:t>在</w:t>
            </w:r>
            <w:r w:rsidR="002F2A19">
              <w:rPr>
                <w:rFonts w:hint="eastAsia"/>
              </w:rPr>
              <w:t>围棋比赛中击败韩国围棋大师李世石</w:t>
            </w:r>
            <w:r w:rsidR="00E73486">
              <w:rPr>
                <w:rFonts w:hint="eastAsia"/>
              </w:rPr>
              <w:t>，便有众多研究者加入神经网络的研究当中</w:t>
            </w:r>
            <w:r w:rsidR="00E23981">
              <w:rPr>
                <w:rFonts w:hint="eastAsia"/>
              </w:rPr>
              <w:t>。</w:t>
            </w:r>
            <w:r w:rsidR="005C11D9">
              <w:rPr>
                <w:rFonts w:hint="eastAsia"/>
              </w:rPr>
              <w:t>深度</w:t>
            </w:r>
            <w:r w:rsidR="00E23981">
              <w:rPr>
                <w:rFonts w:hint="eastAsia"/>
              </w:rPr>
              <w:t>神经网络的应用作为人工智能领域的一个重要研究分支，给予了计算机识别图像</w:t>
            </w:r>
            <w:r w:rsidR="005C11D9">
              <w:rPr>
                <w:rFonts w:hint="eastAsia"/>
              </w:rPr>
              <w:t>犀利</w:t>
            </w:r>
            <w:r w:rsidR="00E23981">
              <w:rPr>
                <w:rFonts w:hint="eastAsia"/>
              </w:rPr>
              <w:t>的</w:t>
            </w:r>
            <w:r w:rsidR="00782C00">
              <w:rPr>
                <w:rFonts w:hint="eastAsia"/>
              </w:rPr>
              <w:t>“</w:t>
            </w:r>
            <w:r w:rsidR="00E23981">
              <w:rPr>
                <w:rFonts w:hint="eastAsia"/>
              </w:rPr>
              <w:t>眼睛</w:t>
            </w:r>
            <w:r w:rsidR="00782C00">
              <w:rPr>
                <w:rFonts w:hint="eastAsia"/>
              </w:rPr>
              <w:t>”</w:t>
            </w:r>
            <w:r w:rsidR="002F2A19">
              <w:rPr>
                <w:rFonts w:hint="eastAsia"/>
              </w:rPr>
              <w:t>和复杂的大脑</w:t>
            </w:r>
            <w:r w:rsidR="005C11D9">
              <w:rPr>
                <w:rFonts w:hint="eastAsia"/>
              </w:rPr>
              <w:t>。</w:t>
            </w:r>
            <w:r w:rsidR="002F2A19">
              <w:rPr>
                <w:rFonts w:hint="eastAsia"/>
              </w:rPr>
              <w:t>神经网络模拟人的大脑活动的</w:t>
            </w:r>
            <w:r w:rsidR="00AD1D7E">
              <w:rPr>
                <w:rFonts w:hint="eastAsia"/>
              </w:rPr>
              <w:t>过程，尽可能地去模拟一个人的</w:t>
            </w:r>
            <w:r w:rsidR="00DC1867">
              <w:rPr>
                <w:rFonts w:hint="eastAsia"/>
              </w:rPr>
              <w:t>思考行为，赋予了计算机意想不到的功能。但是，因为</w:t>
            </w:r>
            <w:r w:rsidR="009D1A8F">
              <w:rPr>
                <w:rFonts w:hint="eastAsia"/>
              </w:rPr>
              <w:t>90</w:t>
            </w:r>
            <w:r w:rsidR="009D1A8F">
              <w:rPr>
                <w:rFonts w:hint="eastAsia"/>
              </w:rPr>
              <w:t>年代的计算能力的限制，神经网络曾经停滞不前，</w:t>
            </w:r>
            <w:r w:rsidR="003546E6">
              <w:rPr>
                <w:rFonts w:hint="eastAsia"/>
              </w:rPr>
              <w:t>直到</w:t>
            </w:r>
            <w:r w:rsidR="009551DE">
              <w:rPr>
                <w:rFonts w:hint="eastAsia"/>
              </w:rPr>
              <w:t>显卡</w:t>
            </w:r>
            <w:r w:rsidR="003546E6">
              <w:rPr>
                <w:rFonts w:hint="eastAsia"/>
              </w:rPr>
              <w:t>的计算能力大幅上升，并将并行计算运用在训练神经网络上</w:t>
            </w:r>
            <w:r w:rsidR="009551DE">
              <w:rPr>
                <w:rFonts w:hint="eastAsia"/>
              </w:rPr>
              <w:t>，深度的神经网络才得以实际应用，并发挥</w:t>
            </w:r>
            <w:r w:rsidR="00163D28">
              <w:rPr>
                <w:rFonts w:hint="eastAsia"/>
              </w:rPr>
              <w:t>意想不到的作用。</w:t>
            </w:r>
          </w:p>
          <w:p w14:paraId="18235B26" w14:textId="6BB77EB0" w:rsidR="00221132" w:rsidRDefault="002B3C1B" w:rsidP="00221132">
            <w:pPr>
              <w:ind w:firstLine="420"/>
            </w:pPr>
            <w:r>
              <w:rPr>
                <w:rFonts w:hint="eastAsia"/>
              </w:rPr>
              <w:t>神经网络的最初提出者</w:t>
            </w:r>
            <w:proofErr w:type="spellStart"/>
            <w:r w:rsidR="008701F6">
              <w:rPr>
                <w:rFonts w:hint="eastAsia"/>
              </w:rPr>
              <w:t>Lecun</w:t>
            </w:r>
            <w:proofErr w:type="spellEnd"/>
            <w:r w:rsidR="008701F6">
              <w:rPr>
                <w:rFonts w:hint="eastAsia"/>
              </w:rPr>
              <w:t>在</w:t>
            </w:r>
            <w:r w:rsidR="008701F6">
              <w:rPr>
                <w:rFonts w:hint="eastAsia"/>
              </w:rPr>
              <w:t>1989</w:t>
            </w:r>
            <w:r w:rsidR="008701F6">
              <w:rPr>
                <w:rFonts w:hint="eastAsia"/>
              </w:rPr>
              <w:t>年就实现了第一个卷积神经网络</w:t>
            </w:r>
            <w:r w:rsidR="00255F5C">
              <w:rPr>
                <w:rFonts w:hint="eastAsia"/>
              </w:rPr>
              <w:t>，他在</w:t>
            </w:r>
            <w:r w:rsidR="00A13E5F">
              <w:rPr>
                <w:rFonts w:hint="eastAsia"/>
              </w:rPr>
              <w:t>06</w:t>
            </w:r>
            <w:r w:rsidR="00A13E5F">
              <w:rPr>
                <w:rFonts w:hint="eastAsia"/>
              </w:rPr>
              <w:t>年的</w:t>
            </w:r>
            <w:r w:rsidR="00A13E5F" w:rsidRPr="00A13E5F">
              <w:rPr>
                <w:rFonts w:hint="eastAsia"/>
              </w:rPr>
              <w:t>《</w:t>
            </w:r>
            <w:r w:rsidR="00A13E5F" w:rsidRPr="00A13E5F">
              <w:rPr>
                <w:rFonts w:hint="eastAsia"/>
              </w:rPr>
              <w:t>Notes on Convolutional Neural Networks</w:t>
            </w:r>
            <w:r w:rsidR="00A13E5F" w:rsidRPr="00A13E5F">
              <w:rPr>
                <w:rFonts w:hint="eastAsia"/>
              </w:rPr>
              <w:t>》</w:t>
            </w:r>
            <w:r w:rsidR="00A13E5F">
              <w:rPr>
                <w:rFonts w:hint="eastAsia"/>
              </w:rPr>
              <w:t>论文当中详细描述</w:t>
            </w:r>
            <w:r w:rsidR="00FE710A">
              <w:rPr>
                <w:rFonts w:hint="eastAsia"/>
              </w:rPr>
              <w:t>卷积神经网络结构，包括卷积层、池化层</w:t>
            </w:r>
            <w:r w:rsidR="000B38CC">
              <w:rPr>
                <w:rFonts w:hint="eastAsia"/>
              </w:rPr>
              <w:t>以及全连接层，每一层都有众多的权值、偏置参数</w:t>
            </w:r>
            <w:r w:rsidR="006E295F">
              <w:rPr>
                <w:rFonts w:hint="eastAsia"/>
              </w:rPr>
              <w:t>；关于参数的自动更新，他引用了反向传播、自动梯度计算的概念</w:t>
            </w:r>
            <w:r w:rsidR="00C91B36">
              <w:rPr>
                <w:rFonts w:hint="eastAsia"/>
              </w:rPr>
              <w:t>来解释神经网络如何通过损失函数来自动更新每一个可变参数的值，以达到最终识别图像的目的。</w:t>
            </w:r>
            <w:r w:rsidR="00221132">
              <w:rPr>
                <w:rFonts w:hint="eastAsia"/>
              </w:rPr>
              <w:t>目前，国外众多研究者将</w:t>
            </w:r>
            <w:r w:rsidR="008D6A09">
              <w:rPr>
                <w:rFonts w:hint="eastAsia"/>
              </w:rPr>
              <w:t>神经网络应用于图像的分类问题当中，并且在改进自己的网络当中，</w:t>
            </w:r>
            <w:r w:rsidR="001661C6">
              <w:rPr>
                <w:rFonts w:hint="eastAsia"/>
              </w:rPr>
              <w:t>引用</w:t>
            </w:r>
            <w:r w:rsidR="008D6A09">
              <w:rPr>
                <w:rFonts w:hint="eastAsia"/>
              </w:rPr>
              <w:t>了很多有名的图像分类数据集，如</w:t>
            </w:r>
            <w:hyperlink r:id="rId7" w:history="1">
              <w:r w:rsidR="008D6A09" w:rsidRPr="00CC4CB3">
                <w:t xml:space="preserve">ImageNet </w:t>
              </w:r>
            </w:hyperlink>
            <w:r w:rsidR="008D6A09">
              <w:rPr>
                <w:rFonts w:hint="eastAsia"/>
              </w:rPr>
              <w:t>、</w:t>
            </w:r>
            <w:hyperlink r:id="rId8" w:history="1">
              <w:r w:rsidR="008D6A09" w:rsidRPr="00CC4CB3">
                <w:t xml:space="preserve">CIFAR-10 </w:t>
              </w:r>
            </w:hyperlink>
            <w:r w:rsidR="008D6A09">
              <w:rPr>
                <w:rFonts w:hint="eastAsia"/>
              </w:rPr>
              <w:t>、</w:t>
            </w:r>
            <w:hyperlink r:id="rId9" w:history="1">
              <w:r w:rsidR="008D6A09" w:rsidRPr="00CC4CB3">
                <w:t xml:space="preserve">MNIST </w:t>
              </w:r>
            </w:hyperlink>
            <w:r w:rsidR="00CC4CB3">
              <w:rPr>
                <w:rFonts w:hint="eastAsia"/>
              </w:rPr>
              <w:t>等等，</w:t>
            </w:r>
            <w:r w:rsidR="001661C6">
              <w:rPr>
                <w:rFonts w:hint="eastAsia"/>
              </w:rPr>
              <w:t>其中</w:t>
            </w:r>
            <w:r w:rsidR="001661C6">
              <w:rPr>
                <w:rFonts w:hint="eastAsia"/>
              </w:rPr>
              <w:t>MNIST</w:t>
            </w:r>
            <w:r w:rsidR="001661C6">
              <w:rPr>
                <w:rFonts w:hint="eastAsia"/>
              </w:rPr>
              <w:t>一类是关于手写阿拉伯数字，如今的识别率已经达到</w:t>
            </w:r>
            <w:r w:rsidR="00A318A1">
              <w:rPr>
                <w:rFonts w:hint="eastAsia"/>
              </w:rPr>
              <w:t>99%</w:t>
            </w:r>
            <w:r w:rsidR="00A318A1">
              <w:rPr>
                <w:rFonts w:hint="eastAsia"/>
              </w:rPr>
              <w:t>以上</w:t>
            </w:r>
            <w:r w:rsidR="008701F6">
              <w:rPr>
                <w:rFonts w:hint="eastAsia"/>
              </w:rPr>
              <w:t>。</w:t>
            </w:r>
          </w:p>
          <w:p w14:paraId="79841EDE" w14:textId="79E6DD97" w:rsidR="00CE3B30" w:rsidRDefault="00CE3B30" w:rsidP="00221132">
            <w:pPr>
              <w:ind w:firstLine="420"/>
            </w:pPr>
            <w:r>
              <w:rPr>
                <w:rFonts w:hint="eastAsia"/>
              </w:rPr>
              <w:t>对于数字的识别研究如火如荼，但对于中文的数字以及某些特定文字数据集的</w:t>
            </w:r>
            <w:r w:rsidR="00347381">
              <w:rPr>
                <w:rFonts w:hint="eastAsia"/>
              </w:rPr>
              <w:t>研究</w:t>
            </w:r>
            <w:r w:rsidR="00DC1867">
              <w:rPr>
                <w:rFonts w:hint="eastAsia"/>
              </w:rPr>
              <w:t>近期则</w:t>
            </w:r>
            <w:r w:rsidR="00D4402E">
              <w:rPr>
                <w:rFonts w:hint="eastAsia"/>
              </w:rPr>
              <w:t>比较少，并且对于中文数字识别的研究属于汉字识别的研究范畴，许多研究从上世纪</w:t>
            </w:r>
            <w:r w:rsidR="00D4402E">
              <w:rPr>
                <w:rFonts w:hint="eastAsia"/>
              </w:rPr>
              <w:t>90</w:t>
            </w:r>
            <w:r w:rsidR="00D4402E">
              <w:rPr>
                <w:rFonts w:hint="eastAsia"/>
              </w:rPr>
              <w:t>年代已经开始，</w:t>
            </w:r>
            <w:r w:rsidR="00071FF3">
              <w:rPr>
                <w:rFonts w:hint="eastAsia"/>
              </w:rPr>
              <w:t>但其研究方法都是基于传统的特征分解，如提取汉字的笔画密度特征、外围特征，</w:t>
            </w:r>
            <w:proofErr w:type="gramStart"/>
            <w:r w:rsidR="00071FF3">
              <w:rPr>
                <w:rFonts w:hint="eastAsia"/>
              </w:rPr>
              <w:t>亦或</w:t>
            </w:r>
            <w:proofErr w:type="gramEnd"/>
            <w:r w:rsidR="00071FF3">
              <w:rPr>
                <w:rFonts w:hint="eastAsia"/>
              </w:rPr>
              <w:t>者使用算子进行方向分解，找到特定的比划特征如横、竖等，再将特征</w:t>
            </w:r>
            <w:r w:rsidR="00BF7C06">
              <w:rPr>
                <w:rFonts w:hint="eastAsia"/>
              </w:rPr>
              <w:t>放入支持</w:t>
            </w:r>
            <w:proofErr w:type="gramStart"/>
            <w:r w:rsidR="00BF7C06">
              <w:rPr>
                <w:rFonts w:hint="eastAsia"/>
              </w:rPr>
              <w:t>向量机</w:t>
            </w:r>
            <w:proofErr w:type="gramEnd"/>
            <w:r w:rsidR="00BF7C06">
              <w:rPr>
                <w:rFonts w:hint="eastAsia"/>
              </w:rPr>
              <w:t>进行分类。该类方法识别的效果</w:t>
            </w:r>
            <w:r w:rsidR="009954EC">
              <w:rPr>
                <w:rFonts w:hint="eastAsia"/>
              </w:rPr>
              <w:t>不差，但是比起神经网络的准确度，其效果远远不及。</w:t>
            </w:r>
          </w:p>
          <w:p w14:paraId="29ED024E" w14:textId="41A169CB" w:rsidR="009954EC" w:rsidRPr="00497451" w:rsidRDefault="009954EC" w:rsidP="00221132">
            <w:pPr>
              <w:ind w:firstLine="420"/>
            </w:pPr>
            <w:r>
              <w:rPr>
                <w:rFonts w:hint="eastAsia"/>
              </w:rPr>
              <w:t>通过研究神经网络在图像分类的良好效果，</w:t>
            </w:r>
            <w:r w:rsidR="0024378B">
              <w:rPr>
                <w:rFonts w:hint="eastAsia"/>
              </w:rPr>
              <w:t>将其运用到中文的数字识别，准确度一定能够更上一个层次</w:t>
            </w:r>
            <w:r w:rsidR="00DF52B1">
              <w:rPr>
                <w:rFonts w:hint="eastAsia"/>
              </w:rPr>
              <w:t>，而计算力的几何倍数的提升也让数字识别的时间大大减小，时间上的劣势不再是问题。每年都有应用在</w:t>
            </w:r>
            <w:r w:rsidR="00286644">
              <w:rPr>
                <w:rFonts w:hint="eastAsia"/>
              </w:rPr>
              <w:t>图片分类的良好的神经网络诞生，倘若能够测试到比较好的网络，应用在中文数字识别上，</w:t>
            </w:r>
            <w:r w:rsidR="00277CD0">
              <w:rPr>
                <w:rFonts w:hint="eastAsia"/>
              </w:rPr>
              <w:t>那么</w:t>
            </w:r>
            <w:r w:rsidR="00286644">
              <w:rPr>
                <w:rFonts w:hint="eastAsia"/>
              </w:rPr>
              <w:t>文字的识别</w:t>
            </w:r>
            <w:r w:rsidR="00277CD0">
              <w:rPr>
                <w:rFonts w:hint="eastAsia"/>
              </w:rPr>
              <w:t>系统准确度将会随之得到极大的改良。</w:t>
            </w:r>
          </w:p>
          <w:p w14:paraId="43A37EE4" w14:textId="75356000" w:rsidR="009C4F27" w:rsidRDefault="009C4F27" w:rsidP="00614435">
            <w:pPr>
              <w:rPr>
                <w:b/>
                <w:bCs/>
                <w:sz w:val="28"/>
                <w:szCs w:val="36"/>
              </w:rPr>
            </w:pPr>
            <w:r w:rsidRPr="00614435">
              <w:rPr>
                <w:rFonts w:hint="eastAsia"/>
                <w:b/>
                <w:bCs/>
                <w:sz w:val="28"/>
                <w:szCs w:val="36"/>
              </w:rPr>
              <w:t>2</w:t>
            </w:r>
            <w:r w:rsidRPr="00614435">
              <w:rPr>
                <w:rFonts w:hint="eastAsia"/>
                <w:b/>
                <w:bCs/>
                <w:sz w:val="28"/>
                <w:szCs w:val="36"/>
              </w:rPr>
              <w:t>．研究（设计）的基本内容、目标、拟采用的技术方案及措施</w:t>
            </w:r>
          </w:p>
          <w:p w14:paraId="1BB0C8C1" w14:textId="63A9ECE5" w:rsidR="00614435" w:rsidRDefault="00E45260" w:rsidP="00614435">
            <w:pPr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2.1</w:t>
            </w:r>
            <w:r>
              <w:rPr>
                <w:b/>
                <w:bCs/>
                <w:sz w:val="24"/>
                <w:szCs w:val="32"/>
              </w:rPr>
              <w:t xml:space="preserve"> </w:t>
            </w:r>
            <w:r w:rsidRPr="00E45260">
              <w:rPr>
                <w:rFonts w:hint="eastAsia"/>
                <w:b/>
                <w:bCs/>
                <w:sz w:val="24"/>
                <w:szCs w:val="32"/>
              </w:rPr>
              <w:t>研究（设计）的基本内容、目标</w:t>
            </w:r>
          </w:p>
          <w:p w14:paraId="0547CF24" w14:textId="77777777" w:rsidR="002F1665" w:rsidRDefault="00E45260" w:rsidP="00E45260">
            <w:pPr>
              <w:ind w:firstLine="420"/>
            </w:pPr>
            <w:r w:rsidRPr="00E45260">
              <w:rPr>
                <w:rFonts w:hint="eastAsia"/>
              </w:rPr>
              <w:t>1.</w:t>
            </w:r>
            <w:r w:rsidRPr="00E45260">
              <w:t xml:space="preserve"> </w:t>
            </w:r>
            <w:r w:rsidR="003366BB">
              <w:rPr>
                <w:rFonts w:hint="eastAsia"/>
              </w:rPr>
              <w:t>学习卷积神经网络的基础知识，</w:t>
            </w:r>
            <w:r w:rsidR="002F1665">
              <w:rPr>
                <w:rFonts w:hint="eastAsia"/>
              </w:rPr>
              <w:t>数据集训练方法以及训练模型存储。</w:t>
            </w:r>
          </w:p>
          <w:p w14:paraId="1FED1095" w14:textId="77777777" w:rsidR="00BF7505" w:rsidRDefault="002F1665" w:rsidP="00E45260">
            <w:pPr>
              <w:ind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学习数字图像处理的</w:t>
            </w:r>
            <w:r w:rsidR="001306D2">
              <w:rPr>
                <w:rFonts w:hint="eastAsia"/>
              </w:rPr>
              <w:t>理论，如图像的形态学运算、图像分割、</w:t>
            </w:r>
            <w:proofErr w:type="gramStart"/>
            <w:r w:rsidR="00BF7505">
              <w:rPr>
                <w:rFonts w:hint="eastAsia"/>
              </w:rPr>
              <w:t>二值化处理</w:t>
            </w:r>
            <w:proofErr w:type="gramEnd"/>
            <w:r w:rsidR="00BF7505">
              <w:rPr>
                <w:rFonts w:hint="eastAsia"/>
              </w:rPr>
              <w:t>等，用于手写数字图像数据的预处理。</w:t>
            </w:r>
          </w:p>
          <w:p w14:paraId="3A08B591" w14:textId="484C1298" w:rsidR="00E45260" w:rsidRDefault="00BF7505" w:rsidP="00E45260">
            <w:pPr>
              <w:ind w:firstLine="420"/>
            </w:pPr>
            <w:r>
              <w:rPr>
                <w:rFonts w:hint="eastAsia"/>
              </w:rPr>
              <w:lastRenderedPageBreak/>
              <w:t>3.</w:t>
            </w:r>
            <w:r>
              <w:t xml:space="preserve"> </w:t>
            </w:r>
            <w:r w:rsidR="00C3525C">
              <w:rPr>
                <w:rFonts w:hint="eastAsia"/>
              </w:rPr>
              <w:t>学习</w:t>
            </w:r>
            <w:r w:rsidR="00C3525C">
              <w:rPr>
                <w:rFonts w:hint="eastAsia"/>
              </w:rPr>
              <w:t>python</w:t>
            </w:r>
            <w:r w:rsidR="00C3525C">
              <w:rPr>
                <w:rFonts w:hint="eastAsia"/>
              </w:rPr>
              <w:t>相关基础语法知识和</w:t>
            </w:r>
            <w:proofErr w:type="spellStart"/>
            <w:r w:rsidR="00C3525C">
              <w:rPr>
                <w:rFonts w:hint="eastAsia"/>
              </w:rPr>
              <w:t>Tensorflow</w:t>
            </w:r>
            <w:proofErr w:type="spellEnd"/>
            <w:r w:rsidR="00C3525C">
              <w:rPr>
                <w:rFonts w:hint="eastAsia"/>
              </w:rPr>
              <w:t>神经网络框架的使用。</w:t>
            </w:r>
          </w:p>
          <w:p w14:paraId="297222BE" w14:textId="301973B9" w:rsidR="008F0FCC" w:rsidRDefault="008F0FCC" w:rsidP="008F0FCC">
            <w:pPr>
              <w:rPr>
                <w:b/>
                <w:bCs/>
                <w:sz w:val="24"/>
                <w:szCs w:val="32"/>
              </w:rPr>
            </w:pPr>
            <w:r w:rsidRPr="008F0FCC">
              <w:rPr>
                <w:rFonts w:hint="eastAsia"/>
                <w:b/>
                <w:bCs/>
                <w:sz w:val="24"/>
                <w:szCs w:val="32"/>
              </w:rPr>
              <w:t>2.2</w:t>
            </w:r>
            <w:r w:rsidRPr="008F0FCC">
              <w:rPr>
                <w:rFonts w:hint="eastAsia"/>
                <w:b/>
                <w:bCs/>
                <w:sz w:val="24"/>
                <w:szCs w:val="32"/>
              </w:rPr>
              <w:t>拟采用的技术方案及措施</w:t>
            </w:r>
          </w:p>
          <w:p w14:paraId="418387DF" w14:textId="06A477B6" w:rsidR="00364DFD" w:rsidRDefault="008F0FCC" w:rsidP="008F0FCC">
            <w:pPr>
              <w:ind w:firstLine="420"/>
            </w:pPr>
            <w:r>
              <w:rPr>
                <w:rFonts w:hint="eastAsia"/>
              </w:rPr>
              <w:t>1</w:t>
            </w:r>
            <w:r w:rsidR="00364DFD">
              <w:rPr>
                <w:rFonts w:hint="eastAsia"/>
              </w:rPr>
              <w:t>.</w:t>
            </w:r>
            <w:r w:rsidR="00364DFD">
              <w:t xml:space="preserve"> </w:t>
            </w:r>
            <w:r w:rsidR="00364DFD">
              <w:rPr>
                <w:rFonts w:hint="eastAsia"/>
              </w:rPr>
              <w:t>卷积神经网络</w:t>
            </w:r>
            <w:r w:rsidR="00663FF5">
              <w:rPr>
                <w:rFonts w:hint="eastAsia"/>
              </w:rPr>
              <w:t>（</w:t>
            </w:r>
            <w:r w:rsidR="00663FF5">
              <w:rPr>
                <w:rFonts w:hint="eastAsia"/>
              </w:rPr>
              <w:t>CNN</w:t>
            </w:r>
            <w:r w:rsidR="00663FF5">
              <w:rPr>
                <w:rFonts w:hint="eastAsia"/>
              </w:rPr>
              <w:t>）</w:t>
            </w:r>
          </w:p>
          <w:p w14:paraId="6E9138B6" w14:textId="10308254" w:rsidR="00663FF5" w:rsidRDefault="00663FF5" w:rsidP="008F0FCC">
            <w:pPr>
              <w:ind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）神经元</w:t>
            </w:r>
          </w:p>
          <w:p w14:paraId="417C8A20" w14:textId="77777777" w:rsidR="00663FF5" w:rsidRDefault="00663FF5" w:rsidP="00663FF5">
            <w:pPr>
              <w:keepNext/>
              <w:ind w:firstLine="420"/>
              <w:jc w:val="center"/>
            </w:pPr>
            <w:r>
              <w:rPr>
                <w:noProof/>
              </w:rPr>
              <w:drawing>
                <wp:inline distT="0" distB="0" distL="0" distR="0" wp14:anchorId="4E42C428" wp14:editId="18379CB6">
                  <wp:extent cx="2810079" cy="1144007"/>
                  <wp:effectExtent l="0" t="0" r="0" b="0"/>
                  <wp:docPr id="2" name="图片 2" descr="查看源图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查看源图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199" cy="1157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CBC42A" w14:textId="681031A8" w:rsidR="00663FF5" w:rsidRDefault="00663FF5" w:rsidP="00663FF5">
            <w:pPr>
              <w:pStyle w:val="a6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652092">
              <w:rPr>
                <w:noProof/>
              </w:rPr>
              <w:t>1</w:t>
            </w:r>
            <w:r>
              <w:fldChar w:fldCharType="end"/>
            </w:r>
          </w:p>
          <w:p w14:paraId="6332710A" w14:textId="5443EEF0" w:rsidR="00663FF5" w:rsidRDefault="00663FF5" w:rsidP="00BF7D60">
            <w:pPr>
              <w:ind w:firstLineChars="200" w:firstLine="420"/>
            </w:pPr>
            <w:r>
              <w:rPr>
                <w:rFonts w:hint="eastAsia"/>
              </w:rPr>
              <w:t>神经元是</w:t>
            </w:r>
            <w:r w:rsidR="00B0349D">
              <w:rPr>
                <w:rFonts w:hint="eastAsia"/>
              </w:rPr>
              <w:t>神经网络的基本单元，由</w:t>
            </w:r>
            <w:r w:rsidR="00DB71D5">
              <w:rPr>
                <w:rFonts w:hint="eastAsia"/>
              </w:rPr>
              <w:t>一个或多个输入，图</w:t>
            </w:r>
            <w:r w:rsidR="00DB71D5">
              <w:rPr>
                <w:rFonts w:hint="eastAsia"/>
              </w:rPr>
              <w:t>1</w:t>
            </w:r>
            <w:r w:rsidR="00DB71D5">
              <w:rPr>
                <w:rFonts w:hint="eastAsia"/>
              </w:rPr>
              <w:t>当中拥有三个输入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DB71D5">
              <w:rPr>
                <w:rFonts w:hint="eastAsia"/>
              </w:rPr>
              <w:t>，每一个输入都对应不同的权重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="00800625">
              <w:rPr>
                <w:rFonts w:hint="eastAsia"/>
              </w:rPr>
              <w:t>，把输入的三个信号累加之后加上预设偏置</w:t>
            </w:r>
            <w:r w:rsidR="00800625">
              <w:rPr>
                <w:rFonts w:hint="eastAsia"/>
              </w:rPr>
              <w:t>b</w:t>
            </w:r>
            <w:r w:rsidR="00BF7D60">
              <w:rPr>
                <w:rFonts w:hint="eastAsia"/>
              </w:rPr>
              <w:t>，便可以得到神经元的值，这个值送入激活函数</w:t>
            </w:r>
            <w:r w:rsidR="00DA501D">
              <w:rPr>
                <w:rFonts w:hint="eastAsia"/>
              </w:rPr>
              <w:t>（如</w:t>
            </w:r>
            <w:proofErr w:type="spellStart"/>
            <w:r w:rsidR="00DA501D">
              <w:rPr>
                <w:rFonts w:hint="eastAsia"/>
              </w:rPr>
              <w:t>ReLU</w:t>
            </w:r>
            <w:proofErr w:type="spellEnd"/>
            <w:r w:rsidR="00DA501D">
              <w:rPr>
                <w:rFonts w:hint="eastAsia"/>
              </w:rPr>
              <w:t>）</w:t>
            </w:r>
            <w:r w:rsidR="00BF7D60">
              <w:rPr>
                <w:rFonts w:hint="eastAsia"/>
              </w:rPr>
              <w:t>，若达到某一个值，便可以触发</w:t>
            </w:r>
            <w:proofErr w:type="gramStart"/>
            <w:r w:rsidR="00BF7D60">
              <w:rPr>
                <w:rFonts w:hint="eastAsia"/>
              </w:rPr>
              <w:t>神经元</w:t>
            </w:r>
            <w:proofErr w:type="gramEnd"/>
            <w:r w:rsidR="00BF7D60">
              <w:rPr>
                <w:rFonts w:hint="eastAsia"/>
              </w:rPr>
              <w:t>传递信号到下一个神经元。</w:t>
            </w:r>
          </w:p>
          <w:p w14:paraId="437B4359" w14:textId="1DC4872F" w:rsidR="00BF7D60" w:rsidRDefault="00BF7D60" w:rsidP="00BF7D60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F55134">
              <w:rPr>
                <w:rFonts w:hint="eastAsia"/>
              </w:rPr>
              <w:t>卷积</w:t>
            </w:r>
            <w:r>
              <w:rPr>
                <w:rFonts w:hint="eastAsia"/>
              </w:rPr>
              <w:t>神经网络</w:t>
            </w:r>
            <w:r w:rsidR="00DA501D">
              <w:rPr>
                <w:rFonts w:hint="eastAsia"/>
              </w:rPr>
              <w:t>（</w:t>
            </w:r>
            <w:r w:rsidR="00DA501D">
              <w:rPr>
                <w:rFonts w:hint="eastAsia"/>
              </w:rPr>
              <w:t>CNN</w:t>
            </w:r>
            <w:r w:rsidR="00DA501D">
              <w:rPr>
                <w:rFonts w:hint="eastAsia"/>
              </w:rPr>
              <w:t>）</w:t>
            </w:r>
          </w:p>
          <w:p w14:paraId="6B934766" w14:textId="67958F60" w:rsidR="00922776" w:rsidRDefault="000C7A86" w:rsidP="00922776">
            <w:pPr>
              <w:keepNext/>
              <w:ind w:firstLineChars="200" w:firstLine="420"/>
              <w:jc w:val="center"/>
            </w:pPr>
            <w:r>
              <w:rPr>
                <w:noProof/>
              </w:rPr>
              <w:drawing>
                <wp:inline distT="0" distB="0" distL="0" distR="0" wp14:anchorId="6FAA36FB" wp14:editId="2E2B8FD1">
                  <wp:extent cx="4508500" cy="2118995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743" cy="2133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82016" w14:textId="62FC7019" w:rsidR="009A2A57" w:rsidRDefault="00922776" w:rsidP="00922776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52092">
              <w:rPr>
                <w:noProof/>
              </w:rPr>
              <w:t>2</w:t>
            </w:r>
            <w:r>
              <w:fldChar w:fldCharType="end"/>
            </w:r>
          </w:p>
          <w:p w14:paraId="4710A726" w14:textId="5A7C2CC6" w:rsidR="00922776" w:rsidRDefault="00922776" w:rsidP="009227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DC1867">
              <w:rPr>
                <w:rFonts w:hint="eastAsia"/>
              </w:rPr>
              <w:t>CNN</w:t>
            </w:r>
            <w:r w:rsidR="00DC1867">
              <w:rPr>
                <w:rFonts w:hint="eastAsia"/>
              </w:rPr>
              <w:t>由众多神经元构成，</w:t>
            </w:r>
            <w:r w:rsidR="00DA501D">
              <w:rPr>
                <w:rFonts w:hint="eastAsia"/>
              </w:rPr>
              <w:t>CNN</w:t>
            </w:r>
            <w:r w:rsidR="00CE72B2">
              <w:rPr>
                <w:rFonts w:hint="eastAsia"/>
              </w:rPr>
              <w:t>加入图像处理当中常用的卷积运算，使得神经网络能够模拟人观察图片某些特征的功能</w:t>
            </w:r>
            <w:r w:rsidR="00E2165A">
              <w:rPr>
                <w:rFonts w:hint="eastAsia"/>
              </w:rPr>
              <w:t>，</w:t>
            </w:r>
            <w:r w:rsidR="00E2165A">
              <w:rPr>
                <w:rFonts w:hint="eastAsia"/>
              </w:rPr>
              <w:t>CNN</w:t>
            </w:r>
            <w:r w:rsidR="00E2165A">
              <w:rPr>
                <w:rFonts w:hint="eastAsia"/>
              </w:rPr>
              <w:t>一般由卷积层、池化层、</w:t>
            </w:r>
            <w:r w:rsidR="003A0DF8">
              <w:rPr>
                <w:rFonts w:hint="eastAsia"/>
              </w:rPr>
              <w:t>全连接层构成</w:t>
            </w:r>
            <w:r w:rsidR="005278B6">
              <w:rPr>
                <w:rFonts w:hint="eastAsia"/>
              </w:rPr>
              <w:t>，多次的卷积使得图像维度缩小，提取到图像高维特征</w:t>
            </w:r>
            <w:r w:rsidR="005D3664">
              <w:rPr>
                <w:rFonts w:hint="eastAsia"/>
              </w:rPr>
              <w:t>，高维特征再经过全连接层，便能</w:t>
            </w:r>
            <w:r w:rsidR="00036C0F">
              <w:rPr>
                <w:rFonts w:hint="eastAsia"/>
              </w:rPr>
              <w:t>以概率的形式呈现出分类的可能。</w:t>
            </w:r>
          </w:p>
          <w:p w14:paraId="6A71EE3A" w14:textId="0DC93A68" w:rsidR="00C035A8" w:rsidRDefault="00C035A8" w:rsidP="00922776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）前向传播机制</w:t>
            </w:r>
          </w:p>
          <w:p w14:paraId="226B5698" w14:textId="77777777" w:rsidR="00962C3E" w:rsidRPr="00962C3E" w:rsidRDefault="00D451FD" w:rsidP="00F034F4">
            <w:pPr>
              <w:ind w:firstLineChars="200" w:firstLine="420"/>
            </w:pPr>
            <w:r>
              <w:rPr>
                <w:rFonts w:hint="eastAsia"/>
              </w:rPr>
              <w:t>假设</w:t>
            </w:r>
            <w:r>
              <w:rPr>
                <w:rFonts w:hint="eastAsia"/>
              </w:rPr>
              <w:t>CNN</w:t>
            </w:r>
            <w:r>
              <w:rPr>
                <w:rFonts w:hint="eastAsia"/>
              </w:rPr>
              <w:t>中</w:t>
            </w:r>
            <w:r w:rsidR="003A0A5B">
              <w:rPr>
                <w:rFonts w:hint="eastAsia"/>
              </w:rPr>
              <w:t>第</w:t>
            </w:r>
            <w:r w:rsidR="003A0A5B">
              <w:rPr>
                <w:rFonts w:hint="eastAsia"/>
              </w:rPr>
              <w:t>L-1</w:t>
            </w:r>
            <w:r w:rsidR="003A0A5B">
              <w:rPr>
                <w:rFonts w:hint="eastAsia"/>
              </w:rPr>
              <w:t>层的第</w:t>
            </w:r>
            <w:r w:rsidR="003A0A5B">
              <w:rPr>
                <w:rFonts w:hint="eastAsia"/>
              </w:rPr>
              <w:t>j</w:t>
            </w:r>
            <w:proofErr w:type="gramStart"/>
            <w:r w:rsidR="003A0A5B">
              <w:rPr>
                <w:rFonts w:hint="eastAsia"/>
              </w:rPr>
              <w:t>个</w:t>
            </w:r>
            <w:proofErr w:type="gramEnd"/>
            <w:r w:rsidR="003A0A5B">
              <w:rPr>
                <w:rFonts w:hint="eastAsia"/>
              </w:rPr>
              <w:t>神经元</w:t>
            </w:r>
            <w:r>
              <w:rPr>
                <w:rFonts w:hint="eastAsia"/>
              </w:rPr>
              <w:t>传向第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层的第</w:t>
            </w:r>
            <w:proofErr w:type="spellStart"/>
            <w:r w:rsidR="001850B0">
              <w:rPr>
                <w:rFonts w:hint="eastAsia"/>
              </w:rPr>
              <w:t>i</w:t>
            </w:r>
            <w:proofErr w:type="spellEnd"/>
            <w:proofErr w:type="gramStart"/>
            <w:r w:rsidR="001850B0">
              <w:rPr>
                <w:rFonts w:hint="eastAsia"/>
              </w:rPr>
              <w:t>个</w:t>
            </w:r>
            <w:proofErr w:type="gramEnd"/>
            <w:r w:rsidR="001850B0">
              <w:rPr>
                <w:rFonts w:hint="eastAsia"/>
              </w:rPr>
              <w:t>神经元的</w:t>
            </w:r>
            <w:r w:rsidR="003A0A5B">
              <w:rPr>
                <w:rFonts w:hint="eastAsia"/>
              </w:rPr>
              <w:t>权重参数用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L</m:t>
                  </m:r>
                </m:e>
              </m:d>
            </m:oMath>
          </w:p>
          <w:p w14:paraId="7BD2545C" w14:textId="2E809562" w:rsidR="00D451FD" w:rsidRPr="004C099B" w:rsidRDefault="003A0A5B" w:rsidP="00F034F4">
            <w:r>
              <w:rPr>
                <w:rFonts w:hint="eastAsia"/>
              </w:rPr>
              <w:t>来表示，第</w:t>
            </w:r>
            <w:r w:rsidR="00962C3E">
              <w:rPr>
                <w:rFonts w:hint="eastAsia"/>
              </w:rPr>
              <w:t>L</w:t>
            </w:r>
            <w:r w:rsidR="00962C3E">
              <w:rPr>
                <w:rFonts w:hint="eastAsia"/>
              </w:rPr>
              <w:t>层的</w:t>
            </w:r>
            <w:r w:rsidR="00F034F4">
              <w:rPr>
                <w:rFonts w:hint="eastAsia"/>
              </w:rPr>
              <w:t>第</w:t>
            </w:r>
            <w:proofErr w:type="spellStart"/>
            <w:r w:rsidR="00F034F4">
              <w:rPr>
                <w:rFonts w:hint="eastAsia"/>
              </w:rPr>
              <w:t>i</w:t>
            </w:r>
            <w:proofErr w:type="spellEnd"/>
            <w:proofErr w:type="gramStart"/>
            <w:r w:rsidR="00F034F4">
              <w:rPr>
                <w:rFonts w:hint="eastAsia"/>
              </w:rPr>
              <w:t>个</w:t>
            </w:r>
            <w:proofErr w:type="gramEnd"/>
            <w:r w:rsidR="00F034F4">
              <w:rPr>
                <w:rFonts w:hint="eastAsia"/>
              </w:rPr>
              <w:t>神经元</w:t>
            </w:r>
            <w:r w:rsidR="00962C3E">
              <w:rPr>
                <w:rFonts w:hint="eastAsia"/>
              </w:rPr>
              <w:t>偏置</w:t>
            </w:r>
            <w:r w:rsidR="00F034F4">
              <w:rPr>
                <w:rFonts w:hint="eastAsia"/>
              </w:rPr>
              <w:t>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b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  <m:r>
                <w:rPr>
                  <w:rFonts w:ascii="Cambria Math" w:hAnsi="Cambria Math" w:hint="eastAsia"/>
                </w:rPr>
                <m:t>来表示</m:t>
              </m:r>
            </m:oMath>
            <w:r w:rsidR="008C573E">
              <w:rPr>
                <w:rFonts w:hint="eastAsia"/>
              </w:rPr>
              <w:t>，</w:t>
            </w:r>
            <w:r w:rsidR="004C099B">
              <w:rPr>
                <w:rFonts w:hint="eastAsia"/>
              </w:rPr>
              <w:t>自动学习率用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表示</m:t>
              </m:r>
            </m:oMath>
            <w:r w:rsidR="004C099B">
              <w:rPr>
                <w:rFonts w:hint="eastAsia"/>
              </w:rPr>
              <w:t>，</w:t>
            </w:r>
            <w:r w:rsidR="008C573E">
              <w:rPr>
                <w:rFonts w:hint="eastAsia"/>
              </w:rPr>
              <w:t>整个网络的均方误差函数用</w:t>
            </w:r>
            <w:r w:rsidR="008C573E" w:rsidRPr="008C573E">
              <w:t>E</w:t>
            </w:r>
            <w:r w:rsidR="008C573E">
              <w:rPr>
                <w:rFonts w:hint="eastAsia"/>
              </w:rPr>
              <w:t>来表示，那么，每个神经元的参数</w:t>
            </w:r>
            <w:r w:rsidR="008C573E">
              <w:rPr>
                <w:rFonts w:hint="eastAsia"/>
              </w:rPr>
              <w:t>w</w:t>
            </w:r>
            <w:r w:rsidR="008C573E">
              <w:rPr>
                <w:rFonts w:hint="eastAsia"/>
              </w:rPr>
              <w:t>，</w:t>
            </w:r>
            <w:r w:rsidR="008C573E">
              <w:rPr>
                <w:rFonts w:hint="eastAsia"/>
              </w:rPr>
              <w:t>b</w:t>
            </w:r>
            <w:r w:rsidR="008C573E">
              <w:rPr>
                <w:rFonts w:hint="eastAsia"/>
              </w:rPr>
              <w:t>都可以用</w:t>
            </w:r>
            <w:r w:rsidR="000E0626">
              <w:rPr>
                <w:rFonts w:hint="eastAsia"/>
              </w:rPr>
              <w:t>前向传播公式来表示：</w:t>
            </w:r>
          </w:p>
          <w:p w14:paraId="1536785F" w14:textId="055B0C27" w:rsidR="00B151CF" w:rsidRPr="005A01E2" w:rsidRDefault="00DC1867" w:rsidP="00F034F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-α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  <w:p w14:paraId="06850812" w14:textId="6CD0A1EA" w:rsidR="00273069" w:rsidRDefault="00273069" w:rsidP="00F034F4">
            <w:pPr>
              <w:rPr>
                <w:iCs/>
              </w:rPr>
            </w:pPr>
          </w:p>
          <w:p w14:paraId="1AE08DB0" w14:textId="70013B6F" w:rsidR="00F8769B" w:rsidRPr="007D5ADA" w:rsidRDefault="00DC1867" w:rsidP="00F034F4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  <w:p w14:paraId="7A520503" w14:textId="4626DCE8" w:rsidR="007D5ADA" w:rsidRDefault="008D3751" w:rsidP="00C63817">
            <w:pPr>
              <w:ind w:firstLineChars="200" w:firstLine="420"/>
              <w:rPr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4</w:t>
            </w:r>
            <w:r>
              <w:rPr>
                <w:rFonts w:hint="eastAsia"/>
                <w:iCs/>
              </w:rPr>
              <w:t>）</w:t>
            </w:r>
            <w:r w:rsidR="00C63817">
              <w:rPr>
                <w:rFonts w:hint="eastAsia"/>
                <w:iCs/>
              </w:rPr>
              <w:t>减少网络训练过拟合</w:t>
            </w:r>
          </w:p>
          <w:p w14:paraId="5BF58A1E" w14:textId="6206AFBF" w:rsidR="00C63817" w:rsidRDefault="00C63817" w:rsidP="00C63817">
            <w:pPr>
              <w:ind w:firstLineChars="200" w:firstLine="420"/>
              <w:rPr>
                <w:iCs/>
              </w:rPr>
            </w:pPr>
            <w:r>
              <w:rPr>
                <w:rFonts w:hint="eastAsia"/>
                <w:iCs/>
              </w:rPr>
              <w:t>神经网络容易训练过拟合从而使得识别效果差强人意，使用</w:t>
            </w:r>
            <w:r>
              <w:rPr>
                <w:rFonts w:hint="eastAsia"/>
                <w:iCs/>
              </w:rPr>
              <w:t>Batch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N</w:t>
            </w:r>
            <w:r>
              <w:rPr>
                <w:iCs/>
              </w:rPr>
              <w:t>ormalization</w:t>
            </w:r>
            <w:r>
              <w:rPr>
                <w:rFonts w:hint="eastAsia"/>
                <w:iCs/>
              </w:rPr>
              <w:t>技术</w:t>
            </w:r>
            <w:r w:rsidR="001371F9">
              <w:rPr>
                <w:rFonts w:hint="eastAsia"/>
                <w:iCs/>
              </w:rPr>
              <w:t>将特征归一化</w:t>
            </w:r>
            <w:r>
              <w:rPr>
                <w:rFonts w:hint="eastAsia"/>
                <w:iCs/>
              </w:rPr>
              <w:t>可以减轻过拟合现象，</w:t>
            </w:r>
            <w:r w:rsidR="001371F9">
              <w:rPr>
                <w:rFonts w:hint="eastAsia"/>
                <w:iCs/>
              </w:rPr>
              <w:t>并且加快学习进程</w:t>
            </w:r>
            <w:r w:rsidR="004C099B">
              <w:rPr>
                <w:rFonts w:hint="eastAsia"/>
                <w:iCs/>
              </w:rPr>
              <w:t>。</w:t>
            </w:r>
            <w:r w:rsidR="00E6315A">
              <w:rPr>
                <w:rFonts w:hint="eastAsia"/>
                <w:iCs/>
              </w:rPr>
              <w:t>其原理是将每一批训练的输入数据进行归一化处理，求其均值和方差，算出归一化后的输入</w:t>
            </w:r>
            <w:r w:rsidR="00007078">
              <w:rPr>
                <w:rFonts w:hint="eastAsia"/>
                <w:iCs/>
              </w:rPr>
              <w:t>，然后在利用线性缩放和位移来调整，</w:t>
            </w:r>
            <w:r w:rsidR="00652092">
              <w:rPr>
                <w:rFonts w:hint="eastAsia"/>
                <w:iCs/>
              </w:rPr>
              <w:t>其算法如下：</w:t>
            </w:r>
          </w:p>
          <w:p w14:paraId="6FDD116C" w14:textId="77777777" w:rsidR="00652092" w:rsidRDefault="00652092" w:rsidP="00652092">
            <w:pPr>
              <w:keepNext/>
              <w:ind w:firstLineChars="200" w:firstLine="420"/>
              <w:jc w:val="center"/>
            </w:pPr>
            <w:r w:rsidRPr="00652092">
              <w:rPr>
                <w:iCs/>
                <w:noProof/>
              </w:rPr>
              <w:drawing>
                <wp:inline distT="0" distB="0" distL="0" distR="0" wp14:anchorId="437C1357" wp14:editId="2029E912">
                  <wp:extent cx="3282373" cy="230992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981" cy="231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245A9" w14:textId="76CC2229" w:rsidR="00652092" w:rsidRDefault="00652092" w:rsidP="00652092">
            <w:pPr>
              <w:pStyle w:val="a6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4F569364" w14:textId="7BFB3995" w:rsidR="00652092" w:rsidRPr="00C63817" w:rsidRDefault="00652092" w:rsidP="00652092">
            <w:pPr>
              <w:ind w:firstLineChars="200" w:firstLine="420"/>
              <w:jc w:val="center"/>
              <w:rPr>
                <w:iCs/>
              </w:rPr>
            </w:pPr>
          </w:p>
          <w:p w14:paraId="55A303A3" w14:textId="77777777" w:rsidR="00C63817" w:rsidRPr="00C63817" w:rsidRDefault="00C63817" w:rsidP="000F3B89">
            <w:pPr>
              <w:rPr>
                <w:iCs/>
              </w:rPr>
            </w:pPr>
          </w:p>
          <w:p w14:paraId="5D7F2E09" w14:textId="77777777" w:rsidR="00F8769B" w:rsidRPr="00B151CF" w:rsidRDefault="00F8769B" w:rsidP="00F034F4">
            <w:pPr>
              <w:rPr>
                <w:iCs/>
              </w:rPr>
            </w:pPr>
          </w:p>
          <w:p w14:paraId="295C76EC" w14:textId="07D86F67" w:rsidR="000E0626" w:rsidRPr="00B151CF" w:rsidRDefault="000E0626" w:rsidP="00F034F4">
            <w:pPr>
              <w:rPr>
                <w:iCs/>
              </w:rPr>
            </w:pPr>
          </w:p>
          <w:p w14:paraId="05585490" w14:textId="77777777" w:rsidR="00B151CF" w:rsidRPr="00B151CF" w:rsidRDefault="00B151CF" w:rsidP="00F034F4"/>
          <w:p w14:paraId="5CE491FC" w14:textId="77777777" w:rsidR="00B151CF" w:rsidRPr="00B151CF" w:rsidRDefault="00B151CF" w:rsidP="00F034F4"/>
          <w:p w14:paraId="3C790BB6" w14:textId="77777777" w:rsidR="00B151CF" w:rsidRPr="00B151CF" w:rsidRDefault="00B151CF" w:rsidP="00F034F4"/>
          <w:p w14:paraId="0DBB7C9F" w14:textId="77777777" w:rsidR="00B151CF" w:rsidRPr="00B151CF" w:rsidRDefault="00B151CF" w:rsidP="00F034F4"/>
          <w:p w14:paraId="6849052C" w14:textId="6A7705A0" w:rsidR="00F034F4" w:rsidRPr="00F034F4" w:rsidRDefault="00F034F4" w:rsidP="00D451FD">
            <w:pPr>
              <w:ind w:firstLineChars="200" w:firstLine="420"/>
            </w:pPr>
          </w:p>
          <w:p w14:paraId="672F2DDA" w14:textId="77777777" w:rsidR="003A0A5B" w:rsidRPr="003A0A5B" w:rsidRDefault="003A0A5B" w:rsidP="00D451FD">
            <w:pPr>
              <w:ind w:firstLineChars="200" w:firstLine="420"/>
            </w:pPr>
          </w:p>
          <w:p w14:paraId="58C4C6EF" w14:textId="77777777" w:rsidR="003A0A5B" w:rsidRPr="003A0A5B" w:rsidRDefault="003A0A5B" w:rsidP="00D451FD">
            <w:pPr>
              <w:ind w:firstLineChars="200" w:firstLine="420"/>
            </w:pPr>
          </w:p>
          <w:p w14:paraId="3B1D363E" w14:textId="77777777" w:rsidR="003A0A5B" w:rsidRPr="003A0A5B" w:rsidRDefault="003A0A5B" w:rsidP="00D451FD">
            <w:pPr>
              <w:ind w:firstLineChars="200" w:firstLine="420"/>
            </w:pPr>
          </w:p>
          <w:p w14:paraId="5B7954A6" w14:textId="768E05AC" w:rsidR="008F0FCC" w:rsidRDefault="008F0FCC" w:rsidP="00663FF5">
            <w:pPr>
              <w:ind w:firstLine="420"/>
              <w:jc w:val="center"/>
            </w:pPr>
          </w:p>
          <w:p w14:paraId="0627BFE9" w14:textId="77777777" w:rsidR="00663FF5" w:rsidRPr="008F0FCC" w:rsidRDefault="00663FF5" w:rsidP="00663FF5">
            <w:pPr>
              <w:ind w:firstLine="420"/>
              <w:jc w:val="center"/>
            </w:pPr>
          </w:p>
          <w:p w14:paraId="7247BC34" w14:textId="0A58C464" w:rsidR="009C4F27" w:rsidRDefault="009C4F27" w:rsidP="00B148E4">
            <w:pPr>
              <w:rPr>
                <w:b/>
                <w:bCs/>
                <w:sz w:val="28"/>
                <w:szCs w:val="36"/>
              </w:rPr>
            </w:pPr>
            <w:r w:rsidRPr="00B148E4">
              <w:rPr>
                <w:rFonts w:hint="eastAsia"/>
                <w:b/>
                <w:bCs/>
                <w:sz w:val="28"/>
                <w:szCs w:val="36"/>
              </w:rPr>
              <w:t>3</w:t>
            </w:r>
            <w:r w:rsidRPr="00B148E4">
              <w:rPr>
                <w:rFonts w:hint="eastAsia"/>
                <w:b/>
                <w:bCs/>
                <w:sz w:val="28"/>
                <w:szCs w:val="36"/>
              </w:rPr>
              <w:t>．进度安排</w:t>
            </w:r>
          </w:p>
          <w:p w14:paraId="0A72D605" w14:textId="4EF03FDA" w:rsidR="00B148E4" w:rsidRPr="00B148E4" w:rsidRDefault="00B148E4" w:rsidP="00B148E4">
            <w:pPr>
              <w:ind w:firstLineChars="100" w:firstLine="210"/>
              <w:rPr>
                <w:b/>
                <w:bCs/>
                <w:sz w:val="28"/>
                <w:szCs w:val="36"/>
              </w:rPr>
            </w:pPr>
            <w:r w:rsidRPr="00B148E4">
              <w:rPr>
                <w:rFonts w:hint="eastAsia"/>
                <w:iCs/>
              </w:rPr>
              <w:t>第</w:t>
            </w:r>
            <w:r w:rsidRPr="00B148E4">
              <w:rPr>
                <w:rFonts w:hint="eastAsia"/>
                <w:iCs/>
              </w:rPr>
              <w:t xml:space="preserve"> 1 </w:t>
            </w:r>
            <w:r w:rsidRPr="00B148E4">
              <w:rPr>
                <w:rFonts w:hint="eastAsia"/>
                <w:iCs/>
              </w:rPr>
              <w:t>周—第</w:t>
            </w:r>
            <w:r w:rsidRPr="00B148E4">
              <w:rPr>
                <w:rFonts w:hint="eastAsia"/>
                <w:iCs/>
              </w:rPr>
              <w:t xml:space="preserve"> 3 </w:t>
            </w:r>
            <w:r w:rsidRPr="00B148E4">
              <w:rPr>
                <w:rFonts w:hint="eastAsia"/>
                <w:iCs/>
              </w:rPr>
              <w:t>周</w:t>
            </w:r>
            <w:r w:rsidRPr="00B148E4">
              <w:rPr>
                <w:rFonts w:hint="eastAsia"/>
                <w:iCs/>
              </w:rPr>
              <w:t xml:space="preserve"> </w:t>
            </w:r>
            <w:r w:rsidRPr="00B148E4">
              <w:rPr>
                <w:rFonts w:hint="eastAsia"/>
                <w:iCs/>
              </w:rPr>
              <w:t>搜集资料，撰写开题报告；</w:t>
            </w:r>
          </w:p>
          <w:p w14:paraId="5D0F9887" w14:textId="77777777" w:rsidR="00B148E4" w:rsidRPr="00B148E4" w:rsidRDefault="00B148E4" w:rsidP="00B148E4">
            <w:pPr>
              <w:ind w:firstLineChars="100" w:firstLine="210"/>
              <w:rPr>
                <w:iCs/>
              </w:rPr>
            </w:pPr>
            <w:r w:rsidRPr="00B148E4">
              <w:rPr>
                <w:rFonts w:hint="eastAsia"/>
                <w:iCs/>
              </w:rPr>
              <w:t>第</w:t>
            </w:r>
            <w:r w:rsidRPr="00B148E4">
              <w:rPr>
                <w:rFonts w:hint="eastAsia"/>
                <w:iCs/>
              </w:rPr>
              <w:t xml:space="preserve"> 4 </w:t>
            </w:r>
            <w:r w:rsidRPr="00B148E4">
              <w:rPr>
                <w:rFonts w:hint="eastAsia"/>
                <w:iCs/>
              </w:rPr>
              <w:t>周—第</w:t>
            </w:r>
            <w:r w:rsidRPr="00B148E4">
              <w:rPr>
                <w:rFonts w:hint="eastAsia"/>
                <w:iCs/>
              </w:rPr>
              <w:t xml:space="preserve"> 5 </w:t>
            </w:r>
            <w:r w:rsidRPr="00B148E4">
              <w:rPr>
                <w:rFonts w:hint="eastAsia"/>
                <w:iCs/>
              </w:rPr>
              <w:t>周</w:t>
            </w:r>
            <w:r w:rsidRPr="00B148E4">
              <w:rPr>
                <w:rFonts w:hint="eastAsia"/>
                <w:iCs/>
              </w:rPr>
              <w:t xml:space="preserve"> </w:t>
            </w:r>
            <w:r w:rsidRPr="00B148E4">
              <w:rPr>
                <w:rFonts w:hint="eastAsia"/>
                <w:iCs/>
              </w:rPr>
              <w:t>论文开题；</w:t>
            </w:r>
            <w:r w:rsidRPr="00B148E4">
              <w:rPr>
                <w:rFonts w:hint="eastAsia"/>
                <w:iCs/>
              </w:rPr>
              <w:t xml:space="preserve"> </w:t>
            </w:r>
          </w:p>
          <w:p w14:paraId="3DF92915" w14:textId="77777777" w:rsidR="00B148E4" w:rsidRPr="00B148E4" w:rsidRDefault="00B148E4" w:rsidP="00B148E4">
            <w:pPr>
              <w:ind w:firstLineChars="100" w:firstLine="210"/>
              <w:rPr>
                <w:iCs/>
              </w:rPr>
            </w:pPr>
            <w:r w:rsidRPr="00B148E4">
              <w:rPr>
                <w:rFonts w:hint="eastAsia"/>
                <w:iCs/>
              </w:rPr>
              <w:t>第</w:t>
            </w:r>
            <w:r w:rsidRPr="00B148E4">
              <w:rPr>
                <w:rFonts w:hint="eastAsia"/>
                <w:iCs/>
              </w:rPr>
              <w:t xml:space="preserve"> 6 </w:t>
            </w:r>
            <w:r w:rsidRPr="00B148E4">
              <w:rPr>
                <w:rFonts w:hint="eastAsia"/>
                <w:iCs/>
              </w:rPr>
              <w:t>周—第</w:t>
            </w:r>
            <w:r w:rsidRPr="00B148E4">
              <w:rPr>
                <w:rFonts w:hint="eastAsia"/>
                <w:iCs/>
              </w:rPr>
              <w:t xml:space="preserve"> 12 </w:t>
            </w:r>
            <w:r w:rsidRPr="00B148E4">
              <w:rPr>
                <w:rFonts w:hint="eastAsia"/>
                <w:iCs/>
              </w:rPr>
              <w:t>周</w:t>
            </w:r>
            <w:r w:rsidRPr="00B148E4">
              <w:rPr>
                <w:rFonts w:hint="eastAsia"/>
                <w:iCs/>
              </w:rPr>
              <w:t xml:space="preserve"> </w:t>
            </w:r>
            <w:r w:rsidRPr="00B148E4">
              <w:rPr>
                <w:rFonts w:hint="eastAsia"/>
                <w:iCs/>
              </w:rPr>
              <w:t>撰写论文初稿；</w:t>
            </w:r>
            <w:r w:rsidRPr="00B148E4">
              <w:rPr>
                <w:rFonts w:hint="eastAsia"/>
                <w:iCs/>
              </w:rPr>
              <w:t xml:space="preserve"> </w:t>
            </w:r>
            <w:bookmarkStart w:id="0" w:name="_GoBack"/>
            <w:bookmarkEnd w:id="0"/>
          </w:p>
          <w:p w14:paraId="7FFFA02C" w14:textId="77777777" w:rsidR="00B148E4" w:rsidRPr="00B148E4" w:rsidRDefault="00B148E4" w:rsidP="00B148E4">
            <w:pPr>
              <w:ind w:firstLineChars="100" w:firstLine="210"/>
              <w:rPr>
                <w:iCs/>
              </w:rPr>
            </w:pPr>
            <w:r w:rsidRPr="00B148E4">
              <w:rPr>
                <w:rFonts w:hint="eastAsia"/>
                <w:iCs/>
              </w:rPr>
              <w:t>第</w:t>
            </w:r>
            <w:r w:rsidRPr="00B148E4">
              <w:rPr>
                <w:rFonts w:hint="eastAsia"/>
                <w:iCs/>
              </w:rPr>
              <w:t xml:space="preserve"> 12 </w:t>
            </w:r>
            <w:r w:rsidRPr="00B148E4">
              <w:rPr>
                <w:rFonts w:hint="eastAsia"/>
                <w:iCs/>
              </w:rPr>
              <w:t>周—第</w:t>
            </w:r>
            <w:r w:rsidRPr="00B148E4">
              <w:rPr>
                <w:rFonts w:hint="eastAsia"/>
                <w:iCs/>
              </w:rPr>
              <w:t xml:space="preserve"> 15 </w:t>
            </w:r>
            <w:r w:rsidRPr="00B148E4">
              <w:rPr>
                <w:rFonts w:hint="eastAsia"/>
                <w:iCs/>
              </w:rPr>
              <w:t>周</w:t>
            </w:r>
            <w:r w:rsidRPr="00B148E4">
              <w:rPr>
                <w:rFonts w:hint="eastAsia"/>
                <w:iCs/>
              </w:rPr>
              <w:t xml:space="preserve"> </w:t>
            </w:r>
            <w:r w:rsidRPr="00B148E4">
              <w:rPr>
                <w:rFonts w:hint="eastAsia"/>
                <w:iCs/>
              </w:rPr>
              <w:t>修改论文；</w:t>
            </w:r>
            <w:r w:rsidRPr="00B148E4">
              <w:rPr>
                <w:rFonts w:hint="eastAsia"/>
                <w:iCs/>
              </w:rPr>
              <w:t xml:space="preserve"> </w:t>
            </w:r>
          </w:p>
          <w:p w14:paraId="71CE75D2" w14:textId="1AA9D290" w:rsidR="00B148E4" w:rsidRPr="00B148E4" w:rsidRDefault="00B148E4" w:rsidP="00B148E4">
            <w:pPr>
              <w:ind w:firstLineChars="100" w:firstLine="210"/>
              <w:rPr>
                <w:iCs/>
              </w:rPr>
            </w:pPr>
            <w:r w:rsidRPr="00B148E4">
              <w:rPr>
                <w:rFonts w:hint="eastAsia"/>
                <w:iCs/>
              </w:rPr>
              <w:t>第</w:t>
            </w:r>
            <w:r w:rsidRPr="00B148E4">
              <w:rPr>
                <w:rFonts w:hint="eastAsia"/>
                <w:iCs/>
              </w:rPr>
              <w:t xml:space="preserve"> 16 </w:t>
            </w:r>
            <w:r w:rsidRPr="00B148E4">
              <w:rPr>
                <w:rFonts w:hint="eastAsia"/>
                <w:iCs/>
              </w:rPr>
              <w:t>周</w:t>
            </w:r>
            <w:r w:rsidRPr="00B148E4">
              <w:rPr>
                <w:rFonts w:hint="eastAsia"/>
                <w:iCs/>
              </w:rPr>
              <w:t xml:space="preserve"> </w:t>
            </w:r>
            <w:r w:rsidRPr="00B148E4">
              <w:rPr>
                <w:rFonts w:hint="eastAsia"/>
                <w:iCs/>
              </w:rPr>
              <w:t>论文答辩。</w:t>
            </w:r>
          </w:p>
          <w:p w14:paraId="450C0CC1" w14:textId="6E0EEF3E" w:rsidR="009C4F27" w:rsidRPr="00F02407" w:rsidRDefault="009C4F27" w:rsidP="00B151CF">
            <w:pPr>
              <w:spacing w:line="520" w:lineRule="exact"/>
              <w:rPr>
                <w:b/>
                <w:bCs/>
                <w:sz w:val="28"/>
                <w:szCs w:val="36"/>
              </w:rPr>
            </w:pPr>
            <w:r w:rsidRPr="00F02407">
              <w:rPr>
                <w:rFonts w:hint="eastAsia"/>
                <w:b/>
                <w:bCs/>
                <w:sz w:val="28"/>
                <w:szCs w:val="36"/>
              </w:rPr>
              <w:t>4</w:t>
            </w:r>
            <w:r w:rsidRPr="00F02407">
              <w:rPr>
                <w:rFonts w:hint="eastAsia"/>
                <w:b/>
                <w:bCs/>
                <w:sz w:val="28"/>
                <w:szCs w:val="36"/>
              </w:rPr>
              <w:t>．阅读的参考文献不少于</w:t>
            </w:r>
            <w:r w:rsidRPr="00F02407">
              <w:rPr>
                <w:rFonts w:hint="eastAsia"/>
                <w:b/>
                <w:bCs/>
                <w:sz w:val="28"/>
                <w:szCs w:val="36"/>
              </w:rPr>
              <w:t>15</w:t>
            </w:r>
            <w:r w:rsidRPr="00F02407">
              <w:rPr>
                <w:rFonts w:hint="eastAsia"/>
                <w:b/>
                <w:bCs/>
                <w:sz w:val="28"/>
                <w:szCs w:val="36"/>
              </w:rPr>
              <w:t>篇（其中近五年外文文献不少于</w:t>
            </w:r>
            <w:r w:rsidRPr="00F02407">
              <w:rPr>
                <w:rFonts w:hint="eastAsia"/>
                <w:b/>
                <w:bCs/>
                <w:sz w:val="28"/>
                <w:szCs w:val="36"/>
              </w:rPr>
              <w:t>3</w:t>
            </w:r>
            <w:r w:rsidRPr="00F02407">
              <w:rPr>
                <w:rFonts w:hint="eastAsia"/>
                <w:b/>
                <w:bCs/>
                <w:sz w:val="28"/>
                <w:szCs w:val="36"/>
              </w:rPr>
              <w:t>篇）</w:t>
            </w:r>
          </w:p>
          <w:p w14:paraId="4DFD1688" w14:textId="68422CC1" w:rsidR="00B148E4" w:rsidRDefault="00B60D0D" w:rsidP="00B60D0D">
            <w:pPr>
              <w:rPr>
                <w:iCs/>
              </w:rPr>
            </w:pPr>
            <w:r>
              <w:rPr>
                <w:rFonts w:hint="eastAsia"/>
                <w:iCs/>
              </w:rPr>
              <w:t>[</w:t>
            </w:r>
            <w:proofErr w:type="gramStart"/>
            <w:r>
              <w:rPr>
                <w:iCs/>
              </w:rPr>
              <w:t>1]</w:t>
            </w:r>
            <w:r w:rsidRPr="00B60D0D">
              <w:rPr>
                <w:iCs/>
              </w:rPr>
              <w:t>R.</w:t>
            </w:r>
            <w:proofErr w:type="gramEnd"/>
            <w:r w:rsidRPr="00B60D0D">
              <w:rPr>
                <w:iCs/>
              </w:rPr>
              <w:t xml:space="preserve"> C. Gonzalez, "Deep Convolutional Neural Networks [Lecture Notes]," in IEEE Signal Processing Magazine, vol. 35, no. 6, pp. 79-87, Nov. 2018, </w:t>
            </w:r>
            <w:proofErr w:type="spellStart"/>
            <w:r w:rsidRPr="00B60D0D">
              <w:rPr>
                <w:iCs/>
              </w:rPr>
              <w:t>doi</w:t>
            </w:r>
            <w:proofErr w:type="spellEnd"/>
            <w:r w:rsidRPr="00B60D0D">
              <w:rPr>
                <w:iCs/>
              </w:rPr>
              <w:t>: 10.1109/MSP.2018.2842646.</w:t>
            </w:r>
          </w:p>
          <w:p w14:paraId="60EA05E3" w14:textId="64045AE5" w:rsidR="004A6ED2" w:rsidRDefault="00B60D0D" w:rsidP="004A6ED2">
            <w:pPr>
              <w:jc w:val="left"/>
            </w:pPr>
            <w:r>
              <w:rPr>
                <w:rFonts w:hint="eastAsia"/>
                <w:iCs/>
              </w:rPr>
              <w:t>[</w:t>
            </w:r>
            <w:r>
              <w:rPr>
                <w:iCs/>
              </w:rPr>
              <w:t>2]</w:t>
            </w:r>
            <w:r w:rsidR="00B71BF9">
              <w:rPr>
                <w:iCs/>
              </w:rPr>
              <w:t xml:space="preserve"> </w:t>
            </w:r>
            <w:r w:rsidR="004A6ED2">
              <w:rPr>
                <w:rFonts w:hint="eastAsia"/>
              </w:rPr>
              <w:t>周志华</w:t>
            </w:r>
            <w:r w:rsidR="004A6ED2">
              <w:rPr>
                <w:rFonts w:hint="eastAsia"/>
              </w:rPr>
              <w:t xml:space="preserve">. </w:t>
            </w:r>
            <w:r w:rsidR="004A6ED2">
              <w:rPr>
                <w:rFonts w:hint="eastAsia"/>
              </w:rPr>
              <w:t>机器学习</w:t>
            </w:r>
            <w:r w:rsidR="004A6ED2">
              <w:rPr>
                <w:rFonts w:hint="eastAsia"/>
              </w:rPr>
              <w:t>[</w:t>
            </w:r>
            <w:r w:rsidR="004A6ED2">
              <w:t xml:space="preserve">M]. </w:t>
            </w:r>
            <w:r w:rsidR="004A6ED2">
              <w:rPr>
                <w:rFonts w:hint="eastAsia"/>
              </w:rPr>
              <w:t>北京：清华大学出版社，</w:t>
            </w:r>
            <w:r w:rsidR="004A6ED2">
              <w:rPr>
                <w:rFonts w:hint="eastAsia"/>
              </w:rPr>
              <w:t>2016.</w:t>
            </w:r>
          </w:p>
          <w:p w14:paraId="0CF0C171" w14:textId="25EB413C" w:rsidR="004A6ED2" w:rsidRDefault="004A6ED2" w:rsidP="004A6ED2">
            <w:pPr>
              <w:jc w:val="left"/>
            </w:pPr>
            <w:r>
              <w:rPr>
                <w:rFonts w:hint="eastAsia"/>
              </w:rPr>
              <w:t>[</w:t>
            </w:r>
            <w:r>
              <w:t>3]</w:t>
            </w:r>
            <w:r w:rsidR="00B71BF9">
              <w:t xml:space="preserve"> </w:t>
            </w:r>
            <w:proofErr w:type="gramStart"/>
            <w:r>
              <w:rPr>
                <w:rFonts w:hint="eastAsia"/>
              </w:rPr>
              <w:t>李航</w:t>
            </w:r>
            <w:proofErr w:type="gram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统计学习方法</w:t>
            </w:r>
            <w:r>
              <w:rPr>
                <w:rFonts w:hint="eastAsia"/>
              </w:rPr>
              <w:t>[</w:t>
            </w:r>
            <w:r>
              <w:t xml:space="preserve">M]. </w:t>
            </w:r>
            <w:r>
              <w:rPr>
                <w:rFonts w:hint="eastAsia"/>
              </w:rPr>
              <w:t>北京：清华大学出版社，</w:t>
            </w:r>
            <w:r>
              <w:rPr>
                <w:rFonts w:hint="eastAsia"/>
              </w:rPr>
              <w:t>2012.</w:t>
            </w:r>
          </w:p>
          <w:p w14:paraId="4DBBE59E" w14:textId="4D3254F1" w:rsidR="00B60D0D" w:rsidRDefault="004A6ED2" w:rsidP="00B71BF9">
            <w:pPr>
              <w:jc w:val="left"/>
            </w:pPr>
            <w:r w:rsidRPr="00B71BF9">
              <w:rPr>
                <w:rFonts w:hint="eastAsia"/>
              </w:rPr>
              <w:t>[</w:t>
            </w:r>
            <w:r w:rsidRPr="00B71BF9">
              <w:t>4]</w:t>
            </w:r>
            <w:r w:rsidR="00B71BF9" w:rsidRPr="00B71BF9">
              <w:rPr>
                <w:rFonts w:hint="eastAsia"/>
              </w:rPr>
              <w:t xml:space="preserve"> </w:t>
            </w:r>
            <w:r w:rsidR="00B71BF9" w:rsidRPr="00B71BF9">
              <w:rPr>
                <w:rFonts w:hint="eastAsia"/>
              </w:rPr>
              <w:t>金连文</w:t>
            </w:r>
            <w:r w:rsidR="00B71BF9" w:rsidRPr="00B71BF9">
              <w:rPr>
                <w:rFonts w:hint="eastAsia"/>
              </w:rPr>
              <w:t xml:space="preserve">. </w:t>
            </w:r>
            <w:r w:rsidR="00B71BF9" w:rsidRPr="00B71BF9">
              <w:rPr>
                <w:rFonts w:hint="eastAsia"/>
              </w:rPr>
              <w:t>手写体汉字识别的研究</w:t>
            </w:r>
            <w:r w:rsidR="00B71BF9" w:rsidRPr="00B71BF9">
              <w:rPr>
                <w:rFonts w:hint="eastAsia"/>
              </w:rPr>
              <w:t>[D].</w:t>
            </w:r>
            <w:r w:rsidR="00B71BF9" w:rsidRPr="00B71BF9">
              <w:rPr>
                <w:rFonts w:hint="eastAsia"/>
              </w:rPr>
              <w:t>华南理工大学</w:t>
            </w:r>
            <w:r w:rsidR="00B71BF9" w:rsidRPr="00B71BF9">
              <w:rPr>
                <w:rFonts w:hint="eastAsia"/>
              </w:rPr>
              <w:t>,1996.</w:t>
            </w:r>
          </w:p>
          <w:p w14:paraId="1EF17998" w14:textId="5AB4E391" w:rsidR="00B71BF9" w:rsidRDefault="00B71BF9" w:rsidP="00B71BF9"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5] </w:t>
            </w:r>
            <w:r w:rsidRPr="00B71BF9">
              <w:rPr>
                <w:rFonts w:hint="eastAsia"/>
              </w:rPr>
              <w:t>朱辉</w:t>
            </w:r>
            <w:r w:rsidRPr="00B71BF9">
              <w:rPr>
                <w:rFonts w:hint="eastAsia"/>
              </w:rPr>
              <w:t>,</w:t>
            </w:r>
            <w:r w:rsidRPr="00B71BF9">
              <w:rPr>
                <w:rFonts w:hint="eastAsia"/>
              </w:rPr>
              <w:t>杨扬</w:t>
            </w:r>
            <w:r w:rsidRPr="00B71BF9">
              <w:rPr>
                <w:rFonts w:hint="eastAsia"/>
              </w:rPr>
              <w:t>,</w:t>
            </w:r>
            <w:proofErr w:type="gramStart"/>
            <w:r w:rsidRPr="00B71BF9">
              <w:rPr>
                <w:rFonts w:hint="eastAsia"/>
              </w:rPr>
              <w:t>颉斌</w:t>
            </w:r>
            <w:proofErr w:type="gramEnd"/>
            <w:r w:rsidRPr="00B71BF9">
              <w:rPr>
                <w:rFonts w:hint="eastAsia"/>
              </w:rPr>
              <w:t>,</w:t>
            </w:r>
            <w:r w:rsidRPr="00B71BF9">
              <w:rPr>
                <w:rFonts w:hint="eastAsia"/>
              </w:rPr>
              <w:t>封筠</w:t>
            </w:r>
            <w:r w:rsidRPr="00B71BF9">
              <w:rPr>
                <w:rFonts w:hint="eastAsia"/>
              </w:rPr>
              <w:t>.SVM</w:t>
            </w:r>
            <w:r w:rsidRPr="00B71BF9">
              <w:rPr>
                <w:rFonts w:hint="eastAsia"/>
              </w:rPr>
              <w:t>在小字符集手写体汉字识别中的应用研究</w:t>
            </w:r>
            <w:r w:rsidRPr="00B71BF9">
              <w:rPr>
                <w:rFonts w:hint="eastAsia"/>
              </w:rPr>
              <w:t>[J].</w:t>
            </w:r>
            <w:r w:rsidRPr="00B71BF9">
              <w:rPr>
                <w:rFonts w:hint="eastAsia"/>
              </w:rPr>
              <w:t>微计算机信息</w:t>
            </w:r>
            <w:r w:rsidRPr="00B71BF9">
              <w:rPr>
                <w:rFonts w:hint="eastAsia"/>
              </w:rPr>
              <w:t>,2004(04):74-75+88.</w:t>
            </w:r>
          </w:p>
          <w:p w14:paraId="688B0BBD" w14:textId="4FD9C4E3" w:rsidR="00343909" w:rsidRDefault="00343909" w:rsidP="00B71BF9">
            <w:pPr>
              <w:jc w:val="left"/>
            </w:pPr>
            <w:r w:rsidRPr="00343909">
              <w:t xml:space="preserve">[4] Y. </w:t>
            </w:r>
            <w:proofErr w:type="spellStart"/>
            <w:r w:rsidRPr="00343909">
              <w:t>LeCun</w:t>
            </w:r>
            <w:proofErr w:type="spellEnd"/>
            <w:r w:rsidRPr="00343909">
              <w:t xml:space="preserve">, B. Boser, J. S. Denker D. Henderson, R. E. Howard, W. Hubbard, and L. D. Jackel, “Back­propagation applied to handwritten zip code recognition,” Neural </w:t>
            </w:r>
            <w:proofErr w:type="spellStart"/>
            <w:r w:rsidRPr="00343909">
              <w:t>Comput</w:t>
            </w:r>
            <w:proofErr w:type="spellEnd"/>
            <w:r w:rsidRPr="00343909">
              <w:t>., vol. 1, no. 4, pp. 541–551, 1989.</w:t>
            </w:r>
          </w:p>
          <w:p w14:paraId="70630D95" w14:textId="4B050C05" w:rsidR="002E3A1B" w:rsidRDefault="002E3A1B" w:rsidP="00B71BF9">
            <w:pPr>
              <w:jc w:val="left"/>
            </w:pPr>
            <w:r w:rsidRPr="002E3A1B">
              <w:t xml:space="preserve">[6] Y. </w:t>
            </w:r>
            <w:proofErr w:type="spellStart"/>
            <w:r w:rsidRPr="002E3A1B">
              <w:t>LeCun</w:t>
            </w:r>
            <w:proofErr w:type="spellEnd"/>
            <w:r w:rsidRPr="002E3A1B">
              <w:t xml:space="preserve">, Y. </w:t>
            </w:r>
            <w:proofErr w:type="spellStart"/>
            <w:r w:rsidRPr="002E3A1B">
              <w:t>Bengio</w:t>
            </w:r>
            <w:proofErr w:type="spellEnd"/>
            <w:r w:rsidRPr="002E3A1B">
              <w:t>, and G. E. Hinton, “Deep learning,” Nature, vol. 521, pp. 436–444, May, 2015.</w:t>
            </w:r>
          </w:p>
          <w:p w14:paraId="1BAB0851" w14:textId="7FE88129" w:rsidR="002E3A1B" w:rsidRDefault="002E3A1B" w:rsidP="00B71BF9">
            <w:pPr>
              <w:jc w:val="left"/>
            </w:pPr>
            <w:r w:rsidRPr="002E3A1B">
              <w:t>[7] R. C. Gonzalez and R. E. Woods, Digital Image Processing, 4th ed. New York: Pearson-Prentice Hall, 2018.</w:t>
            </w:r>
          </w:p>
          <w:p w14:paraId="15AFF4D6" w14:textId="34B6F6EB" w:rsidR="00984778" w:rsidRDefault="00984778" w:rsidP="00B71BF9">
            <w:pPr>
              <w:jc w:val="left"/>
            </w:pPr>
            <w:r>
              <w:t xml:space="preserve">[8] </w:t>
            </w:r>
            <w:r w:rsidRPr="00984778">
              <w:rPr>
                <w:rFonts w:hint="eastAsia"/>
              </w:rPr>
              <w:t>Cheng Lin</w:t>
            </w:r>
            <w:r w:rsidRPr="00984778">
              <w:rPr>
                <w:rFonts w:hint="eastAsia"/>
              </w:rPr>
              <w:t>，</w:t>
            </w:r>
            <w:r w:rsidRPr="00984778">
              <w:rPr>
                <w:rFonts w:hint="eastAsia"/>
              </w:rPr>
              <w:t>Fei Y</w:t>
            </w:r>
            <w:r w:rsidRPr="00984778">
              <w:rPr>
                <w:rFonts w:hint="eastAsia"/>
              </w:rPr>
              <w:t>，</w:t>
            </w:r>
            <w:r w:rsidRPr="00984778">
              <w:rPr>
                <w:rFonts w:hint="eastAsia"/>
              </w:rPr>
              <w:t>Qiu Feng W</w:t>
            </w:r>
            <w:r w:rsidRPr="00984778">
              <w:rPr>
                <w:rFonts w:hint="eastAsia"/>
              </w:rPr>
              <w:t>，</w:t>
            </w:r>
            <w:r w:rsidRPr="00984778">
              <w:rPr>
                <w:rFonts w:hint="eastAsia"/>
              </w:rPr>
              <w:t>et a1</w:t>
            </w:r>
            <w:r w:rsidRPr="00984778">
              <w:rPr>
                <w:rFonts w:hint="eastAsia"/>
              </w:rPr>
              <w:t>．</w:t>
            </w:r>
            <w:r w:rsidRPr="00984778">
              <w:rPr>
                <w:rFonts w:hint="eastAsia"/>
              </w:rPr>
              <w:t>2011</w:t>
            </w:r>
            <w:r w:rsidRPr="00984778">
              <w:rPr>
                <w:rFonts w:hint="eastAsia"/>
              </w:rPr>
              <w:t>．</w:t>
            </w:r>
            <w:r w:rsidRPr="00984778">
              <w:rPr>
                <w:rFonts w:hint="eastAsia"/>
              </w:rPr>
              <w:t>Convolutional Neural Network Committees for Handwritten Character Classification</w:t>
            </w:r>
            <w:r>
              <w:rPr>
                <w:rFonts w:hint="eastAsia"/>
              </w:rPr>
              <w:t>[</w:t>
            </w:r>
            <w:r w:rsidRPr="00984778">
              <w:rPr>
                <w:rFonts w:hint="eastAsia"/>
              </w:rPr>
              <w:t>J]</w:t>
            </w:r>
            <w:r w:rsidRPr="00984778">
              <w:rPr>
                <w:rFonts w:hint="eastAsia"/>
              </w:rPr>
              <w:t>．</w:t>
            </w:r>
            <w:r w:rsidRPr="00984778">
              <w:rPr>
                <w:rFonts w:hint="eastAsia"/>
              </w:rPr>
              <w:t>Proc</w:t>
            </w:r>
            <w:r w:rsidRPr="00984778">
              <w:rPr>
                <w:rFonts w:hint="eastAsia"/>
              </w:rPr>
              <w:t>．</w:t>
            </w:r>
            <w:r w:rsidRPr="00984778">
              <w:rPr>
                <w:rFonts w:hint="eastAsia"/>
              </w:rPr>
              <w:t>International Conference on Document Analysis and Recognition(ICDAR)</w:t>
            </w:r>
            <w:r w:rsidRPr="00984778">
              <w:rPr>
                <w:rFonts w:hint="eastAsia"/>
              </w:rPr>
              <w:t>，</w:t>
            </w:r>
            <w:r w:rsidRPr="00984778">
              <w:rPr>
                <w:rFonts w:hint="eastAsia"/>
              </w:rPr>
              <w:t>242</w:t>
            </w:r>
            <w:r>
              <w:rPr>
                <w:rFonts w:hint="eastAsia"/>
              </w:rPr>
              <w:t>-</w:t>
            </w:r>
            <w:r w:rsidRPr="00984778">
              <w:rPr>
                <w:rFonts w:hint="eastAsia"/>
              </w:rPr>
              <w:t>253</w:t>
            </w:r>
            <w:r w:rsidRPr="00984778">
              <w:rPr>
                <w:rFonts w:hint="eastAsia"/>
              </w:rPr>
              <w:t>．</w:t>
            </w:r>
          </w:p>
          <w:p w14:paraId="6A2B55BB" w14:textId="5814C1FA" w:rsidR="00984778" w:rsidRDefault="00956541" w:rsidP="00B71BF9"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9] </w:t>
            </w:r>
            <w:r w:rsidR="00984778" w:rsidRPr="00984778">
              <w:rPr>
                <w:rFonts w:hint="eastAsia"/>
              </w:rPr>
              <w:t>关保林，巴力登．</w:t>
            </w:r>
            <w:r w:rsidR="00984778" w:rsidRPr="00984778">
              <w:rPr>
                <w:rFonts w:hint="eastAsia"/>
              </w:rPr>
              <w:t>2013</w:t>
            </w:r>
            <w:r w:rsidR="00984778" w:rsidRPr="00984778">
              <w:rPr>
                <w:rFonts w:hint="eastAsia"/>
              </w:rPr>
              <w:t>．基于改进遗传算法的</w:t>
            </w:r>
            <w:r w:rsidR="00984778" w:rsidRPr="00984778">
              <w:rPr>
                <w:rFonts w:hint="eastAsia"/>
              </w:rPr>
              <w:t>BP</w:t>
            </w:r>
            <w:r w:rsidR="00984778" w:rsidRPr="00984778">
              <w:rPr>
                <w:rFonts w:hint="eastAsia"/>
              </w:rPr>
              <w:t>神经网络手写数字识别</w:t>
            </w:r>
            <w:r w:rsidR="00984778" w:rsidRPr="00984778">
              <w:rPr>
                <w:rFonts w:hint="eastAsia"/>
              </w:rPr>
              <w:t>[J]</w:t>
            </w:r>
            <w:r w:rsidR="00984778" w:rsidRPr="00984778">
              <w:rPr>
                <w:rFonts w:hint="eastAsia"/>
              </w:rPr>
              <w:t>．</w:t>
            </w:r>
            <w:proofErr w:type="gramStart"/>
            <w:r w:rsidR="00984778" w:rsidRPr="00984778">
              <w:rPr>
                <w:rFonts w:hint="eastAsia"/>
              </w:rPr>
              <w:t>化工自动化及仪</w:t>
            </w:r>
            <w:proofErr w:type="gramEnd"/>
            <w:r w:rsidR="00984778" w:rsidRPr="00984778">
              <w:rPr>
                <w:rFonts w:hint="eastAsia"/>
              </w:rPr>
              <w:t xml:space="preserve"> </w:t>
            </w:r>
            <w:r w:rsidR="00984778" w:rsidRPr="00984778">
              <w:rPr>
                <w:rFonts w:hint="eastAsia"/>
              </w:rPr>
              <w:t>表，</w:t>
            </w:r>
            <w:r w:rsidR="00984778" w:rsidRPr="00984778">
              <w:rPr>
                <w:rFonts w:hint="eastAsia"/>
              </w:rPr>
              <w:t>40(6)</w:t>
            </w:r>
            <w:r w:rsidR="00984778" w:rsidRPr="00984778">
              <w:rPr>
                <w:rFonts w:hint="eastAsia"/>
              </w:rPr>
              <w:t>：</w:t>
            </w:r>
            <w:r w:rsidR="00984778" w:rsidRPr="00984778">
              <w:rPr>
                <w:rFonts w:hint="eastAsia"/>
              </w:rPr>
              <w:t>774</w:t>
            </w:r>
            <w:r w:rsidR="00984778" w:rsidRPr="00984778">
              <w:rPr>
                <w:rFonts w:hint="eastAsia"/>
              </w:rPr>
              <w:t>—</w:t>
            </w:r>
            <w:r w:rsidR="00984778" w:rsidRPr="00984778">
              <w:rPr>
                <w:rFonts w:hint="eastAsia"/>
              </w:rPr>
              <w:t>778</w:t>
            </w:r>
            <w:r w:rsidR="00984778" w:rsidRPr="00984778">
              <w:rPr>
                <w:rFonts w:hint="eastAsia"/>
              </w:rPr>
              <w:t>．</w:t>
            </w:r>
          </w:p>
          <w:p w14:paraId="2F627BD2" w14:textId="6FD657BB" w:rsidR="00956541" w:rsidRPr="00FE2E11" w:rsidRDefault="00956541" w:rsidP="00B71BF9"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10] </w:t>
            </w:r>
            <w:r w:rsidRPr="00956541">
              <w:rPr>
                <w:rFonts w:hint="eastAsia"/>
              </w:rPr>
              <w:t>梁淑芬</w:t>
            </w:r>
            <w:r w:rsidR="00FE2E11">
              <w:rPr>
                <w:rFonts w:hint="eastAsia"/>
              </w:rPr>
              <w:t>,</w:t>
            </w:r>
            <w:r w:rsidRPr="00956541">
              <w:rPr>
                <w:rFonts w:hint="eastAsia"/>
              </w:rPr>
              <w:t>胡帅花</w:t>
            </w:r>
            <w:r w:rsidR="00FE2E11">
              <w:rPr>
                <w:rFonts w:hint="eastAsia"/>
              </w:rPr>
              <w:t>,</w:t>
            </w:r>
            <w:r w:rsidRPr="00956541">
              <w:rPr>
                <w:rFonts w:hint="eastAsia"/>
              </w:rPr>
              <w:t>秦传波</w:t>
            </w:r>
            <w:r w:rsidR="00FE2E11">
              <w:rPr>
                <w:rFonts w:hint="eastAsia"/>
              </w:rPr>
              <w:t>,</w:t>
            </w:r>
            <w:r w:rsidRPr="00956541">
              <w:rPr>
                <w:rFonts w:hint="eastAsia"/>
              </w:rPr>
              <w:t>等</w:t>
            </w:r>
            <w:r w:rsidR="00FE2E11">
              <w:rPr>
                <w:rFonts w:hint="eastAsia"/>
              </w:rPr>
              <w:t>.</w:t>
            </w:r>
            <w:r w:rsidR="00FE2E11">
              <w:t xml:space="preserve"> </w:t>
            </w:r>
            <w:r w:rsidRPr="00956541">
              <w:rPr>
                <w:rFonts w:hint="eastAsia"/>
              </w:rPr>
              <w:t>2017</w:t>
            </w:r>
            <w:r w:rsidR="00FE2E11">
              <w:rPr>
                <w:rFonts w:hint="eastAsia"/>
              </w:rPr>
              <w:t>.</w:t>
            </w:r>
            <w:r w:rsidR="00FE2E11">
              <w:t xml:space="preserve"> </w:t>
            </w:r>
            <w:r w:rsidRPr="00956541">
              <w:rPr>
                <w:rFonts w:hint="eastAsia"/>
              </w:rPr>
              <w:t>基于深度学习的数字识别模块在</w:t>
            </w:r>
            <w:proofErr w:type="gramStart"/>
            <w:r w:rsidRPr="00956541">
              <w:rPr>
                <w:rFonts w:hint="eastAsia"/>
              </w:rPr>
              <w:t>安卓系统</w:t>
            </w:r>
            <w:proofErr w:type="gramEnd"/>
            <w:r w:rsidRPr="00956541">
              <w:rPr>
                <w:rFonts w:hint="eastAsia"/>
              </w:rPr>
              <w:t>的实现</w:t>
            </w:r>
            <w:r w:rsidRPr="00956541">
              <w:rPr>
                <w:rFonts w:hint="eastAsia"/>
              </w:rPr>
              <w:t>[J</w:t>
            </w:r>
            <w:r>
              <w:rPr>
                <w:rFonts w:hint="eastAsia"/>
              </w:rPr>
              <w:t>]</w:t>
            </w:r>
            <w:r w:rsidR="00FE2E11">
              <w:rPr>
                <w:rFonts w:hint="eastAsia"/>
              </w:rPr>
              <w:t>.</w:t>
            </w:r>
            <w:r w:rsidR="00FE2E11">
              <w:t xml:space="preserve"> </w:t>
            </w:r>
            <w:r w:rsidRPr="00956541">
              <w:rPr>
                <w:rFonts w:hint="eastAsia"/>
              </w:rPr>
              <w:t>五</w:t>
            </w:r>
            <w:proofErr w:type="gramStart"/>
            <w:r w:rsidRPr="00956541">
              <w:rPr>
                <w:rFonts w:hint="eastAsia"/>
              </w:rPr>
              <w:t>邑</w:t>
            </w:r>
            <w:proofErr w:type="gramEnd"/>
            <w:r w:rsidRPr="00956541">
              <w:rPr>
                <w:rFonts w:hint="eastAsia"/>
              </w:rPr>
              <w:t>大学学报</w:t>
            </w:r>
            <w:r w:rsidRPr="00956541">
              <w:rPr>
                <w:rFonts w:hint="eastAsia"/>
              </w:rPr>
              <w:t>(</w:t>
            </w:r>
            <w:r w:rsidRPr="00956541">
              <w:rPr>
                <w:rFonts w:hint="eastAsia"/>
              </w:rPr>
              <w:t>自然科学版</w:t>
            </w:r>
            <w:r w:rsidRPr="00956541">
              <w:rPr>
                <w:rFonts w:hint="eastAsia"/>
              </w:rPr>
              <w:t>)</w:t>
            </w:r>
            <w:r w:rsidR="00FE2E11">
              <w:rPr>
                <w:rFonts w:hint="eastAsia"/>
              </w:rPr>
              <w:t>,</w:t>
            </w:r>
            <w:r w:rsidR="00FE2E11">
              <w:t xml:space="preserve"> </w:t>
            </w:r>
            <w:r w:rsidRPr="00956541">
              <w:rPr>
                <w:rFonts w:hint="eastAsia"/>
              </w:rPr>
              <w:t>1(1)</w:t>
            </w:r>
            <w:r w:rsidR="00FE2E11">
              <w:rPr>
                <w:rFonts w:hint="eastAsia"/>
              </w:rPr>
              <w:t>:</w:t>
            </w:r>
            <w:r w:rsidRPr="00956541">
              <w:rPr>
                <w:rFonts w:hint="eastAsia"/>
              </w:rPr>
              <w:t>40</w:t>
            </w:r>
            <w:r w:rsidR="00FE2E11">
              <w:rPr>
                <w:rFonts w:hint="eastAsia"/>
              </w:rPr>
              <w:t>,</w:t>
            </w:r>
            <w:r w:rsidRPr="00956541">
              <w:rPr>
                <w:rFonts w:hint="eastAsia"/>
              </w:rPr>
              <w:t>45</w:t>
            </w:r>
            <w:r w:rsidR="00FE2E11">
              <w:t>.</w:t>
            </w:r>
          </w:p>
          <w:p w14:paraId="7DF8BE05" w14:textId="59028CAF" w:rsidR="001A38C6" w:rsidRDefault="001A38C6" w:rsidP="00B71BF9">
            <w:pPr>
              <w:jc w:val="left"/>
            </w:pPr>
            <w:r w:rsidRPr="001A38C6">
              <w:rPr>
                <w:rFonts w:hint="eastAsia"/>
              </w:rPr>
              <w:t>[</w:t>
            </w:r>
            <w:r w:rsidR="004D60BA">
              <w:t>11</w:t>
            </w:r>
            <w:r w:rsidRPr="001A38C6">
              <w:rPr>
                <w:rFonts w:hint="eastAsia"/>
              </w:rPr>
              <w:t xml:space="preserve">] </w:t>
            </w:r>
            <w:proofErr w:type="gramStart"/>
            <w:r w:rsidRPr="001A38C6">
              <w:rPr>
                <w:rFonts w:hint="eastAsia"/>
              </w:rPr>
              <w:t>曹丹</w:t>
            </w:r>
            <w:proofErr w:type="gramEnd"/>
            <w:r w:rsidRPr="001A38C6">
              <w:rPr>
                <w:rFonts w:hint="eastAsia"/>
              </w:rPr>
              <w:t>.</w:t>
            </w:r>
            <w:r w:rsidRPr="001A38C6">
              <w:rPr>
                <w:rFonts w:hint="eastAsia"/>
              </w:rPr>
              <w:t>基于</w:t>
            </w:r>
            <w:r w:rsidRPr="001A38C6">
              <w:rPr>
                <w:rFonts w:hint="eastAsia"/>
              </w:rPr>
              <w:t xml:space="preserve">Hopfield </w:t>
            </w:r>
            <w:r w:rsidRPr="001A38C6">
              <w:rPr>
                <w:rFonts w:hint="eastAsia"/>
              </w:rPr>
              <w:t>神经网络的脱机手写数字识别</w:t>
            </w:r>
            <w:r w:rsidRPr="001A38C6">
              <w:rPr>
                <w:rFonts w:hint="eastAsia"/>
              </w:rPr>
              <w:t>[D].</w:t>
            </w:r>
            <w:r w:rsidRPr="001A38C6">
              <w:rPr>
                <w:rFonts w:hint="eastAsia"/>
              </w:rPr>
              <w:t>中南大学</w:t>
            </w:r>
            <w:r w:rsidR="004D60BA">
              <w:rPr>
                <w:rFonts w:hint="eastAsia"/>
              </w:rPr>
              <w:t>,</w:t>
            </w:r>
            <w:r w:rsidRPr="001A38C6">
              <w:rPr>
                <w:rFonts w:hint="eastAsia"/>
              </w:rPr>
              <w:t>2009</w:t>
            </w:r>
          </w:p>
          <w:p w14:paraId="51DC01EB" w14:textId="5CCBB818" w:rsidR="00C005B3" w:rsidRDefault="00C005B3" w:rsidP="00B71BF9">
            <w:pPr>
              <w:jc w:val="left"/>
            </w:pPr>
            <w:r w:rsidRPr="00C005B3">
              <w:t>[</w:t>
            </w:r>
            <w:r>
              <w:t>12</w:t>
            </w:r>
            <w:r w:rsidRPr="00C005B3">
              <w:t>]</w:t>
            </w:r>
            <w:r w:rsidR="002232E4">
              <w:t xml:space="preserve"> </w:t>
            </w:r>
            <w:proofErr w:type="spellStart"/>
            <w:r w:rsidRPr="00C005B3">
              <w:t>Schmidhuber</w:t>
            </w:r>
            <w:proofErr w:type="spellEnd"/>
            <w:r w:rsidRPr="00C005B3">
              <w:t xml:space="preserve">, Jürgen. Deep Learning in Neural </w:t>
            </w:r>
            <w:proofErr w:type="spellStart"/>
            <w:proofErr w:type="gramStart"/>
            <w:r w:rsidRPr="00C005B3">
              <w:t>Networks:An</w:t>
            </w:r>
            <w:proofErr w:type="spellEnd"/>
            <w:proofErr w:type="gramEnd"/>
            <w:r w:rsidRPr="00C005B3">
              <w:t xml:space="preserve"> Overview[J]. Neural </w:t>
            </w:r>
            <w:r w:rsidRPr="00C005B3">
              <w:lastRenderedPageBreak/>
              <w:t>Netw,2015,61:85-117.</w:t>
            </w:r>
          </w:p>
          <w:p w14:paraId="176498B7" w14:textId="79CD9CC7" w:rsidR="002232E4" w:rsidRDefault="002232E4" w:rsidP="00B71BF9">
            <w:pPr>
              <w:jc w:val="left"/>
            </w:pPr>
            <w:r>
              <w:t xml:space="preserve">[13] </w:t>
            </w:r>
            <w:proofErr w:type="spellStart"/>
            <w:r w:rsidRPr="002232E4">
              <w:t>Krizhevsky</w:t>
            </w:r>
            <w:proofErr w:type="spellEnd"/>
            <w:r w:rsidRPr="002232E4">
              <w:t xml:space="preserve">, A., </w:t>
            </w:r>
            <w:proofErr w:type="spellStart"/>
            <w:r w:rsidRPr="002232E4">
              <w:t>Sutskever</w:t>
            </w:r>
            <w:proofErr w:type="spellEnd"/>
            <w:r w:rsidRPr="002232E4">
              <w:t>, I., &amp; Hinton, G. E. (2017). ImageNet classification with deep convolutional neural networks. Communications of the ACM, 60(6), 84–90. doi:10.1145/3065386</w:t>
            </w:r>
          </w:p>
          <w:p w14:paraId="69045A65" w14:textId="1146943B" w:rsidR="00F5159A" w:rsidRDefault="002232E4" w:rsidP="00F5159A">
            <w:pPr>
              <w:jc w:val="left"/>
            </w:pPr>
            <w:r>
              <w:rPr>
                <w:rFonts w:hint="eastAsia"/>
              </w:rPr>
              <w:t>[</w:t>
            </w:r>
            <w:r>
              <w:t>14]</w:t>
            </w:r>
            <w:r w:rsidR="00F5159A">
              <w:t xml:space="preserve"> K. Simonyan and A. Zisserman, “Very deep convolutional networks for large-scale image recognition,” in International Conference on Learning Representations, May 2015.</w:t>
            </w:r>
          </w:p>
          <w:p w14:paraId="670CC60E" w14:textId="18F999B3" w:rsidR="00F5159A" w:rsidRDefault="00F5159A" w:rsidP="00F5159A"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15] </w:t>
            </w:r>
            <w:r w:rsidRPr="00F5159A">
              <w:t>He, K., Zhang, X., Ren, S., &amp; Sun, J. (2016). Deep Residual Learning for Image Recognition. 2016 IEEE Conference on Computer Vision and Pattern Recognition (CVPR). doi:10.1109/cvpr.2016.90</w:t>
            </w:r>
          </w:p>
          <w:p w14:paraId="70170078" w14:textId="77777777" w:rsidR="00F5159A" w:rsidRDefault="00F5159A" w:rsidP="00F5159A">
            <w:pPr>
              <w:jc w:val="left"/>
            </w:pPr>
          </w:p>
          <w:p w14:paraId="7A52174F" w14:textId="77777777" w:rsidR="009C4F27" w:rsidRPr="001E5BF7" w:rsidRDefault="009C4F27" w:rsidP="00B151CF">
            <w:pPr>
              <w:spacing w:line="520" w:lineRule="exact"/>
              <w:rPr>
                <w:rFonts w:ascii="仿宋_GB2312" w:eastAsia="仿宋_GB2312"/>
                <w:sz w:val="30"/>
                <w:szCs w:val="30"/>
              </w:rPr>
            </w:pPr>
            <w:r w:rsidRPr="001E5BF7">
              <w:rPr>
                <w:rFonts w:ascii="仿宋_GB2312" w:eastAsia="仿宋_GB2312" w:hint="eastAsia"/>
                <w:sz w:val="30"/>
                <w:szCs w:val="30"/>
              </w:rPr>
              <w:t>5．指导教师意见</w:t>
            </w:r>
          </w:p>
          <w:p w14:paraId="3A5531AD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715F9CFA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7C160892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7453BCA7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4B7936FF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043FB6DF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1B574183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7D78F06A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23AC0AB2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1A230FA1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4E1B5979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0A444376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77DCCACC" w14:textId="77777777" w:rsidR="009C4F27" w:rsidRPr="001E5BF7" w:rsidRDefault="009C4F27" w:rsidP="00B151CF">
            <w:pPr>
              <w:spacing w:line="520" w:lineRule="exact"/>
              <w:ind w:firstLineChars="200" w:firstLine="600"/>
              <w:rPr>
                <w:rFonts w:ascii="仿宋_GB2312" w:eastAsia="仿宋_GB2312"/>
                <w:sz w:val="30"/>
                <w:szCs w:val="30"/>
              </w:rPr>
            </w:pPr>
          </w:p>
          <w:p w14:paraId="6C5CF881" w14:textId="77777777" w:rsidR="009C4F27" w:rsidRPr="001E5BF7" w:rsidRDefault="009C4F27" w:rsidP="00B151CF">
            <w:pPr>
              <w:spacing w:line="520" w:lineRule="exac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                 </w:t>
            </w:r>
            <w:r w:rsidRPr="001E5BF7">
              <w:rPr>
                <w:rFonts w:ascii="仿宋_GB2312" w:eastAsia="仿宋_GB2312" w:hint="eastAsia"/>
                <w:sz w:val="30"/>
                <w:szCs w:val="30"/>
              </w:rPr>
              <w:t xml:space="preserve">  指导教师（签名）：</w:t>
            </w:r>
            <w:r w:rsidRPr="001E5BF7">
              <w:rPr>
                <w:rFonts w:ascii="仿宋_GB2312" w:eastAsia="仿宋_GB2312" w:hint="eastAsia"/>
                <w:sz w:val="30"/>
                <w:szCs w:val="30"/>
                <w:u w:val="single"/>
              </w:rPr>
              <w:t xml:space="preserve">                      </w:t>
            </w:r>
            <w:r w:rsidRPr="001E5BF7">
              <w:rPr>
                <w:rFonts w:ascii="仿宋_GB2312" w:eastAsia="仿宋_GB2312" w:hint="eastAsia"/>
                <w:sz w:val="30"/>
                <w:szCs w:val="30"/>
              </w:rPr>
              <w:t xml:space="preserve"> </w:t>
            </w:r>
          </w:p>
          <w:p w14:paraId="45B66B91" w14:textId="77777777" w:rsidR="009C4F27" w:rsidRPr="001E5BF7" w:rsidRDefault="009C4F27" w:rsidP="00B151CF">
            <w:pPr>
              <w:adjustRightInd w:val="0"/>
              <w:snapToGrid w:val="0"/>
              <w:spacing w:line="520" w:lineRule="exact"/>
              <w:jc w:val="right"/>
              <w:rPr>
                <w:rFonts w:ascii="仿宋_GB2312" w:eastAsia="仿宋_GB2312"/>
                <w:sz w:val="30"/>
                <w:szCs w:val="30"/>
              </w:rPr>
            </w:pPr>
            <w:r w:rsidRPr="001E5BF7">
              <w:rPr>
                <w:rFonts w:ascii="仿宋_GB2312" w:eastAsia="仿宋_GB2312" w:hint="eastAsia"/>
                <w:sz w:val="30"/>
                <w:szCs w:val="30"/>
              </w:rPr>
              <w:t xml:space="preserve">                                                      年    月      日</w:t>
            </w:r>
          </w:p>
        </w:tc>
      </w:tr>
      <w:tr w:rsidR="00497451" w:rsidRPr="001E5BF7" w14:paraId="5F97B801" w14:textId="77777777" w:rsidTr="00B151CF">
        <w:trPr>
          <w:trHeight w:val="10920"/>
        </w:trPr>
        <w:tc>
          <w:tcPr>
            <w:tcW w:w="8280" w:type="dxa"/>
          </w:tcPr>
          <w:p w14:paraId="501F65F8" w14:textId="66EE4D02" w:rsidR="00497451" w:rsidRPr="001E5BF7" w:rsidRDefault="00497451" w:rsidP="00B151CF">
            <w:pPr>
              <w:spacing w:line="520" w:lineRule="exact"/>
              <w:rPr>
                <w:rFonts w:ascii="仿宋_GB2312" w:eastAsia="仿宋_GB2312"/>
                <w:b/>
                <w:sz w:val="30"/>
                <w:szCs w:val="30"/>
              </w:rPr>
            </w:pPr>
          </w:p>
        </w:tc>
      </w:tr>
    </w:tbl>
    <w:p w14:paraId="57C75647" w14:textId="77777777" w:rsidR="009C4F27" w:rsidRDefault="009C4F27" w:rsidP="009C4F27">
      <w:pPr>
        <w:spacing w:line="520" w:lineRule="exact"/>
        <w:rPr>
          <w:rFonts w:ascii="仿宋_GB2312" w:eastAsia="仿宋_GB2312"/>
          <w:b/>
          <w:sz w:val="30"/>
          <w:szCs w:val="30"/>
        </w:rPr>
      </w:pPr>
    </w:p>
    <w:p w14:paraId="46DDFECD" w14:textId="773043BB" w:rsidR="00B151CF" w:rsidRDefault="00B151CF" w:rsidP="009C4F27"/>
    <w:sectPr w:rsidR="00B151CF" w:rsidSect="00956D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05710"/>
    <w:multiLevelType w:val="hybridMultilevel"/>
    <w:tmpl w:val="81448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27"/>
    <w:rsid w:val="00007078"/>
    <w:rsid w:val="00036C0F"/>
    <w:rsid w:val="00071FF3"/>
    <w:rsid w:val="000B38CC"/>
    <w:rsid w:val="000C7A86"/>
    <w:rsid w:val="000E0626"/>
    <w:rsid w:val="000F3B89"/>
    <w:rsid w:val="001306D2"/>
    <w:rsid w:val="001371F9"/>
    <w:rsid w:val="00137216"/>
    <w:rsid w:val="00163D28"/>
    <w:rsid w:val="001661C6"/>
    <w:rsid w:val="001850B0"/>
    <w:rsid w:val="001A38C6"/>
    <w:rsid w:val="00221132"/>
    <w:rsid w:val="002232E4"/>
    <w:rsid w:val="0024378B"/>
    <w:rsid w:val="00255F5C"/>
    <w:rsid w:val="00273069"/>
    <w:rsid w:val="00277CD0"/>
    <w:rsid w:val="00286644"/>
    <w:rsid w:val="002B3C1B"/>
    <w:rsid w:val="002E3A1B"/>
    <w:rsid w:val="002F1665"/>
    <w:rsid w:val="002F2A19"/>
    <w:rsid w:val="003366BB"/>
    <w:rsid w:val="00343909"/>
    <w:rsid w:val="00347381"/>
    <w:rsid w:val="003546E6"/>
    <w:rsid w:val="00364DFD"/>
    <w:rsid w:val="003905B8"/>
    <w:rsid w:val="003977DF"/>
    <w:rsid w:val="003A0A5B"/>
    <w:rsid w:val="003A0DF8"/>
    <w:rsid w:val="00400A49"/>
    <w:rsid w:val="00497451"/>
    <w:rsid w:val="004A6ED2"/>
    <w:rsid w:val="004C099B"/>
    <w:rsid w:val="004D60BA"/>
    <w:rsid w:val="005278B6"/>
    <w:rsid w:val="005A01E2"/>
    <w:rsid w:val="005C11D9"/>
    <w:rsid w:val="005D3664"/>
    <w:rsid w:val="00614435"/>
    <w:rsid w:val="00633A5D"/>
    <w:rsid w:val="00652092"/>
    <w:rsid w:val="00663FF5"/>
    <w:rsid w:val="00684261"/>
    <w:rsid w:val="006E295F"/>
    <w:rsid w:val="00723DEA"/>
    <w:rsid w:val="00782C00"/>
    <w:rsid w:val="007D5ADA"/>
    <w:rsid w:val="007F7B2B"/>
    <w:rsid w:val="00800625"/>
    <w:rsid w:val="008701F6"/>
    <w:rsid w:val="008C573E"/>
    <w:rsid w:val="008D3751"/>
    <w:rsid w:val="008D6A09"/>
    <w:rsid w:val="008F0FCC"/>
    <w:rsid w:val="00922776"/>
    <w:rsid w:val="00940399"/>
    <w:rsid w:val="009551DE"/>
    <w:rsid w:val="00956541"/>
    <w:rsid w:val="00956DF7"/>
    <w:rsid w:val="00962C3E"/>
    <w:rsid w:val="00984778"/>
    <w:rsid w:val="009954EC"/>
    <w:rsid w:val="009A2A57"/>
    <w:rsid w:val="009B2B1E"/>
    <w:rsid w:val="009C4F27"/>
    <w:rsid w:val="009D1A8F"/>
    <w:rsid w:val="00A13E5F"/>
    <w:rsid w:val="00A318A1"/>
    <w:rsid w:val="00A62B14"/>
    <w:rsid w:val="00A71399"/>
    <w:rsid w:val="00AB1FFC"/>
    <w:rsid w:val="00AD1D7E"/>
    <w:rsid w:val="00AD5B43"/>
    <w:rsid w:val="00B0349D"/>
    <w:rsid w:val="00B148E4"/>
    <w:rsid w:val="00B151CF"/>
    <w:rsid w:val="00B60D0D"/>
    <w:rsid w:val="00B71BF9"/>
    <w:rsid w:val="00BF7505"/>
    <w:rsid w:val="00BF7C06"/>
    <w:rsid w:val="00BF7D60"/>
    <w:rsid w:val="00C005B3"/>
    <w:rsid w:val="00C035A8"/>
    <w:rsid w:val="00C27C57"/>
    <w:rsid w:val="00C3525C"/>
    <w:rsid w:val="00C63817"/>
    <w:rsid w:val="00C91B36"/>
    <w:rsid w:val="00CC4CB3"/>
    <w:rsid w:val="00CE3B30"/>
    <w:rsid w:val="00CE72B2"/>
    <w:rsid w:val="00D145C2"/>
    <w:rsid w:val="00D20CB2"/>
    <w:rsid w:val="00D4402E"/>
    <w:rsid w:val="00D451FD"/>
    <w:rsid w:val="00DA501D"/>
    <w:rsid w:val="00DB71D5"/>
    <w:rsid w:val="00DC1867"/>
    <w:rsid w:val="00DC6A62"/>
    <w:rsid w:val="00DF52B1"/>
    <w:rsid w:val="00E2165A"/>
    <w:rsid w:val="00E23981"/>
    <w:rsid w:val="00E45260"/>
    <w:rsid w:val="00E6315A"/>
    <w:rsid w:val="00E73486"/>
    <w:rsid w:val="00EB4DB0"/>
    <w:rsid w:val="00EB530D"/>
    <w:rsid w:val="00F02407"/>
    <w:rsid w:val="00F034F4"/>
    <w:rsid w:val="00F5159A"/>
    <w:rsid w:val="00F55134"/>
    <w:rsid w:val="00F8769B"/>
    <w:rsid w:val="00FE2E11"/>
    <w:rsid w:val="00FE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7881"/>
  <w14:defaultImageDpi w14:val="32767"/>
  <w15:chartTrackingRefBased/>
  <w15:docId w15:val="{9AC71370-72EE-45BC-A329-12D8D52A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F2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497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1"/>
    <w:rsid w:val="009C4F27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4">
    <w:name w:val="纯文本 字符"/>
    <w:basedOn w:val="a0"/>
    <w:uiPriority w:val="99"/>
    <w:semiHidden/>
    <w:rsid w:val="009C4F27"/>
    <w:rPr>
      <w:rFonts w:asciiTheme="minorEastAsia" w:hAnsi="Courier New" w:cs="Courier New"/>
      <w:sz w:val="21"/>
    </w:rPr>
  </w:style>
  <w:style w:type="character" w:customStyle="1" w:styleId="11">
    <w:name w:val="纯文本 字符1"/>
    <w:link w:val="a3"/>
    <w:rsid w:val="009C4F27"/>
    <w:rPr>
      <w:rFonts w:ascii="宋体" w:eastAsia="宋体" w:hAnsi="Courier New" w:cs="Times New Roman"/>
      <w:kern w:val="0"/>
      <w:sz w:val="20"/>
      <w:szCs w:val="21"/>
      <w:lang w:val="x-none" w:eastAsia="x-none"/>
    </w:rPr>
  </w:style>
  <w:style w:type="character" w:customStyle="1" w:styleId="10">
    <w:name w:val="标题 1 字符"/>
    <w:basedOn w:val="a0"/>
    <w:link w:val="1"/>
    <w:uiPriority w:val="9"/>
    <w:rsid w:val="0049745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D6A09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663FF5"/>
    <w:rPr>
      <w:rFonts w:asciiTheme="majorHAnsi" w:eastAsia="黑体" w:hAnsiTheme="majorHAnsi" w:cstheme="majorBidi"/>
      <w:sz w:val="20"/>
      <w:szCs w:val="20"/>
    </w:rPr>
  </w:style>
  <w:style w:type="character" w:styleId="a7">
    <w:name w:val="Placeholder Text"/>
    <w:basedOn w:val="a0"/>
    <w:uiPriority w:val="99"/>
    <w:semiHidden/>
    <w:rsid w:val="00D145C2"/>
    <w:rPr>
      <w:color w:val="808080"/>
    </w:rPr>
  </w:style>
  <w:style w:type="paragraph" w:styleId="a8">
    <w:name w:val="List Paragraph"/>
    <w:basedOn w:val="a"/>
    <w:uiPriority w:val="34"/>
    <w:qFormat/>
    <w:rsid w:val="00B148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sota/image-classification-on-cifar-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perswithcode.com/sota/image-classification-on-imagenet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aperswithcode.com/sota/image-classification-on-mn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57EB283-5FC6-48A5-ADD9-4D74A99A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712</Words>
  <Characters>4064</Characters>
  <Application>Microsoft Office Word</Application>
  <DocSecurity>0</DocSecurity>
  <Lines>33</Lines>
  <Paragraphs>9</Paragraphs>
  <ScaleCrop>false</ScaleCrop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龙庭</dc:creator>
  <cp:keywords/>
  <dc:description/>
  <cp:lastModifiedBy>d c</cp:lastModifiedBy>
  <cp:revision>6</cp:revision>
  <dcterms:created xsi:type="dcterms:W3CDTF">2021-02-23T16:30:00Z</dcterms:created>
  <dcterms:modified xsi:type="dcterms:W3CDTF">2021-03-08T03:52:00Z</dcterms:modified>
</cp:coreProperties>
</file>