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05DBE" w14:textId="77777777" w:rsidR="007655FA" w:rsidRPr="00D57524" w:rsidRDefault="007655FA" w:rsidP="007655FA">
      <w:pPr>
        <w:widowControl w:val="0"/>
        <w:pBdr>
          <w:top w:val="nil"/>
          <w:left w:val="nil"/>
          <w:bottom w:val="nil"/>
          <w:right w:val="nil"/>
          <w:between w:val="nil"/>
        </w:pBdr>
        <w:spacing w:line="240" w:lineRule="auto"/>
        <w:ind w:left="-270" w:right="-762" w:hanging="180"/>
        <w:jc w:val="center"/>
        <w:rPr>
          <w:rFonts w:asciiTheme="minorHAnsi" w:eastAsia="Cambria" w:hAnsiTheme="minorHAnsi"/>
          <w:b/>
          <w:color w:val="000000"/>
          <w:sz w:val="34"/>
          <w:szCs w:val="34"/>
        </w:rPr>
      </w:pPr>
      <w:r w:rsidRPr="00D57524">
        <w:rPr>
          <w:rFonts w:asciiTheme="minorHAnsi" w:eastAsia="Cambria" w:hAnsiTheme="minorHAnsi"/>
          <w:b/>
          <w:color w:val="000000"/>
          <w:sz w:val="34"/>
          <w:szCs w:val="34"/>
        </w:rPr>
        <w:t>Milan Barot</w:t>
      </w:r>
    </w:p>
    <w:p w14:paraId="1C55F782" w14:textId="65A2BA7D" w:rsidR="007655FA" w:rsidRPr="00D57524" w:rsidRDefault="007655FA" w:rsidP="007655FA">
      <w:pPr>
        <w:pBdr>
          <w:bottom w:val="single" w:sz="6" w:space="1" w:color="auto"/>
        </w:pBdr>
        <w:ind w:left="-270" w:right="-762" w:hanging="180"/>
        <w:rPr>
          <w:rFonts w:asciiTheme="minorHAnsi" w:hAnsiTheme="minorHAnsi"/>
          <w:b/>
          <w:color w:val="000000" w:themeColor="text1"/>
          <w:sz w:val="20"/>
          <w:szCs w:val="20"/>
        </w:rPr>
      </w:pPr>
      <w:r w:rsidRPr="00D57524">
        <w:rPr>
          <w:rFonts w:asciiTheme="minorHAnsi" w:hAnsiTheme="minorHAnsi"/>
          <w:sz w:val="20"/>
          <w:szCs w:val="20"/>
        </w:rPr>
        <w:t xml:space="preserve">                          Milanbarot6979@gmail.com </w:t>
      </w:r>
      <w:r w:rsidRPr="00D57524">
        <w:rPr>
          <w:rFonts w:asciiTheme="minorHAnsi" w:eastAsia="Wingdings" w:hAnsiTheme="minorHAnsi"/>
          <w:sz w:val="20"/>
          <w:szCs w:val="20"/>
        </w:rPr>
        <w:t></w:t>
      </w:r>
      <w:r w:rsidRPr="00D57524">
        <w:rPr>
          <w:rFonts w:asciiTheme="minorHAnsi" w:hAnsiTheme="minorHAnsi"/>
          <w:sz w:val="20"/>
          <w:szCs w:val="20"/>
        </w:rPr>
        <w:t xml:space="preserve"> +1(917) 497-6979 </w:t>
      </w:r>
      <w:r w:rsidRPr="00D57524">
        <w:rPr>
          <w:rFonts w:asciiTheme="minorHAnsi" w:eastAsia="Wingdings" w:hAnsiTheme="minorHAnsi"/>
          <w:sz w:val="20"/>
          <w:szCs w:val="20"/>
        </w:rPr>
        <w:t></w:t>
      </w:r>
      <w:r w:rsidRPr="00D57524">
        <w:rPr>
          <w:rFonts w:asciiTheme="minorHAnsi" w:hAnsiTheme="minorHAnsi"/>
          <w:sz w:val="20"/>
          <w:szCs w:val="20"/>
        </w:rPr>
        <w:t xml:space="preserve"> Fairfax, VA</w:t>
      </w:r>
      <w:r w:rsidRPr="00D57524">
        <w:rPr>
          <w:rFonts w:asciiTheme="minorHAnsi" w:eastAsia="Wingdings" w:hAnsiTheme="minorHAnsi"/>
          <w:sz w:val="20"/>
          <w:szCs w:val="20"/>
        </w:rPr>
        <w:t xml:space="preserve"> </w:t>
      </w:r>
      <w:r w:rsidRPr="00D57524">
        <w:rPr>
          <w:rFonts w:asciiTheme="minorHAnsi" w:eastAsia="Wingdings" w:hAnsiTheme="minorHAnsi"/>
          <w:sz w:val="20"/>
          <w:szCs w:val="20"/>
        </w:rPr>
        <w:t></w:t>
      </w:r>
      <w:r w:rsidRPr="00D57524">
        <w:rPr>
          <w:rFonts w:asciiTheme="minorHAnsi" w:hAnsiTheme="minorHAnsi"/>
          <w:sz w:val="20"/>
          <w:szCs w:val="20"/>
        </w:rPr>
        <w:t xml:space="preserve"> </w:t>
      </w:r>
      <w:r w:rsidR="00FA0B37" w:rsidRPr="00D57524">
        <w:rPr>
          <w:rFonts w:asciiTheme="minorHAnsi" w:hAnsiTheme="minorHAnsi"/>
          <w:sz w:val="20"/>
          <w:szCs w:val="20"/>
        </w:rPr>
        <w:t>www.</w:t>
      </w:r>
      <w:r w:rsidRPr="00D57524">
        <w:rPr>
          <w:rFonts w:asciiTheme="minorHAnsi" w:hAnsiTheme="minorHAnsi"/>
          <w:sz w:val="20"/>
          <w:szCs w:val="20"/>
        </w:rPr>
        <w:t xml:space="preserve">linkedin.com/in/mb70 </w:t>
      </w:r>
    </w:p>
    <w:p w14:paraId="0C7C75B6" w14:textId="7C4AE3AA" w:rsidR="006F15EE" w:rsidRPr="00D57524" w:rsidRDefault="00686A85" w:rsidP="00686A85">
      <w:pPr>
        <w:spacing w:after="0" w:line="240" w:lineRule="auto"/>
        <w:ind w:right="-874" w:hanging="540"/>
        <w:jc w:val="center"/>
        <w:rPr>
          <w:rFonts w:asciiTheme="minorHAnsi" w:hAnsiTheme="minorHAnsi"/>
          <w:b/>
          <w:sz w:val="28"/>
          <w:szCs w:val="28"/>
        </w:rPr>
      </w:pPr>
      <w:r w:rsidRPr="00D57524">
        <w:rPr>
          <w:rFonts w:asciiTheme="minorHAnsi" w:hAnsiTheme="minorHAnsi"/>
          <w:b/>
          <w:sz w:val="28"/>
          <w:szCs w:val="28"/>
        </w:rPr>
        <w:t>Summary</w:t>
      </w:r>
    </w:p>
    <w:p w14:paraId="1DBC8C5A" w14:textId="77777777" w:rsidR="00C3148E" w:rsidRPr="00D57524" w:rsidRDefault="00C3148E" w:rsidP="00421178">
      <w:pPr>
        <w:spacing w:after="0" w:line="240" w:lineRule="auto"/>
        <w:ind w:left="-360" w:right="-874" w:hanging="270"/>
        <w:rPr>
          <w:rFonts w:asciiTheme="minorHAnsi" w:hAnsiTheme="minorHAnsi"/>
          <w:b/>
          <w:sz w:val="24"/>
          <w:szCs w:val="24"/>
          <w:u w:val="single"/>
        </w:rPr>
      </w:pPr>
    </w:p>
    <w:p w14:paraId="65612C3D" w14:textId="1E79DF6A" w:rsidR="00421178" w:rsidRPr="00D57524" w:rsidRDefault="00F072EF" w:rsidP="00930749">
      <w:pPr>
        <w:numPr>
          <w:ilvl w:val="0"/>
          <w:numId w:val="4"/>
        </w:numPr>
        <w:pBdr>
          <w:top w:val="nil"/>
          <w:left w:val="nil"/>
          <w:bottom w:val="nil"/>
          <w:right w:val="nil"/>
          <w:between w:val="nil"/>
        </w:pBd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color w:val="000000"/>
          <w:sz w:val="24"/>
          <w:szCs w:val="24"/>
        </w:rPr>
        <w:t xml:space="preserve">Around </w:t>
      </w:r>
      <w:r w:rsidR="006D6C8F" w:rsidRPr="00D57524">
        <w:rPr>
          <w:rFonts w:asciiTheme="minorHAnsi" w:hAnsiTheme="minorHAnsi"/>
          <w:b/>
          <w:bCs/>
          <w:color w:val="000000"/>
          <w:sz w:val="24"/>
          <w:szCs w:val="24"/>
        </w:rPr>
        <w:t>9</w:t>
      </w:r>
      <w:r w:rsidRPr="00D57524">
        <w:rPr>
          <w:rFonts w:asciiTheme="minorHAnsi" w:hAnsiTheme="minorHAnsi"/>
          <w:b/>
          <w:bCs/>
          <w:sz w:val="24"/>
          <w:szCs w:val="24"/>
        </w:rPr>
        <w:t xml:space="preserve"> years</w:t>
      </w:r>
      <w:r w:rsidRPr="00D57524">
        <w:rPr>
          <w:rFonts w:asciiTheme="minorHAnsi" w:hAnsiTheme="minorHAnsi"/>
          <w:sz w:val="24"/>
          <w:szCs w:val="24"/>
        </w:rPr>
        <w:t xml:space="preserve"> of Excellent Experience as SQL Server Developer/ Data Engineer</w:t>
      </w:r>
      <w:r w:rsidR="006871FF" w:rsidRPr="00D57524">
        <w:rPr>
          <w:rFonts w:asciiTheme="minorHAnsi" w:hAnsiTheme="minorHAnsi"/>
          <w:sz w:val="24"/>
          <w:szCs w:val="24"/>
        </w:rPr>
        <w:t>, BI Reporting</w:t>
      </w:r>
      <w:r w:rsidRPr="00D57524">
        <w:rPr>
          <w:rFonts w:asciiTheme="minorHAnsi" w:hAnsiTheme="minorHAnsi"/>
          <w:sz w:val="24"/>
          <w:szCs w:val="24"/>
        </w:rPr>
        <w:t xml:space="preserve"> in Production, Development, Testing environments.</w:t>
      </w:r>
    </w:p>
    <w:p w14:paraId="01CFA206" w14:textId="221A1396" w:rsidR="00BD6CE9" w:rsidRPr="00D57524" w:rsidRDefault="00BD6CE9" w:rsidP="00930749">
      <w:pPr>
        <w:numPr>
          <w:ilvl w:val="0"/>
          <w:numId w:val="4"/>
        </w:numPr>
        <w:pBdr>
          <w:top w:val="nil"/>
          <w:left w:val="nil"/>
          <w:bottom w:val="nil"/>
          <w:right w:val="nil"/>
          <w:between w:val="nil"/>
        </w:pBd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Hands on experience working in healthcare and real estate domains.</w:t>
      </w:r>
    </w:p>
    <w:p w14:paraId="36FE1BE1"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Skilled in data warehousing tools, data mapping, unit testing, migration, conversions, and process documentation</w:t>
      </w:r>
    </w:p>
    <w:p w14:paraId="4D80588F" w14:textId="77777777" w:rsidR="0033022B" w:rsidRPr="00D57524" w:rsidRDefault="0033022B" w:rsidP="00930749">
      <w:pPr>
        <w:pStyle w:val="ListParagraph"/>
        <w:numPr>
          <w:ilvl w:val="0"/>
          <w:numId w:val="4"/>
        </w:numPr>
        <w:ind w:left="-360" w:hanging="270"/>
        <w:jc w:val="both"/>
        <w:rPr>
          <w:rFonts w:asciiTheme="minorHAnsi" w:hAnsiTheme="minorHAnsi" w:cs="Calibri"/>
          <w:sz w:val="24"/>
          <w:szCs w:val="24"/>
        </w:rPr>
      </w:pPr>
      <w:r w:rsidRPr="00D57524">
        <w:rPr>
          <w:rFonts w:asciiTheme="minorHAnsi" w:hAnsiTheme="minorHAnsi" w:cs="Calibri"/>
          <w:sz w:val="24"/>
          <w:szCs w:val="24"/>
        </w:rPr>
        <w:t xml:space="preserve">Experienced in LAMP (Linux, Apache, MySQL, and PHP/ Python). </w:t>
      </w:r>
    </w:p>
    <w:p w14:paraId="4FD24D46"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Proficient in developing Data Flow Diagrams, Process Models, ER diagrams, Dimensional Data Models, Ad-hoc reports using Business Objects.</w:t>
      </w:r>
    </w:p>
    <w:p w14:paraId="51EB62C6"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Good knowledge in working and implementation of Crystal Reports 8.0/9.0/10/Xi.</w:t>
      </w:r>
    </w:p>
    <w:p w14:paraId="4E3938CB"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Expertise in installing, designing, developing, maintaining and tuning of RDBMS like SQL 2012, 2016</w:t>
      </w:r>
    </w:p>
    <w:p w14:paraId="0444AF0C"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Experience with Production (24 X 7) and Development Environment.</w:t>
      </w:r>
    </w:p>
    <w:p w14:paraId="59FC1708"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 xml:space="preserve">Experience with 2016 new concepts like Date Time data type, Transparent Data Encryption, Grouping sets, MERGE operator, Change Data Capture, GEOGRAPHY and GEOMETRY Data Types, Filtered Indexes, Data Profiling, SQL Server Integration </w:t>
      </w:r>
      <w:proofErr w:type="gramStart"/>
      <w:r w:rsidRPr="00D57524">
        <w:rPr>
          <w:rFonts w:asciiTheme="minorHAnsi" w:hAnsiTheme="minorHAnsi"/>
          <w:sz w:val="24"/>
          <w:szCs w:val="24"/>
        </w:rPr>
        <w:t>Services(</w:t>
      </w:r>
      <w:proofErr w:type="gramEnd"/>
      <w:r w:rsidRPr="00D57524">
        <w:rPr>
          <w:rFonts w:asciiTheme="minorHAnsi" w:hAnsiTheme="minorHAnsi"/>
          <w:sz w:val="24"/>
          <w:szCs w:val="24"/>
        </w:rPr>
        <w:t>SSIS), SQL Server Reporting Services (SSRS)and SQL Server Analysis Services (SSAS).</w:t>
      </w:r>
    </w:p>
    <w:p w14:paraId="370C662C"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Highly proficient in the use of T-SQL for developing complex creating Database, Tables, Indexes, Views, Triggers, Stored Procedure, User Defined Function, relational database models and data integrity, SQL joins and query writing.</w:t>
      </w:r>
    </w:p>
    <w:p w14:paraId="71B87EC6" w14:textId="2ECA38B7" w:rsidR="0033022B" w:rsidRPr="00D57524" w:rsidRDefault="0033022B" w:rsidP="00930749">
      <w:pPr>
        <w:pStyle w:val="ListParagraph"/>
        <w:numPr>
          <w:ilvl w:val="0"/>
          <w:numId w:val="4"/>
        </w:numPr>
        <w:ind w:left="-360" w:hanging="270"/>
        <w:jc w:val="both"/>
        <w:rPr>
          <w:rFonts w:asciiTheme="minorHAnsi" w:hAnsiTheme="minorHAnsi" w:cs="Calibri"/>
          <w:sz w:val="24"/>
          <w:szCs w:val="24"/>
        </w:rPr>
      </w:pPr>
      <w:r w:rsidRPr="00D57524">
        <w:rPr>
          <w:rFonts w:asciiTheme="minorHAnsi" w:hAnsiTheme="minorHAnsi" w:cs="Calibri"/>
          <w:sz w:val="24"/>
          <w:szCs w:val="24"/>
        </w:rPr>
        <w:t>Experienced in Agile Methodologies, Scrum stories and sprints experience in a Python based environment, along with data analytics and Excel data extracts.</w:t>
      </w:r>
    </w:p>
    <w:p w14:paraId="4DE45522" w14:textId="6C01706A"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Experience with 2016 new concepts like data part</w:t>
      </w:r>
      <w:r w:rsidR="009D6499" w:rsidRPr="00D57524">
        <w:rPr>
          <w:rFonts w:asciiTheme="minorHAnsi" w:hAnsiTheme="minorHAnsi"/>
          <w:sz w:val="24"/>
          <w:szCs w:val="24"/>
        </w:rPr>
        <w:t xml:space="preserve">itioning, online indexing, </w:t>
      </w:r>
      <w:r w:rsidR="006A4C27" w:rsidRPr="00D57524">
        <w:rPr>
          <w:rFonts w:asciiTheme="minorHAnsi" w:hAnsiTheme="minorHAnsi"/>
          <w:sz w:val="24"/>
          <w:szCs w:val="24"/>
        </w:rPr>
        <w:t>and Data</w:t>
      </w:r>
      <w:r w:rsidR="009D6499" w:rsidRPr="00D57524">
        <w:rPr>
          <w:rFonts w:asciiTheme="minorHAnsi" w:hAnsiTheme="minorHAnsi"/>
          <w:sz w:val="24"/>
          <w:szCs w:val="24"/>
        </w:rPr>
        <w:t xml:space="preserve"> </w:t>
      </w:r>
      <w:r w:rsidRPr="00D57524">
        <w:rPr>
          <w:rFonts w:asciiTheme="minorHAnsi" w:hAnsiTheme="minorHAnsi"/>
          <w:sz w:val="24"/>
          <w:szCs w:val="24"/>
        </w:rPr>
        <w:t>Definition Language (DDL) triggers, Dynamic Management views (DMV), Dynamic Management Functions (DMF), SQL Server Integration Services (SSIS), SQL Server Reporting Services (SSRS) and SQL Server Analysis Services (SSAS).</w:t>
      </w:r>
    </w:p>
    <w:p w14:paraId="4BA2E612"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Extensive experience in Extracting, Transforming and Loading (ETL tools) using SSIS, DTS Import/Export Data, Bulk Insert, BCP, DTS Packages and SSIS packages.</w:t>
      </w:r>
    </w:p>
    <w:p w14:paraId="43612FE2"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Excellent experience of SQL Server DTS and SSIS (Integration Service) package design, constructing and deployment.</w:t>
      </w:r>
    </w:p>
    <w:p w14:paraId="0276C7CC" w14:textId="77777777" w:rsidR="0033022B" w:rsidRPr="00D57524" w:rsidRDefault="0033022B" w:rsidP="00930749">
      <w:pPr>
        <w:numPr>
          <w:ilvl w:val="0"/>
          <w:numId w:val="4"/>
        </w:numPr>
        <w:shd w:val="clear" w:color="auto" w:fill="FFFFFF"/>
        <w:spacing w:after="0" w:line="240" w:lineRule="auto"/>
        <w:ind w:left="-360" w:right="-596" w:hanging="270"/>
        <w:jc w:val="both"/>
        <w:rPr>
          <w:rFonts w:asciiTheme="minorHAnsi" w:hAnsiTheme="minorHAnsi"/>
          <w:sz w:val="24"/>
          <w:szCs w:val="24"/>
        </w:rPr>
      </w:pPr>
      <w:r w:rsidRPr="00D57524">
        <w:rPr>
          <w:rFonts w:asciiTheme="minorHAnsi" w:hAnsiTheme="minorHAnsi"/>
          <w:sz w:val="24"/>
          <w:szCs w:val="24"/>
        </w:rPr>
        <w:t>Experience in MS SQL Server 2012, 2016 Business Intelligence in MS SQL Server Integration Services (SSIS), MS SQL Server Reporting Services (SSRS), and MS SQL Server Analysis Services (SSAS).</w:t>
      </w:r>
    </w:p>
    <w:p w14:paraId="299DA4F3" w14:textId="133EB432" w:rsidR="00930749" w:rsidRPr="00D57524" w:rsidRDefault="0033022B" w:rsidP="00930749">
      <w:pPr>
        <w:numPr>
          <w:ilvl w:val="0"/>
          <w:numId w:val="4"/>
        </w:numP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Experience in using SSIS tools like Import and Export Wizard, Package Installation, and SSIS Package Designer.</w:t>
      </w:r>
    </w:p>
    <w:p w14:paraId="535D7B98" w14:textId="2D7CD900" w:rsidR="00CA18EF" w:rsidRPr="00D57524" w:rsidRDefault="00421178" w:rsidP="00930749">
      <w:pPr>
        <w:numPr>
          <w:ilvl w:val="0"/>
          <w:numId w:val="4"/>
        </w:numP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 xml:space="preserve">Skilled in </w:t>
      </w:r>
      <w:r w:rsidRPr="00D57524">
        <w:rPr>
          <w:rFonts w:asciiTheme="minorHAnsi" w:hAnsiTheme="minorHAnsi"/>
          <w:b/>
          <w:sz w:val="24"/>
          <w:szCs w:val="24"/>
        </w:rPr>
        <w:t>data warehousing</w:t>
      </w:r>
      <w:r w:rsidRPr="00D57524">
        <w:rPr>
          <w:rFonts w:asciiTheme="minorHAnsi" w:hAnsiTheme="minorHAnsi"/>
          <w:sz w:val="24"/>
          <w:szCs w:val="24"/>
        </w:rPr>
        <w:t xml:space="preserve"> tools, data mapping, unit testing, migration, conversions, and process documentation</w:t>
      </w:r>
    </w:p>
    <w:p w14:paraId="51BA24CF" w14:textId="6793A453" w:rsidR="00CA18EF" w:rsidRPr="00D57524" w:rsidRDefault="00CA18EF" w:rsidP="00930749">
      <w:pPr>
        <w:numPr>
          <w:ilvl w:val="0"/>
          <w:numId w:val="4"/>
        </w:numP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Experience in SQL Server 2016, 2012 SQL, T-SQL, Stored Procedures, Triggers, UDF, BCP, DTS, SSIS packages</w:t>
      </w:r>
      <w:r w:rsidR="0033022B" w:rsidRPr="00D57524">
        <w:rPr>
          <w:rFonts w:asciiTheme="minorHAnsi" w:hAnsiTheme="minorHAnsi"/>
          <w:sz w:val="24"/>
          <w:szCs w:val="24"/>
        </w:rPr>
        <w:t>,</w:t>
      </w:r>
      <w:r w:rsidR="00930749" w:rsidRPr="00D57524">
        <w:rPr>
          <w:rFonts w:asciiTheme="minorHAnsi" w:hAnsiTheme="minorHAnsi"/>
          <w:sz w:val="24"/>
          <w:szCs w:val="24"/>
        </w:rPr>
        <w:t xml:space="preserve"> </w:t>
      </w:r>
      <w:r w:rsidRPr="00D57524">
        <w:rPr>
          <w:rFonts w:asciiTheme="minorHAnsi" w:hAnsiTheme="minorHAnsi"/>
          <w:sz w:val="24"/>
          <w:szCs w:val="24"/>
        </w:rPr>
        <w:t>PL/SQL, SQL Plus and Reports.</w:t>
      </w:r>
    </w:p>
    <w:p w14:paraId="2BB6ECD2" w14:textId="3C4EF771" w:rsidR="00C770EB" w:rsidRPr="00D57524" w:rsidRDefault="00C770EB" w:rsidP="00930749">
      <w:pPr>
        <w:numPr>
          <w:ilvl w:val="0"/>
          <w:numId w:val="4"/>
        </w:numP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Experienced working towards building a strong team/work environment, and have the ability to</w:t>
      </w:r>
      <w:r w:rsidR="006825F4" w:rsidRPr="00D57524">
        <w:rPr>
          <w:rFonts w:asciiTheme="minorHAnsi" w:hAnsiTheme="minorHAnsi"/>
          <w:sz w:val="24"/>
          <w:szCs w:val="24"/>
        </w:rPr>
        <w:t xml:space="preserve"> </w:t>
      </w:r>
      <w:r w:rsidRPr="00D57524">
        <w:rPr>
          <w:rFonts w:asciiTheme="minorHAnsi" w:hAnsiTheme="minorHAnsi"/>
          <w:sz w:val="24"/>
          <w:szCs w:val="24"/>
        </w:rPr>
        <w:t>acclimate to new technologies and situations with ease.</w:t>
      </w:r>
    </w:p>
    <w:p w14:paraId="0E6A65AA" w14:textId="0E247C52" w:rsidR="00C770EB" w:rsidRPr="00D57524" w:rsidRDefault="00C770EB" w:rsidP="00930749">
      <w:pPr>
        <w:numPr>
          <w:ilvl w:val="0"/>
          <w:numId w:val="4"/>
        </w:numPr>
        <w:shd w:val="clear" w:color="auto" w:fill="FFFFFF"/>
        <w:spacing w:after="0" w:line="240" w:lineRule="auto"/>
        <w:ind w:left="-360" w:right="-874" w:hanging="270"/>
        <w:jc w:val="both"/>
        <w:rPr>
          <w:rFonts w:asciiTheme="minorHAnsi" w:hAnsiTheme="minorHAnsi"/>
          <w:sz w:val="24"/>
          <w:szCs w:val="24"/>
        </w:rPr>
      </w:pPr>
      <w:r w:rsidRPr="00D57524">
        <w:rPr>
          <w:rFonts w:asciiTheme="minorHAnsi" w:hAnsiTheme="minorHAnsi"/>
          <w:sz w:val="24"/>
          <w:szCs w:val="24"/>
        </w:rPr>
        <w:t>Highly motivated team player with excellent analytical, problem solving, interpersonal and communication skills.</w:t>
      </w:r>
    </w:p>
    <w:p w14:paraId="5E5DF4D6" w14:textId="5AF38FBC" w:rsidR="00375F01" w:rsidRPr="00D57524" w:rsidRDefault="00375F01" w:rsidP="00421178">
      <w:pPr>
        <w:spacing w:after="0" w:line="240" w:lineRule="auto"/>
        <w:ind w:left="-360" w:right="-874" w:hanging="270"/>
        <w:jc w:val="both"/>
        <w:rPr>
          <w:rFonts w:asciiTheme="minorHAnsi" w:hAnsiTheme="minorHAnsi"/>
          <w:b/>
          <w:sz w:val="24"/>
          <w:szCs w:val="24"/>
          <w:u w:val="single"/>
        </w:rPr>
      </w:pPr>
    </w:p>
    <w:p w14:paraId="4CDE1682" w14:textId="7F1252B0" w:rsidR="00697058" w:rsidRPr="00D57524" w:rsidRDefault="00697058" w:rsidP="00421178">
      <w:pPr>
        <w:spacing w:after="0" w:line="240" w:lineRule="auto"/>
        <w:ind w:left="-360" w:right="-874" w:hanging="270"/>
        <w:jc w:val="both"/>
        <w:rPr>
          <w:rFonts w:asciiTheme="minorHAnsi" w:hAnsiTheme="minorHAnsi"/>
          <w:b/>
          <w:sz w:val="24"/>
          <w:szCs w:val="24"/>
          <w:u w:val="single"/>
        </w:rPr>
      </w:pPr>
    </w:p>
    <w:p w14:paraId="7CFB257E" w14:textId="49DA40D8" w:rsidR="00697058" w:rsidRPr="00D57524" w:rsidRDefault="00697058" w:rsidP="00421178">
      <w:pPr>
        <w:spacing w:after="0" w:line="240" w:lineRule="auto"/>
        <w:ind w:left="-360" w:right="-874" w:hanging="270"/>
        <w:jc w:val="both"/>
        <w:rPr>
          <w:rFonts w:asciiTheme="minorHAnsi" w:hAnsiTheme="minorHAnsi"/>
          <w:b/>
          <w:sz w:val="24"/>
          <w:szCs w:val="24"/>
          <w:u w:val="single"/>
        </w:rPr>
      </w:pPr>
    </w:p>
    <w:p w14:paraId="54F671DD" w14:textId="77777777" w:rsidR="00697058" w:rsidRPr="00D57524" w:rsidRDefault="00697058" w:rsidP="00421178">
      <w:pPr>
        <w:spacing w:after="0" w:line="240" w:lineRule="auto"/>
        <w:ind w:left="-360" w:right="-874" w:hanging="270"/>
        <w:jc w:val="both"/>
        <w:rPr>
          <w:rFonts w:asciiTheme="minorHAnsi" w:hAnsiTheme="minorHAnsi"/>
          <w:b/>
          <w:sz w:val="24"/>
          <w:szCs w:val="24"/>
          <w:u w:val="single"/>
        </w:rPr>
      </w:pPr>
    </w:p>
    <w:p w14:paraId="715EF3A9" w14:textId="5F7CF27C" w:rsidR="002611E3" w:rsidRPr="00D57524" w:rsidRDefault="002611E3" w:rsidP="00421178">
      <w:pPr>
        <w:spacing w:after="0" w:line="240" w:lineRule="auto"/>
        <w:ind w:left="-360" w:right="-874" w:hanging="270"/>
        <w:jc w:val="both"/>
        <w:rPr>
          <w:rFonts w:asciiTheme="minorHAnsi" w:hAnsiTheme="minorHAnsi"/>
          <w:b/>
          <w:sz w:val="24"/>
          <w:szCs w:val="24"/>
          <w:u w:val="single"/>
        </w:rPr>
      </w:pPr>
    </w:p>
    <w:p w14:paraId="609A2D4C" w14:textId="1714351B" w:rsidR="002611E3" w:rsidRPr="00D57524" w:rsidRDefault="00E63377" w:rsidP="00E63377">
      <w:pPr>
        <w:spacing w:after="0" w:line="240" w:lineRule="auto"/>
        <w:ind w:left="-360" w:right="-874" w:hanging="270"/>
        <w:jc w:val="center"/>
        <w:rPr>
          <w:rFonts w:asciiTheme="minorHAnsi" w:hAnsiTheme="minorHAnsi"/>
          <w:b/>
          <w:sz w:val="28"/>
          <w:szCs w:val="28"/>
        </w:rPr>
      </w:pPr>
      <w:r w:rsidRPr="00D57524">
        <w:rPr>
          <w:rFonts w:asciiTheme="minorHAnsi" w:hAnsiTheme="minorHAnsi"/>
          <w:b/>
          <w:sz w:val="28"/>
          <w:szCs w:val="28"/>
        </w:rPr>
        <w:t>Technical Skillset</w:t>
      </w:r>
    </w:p>
    <w:p w14:paraId="15C8AC55" w14:textId="0D2A3022"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Cloud Computing</w:t>
      </w:r>
      <w:r w:rsidRPr="00D57524">
        <w:rPr>
          <w:rFonts w:asciiTheme="minorHAnsi" w:hAnsiTheme="minorHAnsi"/>
          <w:sz w:val="24"/>
          <w:szCs w:val="24"/>
        </w:rPr>
        <w:t>:</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AWS</w:t>
      </w:r>
      <w:r w:rsidR="008160C8" w:rsidRPr="00D57524">
        <w:rPr>
          <w:rFonts w:asciiTheme="minorHAnsi" w:hAnsiTheme="minorHAnsi"/>
          <w:sz w:val="24"/>
          <w:szCs w:val="24"/>
        </w:rPr>
        <w:t>, Azure</w:t>
      </w:r>
    </w:p>
    <w:p w14:paraId="4E87E5AF" w14:textId="402FDCA5"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Big Data Technologies</w:t>
      </w:r>
      <w:r w:rsidR="0033022B" w:rsidRPr="00D57524">
        <w:rPr>
          <w:rFonts w:asciiTheme="minorHAnsi" w:hAnsiTheme="minorHAnsi"/>
          <w:sz w:val="24"/>
          <w:szCs w:val="24"/>
        </w:rPr>
        <w:t xml:space="preserve">: </w:t>
      </w:r>
      <w:r w:rsidR="0033022B" w:rsidRPr="00D57524">
        <w:rPr>
          <w:rFonts w:asciiTheme="minorHAnsi" w:hAnsiTheme="minorHAnsi"/>
          <w:sz w:val="24"/>
          <w:szCs w:val="24"/>
        </w:rPr>
        <w:tab/>
      </w:r>
      <w:r w:rsidR="0033022B" w:rsidRPr="00D57524">
        <w:rPr>
          <w:rFonts w:asciiTheme="minorHAnsi" w:hAnsiTheme="minorHAnsi"/>
          <w:sz w:val="24"/>
          <w:szCs w:val="24"/>
        </w:rPr>
        <w:tab/>
      </w:r>
      <w:r w:rsidR="0033022B" w:rsidRPr="00D57524">
        <w:rPr>
          <w:rFonts w:asciiTheme="minorHAnsi" w:hAnsiTheme="minorHAnsi"/>
          <w:sz w:val="24"/>
          <w:szCs w:val="24"/>
        </w:rPr>
        <w:tab/>
        <w:t>Apache Spark</w:t>
      </w:r>
    </w:p>
    <w:p w14:paraId="7CF50F54"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Programming Languages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Python</w:t>
      </w:r>
    </w:p>
    <w:p w14:paraId="605A0226" w14:textId="0207F59B"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Databases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SQL, Oracle, MySQL, PostgreSQL, Snowflake</w:t>
      </w:r>
    </w:p>
    <w:p w14:paraId="0665E798" w14:textId="0935FED6" w:rsidR="0033022B" w:rsidRPr="00D57524" w:rsidRDefault="0033022B" w:rsidP="0033022B">
      <w:pPr>
        <w:pBdr>
          <w:top w:val="single" w:sz="4" w:space="1" w:color="auto"/>
          <w:left w:val="single" w:sz="4" w:space="4" w:color="auto"/>
          <w:bottom w:val="single" w:sz="4" w:space="1" w:color="auto"/>
          <w:right w:val="single" w:sz="4" w:space="0" w:color="auto"/>
        </w:pBdr>
        <w:spacing w:after="0" w:line="240" w:lineRule="auto"/>
        <w:ind w:left="3600" w:right="-874" w:hanging="4230"/>
        <w:rPr>
          <w:rFonts w:asciiTheme="minorHAnsi" w:hAnsiTheme="minorHAnsi"/>
          <w:sz w:val="24"/>
          <w:szCs w:val="24"/>
        </w:rPr>
      </w:pPr>
      <w:r w:rsidRPr="00D57524">
        <w:rPr>
          <w:rFonts w:asciiTheme="minorHAnsi" w:hAnsiTheme="minorHAnsi"/>
          <w:b/>
          <w:sz w:val="24"/>
          <w:szCs w:val="24"/>
        </w:rPr>
        <w:t>Database Tools:</w:t>
      </w:r>
      <w:r w:rsidRPr="00D57524">
        <w:rPr>
          <w:rFonts w:asciiTheme="minorHAnsi" w:hAnsiTheme="minorHAnsi"/>
          <w:b/>
          <w:sz w:val="24"/>
          <w:szCs w:val="24"/>
        </w:rPr>
        <w:tab/>
      </w:r>
      <w:r w:rsidRPr="00D57524">
        <w:rPr>
          <w:rFonts w:asciiTheme="minorHAnsi" w:hAnsiTheme="minorHAnsi"/>
          <w:sz w:val="24"/>
          <w:szCs w:val="24"/>
        </w:rPr>
        <w:t>SQL Enterprise Manager, SQL Profiler, SQL Query Analyser, Index Analyser, SQL Agents, SQL Alerts</w:t>
      </w:r>
      <w:proofErr w:type="gramStart"/>
      <w:r w:rsidRPr="00D57524">
        <w:rPr>
          <w:rFonts w:asciiTheme="minorHAnsi" w:hAnsiTheme="minorHAnsi"/>
          <w:sz w:val="24"/>
          <w:szCs w:val="24"/>
        </w:rPr>
        <w:t>, ,</w:t>
      </w:r>
      <w:proofErr w:type="gramEnd"/>
      <w:r w:rsidRPr="00D57524">
        <w:rPr>
          <w:rFonts w:asciiTheme="minorHAnsi" w:hAnsiTheme="minorHAnsi"/>
          <w:sz w:val="24"/>
          <w:szCs w:val="24"/>
        </w:rPr>
        <w:t xml:space="preserve"> SQL Mail, SQL Client Configuration utility, Backup Server, Replication server, OLAP Services, Replication Tools</w:t>
      </w:r>
    </w:p>
    <w:p w14:paraId="41A05BA5"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Schedulers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 xml:space="preserve">Airflow, </w:t>
      </w:r>
      <w:proofErr w:type="spellStart"/>
      <w:r w:rsidRPr="00D57524">
        <w:rPr>
          <w:rFonts w:asciiTheme="minorHAnsi" w:hAnsiTheme="minorHAnsi"/>
          <w:sz w:val="24"/>
          <w:szCs w:val="24"/>
        </w:rPr>
        <w:t>Dagster</w:t>
      </w:r>
      <w:proofErr w:type="spellEnd"/>
    </w:p>
    <w:p w14:paraId="3FE8ADCC"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Version</w:t>
      </w:r>
      <w:r w:rsidRPr="00D57524">
        <w:rPr>
          <w:rFonts w:asciiTheme="minorHAnsi" w:hAnsiTheme="minorHAnsi"/>
          <w:sz w:val="24"/>
          <w:szCs w:val="24"/>
        </w:rPr>
        <w:t xml:space="preserve"> </w:t>
      </w:r>
      <w:r w:rsidRPr="00D57524">
        <w:rPr>
          <w:rFonts w:asciiTheme="minorHAnsi" w:hAnsiTheme="minorHAnsi"/>
          <w:b/>
          <w:sz w:val="24"/>
          <w:szCs w:val="24"/>
        </w:rPr>
        <w:t>Control</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GitHub</w:t>
      </w:r>
    </w:p>
    <w:p w14:paraId="5C603151"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CI/CD</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Jenkins</w:t>
      </w:r>
    </w:p>
    <w:p w14:paraId="7150D1D4"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Containers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Docker</w:t>
      </w:r>
    </w:p>
    <w:p w14:paraId="448EB750"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Project</w:t>
      </w:r>
      <w:r w:rsidRPr="00D57524">
        <w:rPr>
          <w:rFonts w:asciiTheme="minorHAnsi" w:hAnsiTheme="minorHAnsi"/>
          <w:sz w:val="24"/>
          <w:szCs w:val="24"/>
        </w:rPr>
        <w:t xml:space="preserve"> </w:t>
      </w:r>
      <w:r w:rsidRPr="00D57524">
        <w:rPr>
          <w:rFonts w:asciiTheme="minorHAnsi" w:hAnsiTheme="minorHAnsi"/>
          <w:b/>
          <w:sz w:val="24"/>
          <w:szCs w:val="24"/>
        </w:rPr>
        <w:t>Management</w:t>
      </w:r>
      <w:r w:rsidRPr="00D57524">
        <w:rPr>
          <w:rFonts w:asciiTheme="minorHAnsi" w:hAnsiTheme="minorHAnsi"/>
          <w:sz w:val="24"/>
          <w:szCs w:val="24"/>
        </w:rPr>
        <w:t xml:space="preserve"> </w:t>
      </w:r>
      <w:r w:rsidRPr="00D57524">
        <w:rPr>
          <w:rFonts w:asciiTheme="minorHAnsi" w:hAnsiTheme="minorHAnsi"/>
          <w:b/>
          <w:sz w:val="24"/>
          <w:szCs w:val="24"/>
        </w:rPr>
        <w:t>Tools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t>Jira, SharePoint, Confluence</w:t>
      </w:r>
    </w:p>
    <w:p w14:paraId="321B574C" w14:textId="75B76A19"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sz w:val="24"/>
          <w:szCs w:val="24"/>
        </w:rPr>
      </w:pPr>
      <w:r w:rsidRPr="00D57524">
        <w:rPr>
          <w:rFonts w:asciiTheme="minorHAnsi" w:hAnsiTheme="minorHAnsi"/>
          <w:b/>
          <w:sz w:val="24"/>
          <w:szCs w:val="24"/>
        </w:rPr>
        <w:t>ETL</w:t>
      </w:r>
      <w:r w:rsidRPr="00D57524">
        <w:rPr>
          <w:rFonts w:asciiTheme="minorHAnsi" w:hAnsiTheme="minorHAnsi"/>
          <w:sz w:val="24"/>
          <w:szCs w:val="24"/>
        </w:rPr>
        <w:t xml:space="preserve"> </w:t>
      </w:r>
      <w:r w:rsidRPr="00D57524">
        <w:rPr>
          <w:rFonts w:asciiTheme="minorHAnsi" w:hAnsiTheme="minorHAnsi"/>
          <w:b/>
          <w:sz w:val="24"/>
          <w:szCs w:val="24"/>
        </w:rPr>
        <w:t>Tools</w:t>
      </w:r>
      <w:r w:rsidRPr="00D57524">
        <w:rPr>
          <w:rFonts w:asciiTheme="minorHAnsi" w:hAnsiTheme="minorHAnsi"/>
          <w:sz w:val="24"/>
          <w:szCs w:val="24"/>
        </w:rPr>
        <w:t xml:space="preserve">: </w:t>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r>
      <w:r w:rsidRPr="00D57524">
        <w:rPr>
          <w:rFonts w:asciiTheme="minorHAnsi" w:hAnsiTheme="minorHAnsi"/>
          <w:sz w:val="24"/>
          <w:szCs w:val="24"/>
        </w:rPr>
        <w:tab/>
        <w:t>SSIS/SSRS, Talend</w:t>
      </w:r>
    </w:p>
    <w:p w14:paraId="186E2EB4" w14:textId="1A1D2331" w:rsidR="00CA18EF" w:rsidRPr="00D57524" w:rsidRDefault="00CA18EF" w:rsidP="002611E3">
      <w:pPr>
        <w:pBdr>
          <w:top w:val="single" w:sz="4" w:space="1" w:color="auto"/>
          <w:left w:val="single" w:sz="4" w:space="4" w:color="auto"/>
          <w:bottom w:val="single" w:sz="4" w:space="1" w:color="auto"/>
          <w:right w:val="single" w:sz="4" w:space="0" w:color="auto"/>
        </w:pBdr>
        <w:spacing w:after="0" w:line="240" w:lineRule="auto"/>
        <w:ind w:left="-360" w:right="-874" w:hanging="270"/>
        <w:rPr>
          <w:rFonts w:asciiTheme="minorHAnsi" w:hAnsiTheme="minorHAnsi"/>
          <w:b/>
          <w:sz w:val="24"/>
          <w:szCs w:val="24"/>
        </w:rPr>
      </w:pPr>
      <w:r w:rsidRPr="00D57524">
        <w:rPr>
          <w:rFonts w:asciiTheme="minorHAnsi" w:hAnsiTheme="minorHAnsi"/>
          <w:b/>
          <w:sz w:val="24"/>
          <w:szCs w:val="24"/>
        </w:rPr>
        <w:t>BI Tools:</w:t>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sz w:val="24"/>
          <w:szCs w:val="24"/>
        </w:rPr>
        <w:t>Power BI, SSRS, Tableau</w:t>
      </w:r>
    </w:p>
    <w:p w14:paraId="5DF0D347" w14:textId="77777777" w:rsidR="002611E3" w:rsidRPr="00D57524" w:rsidRDefault="002611E3" w:rsidP="002611E3">
      <w:pPr>
        <w:pBdr>
          <w:top w:val="single" w:sz="4" w:space="1" w:color="auto"/>
          <w:left w:val="single" w:sz="4" w:space="4" w:color="auto"/>
          <w:bottom w:val="single" w:sz="4" w:space="1" w:color="auto"/>
          <w:right w:val="single" w:sz="4" w:space="0" w:color="auto"/>
        </w:pBdr>
        <w:spacing w:after="0" w:line="240" w:lineRule="auto"/>
        <w:ind w:left="1440" w:right="-874" w:hanging="2070"/>
        <w:rPr>
          <w:rFonts w:asciiTheme="minorHAnsi" w:hAnsiTheme="minorHAnsi"/>
          <w:sz w:val="24"/>
          <w:szCs w:val="24"/>
          <w:lang w:val="en-US"/>
        </w:rPr>
      </w:pPr>
      <w:r w:rsidRPr="00D57524">
        <w:rPr>
          <w:rFonts w:asciiTheme="minorHAnsi" w:hAnsiTheme="minorHAnsi"/>
          <w:b/>
          <w:sz w:val="24"/>
          <w:szCs w:val="24"/>
        </w:rPr>
        <w:t>Python/Libraries:</w:t>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sz w:val="24"/>
          <w:szCs w:val="24"/>
          <w:lang w:val="en-US"/>
        </w:rPr>
        <w:t xml:space="preserve">pandas, Beautiful Soup, </w:t>
      </w:r>
      <w:proofErr w:type="spellStart"/>
      <w:r w:rsidRPr="00D57524">
        <w:rPr>
          <w:rFonts w:asciiTheme="minorHAnsi" w:hAnsiTheme="minorHAnsi"/>
          <w:sz w:val="24"/>
          <w:szCs w:val="24"/>
          <w:lang w:val="en-US"/>
        </w:rPr>
        <w:t>PrettyTable</w:t>
      </w:r>
      <w:proofErr w:type="spellEnd"/>
      <w:r w:rsidRPr="00D57524">
        <w:rPr>
          <w:rFonts w:asciiTheme="minorHAnsi" w:hAnsiTheme="minorHAnsi"/>
          <w:sz w:val="24"/>
          <w:szCs w:val="24"/>
          <w:lang w:val="en-US"/>
        </w:rPr>
        <w:t xml:space="preserve">, urllib2, </w:t>
      </w:r>
      <w:proofErr w:type="spellStart"/>
      <w:r w:rsidRPr="00D57524">
        <w:rPr>
          <w:rFonts w:asciiTheme="minorHAnsi" w:hAnsiTheme="minorHAnsi"/>
          <w:sz w:val="24"/>
          <w:szCs w:val="24"/>
          <w:lang w:val="en-US"/>
        </w:rPr>
        <w:t>Numpy</w:t>
      </w:r>
      <w:proofErr w:type="spellEnd"/>
      <w:r w:rsidRPr="00D57524">
        <w:rPr>
          <w:rFonts w:asciiTheme="minorHAnsi" w:hAnsiTheme="minorHAnsi"/>
          <w:sz w:val="24"/>
          <w:szCs w:val="24"/>
          <w:lang w:val="en-US"/>
        </w:rPr>
        <w:t xml:space="preserve">, matplotlib, </w:t>
      </w:r>
    </w:p>
    <w:p w14:paraId="7AE62E5F" w14:textId="77777777" w:rsidR="002611E3" w:rsidRPr="00D57524" w:rsidRDefault="002611E3" w:rsidP="002611E3">
      <w:pPr>
        <w:pBdr>
          <w:top w:val="single" w:sz="4" w:space="1" w:color="auto"/>
          <w:left w:val="single" w:sz="4" w:space="4" w:color="auto"/>
          <w:bottom w:val="single" w:sz="4" w:space="1" w:color="auto"/>
          <w:right w:val="single" w:sz="4" w:space="0" w:color="auto"/>
        </w:pBdr>
        <w:ind w:left="1440" w:right="-874" w:hanging="2070"/>
        <w:rPr>
          <w:rFonts w:asciiTheme="minorHAnsi" w:hAnsiTheme="minorHAnsi"/>
          <w:b/>
          <w:sz w:val="24"/>
          <w:szCs w:val="24"/>
          <w:u w:val="single"/>
        </w:rPr>
      </w:pP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sz w:val="24"/>
          <w:szCs w:val="24"/>
          <w:lang w:val="en-US"/>
        </w:rPr>
        <w:t xml:space="preserve">psycopg2, </w:t>
      </w:r>
      <w:proofErr w:type="spellStart"/>
      <w:r w:rsidRPr="00D57524">
        <w:rPr>
          <w:rFonts w:asciiTheme="minorHAnsi" w:hAnsiTheme="minorHAnsi"/>
          <w:sz w:val="24"/>
          <w:szCs w:val="24"/>
          <w:lang w:val="en-US"/>
        </w:rPr>
        <w:t>Spotipy</w:t>
      </w:r>
      <w:proofErr w:type="spellEnd"/>
      <w:r w:rsidRPr="00D57524">
        <w:rPr>
          <w:rFonts w:asciiTheme="minorHAnsi" w:hAnsiTheme="minorHAnsi"/>
          <w:sz w:val="24"/>
          <w:szCs w:val="24"/>
          <w:lang w:val="en-US"/>
        </w:rPr>
        <w:t xml:space="preserve">, </w:t>
      </w:r>
      <w:proofErr w:type="spellStart"/>
      <w:r w:rsidRPr="00D57524">
        <w:rPr>
          <w:rFonts w:asciiTheme="minorHAnsi" w:hAnsiTheme="minorHAnsi"/>
          <w:sz w:val="24"/>
          <w:szCs w:val="24"/>
          <w:lang w:val="en-US"/>
        </w:rPr>
        <w:t>plotly</w:t>
      </w:r>
      <w:proofErr w:type="spellEnd"/>
      <w:r w:rsidRPr="00D57524">
        <w:rPr>
          <w:rFonts w:asciiTheme="minorHAnsi" w:hAnsiTheme="minorHAnsi"/>
          <w:sz w:val="24"/>
          <w:szCs w:val="24"/>
          <w:lang w:val="en-US"/>
        </w:rPr>
        <w:t xml:space="preserve">, seaborn             </w:t>
      </w:r>
    </w:p>
    <w:p w14:paraId="3086DD41" w14:textId="5DCA5173" w:rsidR="00DF4E54" w:rsidRPr="00D57524" w:rsidRDefault="00DF4E54" w:rsidP="00DF4E54">
      <w:pPr>
        <w:spacing w:after="0" w:line="240" w:lineRule="auto"/>
        <w:ind w:right="-874"/>
        <w:rPr>
          <w:rFonts w:asciiTheme="minorHAnsi" w:hAnsiTheme="minorHAnsi"/>
          <w:color w:val="000000"/>
          <w:sz w:val="24"/>
          <w:szCs w:val="24"/>
        </w:rPr>
      </w:pPr>
    </w:p>
    <w:p w14:paraId="2465F10C" w14:textId="6C766685" w:rsidR="00C65B05" w:rsidRPr="00D57524" w:rsidRDefault="00686A85" w:rsidP="00686A85">
      <w:pPr>
        <w:spacing w:after="0" w:line="240" w:lineRule="auto"/>
        <w:ind w:right="-874" w:hanging="630"/>
        <w:jc w:val="center"/>
        <w:rPr>
          <w:rFonts w:asciiTheme="minorHAnsi" w:hAnsiTheme="minorHAnsi"/>
          <w:b/>
          <w:sz w:val="28"/>
          <w:szCs w:val="28"/>
        </w:rPr>
      </w:pPr>
      <w:r w:rsidRPr="00D57524">
        <w:rPr>
          <w:rFonts w:asciiTheme="minorHAnsi" w:hAnsiTheme="minorHAnsi"/>
          <w:b/>
          <w:sz w:val="28"/>
          <w:szCs w:val="28"/>
        </w:rPr>
        <w:t>Professional Experiences</w:t>
      </w:r>
    </w:p>
    <w:p w14:paraId="38C9DBBF" w14:textId="77777777" w:rsidR="00C65B05" w:rsidRPr="00D57524" w:rsidRDefault="00C65B05" w:rsidP="00C65B05">
      <w:pPr>
        <w:spacing w:after="0" w:line="240" w:lineRule="auto"/>
        <w:ind w:right="-874" w:hanging="630"/>
        <w:rPr>
          <w:rFonts w:asciiTheme="minorHAnsi" w:hAnsiTheme="minorHAnsi"/>
          <w:b/>
          <w:sz w:val="24"/>
          <w:szCs w:val="24"/>
          <w:u w:val="single"/>
        </w:rPr>
      </w:pPr>
    </w:p>
    <w:p w14:paraId="191B94BD" w14:textId="77777777" w:rsidR="00B40931" w:rsidRPr="00D57524" w:rsidRDefault="00B40931" w:rsidP="00B40931">
      <w:pPr>
        <w:pStyle w:val="NormalWeb"/>
        <w:ind w:left="-994"/>
        <w:rPr>
          <w:rFonts w:asciiTheme="minorHAnsi" w:hAnsiTheme="minorHAnsi" w:cs="Calibri"/>
          <w:b/>
          <w:bCs/>
          <w:lang w:val="en-IN"/>
        </w:rPr>
      </w:pPr>
      <w:r w:rsidRPr="00D57524">
        <w:rPr>
          <w:rFonts w:asciiTheme="minorHAnsi" w:hAnsiTheme="minorHAnsi" w:cs="Calibri"/>
          <w:b/>
          <w:bCs/>
          <w:lang w:val="en-IN"/>
        </w:rPr>
        <w:t>ETL / Informatica IICS Data Engineer</w:t>
      </w:r>
    </w:p>
    <w:p w14:paraId="7036900E" w14:textId="292F5D50" w:rsidR="00B40931" w:rsidRPr="00D57524" w:rsidRDefault="00B40931" w:rsidP="00B40931">
      <w:pPr>
        <w:pStyle w:val="NormalWeb"/>
        <w:ind w:left="-994"/>
        <w:rPr>
          <w:rFonts w:asciiTheme="minorHAnsi" w:hAnsiTheme="minorHAnsi" w:cs="Calibri"/>
        </w:rPr>
      </w:pPr>
      <w:r w:rsidRPr="00D57524">
        <w:rPr>
          <w:rStyle w:val="Strong"/>
          <w:rFonts w:asciiTheme="minorHAnsi" w:hAnsiTheme="minorHAnsi" w:cs="Calibri"/>
        </w:rPr>
        <w:t>Mastek (Client: Blue Cross Blue Shield of Arizona)</w:t>
      </w:r>
      <w:r w:rsidRPr="00D57524">
        <w:rPr>
          <w:rFonts w:asciiTheme="minorHAnsi" w:hAnsiTheme="minorHAnsi" w:cs="Calibri"/>
        </w:rPr>
        <w:t xml:space="preserve"> – Phoenix, AZ </w:t>
      </w:r>
      <w:r w:rsidRPr="00D57524">
        <w:rPr>
          <w:rStyle w:val="Emphasis"/>
          <w:rFonts w:asciiTheme="minorHAnsi" w:hAnsiTheme="minorHAnsi" w:cs="Calibri"/>
        </w:rPr>
        <w:t>(Healthcare / Insurance)</w:t>
      </w:r>
      <w:r w:rsidRPr="00D57524">
        <w:rPr>
          <w:rFonts w:asciiTheme="minorHAnsi" w:hAnsiTheme="minorHAnsi" w:cs="Calibri"/>
        </w:rPr>
        <w:br/>
      </w:r>
      <w:r w:rsidRPr="00D57524">
        <w:rPr>
          <w:rStyle w:val="Strong"/>
          <w:rFonts w:asciiTheme="minorHAnsi" w:hAnsiTheme="minorHAnsi" w:cs="Calibri"/>
        </w:rPr>
        <w:t>Sep 2022 – Present</w:t>
      </w:r>
      <w:r w:rsidRPr="00D57524">
        <w:rPr>
          <w:rFonts w:asciiTheme="minorHAnsi" w:hAnsiTheme="minorHAnsi" w:cs="Calibri"/>
        </w:rPr>
        <w:br/>
      </w:r>
      <w:r w:rsidRPr="00D57524">
        <w:rPr>
          <w:rStyle w:val="Strong"/>
          <w:rFonts w:asciiTheme="minorHAnsi" w:hAnsiTheme="minorHAnsi" w:cs="Calibri"/>
        </w:rPr>
        <w:t>Project:</w:t>
      </w:r>
      <w:r w:rsidRPr="00D57524">
        <w:rPr>
          <w:rFonts w:asciiTheme="minorHAnsi" w:hAnsiTheme="minorHAnsi" w:cs="Calibri"/>
        </w:rPr>
        <w:t xml:space="preserve"> Trading Partner Data Management</w:t>
      </w:r>
    </w:p>
    <w:p w14:paraId="78415AD3" w14:textId="77777777" w:rsidR="00B40931" w:rsidRPr="00D57524" w:rsidRDefault="00B40931" w:rsidP="00B40931">
      <w:pPr>
        <w:pStyle w:val="NormalWeb"/>
        <w:ind w:left="-990"/>
        <w:rPr>
          <w:rFonts w:asciiTheme="minorHAnsi" w:hAnsiTheme="minorHAnsi" w:cs="Calibri"/>
        </w:rPr>
      </w:pPr>
      <w:r w:rsidRPr="00D57524">
        <w:rPr>
          <w:rFonts w:asciiTheme="minorHAnsi" w:hAnsiTheme="minorHAnsi" w:cs="Calibri"/>
        </w:rPr>
        <w:t xml:space="preserve">Led the design and implementation of </w:t>
      </w:r>
      <w:r w:rsidRPr="00D57524">
        <w:rPr>
          <w:rStyle w:val="Strong"/>
          <w:rFonts w:asciiTheme="minorHAnsi" w:hAnsiTheme="minorHAnsi" w:cs="Calibri"/>
        </w:rPr>
        <w:t>cloud-based ETL workflows</w:t>
      </w:r>
      <w:r w:rsidRPr="00D57524">
        <w:rPr>
          <w:rFonts w:asciiTheme="minorHAnsi" w:hAnsiTheme="minorHAnsi" w:cs="Calibri"/>
        </w:rPr>
        <w:t xml:space="preserve"> using </w:t>
      </w:r>
      <w:r w:rsidRPr="00D57524">
        <w:rPr>
          <w:rStyle w:val="Strong"/>
          <w:rFonts w:asciiTheme="minorHAnsi" w:hAnsiTheme="minorHAnsi" w:cs="Calibri"/>
        </w:rPr>
        <w:t>Informatica IICS</w:t>
      </w:r>
      <w:r w:rsidRPr="00D57524">
        <w:rPr>
          <w:rFonts w:asciiTheme="minorHAnsi" w:hAnsiTheme="minorHAnsi" w:cs="Calibri"/>
        </w:rPr>
        <w:t xml:space="preserve"> to manage </w:t>
      </w:r>
      <w:r w:rsidRPr="00D57524">
        <w:rPr>
          <w:rStyle w:val="Strong"/>
          <w:rFonts w:asciiTheme="minorHAnsi" w:hAnsiTheme="minorHAnsi" w:cs="Calibri"/>
        </w:rPr>
        <w:t>eligibility, claims, and value-based care (VBC)</w:t>
      </w:r>
      <w:r w:rsidRPr="00D57524">
        <w:rPr>
          <w:rFonts w:asciiTheme="minorHAnsi" w:hAnsiTheme="minorHAnsi" w:cs="Calibri"/>
        </w:rPr>
        <w:t xml:space="preserve"> data from multiple trading partners. </w:t>
      </w:r>
      <w:r w:rsidRPr="00D57524">
        <w:rPr>
          <w:rStyle w:val="Strong"/>
          <w:rFonts w:asciiTheme="minorHAnsi" w:hAnsiTheme="minorHAnsi" w:cs="Calibri"/>
        </w:rPr>
        <w:t>Migrated legacy SSIS/SQL workflows to Informatica Cloud</w:t>
      </w:r>
      <w:r w:rsidRPr="00D57524">
        <w:rPr>
          <w:rFonts w:asciiTheme="minorHAnsi" w:hAnsiTheme="minorHAnsi" w:cs="Calibri"/>
        </w:rPr>
        <w:t xml:space="preserve">, enabling </w:t>
      </w:r>
      <w:r w:rsidRPr="00D57524">
        <w:rPr>
          <w:rStyle w:val="Strong"/>
          <w:rFonts w:asciiTheme="minorHAnsi" w:hAnsiTheme="minorHAnsi" w:cs="Calibri"/>
        </w:rPr>
        <w:t>automation, scalability</w:t>
      </w:r>
      <w:r w:rsidRPr="00D57524">
        <w:rPr>
          <w:rFonts w:asciiTheme="minorHAnsi" w:hAnsiTheme="minorHAnsi" w:cs="Calibri"/>
        </w:rPr>
        <w:t xml:space="preserve">, and </w:t>
      </w:r>
      <w:r w:rsidRPr="00D57524">
        <w:rPr>
          <w:rStyle w:val="Strong"/>
          <w:rFonts w:asciiTheme="minorHAnsi" w:hAnsiTheme="minorHAnsi" w:cs="Calibri"/>
        </w:rPr>
        <w:t>HIPAA-compliant</w:t>
      </w:r>
      <w:r w:rsidRPr="00D57524">
        <w:rPr>
          <w:rFonts w:asciiTheme="minorHAnsi" w:hAnsiTheme="minorHAnsi" w:cs="Calibri"/>
        </w:rPr>
        <w:t xml:space="preserve"> data processing.</w:t>
      </w:r>
    </w:p>
    <w:p w14:paraId="7E4646A9"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Designed and developed </w:t>
      </w:r>
      <w:r w:rsidRPr="00D57524">
        <w:rPr>
          <w:rStyle w:val="Strong"/>
          <w:rFonts w:asciiTheme="minorHAnsi" w:hAnsiTheme="minorHAnsi" w:cs="Calibri"/>
        </w:rPr>
        <w:t xml:space="preserve">Informatica IICS mappings, tasks, and </w:t>
      </w:r>
      <w:proofErr w:type="spellStart"/>
      <w:r w:rsidRPr="00D57524">
        <w:rPr>
          <w:rStyle w:val="Strong"/>
          <w:rFonts w:asciiTheme="minorHAnsi" w:hAnsiTheme="minorHAnsi" w:cs="Calibri"/>
        </w:rPr>
        <w:t>taskflows</w:t>
      </w:r>
      <w:proofErr w:type="spellEnd"/>
      <w:r w:rsidRPr="00D57524">
        <w:rPr>
          <w:rFonts w:asciiTheme="minorHAnsi" w:hAnsiTheme="minorHAnsi" w:cs="Calibri"/>
        </w:rPr>
        <w:t xml:space="preserve"> to </w:t>
      </w:r>
      <w:r w:rsidRPr="00D57524">
        <w:rPr>
          <w:rStyle w:val="Strong"/>
          <w:rFonts w:asciiTheme="minorHAnsi" w:hAnsiTheme="minorHAnsi" w:cs="Calibri"/>
        </w:rPr>
        <w:t>extract, transform, and load (ETL)</w:t>
      </w:r>
      <w:r w:rsidRPr="00D57524">
        <w:rPr>
          <w:rFonts w:asciiTheme="minorHAnsi" w:hAnsiTheme="minorHAnsi" w:cs="Calibri"/>
        </w:rPr>
        <w:t xml:space="preserve"> eligibility, accumulator, and claims data from </w:t>
      </w:r>
      <w:r w:rsidRPr="00D57524">
        <w:rPr>
          <w:rStyle w:val="Strong"/>
          <w:rFonts w:asciiTheme="minorHAnsi" w:hAnsiTheme="minorHAnsi" w:cs="Calibri"/>
        </w:rPr>
        <w:t>on-prem SQL Server</w:t>
      </w:r>
      <w:r w:rsidRPr="00D57524">
        <w:rPr>
          <w:rFonts w:asciiTheme="minorHAnsi" w:hAnsiTheme="minorHAnsi" w:cs="Calibri"/>
        </w:rPr>
        <w:t xml:space="preserve"> and </w:t>
      </w:r>
      <w:r w:rsidRPr="00D57524">
        <w:rPr>
          <w:rStyle w:val="Strong"/>
          <w:rFonts w:asciiTheme="minorHAnsi" w:hAnsiTheme="minorHAnsi" w:cs="Calibri"/>
        </w:rPr>
        <w:t>flat files</w:t>
      </w:r>
      <w:r w:rsidRPr="00D57524">
        <w:rPr>
          <w:rFonts w:asciiTheme="minorHAnsi" w:hAnsiTheme="minorHAnsi" w:cs="Calibri"/>
        </w:rPr>
        <w:t xml:space="preserve"> into </w:t>
      </w:r>
      <w:r w:rsidRPr="00D57524">
        <w:rPr>
          <w:rStyle w:val="Strong"/>
          <w:rFonts w:asciiTheme="minorHAnsi" w:hAnsiTheme="minorHAnsi" w:cs="Calibri"/>
        </w:rPr>
        <w:t>Azure SQL</w:t>
      </w:r>
      <w:r w:rsidRPr="00D57524">
        <w:rPr>
          <w:rFonts w:asciiTheme="minorHAnsi" w:hAnsiTheme="minorHAnsi" w:cs="Calibri"/>
        </w:rPr>
        <w:t xml:space="preserve"> and </w:t>
      </w:r>
      <w:r w:rsidRPr="00D57524">
        <w:rPr>
          <w:rStyle w:val="Strong"/>
          <w:rFonts w:asciiTheme="minorHAnsi" w:hAnsiTheme="minorHAnsi" w:cs="Calibri"/>
        </w:rPr>
        <w:t>Snowflake</w:t>
      </w:r>
      <w:r w:rsidRPr="00D57524">
        <w:rPr>
          <w:rFonts w:asciiTheme="minorHAnsi" w:hAnsiTheme="minorHAnsi" w:cs="Calibri"/>
        </w:rPr>
        <w:t xml:space="preserve"> targets.</w:t>
      </w:r>
    </w:p>
    <w:p w14:paraId="6911C4E4"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Built </w:t>
      </w:r>
      <w:r w:rsidRPr="00D57524">
        <w:rPr>
          <w:rStyle w:val="Strong"/>
          <w:rFonts w:asciiTheme="minorHAnsi" w:hAnsiTheme="minorHAnsi" w:cs="Calibri"/>
        </w:rPr>
        <w:t>parameterized and reusable IICS components</w:t>
      </w:r>
      <w:r w:rsidRPr="00D57524">
        <w:rPr>
          <w:rFonts w:asciiTheme="minorHAnsi" w:hAnsiTheme="minorHAnsi" w:cs="Calibri"/>
        </w:rPr>
        <w:t xml:space="preserve"> for </w:t>
      </w:r>
      <w:r w:rsidRPr="00D57524">
        <w:rPr>
          <w:rStyle w:val="Strong"/>
          <w:rFonts w:asciiTheme="minorHAnsi" w:hAnsiTheme="minorHAnsi" w:cs="Calibri"/>
        </w:rPr>
        <w:t>multi-partner file integration</w:t>
      </w:r>
      <w:r w:rsidRPr="00D57524">
        <w:rPr>
          <w:rFonts w:asciiTheme="minorHAnsi" w:hAnsiTheme="minorHAnsi" w:cs="Calibri"/>
        </w:rPr>
        <w:t xml:space="preserve"> (OptumRx, HealthEquity, Equality Health), adhering to </w:t>
      </w:r>
      <w:r w:rsidRPr="00D57524">
        <w:rPr>
          <w:rStyle w:val="Strong"/>
          <w:rFonts w:asciiTheme="minorHAnsi" w:hAnsiTheme="minorHAnsi" w:cs="Calibri"/>
        </w:rPr>
        <w:t>business rules</w:t>
      </w:r>
      <w:r w:rsidRPr="00D57524">
        <w:rPr>
          <w:rFonts w:asciiTheme="minorHAnsi" w:hAnsiTheme="minorHAnsi" w:cs="Calibri"/>
        </w:rPr>
        <w:t xml:space="preserve"> and </w:t>
      </w:r>
      <w:r w:rsidRPr="00D57524">
        <w:rPr>
          <w:rStyle w:val="Strong"/>
          <w:rFonts w:asciiTheme="minorHAnsi" w:hAnsiTheme="minorHAnsi" w:cs="Calibri"/>
        </w:rPr>
        <w:t>SLA-driven delivery schedules</w:t>
      </w:r>
      <w:r w:rsidRPr="00D57524">
        <w:rPr>
          <w:rFonts w:asciiTheme="minorHAnsi" w:hAnsiTheme="minorHAnsi" w:cs="Calibri"/>
        </w:rPr>
        <w:t>.</w:t>
      </w:r>
    </w:p>
    <w:p w14:paraId="69BB56A3"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Partnered with </w:t>
      </w:r>
      <w:r w:rsidRPr="00D57524">
        <w:rPr>
          <w:rStyle w:val="Strong"/>
          <w:rFonts w:asciiTheme="minorHAnsi" w:hAnsiTheme="minorHAnsi" w:cs="Calibri"/>
        </w:rPr>
        <w:t>Deloitte</w:t>
      </w:r>
      <w:r w:rsidRPr="00D57524">
        <w:rPr>
          <w:rFonts w:asciiTheme="minorHAnsi" w:hAnsiTheme="minorHAnsi" w:cs="Calibri"/>
        </w:rPr>
        <w:t xml:space="preserve"> on the </w:t>
      </w:r>
      <w:r w:rsidRPr="00D57524">
        <w:rPr>
          <w:rStyle w:val="Strong"/>
          <w:rFonts w:asciiTheme="minorHAnsi" w:hAnsiTheme="minorHAnsi" w:cs="Calibri"/>
        </w:rPr>
        <w:t>HealthEquity integration initiative</w:t>
      </w:r>
      <w:r w:rsidRPr="00D57524">
        <w:rPr>
          <w:rFonts w:asciiTheme="minorHAnsi" w:hAnsiTheme="minorHAnsi" w:cs="Calibri"/>
        </w:rPr>
        <w:t xml:space="preserve">, developing new </w:t>
      </w:r>
      <w:r w:rsidRPr="00D57524">
        <w:rPr>
          <w:rStyle w:val="Strong"/>
          <w:rFonts w:asciiTheme="minorHAnsi" w:hAnsiTheme="minorHAnsi" w:cs="Calibri"/>
        </w:rPr>
        <w:t>data ingestion pipelines</w:t>
      </w:r>
      <w:r w:rsidRPr="00D57524">
        <w:rPr>
          <w:rFonts w:asciiTheme="minorHAnsi" w:hAnsiTheme="minorHAnsi" w:cs="Calibri"/>
        </w:rPr>
        <w:t xml:space="preserve"> and transformations using </w:t>
      </w:r>
      <w:r w:rsidRPr="00D57524">
        <w:rPr>
          <w:rStyle w:val="Strong"/>
          <w:rFonts w:asciiTheme="minorHAnsi" w:hAnsiTheme="minorHAnsi" w:cs="Calibri"/>
        </w:rPr>
        <w:t>IICS Cloud Mapping Designer</w:t>
      </w:r>
      <w:r w:rsidRPr="00D57524">
        <w:rPr>
          <w:rFonts w:asciiTheme="minorHAnsi" w:hAnsiTheme="minorHAnsi" w:cs="Calibri"/>
        </w:rPr>
        <w:t xml:space="preserve">; validated </w:t>
      </w:r>
      <w:r w:rsidRPr="00D57524">
        <w:rPr>
          <w:rStyle w:val="Strong"/>
          <w:rFonts w:asciiTheme="minorHAnsi" w:hAnsiTheme="minorHAnsi" w:cs="Calibri"/>
        </w:rPr>
        <w:t>data quality</w:t>
      </w:r>
      <w:r w:rsidRPr="00D57524">
        <w:rPr>
          <w:rFonts w:asciiTheme="minorHAnsi" w:hAnsiTheme="minorHAnsi" w:cs="Calibri"/>
        </w:rPr>
        <w:t xml:space="preserve"> and ensured </w:t>
      </w:r>
      <w:r w:rsidRPr="00D57524">
        <w:rPr>
          <w:rStyle w:val="Strong"/>
          <w:rFonts w:asciiTheme="minorHAnsi" w:hAnsiTheme="minorHAnsi" w:cs="Calibri"/>
        </w:rPr>
        <w:t>error-free partner file generation</w:t>
      </w:r>
      <w:r w:rsidRPr="00D57524">
        <w:rPr>
          <w:rFonts w:asciiTheme="minorHAnsi" w:hAnsiTheme="minorHAnsi" w:cs="Calibri"/>
        </w:rPr>
        <w:t>.</w:t>
      </w:r>
    </w:p>
    <w:p w14:paraId="52F79610"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lastRenderedPageBreak/>
        <w:t xml:space="preserve">Automated </w:t>
      </w:r>
      <w:r w:rsidRPr="00D57524">
        <w:rPr>
          <w:rStyle w:val="Strong"/>
          <w:rFonts w:asciiTheme="minorHAnsi" w:hAnsiTheme="minorHAnsi" w:cs="Calibri"/>
        </w:rPr>
        <w:t>file ingestion</w:t>
      </w:r>
      <w:r w:rsidRPr="00D57524">
        <w:rPr>
          <w:rFonts w:asciiTheme="minorHAnsi" w:hAnsiTheme="minorHAnsi" w:cs="Calibri"/>
        </w:rPr>
        <w:t xml:space="preserve"> from </w:t>
      </w:r>
      <w:r w:rsidRPr="00D57524">
        <w:rPr>
          <w:rStyle w:val="Strong"/>
          <w:rFonts w:asciiTheme="minorHAnsi" w:hAnsiTheme="minorHAnsi" w:cs="Calibri"/>
        </w:rPr>
        <w:t>SFTP servers</w:t>
      </w:r>
      <w:r w:rsidRPr="00D57524">
        <w:rPr>
          <w:rFonts w:asciiTheme="minorHAnsi" w:hAnsiTheme="minorHAnsi" w:cs="Calibri"/>
        </w:rPr>
        <w:t xml:space="preserve"> with </w:t>
      </w:r>
      <w:r w:rsidRPr="00D57524">
        <w:rPr>
          <w:rStyle w:val="Strong"/>
          <w:rFonts w:asciiTheme="minorHAnsi" w:hAnsiTheme="minorHAnsi" w:cs="Calibri"/>
        </w:rPr>
        <w:t>IICS Secure Agent</w:t>
      </w:r>
      <w:r w:rsidRPr="00D57524">
        <w:rPr>
          <w:rFonts w:asciiTheme="minorHAnsi" w:hAnsiTheme="minorHAnsi" w:cs="Calibri"/>
        </w:rPr>
        <w:t xml:space="preserve">, establishing </w:t>
      </w:r>
      <w:r w:rsidRPr="00D57524">
        <w:rPr>
          <w:rStyle w:val="Strong"/>
          <w:rFonts w:asciiTheme="minorHAnsi" w:hAnsiTheme="minorHAnsi" w:cs="Calibri"/>
        </w:rPr>
        <w:t>cadence-based job triggers</w:t>
      </w:r>
      <w:r w:rsidRPr="00D57524">
        <w:rPr>
          <w:rFonts w:asciiTheme="minorHAnsi" w:hAnsiTheme="minorHAnsi" w:cs="Calibri"/>
        </w:rPr>
        <w:t xml:space="preserve"> for inbound/outbound workflows.</w:t>
      </w:r>
    </w:p>
    <w:p w14:paraId="7F44BE66"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Implemented </w:t>
      </w:r>
      <w:r w:rsidRPr="00D57524">
        <w:rPr>
          <w:rStyle w:val="Strong"/>
          <w:rFonts w:asciiTheme="minorHAnsi" w:hAnsiTheme="minorHAnsi" w:cs="Calibri"/>
        </w:rPr>
        <w:t>error handling</w:t>
      </w:r>
      <w:r w:rsidRPr="00D57524">
        <w:rPr>
          <w:rFonts w:asciiTheme="minorHAnsi" w:hAnsiTheme="minorHAnsi" w:cs="Calibri"/>
        </w:rPr>
        <w:t xml:space="preserve">, </w:t>
      </w:r>
      <w:r w:rsidRPr="00D57524">
        <w:rPr>
          <w:rStyle w:val="Strong"/>
          <w:rFonts w:asciiTheme="minorHAnsi" w:hAnsiTheme="minorHAnsi" w:cs="Calibri"/>
        </w:rPr>
        <w:t>data reconciliation</w:t>
      </w:r>
      <w:r w:rsidRPr="00D57524">
        <w:rPr>
          <w:rFonts w:asciiTheme="minorHAnsi" w:hAnsiTheme="minorHAnsi" w:cs="Calibri"/>
        </w:rPr>
        <w:t xml:space="preserve">, and </w:t>
      </w:r>
      <w:r w:rsidRPr="00D57524">
        <w:rPr>
          <w:rStyle w:val="Strong"/>
          <w:rFonts w:asciiTheme="minorHAnsi" w:hAnsiTheme="minorHAnsi" w:cs="Calibri"/>
        </w:rPr>
        <w:t>logging frameworks</w:t>
      </w:r>
      <w:r w:rsidRPr="00D57524">
        <w:rPr>
          <w:rFonts w:asciiTheme="minorHAnsi" w:hAnsiTheme="minorHAnsi" w:cs="Calibri"/>
        </w:rPr>
        <w:t xml:space="preserve"> using </w:t>
      </w:r>
      <w:r w:rsidRPr="00D57524">
        <w:rPr>
          <w:rStyle w:val="Strong"/>
          <w:rFonts w:asciiTheme="minorHAnsi" w:hAnsiTheme="minorHAnsi" w:cs="Calibri"/>
        </w:rPr>
        <w:t>IICS</w:t>
      </w:r>
      <w:r w:rsidRPr="00D57524">
        <w:rPr>
          <w:rFonts w:asciiTheme="minorHAnsi" w:hAnsiTheme="minorHAnsi" w:cs="Calibri"/>
        </w:rPr>
        <w:t xml:space="preserve"> and </w:t>
      </w:r>
      <w:r w:rsidRPr="00D57524">
        <w:rPr>
          <w:rStyle w:val="Strong"/>
          <w:rFonts w:asciiTheme="minorHAnsi" w:hAnsiTheme="minorHAnsi" w:cs="Calibri"/>
        </w:rPr>
        <w:t>SQL audit tables</w:t>
      </w:r>
      <w:r w:rsidRPr="00D57524">
        <w:rPr>
          <w:rFonts w:asciiTheme="minorHAnsi" w:hAnsiTheme="minorHAnsi" w:cs="Calibri"/>
        </w:rPr>
        <w:t xml:space="preserve">, ensuring </w:t>
      </w:r>
      <w:r w:rsidRPr="00D57524">
        <w:rPr>
          <w:rStyle w:val="Strong"/>
          <w:rFonts w:asciiTheme="minorHAnsi" w:hAnsiTheme="minorHAnsi" w:cs="Calibri"/>
        </w:rPr>
        <w:t>transparency</w:t>
      </w:r>
      <w:r w:rsidRPr="00D57524">
        <w:rPr>
          <w:rFonts w:asciiTheme="minorHAnsi" w:hAnsiTheme="minorHAnsi" w:cs="Calibri"/>
        </w:rPr>
        <w:t xml:space="preserve"> and </w:t>
      </w:r>
      <w:r w:rsidRPr="00D57524">
        <w:rPr>
          <w:rStyle w:val="Strong"/>
          <w:rFonts w:asciiTheme="minorHAnsi" w:hAnsiTheme="minorHAnsi" w:cs="Calibri"/>
        </w:rPr>
        <w:t>traceability</w:t>
      </w:r>
      <w:r w:rsidRPr="00D57524">
        <w:rPr>
          <w:rFonts w:asciiTheme="minorHAnsi" w:hAnsiTheme="minorHAnsi" w:cs="Calibri"/>
        </w:rPr>
        <w:t xml:space="preserve"> of all file deliveries.</w:t>
      </w:r>
    </w:p>
    <w:p w14:paraId="0B49400D"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Designed </w:t>
      </w:r>
      <w:r w:rsidRPr="00D57524">
        <w:rPr>
          <w:rStyle w:val="Strong"/>
          <w:rFonts w:asciiTheme="minorHAnsi" w:hAnsiTheme="minorHAnsi" w:cs="Calibri"/>
        </w:rPr>
        <w:t>data warehouse integration models</w:t>
      </w:r>
      <w:r w:rsidRPr="00D57524">
        <w:rPr>
          <w:rFonts w:asciiTheme="minorHAnsi" w:hAnsiTheme="minorHAnsi" w:cs="Calibri"/>
        </w:rPr>
        <w:t xml:space="preserve"> aligning </w:t>
      </w:r>
      <w:proofErr w:type="spellStart"/>
      <w:r w:rsidRPr="00D57524">
        <w:rPr>
          <w:rStyle w:val="Strong"/>
          <w:rFonts w:asciiTheme="minorHAnsi" w:hAnsiTheme="minorHAnsi" w:cs="Calibri"/>
        </w:rPr>
        <w:t>HealthRules</w:t>
      </w:r>
      <w:proofErr w:type="spellEnd"/>
      <w:r w:rsidRPr="00D57524">
        <w:rPr>
          <w:rStyle w:val="Strong"/>
          <w:rFonts w:asciiTheme="minorHAnsi" w:hAnsiTheme="minorHAnsi" w:cs="Calibri"/>
        </w:rPr>
        <w:t xml:space="preserve"> Payer (HRP)</w:t>
      </w:r>
      <w:r w:rsidRPr="00D57524">
        <w:rPr>
          <w:rFonts w:asciiTheme="minorHAnsi" w:hAnsiTheme="minorHAnsi" w:cs="Calibri"/>
        </w:rPr>
        <w:t xml:space="preserve"> member data with existing </w:t>
      </w:r>
      <w:r w:rsidRPr="00D57524">
        <w:rPr>
          <w:rStyle w:val="Strong"/>
          <w:rFonts w:asciiTheme="minorHAnsi" w:hAnsiTheme="minorHAnsi" w:cs="Calibri"/>
        </w:rPr>
        <w:t>dimensional structures</w:t>
      </w:r>
      <w:r w:rsidRPr="00D57524">
        <w:rPr>
          <w:rFonts w:asciiTheme="minorHAnsi" w:hAnsiTheme="minorHAnsi" w:cs="Calibri"/>
        </w:rPr>
        <w:t xml:space="preserve"> for seamless migration.</w:t>
      </w:r>
    </w:p>
    <w:p w14:paraId="142AE2E8"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Created </w:t>
      </w:r>
      <w:r w:rsidRPr="00D57524">
        <w:rPr>
          <w:rStyle w:val="Strong"/>
          <w:rFonts w:asciiTheme="minorHAnsi" w:hAnsiTheme="minorHAnsi" w:cs="Calibri"/>
        </w:rPr>
        <w:t>IICS mass ingestion tasks</w:t>
      </w:r>
      <w:r w:rsidRPr="00D57524">
        <w:rPr>
          <w:rFonts w:asciiTheme="minorHAnsi" w:hAnsiTheme="minorHAnsi" w:cs="Calibri"/>
        </w:rPr>
        <w:t xml:space="preserve"> and </w:t>
      </w:r>
      <w:r w:rsidRPr="00D57524">
        <w:rPr>
          <w:rStyle w:val="Strong"/>
          <w:rFonts w:asciiTheme="minorHAnsi" w:hAnsiTheme="minorHAnsi" w:cs="Calibri"/>
        </w:rPr>
        <w:t>cloud data replication pipelines</w:t>
      </w:r>
      <w:r w:rsidRPr="00D57524">
        <w:rPr>
          <w:rFonts w:asciiTheme="minorHAnsi" w:hAnsiTheme="minorHAnsi" w:cs="Calibri"/>
        </w:rPr>
        <w:t xml:space="preserve"> to support </w:t>
      </w:r>
      <w:r w:rsidRPr="00D57524">
        <w:rPr>
          <w:rStyle w:val="Strong"/>
          <w:rFonts w:asciiTheme="minorHAnsi" w:hAnsiTheme="minorHAnsi" w:cs="Calibri"/>
        </w:rPr>
        <w:t>real-time synchronization</w:t>
      </w:r>
      <w:r w:rsidRPr="00D57524">
        <w:rPr>
          <w:rFonts w:asciiTheme="minorHAnsi" w:hAnsiTheme="minorHAnsi" w:cs="Calibri"/>
        </w:rPr>
        <w:t xml:space="preserve"> between legacy systems and HRP.</w:t>
      </w:r>
    </w:p>
    <w:p w14:paraId="4C4F89E4"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Authored </w:t>
      </w:r>
      <w:r w:rsidRPr="00D57524">
        <w:rPr>
          <w:rStyle w:val="Strong"/>
          <w:rFonts w:asciiTheme="minorHAnsi" w:hAnsiTheme="minorHAnsi" w:cs="Calibri"/>
        </w:rPr>
        <w:t>mapping specifications</w:t>
      </w:r>
      <w:r w:rsidRPr="00D57524">
        <w:rPr>
          <w:rFonts w:asciiTheme="minorHAnsi" w:hAnsiTheme="minorHAnsi" w:cs="Calibri"/>
        </w:rPr>
        <w:t xml:space="preserve">, </w:t>
      </w:r>
      <w:r w:rsidRPr="00D57524">
        <w:rPr>
          <w:rStyle w:val="Strong"/>
          <w:rFonts w:asciiTheme="minorHAnsi" w:hAnsiTheme="minorHAnsi" w:cs="Calibri"/>
        </w:rPr>
        <w:t>technical design documents (TDDs)</w:t>
      </w:r>
      <w:r w:rsidRPr="00D57524">
        <w:rPr>
          <w:rFonts w:asciiTheme="minorHAnsi" w:hAnsiTheme="minorHAnsi" w:cs="Calibri"/>
        </w:rPr>
        <w:t xml:space="preserve">, and </w:t>
      </w:r>
      <w:r w:rsidRPr="00D57524">
        <w:rPr>
          <w:rStyle w:val="Strong"/>
          <w:rFonts w:asciiTheme="minorHAnsi" w:hAnsiTheme="minorHAnsi" w:cs="Calibri"/>
        </w:rPr>
        <w:t>data dictionaries</w:t>
      </w:r>
      <w:r w:rsidRPr="00D57524">
        <w:rPr>
          <w:rFonts w:asciiTheme="minorHAnsi" w:hAnsiTheme="minorHAnsi" w:cs="Calibri"/>
        </w:rPr>
        <w:t xml:space="preserve"> to ensure </w:t>
      </w:r>
      <w:r w:rsidRPr="00D57524">
        <w:rPr>
          <w:rStyle w:val="Strong"/>
          <w:rFonts w:asciiTheme="minorHAnsi" w:hAnsiTheme="minorHAnsi" w:cs="Calibri"/>
        </w:rPr>
        <w:t>audit readiness</w:t>
      </w:r>
      <w:r w:rsidRPr="00D57524">
        <w:rPr>
          <w:rFonts w:asciiTheme="minorHAnsi" w:hAnsiTheme="minorHAnsi" w:cs="Calibri"/>
        </w:rPr>
        <w:t xml:space="preserve"> and clear </w:t>
      </w:r>
      <w:r w:rsidRPr="00D57524">
        <w:rPr>
          <w:rStyle w:val="Strong"/>
          <w:rFonts w:asciiTheme="minorHAnsi" w:hAnsiTheme="minorHAnsi" w:cs="Calibri"/>
        </w:rPr>
        <w:t>business-to-ETL traceability</w:t>
      </w:r>
      <w:r w:rsidRPr="00D57524">
        <w:rPr>
          <w:rFonts w:asciiTheme="minorHAnsi" w:hAnsiTheme="minorHAnsi" w:cs="Calibri"/>
        </w:rPr>
        <w:t>.</w:t>
      </w:r>
    </w:p>
    <w:p w14:paraId="2269BEBB"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Conducted </w:t>
      </w:r>
      <w:r w:rsidRPr="00D57524">
        <w:rPr>
          <w:rStyle w:val="Strong"/>
          <w:rFonts w:asciiTheme="minorHAnsi" w:hAnsiTheme="minorHAnsi" w:cs="Calibri"/>
        </w:rPr>
        <w:t>performance optimization</w:t>
      </w:r>
      <w:r w:rsidRPr="00D57524">
        <w:rPr>
          <w:rFonts w:asciiTheme="minorHAnsi" w:hAnsiTheme="minorHAnsi" w:cs="Calibri"/>
        </w:rPr>
        <w:t xml:space="preserve"> on existing </w:t>
      </w:r>
      <w:r w:rsidRPr="00D57524">
        <w:rPr>
          <w:rStyle w:val="Strong"/>
          <w:rFonts w:asciiTheme="minorHAnsi" w:hAnsiTheme="minorHAnsi" w:cs="Calibri"/>
        </w:rPr>
        <w:t>IICS pipelines</w:t>
      </w:r>
      <w:r w:rsidRPr="00D57524">
        <w:rPr>
          <w:rFonts w:asciiTheme="minorHAnsi" w:hAnsiTheme="minorHAnsi" w:cs="Calibri"/>
        </w:rPr>
        <w:t xml:space="preserve"> and </w:t>
      </w:r>
      <w:r w:rsidRPr="00D57524">
        <w:rPr>
          <w:rStyle w:val="Strong"/>
          <w:rFonts w:asciiTheme="minorHAnsi" w:hAnsiTheme="minorHAnsi" w:cs="Calibri"/>
        </w:rPr>
        <w:t>SQL queries</w:t>
      </w:r>
      <w:r w:rsidRPr="00D57524">
        <w:rPr>
          <w:rFonts w:asciiTheme="minorHAnsi" w:hAnsiTheme="minorHAnsi" w:cs="Calibri"/>
        </w:rPr>
        <w:t xml:space="preserve">, improving execution time by </w:t>
      </w:r>
      <w:r w:rsidRPr="00D57524">
        <w:rPr>
          <w:rStyle w:val="Strong"/>
          <w:rFonts w:asciiTheme="minorHAnsi" w:hAnsiTheme="minorHAnsi" w:cs="Calibri"/>
        </w:rPr>
        <w:t>40–50%</w:t>
      </w:r>
      <w:r w:rsidRPr="00D57524">
        <w:rPr>
          <w:rFonts w:asciiTheme="minorHAnsi" w:hAnsiTheme="minorHAnsi" w:cs="Calibri"/>
        </w:rPr>
        <w:t>.</w:t>
      </w:r>
    </w:p>
    <w:p w14:paraId="4DC6C9AD"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Designed interactive </w:t>
      </w:r>
      <w:r w:rsidRPr="00D57524">
        <w:rPr>
          <w:rStyle w:val="Strong"/>
          <w:rFonts w:asciiTheme="minorHAnsi" w:hAnsiTheme="minorHAnsi" w:cs="Calibri"/>
        </w:rPr>
        <w:t>SSRS</w:t>
      </w:r>
      <w:r w:rsidRPr="00D57524">
        <w:rPr>
          <w:rFonts w:asciiTheme="minorHAnsi" w:hAnsiTheme="minorHAnsi" w:cs="Calibri"/>
        </w:rPr>
        <w:t xml:space="preserve"> and </w:t>
      </w:r>
      <w:r w:rsidRPr="00D57524">
        <w:rPr>
          <w:rStyle w:val="Strong"/>
          <w:rFonts w:asciiTheme="minorHAnsi" w:hAnsiTheme="minorHAnsi" w:cs="Calibri"/>
        </w:rPr>
        <w:t>Power BI dashboards</w:t>
      </w:r>
      <w:r w:rsidRPr="00D57524">
        <w:rPr>
          <w:rFonts w:asciiTheme="minorHAnsi" w:hAnsiTheme="minorHAnsi" w:cs="Calibri"/>
        </w:rPr>
        <w:t xml:space="preserve"> visualizing </w:t>
      </w:r>
      <w:r w:rsidRPr="00D57524">
        <w:rPr>
          <w:rStyle w:val="Strong"/>
          <w:rFonts w:asciiTheme="minorHAnsi" w:hAnsiTheme="minorHAnsi" w:cs="Calibri"/>
        </w:rPr>
        <w:t>claims status</w:t>
      </w:r>
      <w:r w:rsidRPr="00D57524">
        <w:rPr>
          <w:rFonts w:asciiTheme="minorHAnsi" w:hAnsiTheme="minorHAnsi" w:cs="Calibri"/>
        </w:rPr>
        <w:t xml:space="preserve"> and </w:t>
      </w:r>
      <w:r w:rsidRPr="00D57524">
        <w:rPr>
          <w:rStyle w:val="Strong"/>
          <w:rFonts w:asciiTheme="minorHAnsi" w:hAnsiTheme="minorHAnsi" w:cs="Calibri"/>
        </w:rPr>
        <w:t>vendor metrics</w:t>
      </w:r>
      <w:r w:rsidRPr="00D57524">
        <w:rPr>
          <w:rFonts w:asciiTheme="minorHAnsi" w:hAnsiTheme="minorHAnsi" w:cs="Calibri"/>
        </w:rPr>
        <w:t xml:space="preserve"> for leadership.</w:t>
      </w:r>
    </w:p>
    <w:p w14:paraId="5E33BF19" w14:textId="77777777" w:rsidR="00B40931" w:rsidRPr="00D57524" w:rsidRDefault="00B40931" w:rsidP="00B40931">
      <w:pPr>
        <w:pStyle w:val="NormalWeb"/>
        <w:numPr>
          <w:ilvl w:val="0"/>
          <w:numId w:val="29"/>
        </w:numPr>
        <w:tabs>
          <w:tab w:val="clear" w:pos="720"/>
        </w:tabs>
        <w:ind w:left="-720" w:hanging="180"/>
        <w:rPr>
          <w:rFonts w:asciiTheme="minorHAnsi" w:hAnsiTheme="minorHAnsi" w:cs="Calibri"/>
        </w:rPr>
      </w:pPr>
      <w:r w:rsidRPr="00D57524">
        <w:rPr>
          <w:rFonts w:asciiTheme="minorHAnsi" w:hAnsiTheme="minorHAnsi" w:cs="Calibri"/>
        </w:rPr>
        <w:t xml:space="preserve">Coordinated tasks with </w:t>
      </w:r>
      <w:r w:rsidRPr="00D57524">
        <w:rPr>
          <w:rStyle w:val="Strong"/>
          <w:rFonts w:asciiTheme="minorHAnsi" w:hAnsiTheme="minorHAnsi" w:cs="Calibri"/>
        </w:rPr>
        <w:t>offshore ETL developers</w:t>
      </w:r>
      <w:r w:rsidRPr="00D57524">
        <w:rPr>
          <w:rFonts w:asciiTheme="minorHAnsi" w:hAnsiTheme="minorHAnsi" w:cs="Calibri"/>
        </w:rPr>
        <w:t xml:space="preserve">, ensuring alignment of </w:t>
      </w:r>
      <w:r w:rsidRPr="00D57524">
        <w:rPr>
          <w:rStyle w:val="Strong"/>
          <w:rFonts w:asciiTheme="minorHAnsi" w:hAnsiTheme="minorHAnsi" w:cs="Calibri"/>
        </w:rPr>
        <w:t>IICS pipeline development</w:t>
      </w:r>
      <w:r w:rsidRPr="00D57524">
        <w:rPr>
          <w:rFonts w:asciiTheme="minorHAnsi" w:hAnsiTheme="minorHAnsi" w:cs="Calibri"/>
        </w:rPr>
        <w:t xml:space="preserve">, </w:t>
      </w:r>
      <w:r w:rsidRPr="00D57524">
        <w:rPr>
          <w:rStyle w:val="Strong"/>
          <w:rFonts w:asciiTheme="minorHAnsi" w:hAnsiTheme="minorHAnsi" w:cs="Calibri"/>
        </w:rPr>
        <w:t>unit testing</w:t>
      </w:r>
      <w:r w:rsidRPr="00D57524">
        <w:rPr>
          <w:rFonts w:asciiTheme="minorHAnsi" w:hAnsiTheme="minorHAnsi" w:cs="Calibri"/>
        </w:rPr>
        <w:t xml:space="preserve">, and </w:t>
      </w:r>
      <w:r w:rsidRPr="00D57524">
        <w:rPr>
          <w:rStyle w:val="Strong"/>
          <w:rFonts w:asciiTheme="minorHAnsi" w:hAnsiTheme="minorHAnsi" w:cs="Calibri"/>
        </w:rPr>
        <w:t>deployment</w:t>
      </w:r>
      <w:r w:rsidRPr="00D57524">
        <w:rPr>
          <w:rFonts w:asciiTheme="minorHAnsi" w:hAnsiTheme="minorHAnsi" w:cs="Calibri"/>
        </w:rPr>
        <w:t xml:space="preserve"> across environments.</w:t>
      </w:r>
    </w:p>
    <w:p w14:paraId="5BF8520C" w14:textId="77777777" w:rsidR="00B40931" w:rsidRPr="00D57524" w:rsidRDefault="00B40931" w:rsidP="00B40931">
      <w:pPr>
        <w:pStyle w:val="NormalWeb"/>
        <w:ind w:left="360" w:hanging="1170"/>
        <w:rPr>
          <w:rStyle w:val="Strong"/>
          <w:rFonts w:asciiTheme="minorHAnsi" w:hAnsiTheme="minorHAnsi" w:cs="Calibri"/>
          <w:b w:val="0"/>
          <w:bCs w:val="0"/>
        </w:rPr>
      </w:pPr>
      <w:r w:rsidRPr="00D57524">
        <w:rPr>
          <w:rStyle w:val="Strong"/>
          <w:rFonts w:asciiTheme="minorHAnsi" w:hAnsiTheme="minorHAnsi" w:cs="Calibri"/>
        </w:rPr>
        <w:t>Tech Stack</w:t>
      </w:r>
      <w:r w:rsidRPr="00D57524">
        <w:rPr>
          <w:rStyle w:val="Strong"/>
          <w:rFonts w:asciiTheme="minorHAnsi" w:hAnsiTheme="minorHAnsi" w:cs="Calibri"/>
          <w:b w:val="0"/>
          <w:bCs w:val="0"/>
        </w:rPr>
        <w:t>:</w:t>
      </w:r>
      <w:r w:rsidRPr="00D57524">
        <w:rPr>
          <w:rFonts w:asciiTheme="minorHAnsi" w:hAnsiTheme="minorHAnsi" w:cs="Calibri"/>
          <w:b/>
          <w:bCs/>
        </w:rPr>
        <w:t xml:space="preserve"> </w:t>
      </w:r>
      <w:r w:rsidRPr="00D57524">
        <w:rPr>
          <w:rStyle w:val="Strong"/>
          <w:rFonts w:asciiTheme="minorHAnsi" w:hAnsiTheme="minorHAnsi" w:cs="Calibri"/>
          <w:b w:val="0"/>
          <w:bCs w:val="0"/>
        </w:rPr>
        <w:t>Informatica IICS</w:t>
      </w:r>
      <w:r w:rsidRPr="00D57524">
        <w:rPr>
          <w:rFonts w:asciiTheme="minorHAnsi" w:hAnsiTheme="minorHAnsi" w:cs="Calibri"/>
          <w:b/>
          <w:bCs/>
        </w:rPr>
        <w:t xml:space="preserve">, </w:t>
      </w:r>
      <w:r w:rsidRPr="00D57524">
        <w:rPr>
          <w:rStyle w:val="Strong"/>
          <w:rFonts w:asciiTheme="minorHAnsi" w:hAnsiTheme="minorHAnsi" w:cs="Calibri"/>
          <w:b w:val="0"/>
          <w:bCs w:val="0"/>
        </w:rPr>
        <w:t>SQL Server 2016</w:t>
      </w:r>
      <w:r w:rsidRPr="00D57524">
        <w:rPr>
          <w:rFonts w:asciiTheme="minorHAnsi" w:hAnsiTheme="minorHAnsi" w:cs="Calibri"/>
          <w:b/>
          <w:bCs/>
        </w:rPr>
        <w:t xml:space="preserve">, </w:t>
      </w:r>
      <w:r w:rsidRPr="00D57524">
        <w:rPr>
          <w:rStyle w:val="Strong"/>
          <w:rFonts w:asciiTheme="minorHAnsi" w:hAnsiTheme="minorHAnsi" w:cs="Calibri"/>
          <w:b w:val="0"/>
          <w:bCs w:val="0"/>
        </w:rPr>
        <w:t>Azure SQL</w:t>
      </w:r>
      <w:r w:rsidRPr="00D57524">
        <w:rPr>
          <w:rFonts w:asciiTheme="minorHAnsi" w:hAnsiTheme="minorHAnsi" w:cs="Calibri"/>
          <w:b/>
          <w:bCs/>
        </w:rPr>
        <w:t xml:space="preserve">, </w:t>
      </w:r>
      <w:r w:rsidRPr="00D57524">
        <w:rPr>
          <w:rStyle w:val="Strong"/>
          <w:rFonts w:asciiTheme="minorHAnsi" w:hAnsiTheme="minorHAnsi" w:cs="Calibri"/>
          <w:b w:val="0"/>
          <w:bCs w:val="0"/>
        </w:rPr>
        <w:t>Power BI</w:t>
      </w:r>
      <w:r w:rsidRPr="00D57524">
        <w:rPr>
          <w:rFonts w:asciiTheme="minorHAnsi" w:hAnsiTheme="minorHAnsi" w:cs="Calibri"/>
          <w:b/>
          <w:bCs/>
        </w:rPr>
        <w:t xml:space="preserve">, </w:t>
      </w:r>
      <w:r w:rsidRPr="00D57524">
        <w:rPr>
          <w:rStyle w:val="Strong"/>
          <w:rFonts w:asciiTheme="minorHAnsi" w:hAnsiTheme="minorHAnsi" w:cs="Calibri"/>
          <w:b w:val="0"/>
          <w:bCs w:val="0"/>
        </w:rPr>
        <w:t>SSRS</w:t>
      </w:r>
      <w:r w:rsidRPr="00D57524">
        <w:rPr>
          <w:rFonts w:asciiTheme="minorHAnsi" w:hAnsiTheme="minorHAnsi" w:cs="Calibri"/>
          <w:b/>
          <w:bCs/>
        </w:rPr>
        <w:t xml:space="preserve">, </w:t>
      </w:r>
      <w:proofErr w:type="spellStart"/>
      <w:r w:rsidRPr="00D57524">
        <w:rPr>
          <w:rStyle w:val="Strong"/>
          <w:rFonts w:asciiTheme="minorHAnsi" w:hAnsiTheme="minorHAnsi" w:cs="Calibri"/>
          <w:b w:val="0"/>
          <w:bCs w:val="0"/>
        </w:rPr>
        <w:t>ActiveBatch</w:t>
      </w:r>
      <w:proofErr w:type="spellEnd"/>
      <w:r w:rsidRPr="00D57524">
        <w:rPr>
          <w:rFonts w:asciiTheme="minorHAnsi" w:hAnsiTheme="minorHAnsi" w:cs="Calibri"/>
          <w:b/>
          <w:bCs/>
        </w:rPr>
        <w:t xml:space="preserve">, </w:t>
      </w:r>
      <w:r w:rsidRPr="00D57524">
        <w:rPr>
          <w:rStyle w:val="Strong"/>
          <w:rFonts w:asciiTheme="minorHAnsi" w:hAnsiTheme="minorHAnsi" w:cs="Calibri"/>
          <w:b w:val="0"/>
          <w:bCs w:val="0"/>
        </w:rPr>
        <w:t>Azure DevOps</w:t>
      </w:r>
      <w:r w:rsidRPr="00D57524">
        <w:rPr>
          <w:rFonts w:asciiTheme="minorHAnsi" w:hAnsiTheme="minorHAnsi" w:cs="Calibri"/>
          <w:b/>
          <w:bCs/>
        </w:rPr>
        <w:t xml:space="preserve">, </w:t>
      </w:r>
      <w:r w:rsidRPr="00D57524">
        <w:rPr>
          <w:rStyle w:val="Strong"/>
          <w:rFonts w:asciiTheme="minorHAnsi" w:hAnsiTheme="minorHAnsi" w:cs="Calibri"/>
          <w:b w:val="0"/>
          <w:bCs w:val="0"/>
        </w:rPr>
        <w:t>Git</w:t>
      </w:r>
    </w:p>
    <w:p w14:paraId="2CCB527E" w14:textId="288D9E22" w:rsidR="00B40931" w:rsidRPr="00B40931" w:rsidRDefault="00B40931" w:rsidP="00B40931">
      <w:pPr>
        <w:pStyle w:val="NormalWeb"/>
        <w:tabs>
          <w:tab w:val="left" w:pos="-270"/>
        </w:tabs>
        <w:ind w:left="360" w:hanging="1350"/>
        <w:rPr>
          <w:rFonts w:asciiTheme="minorHAnsi" w:hAnsiTheme="minorHAnsi" w:cs="Calibri"/>
          <w:b/>
          <w:bCs/>
          <w:sz w:val="26"/>
          <w:szCs w:val="26"/>
        </w:rPr>
      </w:pPr>
      <w:r w:rsidRPr="00B40931">
        <w:rPr>
          <w:rFonts w:asciiTheme="minorHAnsi" w:hAnsiTheme="minorHAnsi" w:cs="Calibri"/>
          <w:b/>
          <w:bCs/>
          <w:sz w:val="26"/>
          <w:szCs w:val="26"/>
        </w:rPr>
        <w:t>ETL Developer / Informatica PowerCenter Engineer</w:t>
      </w:r>
    </w:p>
    <w:p w14:paraId="43CCC484" w14:textId="7196DC1B" w:rsidR="00B40931" w:rsidRPr="00B40931" w:rsidRDefault="00B40931" w:rsidP="00B40931">
      <w:pPr>
        <w:spacing w:before="100" w:beforeAutospacing="1" w:after="100" w:afterAutospacing="1" w:line="240" w:lineRule="auto"/>
        <w:ind w:left="-900"/>
        <w:rPr>
          <w:rFonts w:asciiTheme="minorHAnsi" w:eastAsia="Times New Roman" w:hAnsiTheme="minorHAnsi"/>
          <w:sz w:val="24"/>
          <w:szCs w:val="24"/>
          <w:lang w:val="en-US"/>
        </w:rPr>
      </w:pPr>
      <w:r w:rsidRPr="00B40931">
        <w:rPr>
          <w:rFonts w:asciiTheme="minorHAnsi" w:eastAsia="Times New Roman" w:hAnsiTheme="minorHAnsi"/>
          <w:b/>
          <w:bCs/>
          <w:sz w:val="24"/>
          <w:szCs w:val="24"/>
          <w:lang w:val="en-US"/>
        </w:rPr>
        <w:t>CBRE</w:t>
      </w:r>
      <w:r w:rsidRPr="00B40931">
        <w:rPr>
          <w:rFonts w:asciiTheme="minorHAnsi" w:eastAsia="Times New Roman" w:hAnsiTheme="minorHAnsi"/>
          <w:sz w:val="24"/>
          <w:szCs w:val="24"/>
          <w:lang w:val="en-US"/>
        </w:rPr>
        <w:t xml:space="preserve"> – Dallas, TX </w:t>
      </w:r>
      <w:r w:rsidRPr="00B40931">
        <w:rPr>
          <w:rFonts w:asciiTheme="minorHAnsi" w:eastAsia="Times New Roman" w:hAnsiTheme="minorHAnsi"/>
          <w:i/>
          <w:iCs/>
          <w:sz w:val="24"/>
          <w:szCs w:val="24"/>
          <w:lang w:val="en-US"/>
        </w:rPr>
        <w:t>(Commercial Real Estate)</w:t>
      </w:r>
      <w:r w:rsidRPr="00B40931">
        <w:rPr>
          <w:rFonts w:asciiTheme="minorHAnsi" w:eastAsia="Times New Roman" w:hAnsiTheme="minorHAnsi"/>
          <w:sz w:val="24"/>
          <w:szCs w:val="24"/>
          <w:lang w:val="en-US"/>
        </w:rPr>
        <w:br/>
      </w:r>
      <w:r w:rsidRPr="00B40931">
        <w:rPr>
          <w:rFonts w:asciiTheme="minorHAnsi" w:eastAsia="Times New Roman" w:hAnsiTheme="minorHAnsi"/>
          <w:b/>
          <w:bCs/>
          <w:sz w:val="24"/>
          <w:szCs w:val="24"/>
          <w:lang w:val="en-US"/>
        </w:rPr>
        <w:t>Jun 2021 – Sep 2022</w:t>
      </w:r>
      <w:r w:rsidRPr="00B40931">
        <w:rPr>
          <w:rFonts w:asciiTheme="minorHAnsi" w:eastAsia="Times New Roman" w:hAnsiTheme="minorHAnsi"/>
          <w:sz w:val="24"/>
          <w:szCs w:val="24"/>
          <w:lang w:val="en-US"/>
        </w:rPr>
        <w:br/>
      </w:r>
      <w:r w:rsidRPr="00B40931">
        <w:rPr>
          <w:rFonts w:asciiTheme="minorHAnsi" w:eastAsia="Times New Roman" w:hAnsiTheme="minorHAnsi"/>
          <w:b/>
          <w:bCs/>
          <w:sz w:val="24"/>
          <w:szCs w:val="24"/>
          <w:lang w:val="en-US"/>
        </w:rPr>
        <w:t>Project:</w:t>
      </w:r>
      <w:r w:rsidRPr="00B40931">
        <w:rPr>
          <w:rFonts w:asciiTheme="minorHAnsi" w:eastAsia="Times New Roman" w:hAnsiTheme="minorHAnsi"/>
          <w:sz w:val="24"/>
          <w:szCs w:val="24"/>
          <w:lang w:val="en-US"/>
        </w:rPr>
        <w:t xml:space="preserve"> Advisory Data Mart Implementation</w:t>
      </w:r>
    </w:p>
    <w:p w14:paraId="219BD7BE" w14:textId="77777777" w:rsidR="00B40931" w:rsidRPr="00B40931" w:rsidRDefault="00B40931" w:rsidP="00D57524">
      <w:pPr>
        <w:spacing w:before="100" w:beforeAutospacing="1" w:after="100" w:afterAutospacing="1" w:line="240" w:lineRule="auto"/>
        <w:ind w:left="-90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Delivered </w:t>
      </w:r>
      <w:r w:rsidRPr="00B40931">
        <w:rPr>
          <w:rFonts w:asciiTheme="minorHAnsi" w:eastAsia="Times New Roman" w:hAnsiTheme="minorHAnsi"/>
          <w:b/>
          <w:bCs/>
          <w:sz w:val="24"/>
          <w:szCs w:val="24"/>
          <w:lang w:val="en-US"/>
        </w:rPr>
        <w:t>centralized real estate analytics</w:t>
      </w:r>
      <w:r w:rsidRPr="00B40931">
        <w:rPr>
          <w:rFonts w:asciiTheme="minorHAnsi" w:eastAsia="Times New Roman" w:hAnsiTheme="minorHAnsi"/>
          <w:sz w:val="24"/>
          <w:szCs w:val="24"/>
          <w:lang w:val="en-US"/>
        </w:rPr>
        <w:t xml:space="preserve"> by integrating </w:t>
      </w:r>
      <w:r w:rsidRPr="00B40931">
        <w:rPr>
          <w:rFonts w:asciiTheme="minorHAnsi" w:eastAsia="Times New Roman" w:hAnsiTheme="minorHAnsi"/>
          <w:b/>
          <w:bCs/>
          <w:sz w:val="24"/>
          <w:szCs w:val="24"/>
          <w:lang w:val="en-US"/>
        </w:rPr>
        <w:t>internal and external data sources</w:t>
      </w:r>
      <w:r w:rsidRPr="00B40931">
        <w:rPr>
          <w:rFonts w:asciiTheme="minorHAnsi" w:eastAsia="Times New Roman" w:hAnsiTheme="minorHAnsi"/>
          <w:sz w:val="24"/>
          <w:szCs w:val="24"/>
          <w:lang w:val="en-US"/>
        </w:rPr>
        <w:t xml:space="preserve"> into a unified </w:t>
      </w:r>
      <w:r w:rsidRPr="00B40931">
        <w:rPr>
          <w:rFonts w:asciiTheme="minorHAnsi" w:eastAsia="Times New Roman" w:hAnsiTheme="minorHAnsi"/>
          <w:b/>
          <w:bCs/>
          <w:sz w:val="24"/>
          <w:szCs w:val="24"/>
          <w:lang w:val="en-US"/>
        </w:rPr>
        <w:t>data warehouse</w:t>
      </w:r>
      <w:r w:rsidRPr="00B40931">
        <w:rPr>
          <w:rFonts w:asciiTheme="minorHAnsi" w:eastAsia="Times New Roman" w:hAnsiTheme="minorHAnsi"/>
          <w:sz w:val="24"/>
          <w:szCs w:val="24"/>
          <w:lang w:val="en-US"/>
        </w:rPr>
        <w:t xml:space="preserve"> using </w:t>
      </w:r>
      <w:r w:rsidRPr="00B40931">
        <w:rPr>
          <w:rFonts w:asciiTheme="minorHAnsi" w:eastAsia="Times New Roman" w:hAnsiTheme="minorHAnsi"/>
          <w:b/>
          <w:bCs/>
          <w:sz w:val="24"/>
          <w:szCs w:val="24"/>
          <w:lang w:val="en-US"/>
        </w:rPr>
        <w:t>Informatica PowerCenter 10.5</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Oracle</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Snowflake</w:t>
      </w:r>
      <w:r w:rsidRPr="00B40931">
        <w:rPr>
          <w:rFonts w:asciiTheme="minorHAnsi" w:eastAsia="Times New Roman" w:hAnsiTheme="minorHAnsi"/>
          <w:sz w:val="24"/>
          <w:szCs w:val="24"/>
          <w:lang w:val="en-US"/>
        </w:rPr>
        <w:t>.</w:t>
      </w:r>
    </w:p>
    <w:p w14:paraId="72B05B0D"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Designed and developed </w:t>
      </w:r>
      <w:r w:rsidRPr="00B40931">
        <w:rPr>
          <w:rFonts w:asciiTheme="minorHAnsi" w:eastAsia="Times New Roman" w:hAnsiTheme="minorHAnsi"/>
          <w:b/>
          <w:bCs/>
          <w:sz w:val="24"/>
          <w:szCs w:val="24"/>
          <w:lang w:val="en-US"/>
        </w:rPr>
        <w:t>ETL workflows in Informatica PowerCenter</w:t>
      </w:r>
      <w:r w:rsidRPr="00B40931">
        <w:rPr>
          <w:rFonts w:asciiTheme="minorHAnsi" w:eastAsia="Times New Roman" w:hAnsiTheme="minorHAnsi"/>
          <w:sz w:val="24"/>
          <w:szCs w:val="24"/>
          <w:lang w:val="en-US"/>
        </w:rPr>
        <w:t xml:space="preserve"> to ingest </w:t>
      </w:r>
      <w:r w:rsidRPr="00B40931">
        <w:rPr>
          <w:rFonts w:asciiTheme="minorHAnsi" w:eastAsia="Times New Roman" w:hAnsiTheme="minorHAnsi"/>
          <w:b/>
          <w:bCs/>
          <w:sz w:val="24"/>
          <w:szCs w:val="24"/>
          <w:lang w:val="en-US"/>
        </w:rPr>
        <w:t>property, tenant, and leasing data</w:t>
      </w:r>
      <w:r w:rsidRPr="00B40931">
        <w:rPr>
          <w:rFonts w:asciiTheme="minorHAnsi" w:eastAsia="Times New Roman" w:hAnsiTheme="minorHAnsi"/>
          <w:sz w:val="24"/>
          <w:szCs w:val="24"/>
          <w:lang w:val="en-US"/>
        </w:rPr>
        <w:t xml:space="preserve"> from multiple systems (</w:t>
      </w:r>
      <w:r w:rsidRPr="00B40931">
        <w:rPr>
          <w:rFonts w:asciiTheme="minorHAnsi" w:eastAsia="Times New Roman" w:hAnsiTheme="minorHAnsi"/>
          <w:b/>
          <w:bCs/>
          <w:sz w:val="24"/>
          <w:szCs w:val="24"/>
          <w:lang w:val="en-US"/>
        </w:rPr>
        <w:t>CSV, Excel, SQL Server, APIs</w:t>
      </w:r>
      <w:r w:rsidRPr="00B40931">
        <w:rPr>
          <w:rFonts w:asciiTheme="minorHAnsi" w:eastAsia="Times New Roman" w:hAnsiTheme="minorHAnsi"/>
          <w:sz w:val="24"/>
          <w:szCs w:val="24"/>
          <w:lang w:val="en-US"/>
        </w:rPr>
        <w:t xml:space="preserve">) into </w:t>
      </w:r>
      <w:r w:rsidRPr="00B40931">
        <w:rPr>
          <w:rFonts w:asciiTheme="minorHAnsi" w:eastAsia="Times New Roman" w:hAnsiTheme="minorHAnsi"/>
          <w:b/>
          <w:bCs/>
          <w:sz w:val="24"/>
          <w:szCs w:val="24"/>
          <w:lang w:val="en-US"/>
        </w:rPr>
        <w:t>Oracle staging</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Snowflake warehouse</w:t>
      </w:r>
      <w:r w:rsidRPr="00B40931">
        <w:rPr>
          <w:rFonts w:asciiTheme="minorHAnsi" w:eastAsia="Times New Roman" w:hAnsiTheme="minorHAnsi"/>
          <w:sz w:val="24"/>
          <w:szCs w:val="24"/>
          <w:lang w:val="en-US"/>
        </w:rPr>
        <w:t xml:space="preserve"> layers.</w:t>
      </w:r>
    </w:p>
    <w:p w14:paraId="72A2096A"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Implemented </w:t>
      </w:r>
      <w:r w:rsidRPr="00B40931">
        <w:rPr>
          <w:rFonts w:asciiTheme="minorHAnsi" w:eastAsia="Times New Roman" w:hAnsiTheme="minorHAnsi"/>
          <w:b/>
          <w:bCs/>
          <w:sz w:val="24"/>
          <w:szCs w:val="24"/>
          <w:lang w:val="en-US"/>
        </w:rPr>
        <w:t>parameterized mappings</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reusable transformations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session-level variables</w:t>
      </w:r>
      <w:r w:rsidRPr="00B40931">
        <w:rPr>
          <w:rFonts w:asciiTheme="minorHAnsi" w:eastAsia="Times New Roman" w:hAnsiTheme="minorHAnsi"/>
          <w:sz w:val="24"/>
          <w:szCs w:val="24"/>
          <w:lang w:val="en-US"/>
        </w:rPr>
        <w:t xml:space="preserve"> for </w:t>
      </w:r>
      <w:r w:rsidRPr="00B40931">
        <w:rPr>
          <w:rFonts w:asciiTheme="minorHAnsi" w:eastAsia="Times New Roman" w:hAnsiTheme="minorHAnsi"/>
          <w:b/>
          <w:bCs/>
          <w:sz w:val="24"/>
          <w:szCs w:val="24"/>
          <w:lang w:val="en-US"/>
        </w:rPr>
        <w:t>modular</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maintainable ETL design</w:t>
      </w:r>
      <w:r w:rsidRPr="00B40931">
        <w:rPr>
          <w:rFonts w:asciiTheme="minorHAnsi" w:eastAsia="Times New Roman" w:hAnsiTheme="minorHAnsi"/>
          <w:sz w:val="24"/>
          <w:szCs w:val="24"/>
          <w:lang w:val="en-US"/>
        </w:rPr>
        <w:t>.</w:t>
      </w:r>
    </w:p>
    <w:p w14:paraId="4D5025E9"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Created </w:t>
      </w:r>
      <w:r w:rsidRPr="00B40931">
        <w:rPr>
          <w:rFonts w:asciiTheme="minorHAnsi" w:eastAsia="Times New Roman" w:hAnsiTheme="minorHAnsi"/>
          <w:b/>
          <w:bCs/>
          <w:sz w:val="24"/>
          <w:szCs w:val="24"/>
          <w:lang w:val="en-US"/>
        </w:rPr>
        <w:t>Data Quality</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Audit Frameworks</w:t>
      </w:r>
      <w:r w:rsidRPr="00B40931">
        <w:rPr>
          <w:rFonts w:asciiTheme="minorHAnsi" w:eastAsia="Times New Roman" w:hAnsiTheme="minorHAnsi"/>
          <w:sz w:val="24"/>
          <w:szCs w:val="24"/>
          <w:lang w:val="en-US"/>
        </w:rPr>
        <w:t xml:space="preserve"> using </w:t>
      </w:r>
      <w:r w:rsidRPr="00B40931">
        <w:rPr>
          <w:rFonts w:asciiTheme="minorHAnsi" w:eastAsia="Times New Roman" w:hAnsiTheme="minorHAnsi"/>
          <w:b/>
          <w:bCs/>
          <w:sz w:val="24"/>
          <w:szCs w:val="24"/>
          <w:lang w:val="en-US"/>
        </w:rPr>
        <w:t>Expression</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Filter</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Router</w:t>
      </w:r>
      <w:r w:rsidRPr="00B40931">
        <w:rPr>
          <w:rFonts w:asciiTheme="minorHAnsi" w:eastAsia="Times New Roman" w:hAnsiTheme="minorHAnsi"/>
          <w:sz w:val="24"/>
          <w:szCs w:val="24"/>
          <w:lang w:val="en-US"/>
        </w:rPr>
        <w:t xml:space="preserve"> transformations to ensure </w:t>
      </w:r>
      <w:r w:rsidRPr="00B40931">
        <w:rPr>
          <w:rFonts w:asciiTheme="minorHAnsi" w:eastAsia="Times New Roman" w:hAnsiTheme="minorHAnsi"/>
          <w:b/>
          <w:bCs/>
          <w:sz w:val="24"/>
          <w:szCs w:val="24"/>
          <w:lang w:val="en-US"/>
        </w:rPr>
        <w:t>data completeness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accuracy</w:t>
      </w:r>
      <w:r w:rsidRPr="00B40931">
        <w:rPr>
          <w:rFonts w:asciiTheme="minorHAnsi" w:eastAsia="Times New Roman" w:hAnsiTheme="minorHAnsi"/>
          <w:sz w:val="24"/>
          <w:szCs w:val="24"/>
          <w:lang w:val="en-US"/>
        </w:rPr>
        <w:t>.</w:t>
      </w:r>
    </w:p>
    <w:p w14:paraId="16CB45F8"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Migrated </w:t>
      </w:r>
      <w:r w:rsidRPr="00B40931">
        <w:rPr>
          <w:rFonts w:asciiTheme="minorHAnsi" w:eastAsia="Times New Roman" w:hAnsiTheme="minorHAnsi"/>
          <w:b/>
          <w:bCs/>
          <w:sz w:val="24"/>
          <w:szCs w:val="24"/>
          <w:lang w:val="en-US"/>
        </w:rPr>
        <w:t>on-prem Informatica workflows</w:t>
      </w:r>
      <w:r w:rsidRPr="00B40931">
        <w:rPr>
          <w:rFonts w:asciiTheme="minorHAnsi" w:eastAsia="Times New Roman" w:hAnsiTheme="minorHAnsi"/>
          <w:sz w:val="24"/>
          <w:szCs w:val="24"/>
          <w:lang w:val="en-US"/>
        </w:rPr>
        <w:t xml:space="preserve"> to </w:t>
      </w:r>
      <w:r w:rsidRPr="00B40931">
        <w:rPr>
          <w:rFonts w:asciiTheme="minorHAnsi" w:eastAsia="Times New Roman" w:hAnsiTheme="minorHAnsi"/>
          <w:b/>
          <w:bCs/>
          <w:sz w:val="24"/>
          <w:szCs w:val="24"/>
          <w:lang w:val="en-US"/>
        </w:rPr>
        <w:t>Informatica Cloud (IICS)</w:t>
      </w:r>
      <w:r w:rsidRPr="00B40931">
        <w:rPr>
          <w:rFonts w:asciiTheme="minorHAnsi" w:eastAsia="Times New Roman" w:hAnsiTheme="minorHAnsi"/>
          <w:sz w:val="24"/>
          <w:szCs w:val="24"/>
          <w:lang w:val="en-US"/>
        </w:rPr>
        <w:t xml:space="preserve"> for select pipelines, enhancing </w:t>
      </w:r>
      <w:r w:rsidRPr="00B40931">
        <w:rPr>
          <w:rFonts w:asciiTheme="minorHAnsi" w:eastAsia="Times New Roman" w:hAnsiTheme="minorHAnsi"/>
          <w:b/>
          <w:bCs/>
          <w:sz w:val="24"/>
          <w:szCs w:val="24"/>
          <w:lang w:val="en-US"/>
        </w:rPr>
        <w:t>flexibility</w:t>
      </w:r>
      <w:r w:rsidRPr="00B40931">
        <w:rPr>
          <w:rFonts w:asciiTheme="minorHAnsi" w:eastAsia="Times New Roman" w:hAnsiTheme="minorHAnsi"/>
          <w:sz w:val="24"/>
          <w:szCs w:val="24"/>
          <w:lang w:val="en-US"/>
        </w:rPr>
        <w:t xml:space="preserve"> and reducing </w:t>
      </w:r>
      <w:r w:rsidRPr="00B40931">
        <w:rPr>
          <w:rFonts w:asciiTheme="minorHAnsi" w:eastAsia="Times New Roman" w:hAnsiTheme="minorHAnsi"/>
          <w:b/>
          <w:bCs/>
          <w:sz w:val="24"/>
          <w:szCs w:val="24"/>
          <w:lang w:val="en-US"/>
        </w:rPr>
        <w:t>on-prem dependency</w:t>
      </w:r>
      <w:r w:rsidRPr="00B40931">
        <w:rPr>
          <w:rFonts w:asciiTheme="minorHAnsi" w:eastAsia="Times New Roman" w:hAnsiTheme="minorHAnsi"/>
          <w:sz w:val="24"/>
          <w:szCs w:val="24"/>
          <w:lang w:val="en-US"/>
        </w:rPr>
        <w:t>.</w:t>
      </w:r>
    </w:p>
    <w:p w14:paraId="0F480B45"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Collaborated with </w:t>
      </w:r>
      <w:r w:rsidRPr="00B40931">
        <w:rPr>
          <w:rFonts w:asciiTheme="minorHAnsi" w:eastAsia="Times New Roman" w:hAnsiTheme="minorHAnsi"/>
          <w:b/>
          <w:bCs/>
          <w:sz w:val="24"/>
          <w:szCs w:val="24"/>
          <w:lang w:val="en-US"/>
        </w:rPr>
        <w:t>Data Architects</w:t>
      </w:r>
      <w:r w:rsidRPr="00B40931">
        <w:rPr>
          <w:rFonts w:asciiTheme="minorHAnsi" w:eastAsia="Times New Roman" w:hAnsiTheme="minorHAnsi"/>
          <w:sz w:val="24"/>
          <w:szCs w:val="24"/>
          <w:lang w:val="en-US"/>
        </w:rPr>
        <w:t xml:space="preserve"> to design </w:t>
      </w:r>
      <w:r w:rsidRPr="00B40931">
        <w:rPr>
          <w:rFonts w:asciiTheme="minorHAnsi" w:eastAsia="Times New Roman" w:hAnsiTheme="minorHAnsi"/>
          <w:b/>
          <w:bCs/>
          <w:sz w:val="24"/>
          <w:szCs w:val="24"/>
          <w:lang w:val="en-US"/>
        </w:rPr>
        <w:t>dimensional data models</w:t>
      </w:r>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Fact_Leasing</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Fact_Occupancy</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Dim_Property</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Dim_Tenant</w:t>
      </w:r>
      <w:proofErr w:type="spellEnd"/>
      <w:r w:rsidRPr="00B40931">
        <w:rPr>
          <w:rFonts w:asciiTheme="minorHAnsi" w:eastAsia="Times New Roman" w:hAnsiTheme="minorHAnsi"/>
          <w:sz w:val="24"/>
          <w:szCs w:val="24"/>
          <w:lang w:val="en-US"/>
        </w:rPr>
        <w:t xml:space="preserve">) supporting CBRE’s </w:t>
      </w:r>
      <w:r w:rsidRPr="00B40931">
        <w:rPr>
          <w:rFonts w:asciiTheme="minorHAnsi" w:eastAsia="Times New Roman" w:hAnsiTheme="minorHAnsi"/>
          <w:b/>
          <w:bCs/>
          <w:sz w:val="24"/>
          <w:szCs w:val="24"/>
          <w:lang w:val="en-US"/>
        </w:rPr>
        <w:t>advisory analytics</w:t>
      </w:r>
      <w:r w:rsidRPr="00B40931">
        <w:rPr>
          <w:rFonts w:asciiTheme="minorHAnsi" w:eastAsia="Times New Roman" w:hAnsiTheme="minorHAnsi"/>
          <w:sz w:val="24"/>
          <w:szCs w:val="24"/>
          <w:lang w:val="en-US"/>
        </w:rPr>
        <w:t>.</w:t>
      </w:r>
    </w:p>
    <w:p w14:paraId="59E5172E"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Tuned </w:t>
      </w:r>
      <w:r w:rsidRPr="00B40931">
        <w:rPr>
          <w:rFonts w:asciiTheme="minorHAnsi" w:eastAsia="Times New Roman" w:hAnsiTheme="minorHAnsi"/>
          <w:b/>
          <w:bCs/>
          <w:sz w:val="24"/>
          <w:szCs w:val="24"/>
          <w:lang w:val="en-US"/>
        </w:rPr>
        <w:t>Informatica workflows</w:t>
      </w:r>
      <w:r w:rsidRPr="00B40931">
        <w:rPr>
          <w:rFonts w:asciiTheme="minorHAnsi" w:eastAsia="Times New Roman" w:hAnsiTheme="minorHAnsi"/>
          <w:sz w:val="24"/>
          <w:szCs w:val="24"/>
          <w:lang w:val="en-US"/>
        </w:rPr>
        <w:t xml:space="preserve"> using </w:t>
      </w:r>
      <w:r w:rsidRPr="00B40931">
        <w:rPr>
          <w:rFonts w:asciiTheme="minorHAnsi" w:eastAsia="Times New Roman" w:hAnsiTheme="minorHAnsi"/>
          <w:b/>
          <w:bCs/>
          <w:sz w:val="24"/>
          <w:szCs w:val="24"/>
          <w:lang w:val="en-US"/>
        </w:rPr>
        <w:t>partitioning</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pushdown optimization</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source/target tuning</w:t>
      </w:r>
      <w:r w:rsidRPr="00B40931">
        <w:rPr>
          <w:rFonts w:asciiTheme="minorHAnsi" w:eastAsia="Times New Roman" w:hAnsiTheme="minorHAnsi"/>
          <w:sz w:val="24"/>
          <w:szCs w:val="24"/>
          <w:lang w:val="en-US"/>
        </w:rPr>
        <w:t xml:space="preserve">, improving performance on </w:t>
      </w:r>
      <w:r w:rsidRPr="00B40931">
        <w:rPr>
          <w:rFonts w:asciiTheme="minorHAnsi" w:eastAsia="Times New Roman" w:hAnsiTheme="minorHAnsi"/>
          <w:b/>
          <w:bCs/>
          <w:sz w:val="24"/>
          <w:szCs w:val="24"/>
          <w:lang w:val="en-US"/>
        </w:rPr>
        <w:t>large-volume datasets</w:t>
      </w:r>
      <w:r w:rsidRPr="00B40931">
        <w:rPr>
          <w:rFonts w:asciiTheme="minorHAnsi" w:eastAsia="Times New Roman" w:hAnsiTheme="minorHAnsi"/>
          <w:sz w:val="24"/>
          <w:szCs w:val="24"/>
          <w:lang w:val="en-US"/>
        </w:rPr>
        <w:t>.</w:t>
      </w:r>
    </w:p>
    <w:p w14:paraId="44B713A1"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Integrated </w:t>
      </w:r>
      <w:r w:rsidRPr="00B40931">
        <w:rPr>
          <w:rFonts w:asciiTheme="minorHAnsi" w:eastAsia="Times New Roman" w:hAnsiTheme="minorHAnsi"/>
          <w:b/>
          <w:bCs/>
          <w:sz w:val="24"/>
          <w:szCs w:val="24"/>
          <w:lang w:val="en-US"/>
        </w:rPr>
        <w:t>Informatica</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Tableau</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Snowflake</w:t>
      </w:r>
      <w:r w:rsidRPr="00B40931">
        <w:rPr>
          <w:rFonts w:asciiTheme="minorHAnsi" w:eastAsia="Times New Roman" w:hAnsiTheme="minorHAnsi"/>
          <w:sz w:val="24"/>
          <w:szCs w:val="24"/>
          <w:lang w:val="en-US"/>
        </w:rPr>
        <w:t xml:space="preserve"> for </w:t>
      </w:r>
      <w:r w:rsidRPr="00B40931">
        <w:rPr>
          <w:rFonts w:asciiTheme="minorHAnsi" w:eastAsia="Times New Roman" w:hAnsiTheme="minorHAnsi"/>
          <w:b/>
          <w:bCs/>
          <w:sz w:val="24"/>
          <w:szCs w:val="24"/>
          <w:lang w:val="en-US"/>
        </w:rPr>
        <w:t>real-time analytics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executive dashboards</w:t>
      </w:r>
      <w:r w:rsidRPr="00B40931">
        <w:rPr>
          <w:rFonts w:asciiTheme="minorHAnsi" w:eastAsia="Times New Roman" w:hAnsiTheme="minorHAnsi"/>
          <w:sz w:val="24"/>
          <w:szCs w:val="24"/>
          <w:lang w:val="en-US"/>
        </w:rPr>
        <w:t>.</w:t>
      </w:r>
    </w:p>
    <w:p w14:paraId="3E78F21D"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Documented </w:t>
      </w:r>
      <w:r w:rsidRPr="00B40931">
        <w:rPr>
          <w:rFonts w:asciiTheme="minorHAnsi" w:eastAsia="Times New Roman" w:hAnsiTheme="minorHAnsi"/>
          <w:b/>
          <w:bCs/>
          <w:sz w:val="24"/>
          <w:szCs w:val="24"/>
          <w:lang w:val="en-US"/>
        </w:rPr>
        <w:t>mapping specifications</w:t>
      </w:r>
      <w:r w:rsidRPr="00B40931">
        <w:rPr>
          <w:rFonts w:asciiTheme="minorHAnsi" w:eastAsia="Times New Roman" w:hAnsiTheme="minorHAnsi"/>
          <w:sz w:val="24"/>
          <w:szCs w:val="24"/>
          <w:lang w:val="en-US"/>
        </w:rPr>
        <w:t xml:space="preserve"> and conducted </w:t>
      </w:r>
      <w:r w:rsidRPr="00B40931">
        <w:rPr>
          <w:rFonts w:asciiTheme="minorHAnsi" w:eastAsia="Times New Roman" w:hAnsiTheme="minorHAnsi"/>
          <w:b/>
          <w:bCs/>
          <w:sz w:val="24"/>
          <w:szCs w:val="24"/>
          <w:lang w:val="en-US"/>
        </w:rPr>
        <w:t>peer code reviews</w:t>
      </w:r>
      <w:r w:rsidRPr="00B40931">
        <w:rPr>
          <w:rFonts w:asciiTheme="minorHAnsi" w:eastAsia="Times New Roman" w:hAnsiTheme="minorHAnsi"/>
          <w:sz w:val="24"/>
          <w:szCs w:val="24"/>
          <w:lang w:val="en-US"/>
        </w:rPr>
        <w:t xml:space="preserve"> to ensure compliance with </w:t>
      </w:r>
      <w:r w:rsidRPr="00B40931">
        <w:rPr>
          <w:rFonts w:asciiTheme="minorHAnsi" w:eastAsia="Times New Roman" w:hAnsiTheme="minorHAnsi"/>
          <w:b/>
          <w:bCs/>
          <w:sz w:val="24"/>
          <w:szCs w:val="24"/>
          <w:lang w:val="en-US"/>
        </w:rPr>
        <w:t>ETL development standards</w:t>
      </w:r>
      <w:r w:rsidRPr="00B40931">
        <w:rPr>
          <w:rFonts w:asciiTheme="minorHAnsi" w:eastAsia="Times New Roman" w:hAnsiTheme="minorHAnsi"/>
          <w:sz w:val="24"/>
          <w:szCs w:val="24"/>
          <w:lang w:val="en-US"/>
        </w:rPr>
        <w:t>.</w:t>
      </w:r>
    </w:p>
    <w:p w14:paraId="40ED0838" w14:textId="77777777" w:rsidR="00B40931" w:rsidRPr="00B40931" w:rsidRDefault="00B40931" w:rsidP="00D57524">
      <w:pPr>
        <w:numPr>
          <w:ilvl w:val="0"/>
          <w:numId w:val="30"/>
        </w:numPr>
        <w:tabs>
          <w:tab w:val="clear" w:pos="720"/>
          <w:tab w:val="left" w:pos="-450"/>
          <w:tab w:val="num" w:pos="540"/>
        </w:tabs>
        <w:spacing w:before="100" w:beforeAutospacing="1" w:after="100" w:afterAutospacing="1" w:line="240" w:lineRule="auto"/>
        <w:ind w:left="-720" w:hanging="180"/>
        <w:jc w:val="both"/>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Worked in </w:t>
      </w:r>
      <w:r w:rsidRPr="00B40931">
        <w:rPr>
          <w:rFonts w:asciiTheme="minorHAnsi" w:eastAsia="Times New Roman" w:hAnsiTheme="minorHAnsi"/>
          <w:b/>
          <w:bCs/>
          <w:sz w:val="24"/>
          <w:szCs w:val="24"/>
          <w:lang w:val="en-US"/>
        </w:rPr>
        <w:t>Agile sprints</w:t>
      </w:r>
      <w:r w:rsidRPr="00B40931">
        <w:rPr>
          <w:rFonts w:asciiTheme="minorHAnsi" w:eastAsia="Times New Roman" w:hAnsiTheme="minorHAnsi"/>
          <w:sz w:val="24"/>
          <w:szCs w:val="24"/>
          <w:lang w:val="en-US"/>
        </w:rPr>
        <w:t xml:space="preserve"> with </w:t>
      </w:r>
      <w:r w:rsidRPr="00B40931">
        <w:rPr>
          <w:rFonts w:asciiTheme="minorHAnsi" w:eastAsia="Times New Roman" w:hAnsiTheme="minorHAnsi"/>
          <w:b/>
          <w:bCs/>
          <w:sz w:val="24"/>
          <w:szCs w:val="24"/>
          <w:lang w:val="en-US"/>
        </w:rPr>
        <w:t>Product Managers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Analysts</w:t>
      </w:r>
      <w:r w:rsidRPr="00B40931">
        <w:rPr>
          <w:rFonts w:asciiTheme="minorHAnsi" w:eastAsia="Times New Roman" w:hAnsiTheme="minorHAnsi"/>
          <w:sz w:val="24"/>
          <w:szCs w:val="24"/>
          <w:lang w:val="en-US"/>
        </w:rPr>
        <w:t xml:space="preserve"> to deliver </w:t>
      </w:r>
      <w:r w:rsidRPr="00B40931">
        <w:rPr>
          <w:rFonts w:asciiTheme="minorHAnsi" w:eastAsia="Times New Roman" w:hAnsiTheme="minorHAnsi"/>
          <w:b/>
          <w:bCs/>
          <w:sz w:val="24"/>
          <w:szCs w:val="24"/>
          <w:lang w:val="en-US"/>
        </w:rPr>
        <w:t>incremental enhancements</w:t>
      </w:r>
      <w:r w:rsidRPr="00B40931">
        <w:rPr>
          <w:rFonts w:asciiTheme="minorHAnsi" w:eastAsia="Times New Roman" w:hAnsiTheme="minorHAnsi"/>
          <w:sz w:val="24"/>
          <w:szCs w:val="24"/>
          <w:lang w:val="en-US"/>
        </w:rPr>
        <w:t xml:space="preserve"> and support </w:t>
      </w:r>
      <w:r w:rsidRPr="00B40931">
        <w:rPr>
          <w:rFonts w:asciiTheme="minorHAnsi" w:eastAsia="Times New Roman" w:hAnsiTheme="minorHAnsi"/>
          <w:b/>
          <w:bCs/>
          <w:sz w:val="24"/>
          <w:szCs w:val="24"/>
          <w:lang w:val="en-US"/>
        </w:rPr>
        <w:t>ad-hoc reporting</w:t>
      </w:r>
      <w:r w:rsidRPr="00B40931">
        <w:rPr>
          <w:rFonts w:asciiTheme="minorHAnsi" w:eastAsia="Times New Roman" w:hAnsiTheme="minorHAnsi"/>
          <w:sz w:val="24"/>
          <w:szCs w:val="24"/>
          <w:lang w:val="en-US"/>
        </w:rPr>
        <w:t>.</w:t>
      </w:r>
    </w:p>
    <w:p w14:paraId="1DA8FAE1" w14:textId="77777777" w:rsidR="00B40931" w:rsidRPr="00D57524" w:rsidRDefault="00B40931" w:rsidP="00B40931">
      <w:pPr>
        <w:tabs>
          <w:tab w:val="left" w:pos="-270"/>
        </w:tabs>
        <w:spacing w:before="100" w:beforeAutospacing="1" w:after="100" w:afterAutospacing="1" w:line="240" w:lineRule="auto"/>
        <w:ind w:left="360" w:hanging="1170"/>
        <w:rPr>
          <w:rFonts w:asciiTheme="minorHAnsi" w:eastAsia="Times New Roman" w:hAnsiTheme="minorHAnsi"/>
          <w:sz w:val="24"/>
          <w:szCs w:val="24"/>
          <w:lang w:val="en-US"/>
        </w:rPr>
      </w:pPr>
      <w:r w:rsidRPr="00B40931">
        <w:rPr>
          <w:rFonts w:asciiTheme="minorHAnsi" w:eastAsia="Times New Roman" w:hAnsiTheme="minorHAnsi"/>
          <w:b/>
          <w:bCs/>
          <w:sz w:val="24"/>
          <w:szCs w:val="24"/>
          <w:lang w:val="en-US"/>
        </w:rPr>
        <w:lastRenderedPageBreak/>
        <w:t>Tech Stack</w:t>
      </w:r>
      <w:r w:rsidRPr="00B40931">
        <w:rPr>
          <w:rFonts w:asciiTheme="minorHAnsi" w:eastAsia="Times New Roman" w:hAnsiTheme="minorHAnsi"/>
          <w:sz w:val="24"/>
          <w:szCs w:val="24"/>
          <w:lang w:val="en-US"/>
        </w:rPr>
        <w:t>: Informatica PowerCenter 10.5, Informatica Cloud (IICS), Oracle, Snowflake, Tableau, SQL Server, Power BI</w:t>
      </w:r>
    </w:p>
    <w:p w14:paraId="23B45DF7" w14:textId="2D61D805" w:rsidR="00B40931" w:rsidRPr="00B40931" w:rsidRDefault="00B40931" w:rsidP="00B40931">
      <w:pPr>
        <w:tabs>
          <w:tab w:val="left" w:pos="-270"/>
        </w:tabs>
        <w:spacing w:after="100" w:afterAutospacing="1" w:line="240" w:lineRule="auto"/>
        <w:ind w:left="180" w:hanging="1170"/>
        <w:rPr>
          <w:rFonts w:asciiTheme="minorHAnsi" w:eastAsia="Times New Roman" w:hAnsiTheme="minorHAnsi"/>
          <w:sz w:val="26"/>
          <w:szCs w:val="26"/>
          <w:lang w:val="en-US"/>
        </w:rPr>
      </w:pPr>
      <w:r w:rsidRPr="00B40931">
        <w:rPr>
          <w:rFonts w:asciiTheme="minorHAnsi" w:eastAsia="Times New Roman" w:hAnsiTheme="minorHAnsi"/>
          <w:b/>
          <w:bCs/>
          <w:sz w:val="26"/>
          <w:szCs w:val="26"/>
          <w:lang w:val="en-US"/>
        </w:rPr>
        <w:t>ETL Developer / Data Engineer</w:t>
      </w:r>
    </w:p>
    <w:p w14:paraId="5985A0CC" w14:textId="77777777" w:rsidR="00B40931" w:rsidRPr="00B40931" w:rsidRDefault="00B40931" w:rsidP="00B40931">
      <w:pPr>
        <w:spacing w:after="100" w:afterAutospacing="1" w:line="240" w:lineRule="auto"/>
        <w:ind w:left="-900"/>
        <w:rPr>
          <w:rFonts w:asciiTheme="minorHAnsi" w:eastAsia="Times New Roman" w:hAnsiTheme="minorHAnsi"/>
          <w:sz w:val="24"/>
          <w:szCs w:val="24"/>
          <w:lang w:val="en-US"/>
        </w:rPr>
      </w:pPr>
      <w:r w:rsidRPr="00B40931">
        <w:rPr>
          <w:rFonts w:asciiTheme="minorHAnsi" w:eastAsia="Times New Roman" w:hAnsiTheme="minorHAnsi"/>
          <w:b/>
          <w:bCs/>
          <w:sz w:val="24"/>
          <w:szCs w:val="24"/>
          <w:lang w:val="en-US"/>
        </w:rPr>
        <w:t>National MI (National Mortgage Insurance)</w:t>
      </w:r>
      <w:r w:rsidRPr="00B40931">
        <w:rPr>
          <w:rFonts w:asciiTheme="minorHAnsi" w:eastAsia="Times New Roman" w:hAnsiTheme="minorHAnsi"/>
          <w:sz w:val="24"/>
          <w:szCs w:val="24"/>
          <w:lang w:val="en-US"/>
        </w:rPr>
        <w:t xml:space="preserve"> – New York, NY </w:t>
      </w:r>
      <w:r w:rsidRPr="00B40931">
        <w:rPr>
          <w:rFonts w:asciiTheme="minorHAnsi" w:eastAsia="Times New Roman" w:hAnsiTheme="minorHAnsi"/>
          <w:i/>
          <w:iCs/>
          <w:sz w:val="24"/>
          <w:szCs w:val="24"/>
          <w:lang w:val="en-US"/>
        </w:rPr>
        <w:t>(Mortgage / Insurance)</w:t>
      </w:r>
      <w:r w:rsidRPr="00B40931">
        <w:rPr>
          <w:rFonts w:asciiTheme="minorHAnsi" w:eastAsia="Times New Roman" w:hAnsiTheme="minorHAnsi"/>
          <w:sz w:val="24"/>
          <w:szCs w:val="24"/>
          <w:lang w:val="en-US"/>
        </w:rPr>
        <w:br/>
      </w:r>
      <w:r w:rsidRPr="00B40931">
        <w:rPr>
          <w:rFonts w:asciiTheme="minorHAnsi" w:eastAsia="Times New Roman" w:hAnsiTheme="minorHAnsi"/>
          <w:b/>
          <w:bCs/>
          <w:sz w:val="24"/>
          <w:szCs w:val="24"/>
          <w:lang w:val="en-US"/>
        </w:rPr>
        <w:t>Oct 2018 – Feb 2020</w:t>
      </w:r>
      <w:r w:rsidRPr="00B40931">
        <w:rPr>
          <w:rFonts w:asciiTheme="minorHAnsi" w:eastAsia="Times New Roman" w:hAnsiTheme="minorHAnsi"/>
          <w:sz w:val="24"/>
          <w:szCs w:val="24"/>
          <w:lang w:val="en-US"/>
        </w:rPr>
        <w:br/>
      </w:r>
      <w:r w:rsidRPr="00B40931">
        <w:rPr>
          <w:rFonts w:asciiTheme="minorHAnsi" w:eastAsia="Times New Roman" w:hAnsiTheme="minorHAnsi"/>
          <w:b/>
          <w:bCs/>
          <w:sz w:val="24"/>
          <w:szCs w:val="24"/>
          <w:lang w:val="en-US"/>
        </w:rPr>
        <w:t>Project:</w:t>
      </w:r>
      <w:r w:rsidRPr="00B40931">
        <w:rPr>
          <w:rFonts w:asciiTheme="minorHAnsi" w:eastAsia="Times New Roman" w:hAnsiTheme="minorHAnsi"/>
          <w:sz w:val="24"/>
          <w:szCs w:val="24"/>
          <w:lang w:val="en-US"/>
        </w:rPr>
        <w:t xml:space="preserve"> Mortgage Data Integration and Partner Reporting System (MDIPRS)</w:t>
      </w:r>
    </w:p>
    <w:p w14:paraId="7676AAAA" w14:textId="77777777" w:rsidR="00B40931" w:rsidRPr="00B40931" w:rsidRDefault="00B40931" w:rsidP="00B40931">
      <w:pPr>
        <w:spacing w:after="100" w:afterAutospacing="1" w:line="240" w:lineRule="auto"/>
        <w:ind w:left="-90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Developed and maintained </w:t>
      </w:r>
      <w:r w:rsidRPr="00B40931">
        <w:rPr>
          <w:rFonts w:asciiTheme="minorHAnsi" w:eastAsia="Times New Roman" w:hAnsiTheme="minorHAnsi"/>
          <w:b/>
          <w:bCs/>
          <w:sz w:val="24"/>
          <w:szCs w:val="24"/>
          <w:lang w:val="en-US"/>
        </w:rPr>
        <w:t>ETL pipelines</w:t>
      </w:r>
      <w:r w:rsidRPr="00B40931">
        <w:rPr>
          <w:rFonts w:asciiTheme="minorHAnsi" w:eastAsia="Times New Roman" w:hAnsiTheme="minorHAnsi"/>
          <w:sz w:val="24"/>
          <w:szCs w:val="24"/>
          <w:lang w:val="en-US"/>
        </w:rPr>
        <w:t xml:space="preserve"> using </w:t>
      </w:r>
      <w:r w:rsidRPr="00B40931">
        <w:rPr>
          <w:rFonts w:asciiTheme="minorHAnsi" w:eastAsia="Times New Roman" w:hAnsiTheme="minorHAnsi"/>
          <w:b/>
          <w:bCs/>
          <w:sz w:val="24"/>
          <w:szCs w:val="24"/>
          <w:lang w:val="en-US"/>
        </w:rPr>
        <w:t>Informatica PowerCenter</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Azure Data Factory (ADF)</w:t>
      </w:r>
      <w:r w:rsidRPr="00B40931">
        <w:rPr>
          <w:rFonts w:asciiTheme="minorHAnsi" w:eastAsia="Times New Roman" w:hAnsiTheme="minorHAnsi"/>
          <w:sz w:val="24"/>
          <w:szCs w:val="24"/>
          <w:lang w:val="en-US"/>
        </w:rPr>
        <w:t xml:space="preserve"> to support secure </w:t>
      </w:r>
      <w:r w:rsidRPr="00B40931">
        <w:rPr>
          <w:rFonts w:asciiTheme="minorHAnsi" w:eastAsia="Times New Roman" w:hAnsiTheme="minorHAnsi"/>
          <w:b/>
          <w:bCs/>
          <w:sz w:val="24"/>
          <w:szCs w:val="24"/>
          <w:lang w:val="en-US"/>
        </w:rPr>
        <w:t>mortgage insurance data exchange</w:t>
      </w:r>
      <w:r w:rsidRPr="00B40931">
        <w:rPr>
          <w:rFonts w:asciiTheme="minorHAnsi" w:eastAsia="Times New Roman" w:hAnsiTheme="minorHAnsi"/>
          <w:sz w:val="24"/>
          <w:szCs w:val="24"/>
          <w:lang w:val="en-US"/>
        </w:rPr>
        <w:t xml:space="preserve"> with partner financial institutions.</w:t>
      </w:r>
    </w:p>
    <w:p w14:paraId="417E45ED" w14:textId="77777777" w:rsidR="00B40931" w:rsidRPr="00B40931" w:rsidRDefault="00B40931" w:rsidP="00B40931">
      <w:pPr>
        <w:numPr>
          <w:ilvl w:val="0"/>
          <w:numId w:val="31"/>
        </w:numPr>
        <w:tabs>
          <w:tab w:val="clear" w:pos="720"/>
          <w:tab w:val="left" w:pos="-810"/>
          <w:tab w:val="num" w:pos="-270"/>
        </w:tabs>
        <w:spacing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Built </w:t>
      </w:r>
      <w:r w:rsidRPr="00B40931">
        <w:rPr>
          <w:rFonts w:asciiTheme="minorHAnsi" w:eastAsia="Times New Roman" w:hAnsiTheme="minorHAnsi"/>
          <w:b/>
          <w:bCs/>
          <w:sz w:val="24"/>
          <w:szCs w:val="24"/>
          <w:lang w:val="en-US"/>
        </w:rPr>
        <w:t>Informatica PowerCenter mappings and workflows</w:t>
      </w:r>
      <w:r w:rsidRPr="00B40931">
        <w:rPr>
          <w:rFonts w:asciiTheme="minorHAnsi" w:eastAsia="Times New Roman" w:hAnsiTheme="minorHAnsi"/>
          <w:sz w:val="24"/>
          <w:szCs w:val="24"/>
          <w:lang w:val="en-US"/>
        </w:rPr>
        <w:t xml:space="preserve"> to extract </w:t>
      </w:r>
      <w:r w:rsidRPr="00B40931">
        <w:rPr>
          <w:rFonts w:asciiTheme="minorHAnsi" w:eastAsia="Times New Roman" w:hAnsiTheme="minorHAnsi"/>
          <w:b/>
          <w:bCs/>
          <w:sz w:val="24"/>
          <w:szCs w:val="24"/>
          <w:lang w:val="en-US"/>
        </w:rPr>
        <w:t>loan and insurance data</w:t>
      </w:r>
      <w:r w:rsidRPr="00B40931">
        <w:rPr>
          <w:rFonts w:asciiTheme="minorHAnsi" w:eastAsia="Times New Roman" w:hAnsiTheme="minorHAnsi"/>
          <w:sz w:val="24"/>
          <w:szCs w:val="24"/>
          <w:lang w:val="en-US"/>
        </w:rPr>
        <w:t xml:space="preserve"> from </w:t>
      </w:r>
      <w:r w:rsidRPr="00B40931">
        <w:rPr>
          <w:rFonts w:asciiTheme="minorHAnsi" w:eastAsia="Times New Roman" w:hAnsiTheme="minorHAnsi"/>
          <w:b/>
          <w:bCs/>
          <w:sz w:val="24"/>
          <w:szCs w:val="24"/>
          <w:lang w:val="en-US"/>
        </w:rPr>
        <w:t>on-prem SQL Server</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Oracle</w:t>
      </w:r>
      <w:r w:rsidRPr="00B40931">
        <w:rPr>
          <w:rFonts w:asciiTheme="minorHAnsi" w:eastAsia="Times New Roman" w:hAnsiTheme="minorHAnsi"/>
          <w:sz w:val="24"/>
          <w:szCs w:val="24"/>
          <w:lang w:val="en-US"/>
        </w:rPr>
        <w:t xml:space="preserve"> databases into </w:t>
      </w:r>
      <w:r w:rsidRPr="00B40931">
        <w:rPr>
          <w:rFonts w:asciiTheme="minorHAnsi" w:eastAsia="Times New Roman" w:hAnsiTheme="minorHAnsi"/>
          <w:b/>
          <w:bCs/>
          <w:sz w:val="24"/>
          <w:szCs w:val="24"/>
          <w:lang w:val="en-US"/>
        </w:rPr>
        <w:t>Azure SQL Data Warehouse</w:t>
      </w:r>
      <w:r w:rsidRPr="00B40931">
        <w:rPr>
          <w:rFonts w:asciiTheme="minorHAnsi" w:eastAsia="Times New Roman" w:hAnsiTheme="minorHAnsi"/>
          <w:sz w:val="24"/>
          <w:szCs w:val="24"/>
          <w:lang w:val="en-US"/>
        </w:rPr>
        <w:t>.</w:t>
      </w:r>
    </w:p>
    <w:p w14:paraId="244D6CD7"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Implemented </w:t>
      </w:r>
      <w:r w:rsidRPr="00B40931">
        <w:rPr>
          <w:rFonts w:asciiTheme="minorHAnsi" w:eastAsia="Times New Roman" w:hAnsiTheme="minorHAnsi"/>
          <w:b/>
          <w:bCs/>
          <w:sz w:val="24"/>
          <w:szCs w:val="24"/>
          <w:lang w:val="en-US"/>
        </w:rPr>
        <w:t>incremental load mechanisms</w:t>
      </w:r>
      <w:r w:rsidRPr="00B40931">
        <w:rPr>
          <w:rFonts w:asciiTheme="minorHAnsi" w:eastAsia="Times New Roman" w:hAnsiTheme="minorHAnsi"/>
          <w:sz w:val="24"/>
          <w:szCs w:val="24"/>
          <w:lang w:val="en-US"/>
        </w:rPr>
        <w:t xml:space="preserve"> using </w:t>
      </w:r>
      <w:r w:rsidRPr="00B40931">
        <w:rPr>
          <w:rFonts w:asciiTheme="minorHAnsi" w:eastAsia="Times New Roman" w:hAnsiTheme="minorHAnsi"/>
          <w:b/>
          <w:bCs/>
          <w:sz w:val="24"/>
          <w:szCs w:val="24"/>
          <w:lang w:val="en-US"/>
        </w:rPr>
        <w:t>Change Data Capture (CDC)</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parameterized workflows</w:t>
      </w:r>
      <w:r w:rsidRPr="00B40931">
        <w:rPr>
          <w:rFonts w:asciiTheme="minorHAnsi" w:eastAsia="Times New Roman" w:hAnsiTheme="minorHAnsi"/>
          <w:sz w:val="24"/>
          <w:szCs w:val="24"/>
          <w:lang w:val="en-US"/>
        </w:rPr>
        <w:t xml:space="preserve"> for daily and monthly data refresh.</w:t>
      </w:r>
    </w:p>
    <w:p w14:paraId="4955427B"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Designed and optimized </w:t>
      </w:r>
      <w:r w:rsidRPr="00B40931">
        <w:rPr>
          <w:rFonts w:asciiTheme="minorHAnsi" w:eastAsia="Times New Roman" w:hAnsiTheme="minorHAnsi"/>
          <w:b/>
          <w:bCs/>
          <w:sz w:val="24"/>
          <w:szCs w:val="24"/>
          <w:lang w:val="en-US"/>
        </w:rPr>
        <w:t>star schemas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fact/dimension tables</w:t>
      </w:r>
      <w:r w:rsidRPr="00B40931">
        <w:rPr>
          <w:rFonts w:asciiTheme="minorHAnsi" w:eastAsia="Times New Roman" w:hAnsiTheme="minorHAnsi"/>
          <w:sz w:val="24"/>
          <w:szCs w:val="24"/>
          <w:lang w:val="en-US"/>
        </w:rPr>
        <w:t xml:space="preserve"> for </w:t>
      </w:r>
      <w:r w:rsidRPr="00B40931">
        <w:rPr>
          <w:rFonts w:asciiTheme="minorHAnsi" w:eastAsia="Times New Roman" w:hAnsiTheme="minorHAnsi"/>
          <w:b/>
          <w:bCs/>
          <w:sz w:val="24"/>
          <w:szCs w:val="24"/>
          <w:lang w:val="en-US"/>
        </w:rPr>
        <w:t>mortgage analytics</w:t>
      </w:r>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Fact_Loan</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Fact_Premiums</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Dim_Lender</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Dim_Borrower</w:t>
      </w:r>
      <w:proofErr w:type="spellEnd"/>
      <w:r w:rsidRPr="00B40931">
        <w:rPr>
          <w:rFonts w:asciiTheme="minorHAnsi" w:eastAsia="Times New Roman" w:hAnsiTheme="minorHAnsi"/>
          <w:sz w:val="24"/>
          <w:szCs w:val="24"/>
          <w:lang w:val="en-US"/>
        </w:rPr>
        <w:t xml:space="preserve">, </w:t>
      </w:r>
      <w:proofErr w:type="spellStart"/>
      <w:r w:rsidRPr="00B40931">
        <w:rPr>
          <w:rFonts w:asciiTheme="minorHAnsi" w:eastAsia="Times New Roman" w:hAnsiTheme="minorHAnsi"/>
          <w:b/>
          <w:bCs/>
          <w:sz w:val="24"/>
          <w:szCs w:val="24"/>
          <w:lang w:val="en-US"/>
        </w:rPr>
        <w:t>Dim_Property</w:t>
      </w:r>
      <w:proofErr w:type="spellEnd"/>
      <w:r w:rsidRPr="00B40931">
        <w:rPr>
          <w:rFonts w:asciiTheme="minorHAnsi" w:eastAsia="Times New Roman" w:hAnsiTheme="minorHAnsi"/>
          <w:sz w:val="24"/>
          <w:szCs w:val="24"/>
          <w:lang w:val="en-US"/>
        </w:rPr>
        <w:t>).</w:t>
      </w:r>
    </w:p>
    <w:p w14:paraId="66E4425F"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Developed </w:t>
      </w:r>
      <w:r w:rsidRPr="00B40931">
        <w:rPr>
          <w:rFonts w:asciiTheme="minorHAnsi" w:eastAsia="Times New Roman" w:hAnsiTheme="minorHAnsi"/>
          <w:b/>
          <w:bCs/>
          <w:sz w:val="24"/>
          <w:szCs w:val="24"/>
          <w:lang w:val="en-US"/>
        </w:rPr>
        <w:t>partner-specific extracts (CSV/XML)</w:t>
      </w:r>
      <w:r w:rsidRPr="00B40931">
        <w:rPr>
          <w:rFonts w:asciiTheme="minorHAnsi" w:eastAsia="Times New Roman" w:hAnsiTheme="minorHAnsi"/>
          <w:sz w:val="24"/>
          <w:szCs w:val="24"/>
          <w:lang w:val="en-US"/>
        </w:rPr>
        <w:t xml:space="preserve"> and automated </w:t>
      </w:r>
      <w:r w:rsidRPr="00B40931">
        <w:rPr>
          <w:rFonts w:asciiTheme="minorHAnsi" w:eastAsia="Times New Roman" w:hAnsiTheme="minorHAnsi"/>
          <w:b/>
          <w:bCs/>
          <w:sz w:val="24"/>
          <w:szCs w:val="24"/>
          <w:lang w:val="en-US"/>
        </w:rPr>
        <w:t>secure file delivery via SFTP</w:t>
      </w:r>
      <w:r w:rsidRPr="00B40931">
        <w:rPr>
          <w:rFonts w:asciiTheme="minorHAnsi" w:eastAsia="Times New Roman" w:hAnsiTheme="minorHAnsi"/>
          <w:sz w:val="24"/>
          <w:szCs w:val="24"/>
          <w:lang w:val="en-US"/>
        </w:rPr>
        <w:t xml:space="preserve"> within </w:t>
      </w:r>
      <w:r w:rsidRPr="00B40931">
        <w:rPr>
          <w:rFonts w:asciiTheme="minorHAnsi" w:eastAsia="Times New Roman" w:hAnsiTheme="minorHAnsi"/>
          <w:b/>
          <w:bCs/>
          <w:sz w:val="24"/>
          <w:szCs w:val="24"/>
          <w:lang w:val="en-US"/>
        </w:rPr>
        <w:t>Informatica</w:t>
      </w:r>
      <w:r w:rsidRPr="00B40931">
        <w:rPr>
          <w:rFonts w:asciiTheme="minorHAnsi" w:eastAsia="Times New Roman" w:hAnsiTheme="minorHAnsi"/>
          <w:sz w:val="24"/>
          <w:szCs w:val="24"/>
          <w:lang w:val="en-US"/>
        </w:rPr>
        <w:t>.</w:t>
      </w:r>
    </w:p>
    <w:p w14:paraId="5DD3209C"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Integrated </w:t>
      </w:r>
      <w:r w:rsidRPr="00B40931">
        <w:rPr>
          <w:rFonts w:asciiTheme="minorHAnsi" w:eastAsia="Times New Roman" w:hAnsiTheme="minorHAnsi"/>
          <w:b/>
          <w:bCs/>
          <w:sz w:val="24"/>
          <w:szCs w:val="24"/>
          <w:lang w:val="en-US"/>
        </w:rPr>
        <w:t>Azure Data Factory</w:t>
      </w:r>
      <w:r w:rsidRPr="00B40931">
        <w:rPr>
          <w:rFonts w:asciiTheme="minorHAnsi" w:eastAsia="Times New Roman" w:hAnsiTheme="minorHAnsi"/>
          <w:sz w:val="24"/>
          <w:szCs w:val="24"/>
          <w:lang w:val="en-US"/>
        </w:rPr>
        <w:t xml:space="preserve"> pipelines to orchestrate </w:t>
      </w:r>
      <w:r w:rsidRPr="00B40931">
        <w:rPr>
          <w:rFonts w:asciiTheme="minorHAnsi" w:eastAsia="Times New Roman" w:hAnsiTheme="minorHAnsi"/>
          <w:b/>
          <w:bCs/>
          <w:sz w:val="24"/>
          <w:szCs w:val="24"/>
          <w:lang w:val="en-US"/>
        </w:rPr>
        <w:t>hybrid workflows</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ADF → IICS → Azure SQL</w:t>
      </w:r>
      <w:r w:rsidRPr="00B40931">
        <w:rPr>
          <w:rFonts w:asciiTheme="minorHAnsi" w:eastAsia="Times New Roman" w:hAnsiTheme="minorHAnsi"/>
          <w:sz w:val="24"/>
          <w:szCs w:val="24"/>
          <w:lang w:val="en-US"/>
        </w:rPr>
        <w:t xml:space="preserve">), achieving </w:t>
      </w:r>
      <w:r w:rsidRPr="00B40931">
        <w:rPr>
          <w:rFonts w:asciiTheme="minorHAnsi" w:eastAsia="Times New Roman" w:hAnsiTheme="minorHAnsi"/>
          <w:b/>
          <w:bCs/>
          <w:sz w:val="24"/>
          <w:szCs w:val="24"/>
          <w:lang w:val="en-US"/>
        </w:rPr>
        <w:t>end-to-end cloud orchestration</w:t>
      </w:r>
      <w:r w:rsidRPr="00B40931">
        <w:rPr>
          <w:rFonts w:asciiTheme="minorHAnsi" w:eastAsia="Times New Roman" w:hAnsiTheme="minorHAnsi"/>
          <w:sz w:val="24"/>
          <w:szCs w:val="24"/>
          <w:lang w:val="en-US"/>
        </w:rPr>
        <w:t>.</w:t>
      </w:r>
    </w:p>
    <w:p w14:paraId="0796E24F"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Created </w:t>
      </w:r>
      <w:r w:rsidRPr="00B40931">
        <w:rPr>
          <w:rFonts w:asciiTheme="minorHAnsi" w:eastAsia="Times New Roman" w:hAnsiTheme="minorHAnsi"/>
          <w:b/>
          <w:bCs/>
          <w:sz w:val="24"/>
          <w:szCs w:val="24"/>
          <w:lang w:val="en-US"/>
        </w:rPr>
        <w:t>data validation and cleansing</w:t>
      </w:r>
      <w:r w:rsidRPr="00B40931">
        <w:rPr>
          <w:rFonts w:asciiTheme="minorHAnsi" w:eastAsia="Times New Roman" w:hAnsiTheme="minorHAnsi"/>
          <w:sz w:val="24"/>
          <w:szCs w:val="24"/>
          <w:lang w:val="en-US"/>
        </w:rPr>
        <w:t xml:space="preserve"> procedures using </w:t>
      </w:r>
      <w:r w:rsidRPr="00B40931">
        <w:rPr>
          <w:rFonts w:asciiTheme="minorHAnsi" w:eastAsia="Times New Roman" w:hAnsiTheme="minorHAnsi"/>
          <w:b/>
          <w:bCs/>
          <w:sz w:val="24"/>
          <w:szCs w:val="24"/>
          <w:lang w:val="en-US"/>
        </w:rPr>
        <w:t>Informatica transformations</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Aggregator</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Joiner</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Lookup</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Expression</w:t>
      </w:r>
      <w:r w:rsidRPr="00B40931">
        <w:rPr>
          <w:rFonts w:asciiTheme="minorHAnsi" w:eastAsia="Times New Roman" w:hAnsiTheme="minorHAnsi"/>
          <w:sz w:val="24"/>
          <w:szCs w:val="24"/>
          <w:lang w:val="en-US"/>
        </w:rPr>
        <w:t>) to enforce business rules.</w:t>
      </w:r>
    </w:p>
    <w:p w14:paraId="427497D0"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Built </w:t>
      </w:r>
      <w:r w:rsidRPr="00B40931">
        <w:rPr>
          <w:rFonts w:asciiTheme="minorHAnsi" w:eastAsia="Times New Roman" w:hAnsiTheme="minorHAnsi"/>
          <w:b/>
          <w:bCs/>
          <w:sz w:val="24"/>
          <w:szCs w:val="24"/>
          <w:lang w:val="en-US"/>
        </w:rPr>
        <w:t>Power BI dashboards</w:t>
      </w:r>
      <w:r w:rsidRPr="00B40931">
        <w:rPr>
          <w:rFonts w:asciiTheme="minorHAnsi" w:eastAsia="Times New Roman" w:hAnsiTheme="minorHAnsi"/>
          <w:sz w:val="24"/>
          <w:szCs w:val="24"/>
          <w:lang w:val="en-US"/>
        </w:rPr>
        <w:t xml:space="preserve"> tracking </w:t>
      </w:r>
      <w:r w:rsidRPr="00B40931">
        <w:rPr>
          <w:rFonts w:asciiTheme="minorHAnsi" w:eastAsia="Times New Roman" w:hAnsiTheme="minorHAnsi"/>
          <w:b/>
          <w:bCs/>
          <w:sz w:val="24"/>
          <w:szCs w:val="24"/>
          <w:lang w:val="en-US"/>
        </w:rPr>
        <w:t>loan performance</w:t>
      </w:r>
      <w:r w:rsidRPr="00B40931">
        <w:rPr>
          <w:rFonts w:asciiTheme="minorHAnsi" w:eastAsia="Times New Roman" w:hAnsiTheme="minorHAnsi"/>
          <w:sz w:val="24"/>
          <w:szCs w:val="24"/>
          <w:lang w:val="en-US"/>
        </w:rPr>
        <w:t xml:space="preserve">, </w:t>
      </w:r>
      <w:r w:rsidRPr="00B40931">
        <w:rPr>
          <w:rFonts w:asciiTheme="minorHAnsi" w:eastAsia="Times New Roman" w:hAnsiTheme="minorHAnsi"/>
          <w:b/>
          <w:bCs/>
          <w:sz w:val="24"/>
          <w:szCs w:val="24"/>
          <w:lang w:val="en-US"/>
        </w:rPr>
        <w:t>premium trends</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partner SLA compliance</w:t>
      </w:r>
      <w:r w:rsidRPr="00B40931">
        <w:rPr>
          <w:rFonts w:asciiTheme="minorHAnsi" w:eastAsia="Times New Roman" w:hAnsiTheme="minorHAnsi"/>
          <w:sz w:val="24"/>
          <w:szCs w:val="24"/>
          <w:lang w:val="en-US"/>
        </w:rPr>
        <w:t>.</w:t>
      </w:r>
    </w:p>
    <w:p w14:paraId="0DF0D95D" w14:textId="77777777" w:rsidR="00B40931" w:rsidRPr="00B40931" w:rsidRDefault="00B40931" w:rsidP="00B40931">
      <w:pPr>
        <w:numPr>
          <w:ilvl w:val="0"/>
          <w:numId w:val="31"/>
        </w:numPr>
        <w:tabs>
          <w:tab w:val="clear" w:pos="720"/>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sz w:val="24"/>
          <w:szCs w:val="24"/>
          <w:lang w:val="en-US"/>
        </w:rPr>
        <w:t xml:space="preserve">Collaborated with </w:t>
      </w:r>
      <w:r w:rsidRPr="00B40931">
        <w:rPr>
          <w:rFonts w:asciiTheme="minorHAnsi" w:eastAsia="Times New Roman" w:hAnsiTheme="minorHAnsi"/>
          <w:b/>
          <w:bCs/>
          <w:sz w:val="24"/>
          <w:szCs w:val="24"/>
          <w:lang w:val="en-US"/>
        </w:rPr>
        <w:t>compliance teams</w:t>
      </w:r>
      <w:r w:rsidRPr="00B40931">
        <w:rPr>
          <w:rFonts w:asciiTheme="minorHAnsi" w:eastAsia="Times New Roman" w:hAnsiTheme="minorHAnsi"/>
          <w:sz w:val="24"/>
          <w:szCs w:val="24"/>
          <w:lang w:val="en-US"/>
        </w:rPr>
        <w:t xml:space="preserve"> to ensure adherence to </w:t>
      </w:r>
      <w:r w:rsidRPr="00B40931">
        <w:rPr>
          <w:rFonts w:asciiTheme="minorHAnsi" w:eastAsia="Times New Roman" w:hAnsiTheme="minorHAnsi"/>
          <w:b/>
          <w:bCs/>
          <w:sz w:val="24"/>
          <w:szCs w:val="24"/>
          <w:lang w:val="en-US"/>
        </w:rPr>
        <w:t>MISMO</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GLBA</w:t>
      </w:r>
      <w:r w:rsidRPr="00B40931">
        <w:rPr>
          <w:rFonts w:asciiTheme="minorHAnsi" w:eastAsia="Times New Roman" w:hAnsiTheme="minorHAnsi"/>
          <w:sz w:val="24"/>
          <w:szCs w:val="24"/>
          <w:lang w:val="en-US"/>
        </w:rPr>
        <w:t xml:space="preserve"> standards for </w:t>
      </w:r>
      <w:r w:rsidRPr="00B40931">
        <w:rPr>
          <w:rFonts w:asciiTheme="minorHAnsi" w:eastAsia="Times New Roman" w:hAnsiTheme="minorHAnsi"/>
          <w:b/>
          <w:bCs/>
          <w:sz w:val="24"/>
          <w:szCs w:val="24"/>
          <w:lang w:val="en-US"/>
        </w:rPr>
        <w:t>financial data privacy</w:t>
      </w:r>
      <w:r w:rsidRPr="00B40931">
        <w:rPr>
          <w:rFonts w:asciiTheme="minorHAnsi" w:eastAsia="Times New Roman" w:hAnsiTheme="minorHAnsi"/>
          <w:sz w:val="24"/>
          <w:szCs w:val="24"/>
          <w:lang w:val="en-US"/>
        </w:rPr>
        <w:t xml:space="preserve"> and </w:t>
      </w:r>
      <w:r w:rsidRPr="00B40931">
        <w:rPr>
          <w:rFonts w:asciiTheme="minorHAnsi" w:eastAsia="Times New Roman" w:hAnsiTheme="minorHAnsi"/>
          <w:b/>
          <w:bCs/>
          <w:sz w:val="24"/>
          <w:szCs w:val="24"/>
          <w:lang w:val="en-US"/>
        </w:rPr>
        <w:t>governance</w:t>
      </w:r>
      <w:r w:rsidRPr="00B40931">
        <w:rPr>
          <w:rFonts w:asciiTheme="minorHAnsi" w:eastAsia="Times New Roman" w:hAnsiTheme="minorHAnsi"/>
          <w:sz w:val="24"/>
          <w:szCs w:val="24"/>
          <w:lang w:val="en-US"/>
        </w:rPr>
        <w:t>.</w:t>
      </w:r>
    </w:p>
    <w:p w14:paraId="6BCF6D3E" w14:textId="77777777" w:rsidR="00B40931" w:rsidRPr="00B40931" w:rsidRDefault="00B40931" w:rsidP="00B40931">
      <w:pPr>
        <w:tabs>
          <w:tab w:val="left" w:pos="-810"/>
          <w:tab w:val="num" w:pos="-270"/>
        </w:tabs>
        <w:spacing w:before="100" w:beforeAutospacing="1" w:after="100" w:afterAutospacing="1" w:line="240" w:lineRule="auto"/>
        <w:ind w:left="-720" w:hanging="180"/>
        <w:rPr>
          <w:rFonts w:asciiTheme="minorHAnsi" w:eastAsia="Times New Roman" w:hAnsiTheme="minorHAnsi"/>
          <w:sz w:val="24"/>
          <w:szCs w:val="24"/>
          <w:lang w:val="en-US"/>
        </w:rPr>
      </w:pPr>
      <w:r w:rsidRPr="00B40931">
        <w:rPr>
          <w:rFonts w:asciiTheme="minorHAnsi" w:eastAsia="Times New Roman" w:hAnsiTheme="minorHAnsi"/>
          <w:b/>
          <w:bCs/>
          <w:sz w:val="24"/>
          <w:szCs w:val="24"/>
          <w:lang w:val="en-US"/>
        </w:rPr>
        <w:t>Tech Stack:</w:t>
      </w:r>
      <w:r w:rsidRPr="00B40931">
        <w:rPr>
          <w:rFonts w:asciiTheme="minorHAnsi" w:eastAsia="Times New Roman" w:hAnsiTheme="minorHAnsi"/>
          <w:sz w:val="24"/>
          <w:szCs w:val="24"/>
          <w:lang w:val="en-US"/>
        </w:rPr>
        <w:t xml:space="preserve"> Informatica PowerCenter, Informatica Cloud (IICS), Azure Data Factory, Azure SQL, Power BI, SQL Server, Oracle</w:t>
      </w:r>
    </w:p>
    <w:p w14:paraId="57795E1F" w14:textId="77777777" w:rsidR="00686A85" w:rsidRPr="00D57524" w:rsidRDefault="00686A85" w:rsidP="00421178">
      <w:pPr>
        <w:spacing w:after="0" w:line="240" w:lineRule="auto"/>
        <w:ind w:left="-360" w:right="-874" w:hanging="270"/>
        <w:rPr>
          <w:rFonts w:asciiTheme="minorHAnsi" w:hAnsiTheme="minorHAnsi"/>
          <w:b/>
          <w:sz w:val="24"/>
          <w:szCs w:val="24"/>
        </w:rPr>
      </w:pPr>
    </w:p>
    <w:p w14:paraId="7383AD4A" w14:textId="2E77DF00" w:rsidR="00686A85" w:rsidRPr="00D57524" w:rsidRDefault="00D57524" w:rsidP="00D57524">
      <w:pPr>
        <w:spacing w:after="0" w:line="360" w:lineRule="auto"/>
        <w:ind w:left="-720" w:right="-874" w:hanging="270"/>
        <w:rPr>
          <w:rFonts w:asciiTheme="minorHAnsi" w:hAnsiTheme="minorHAnsi"/>
          <w:b/>
          <w:sz w:val="26"/>
          <w:szCs w:val="26"/>
        </w:rPr>
      </w:pPr>
      <w:r w:rsidRPr="00D57524">
        <w:rPr>
          <w:rFonts w:asciiTheme="minorHAnsi" w:hAnsiTheme="minorHAnsi"/>
          <w:b/>
          <w:sz w:val="26"/>
          <w:szCs w:val="26"/>
        </w:rPr>
        <w:t>MS SQL Server Developer SSIS/ Data Engineer</w:t>
      </w:r>
    </w:p>
    <w:p w14:paraId="0E3978FA" w14:textId="77777777" w:rsidR="00D57524" w:rsidRPr="00D57524" w:rsidRDefault="00032B93" w:rsidP="00D57524">
      <w:pPr>
        <w:spacing w:after="0" w:line="360" w:lineRule="auto"/>
        <w:ind w:left="-720" w:right="-874" w:hanging="270"/>
        <w:rPr>
          <w:rFonts w:asciiTheme="minorHAnsi" w:hAnsiTheme="minorHAnsi"/>
          <w:b/>
          <w:sz w:val="24"/>
          <w:szCs w:val="24"/>
        </w:rPr>
      </w:pPr>
      <w:proofErr w:type="spellStart"/>
      <w:r w:rsidRPr="00D57524">
        <w:rPr>
          <w:rFonts w:asciiTheme="minorHAnsi" w:hAnsiTheme="minorHAnsi"/>
          <w:b/>
          <w:sz w:val="24"/>
          <w:szCs w:val="24"/>
        </w:rPr>
        <w:t>WebMobi</w:t>
      </w:r>
      <w:proofErr w:type="spellEnd"/>
      <w:r w:rsidRPr="00D57524">
        <w:rPr>
          <w:rFonts w:asciiTheme="minorHAnsi" w:hAnsiTheme="minorHAnsi"/>
          <w:b/>
          <w:sz w:val="24"/>
          <w:szCs w:val="24"/>
        </w:rPr>
        <w:t xml:space="preserve"> Technologies</w:t>
      </w:r>
      <w:r w:rsidR="00CE5397" w:rsidRPr="00D57524">
        <w:rPr>
          <w:rFonts w:asciiTheme="minorHAnsi" w:hAnsiTheme="minorHAnsi"/>
          <w:b/>
          <w:sz w:val="24"/>
          <w:szCs w:val="24"/>
        </w:rPr>
        <w:t>,</w:t>
      </w:r>
      <w:r w:rsidRPr="00D57524">
        <w:rPr>
          <w:rFonts w:asciiTheme="minorHAnsi" w:hAnsiTheme="minorHAnsi"/>
          <w:b/>
          <w:sz w:val="24"/>
          <w:szCs w:val="24"/>
        </w:rPr>
        <w:t xml:space="preserve"> Vadodara, IND/ New Brunswick New Jersey</w:t>
      </w:r>
      <w:r w:rsidR="00421178" w:rsidRPr="00D57524">
        <w:rPr>
          <w:rFonts w:asciiTheme="minorHAnsi" w:hAnsiTheme="minorHAnsi"/>
          <w:b/>
          <w:sz w:val="24"/>
          <w:szCs w:val="24"/>
        </w:rPr>
        <w:tab/>
      </w:r>
    </w:p>
    <w:p w14:paraId="46535966" w14:textId="667AC08B" w:rsidR="00D57524" w:rsidRPr="00D57524" w:rsidRDefault="00D57524" w:rsidP="00D57524">
      <w:pPr>
        <w:spacing w:after="0" w:line="360" w:lineRule="auto"/>
        <w:ind w:left="-720" w:right="-874" w:hanging="270"/>
        <w:rPr>
          <w:rFonts w:asciiTheme="minorHAnsi" w:hAnsiTheme="minorHAnsi"/>
          <w:b/>
          <w:iCs/>
          <w:sz w:val="24"/>
          <w:szCs w:val="24"/>
        </w:rPr>
      </w:pPr>
      <w:r w:rsidRPr="00D57524">
        <w:rPr>
          <w:rFonts w:asciiTheme="minorHAnsi" w:hAnsiTheme="minorHAnsi"/>
          <w:b/>
          <w:iCs/>
          <w:sz w:val="24"/>
          <w:szCs w:val="24"/>
        </w:rPr>
        <w:t>Mar 15 -Oct 18</w:t>
      </w:r>
    </w:p>
    <w:p w14:paraId="4D0ACB9B" w14:textId="3231C9C8" w:rsidR="0012239A" w:rsidRPr="00D57524" w:rsidRDefault="0012239A" w:rsidP="00697058">
      <w:pPr>
        <w:spacing w:after="0" w:line="240" w:lineRule="auto"/>
        <w:ind w:left="-360" w:right="-874" w:hanging="270"/>
        <w:rPr>
          <w:rFonts w:asciiTheme="minorHAnsi" w:hAnsiTheme="minorHAnsi"/>
          <w:b/>
          <w:sz w:val="24"/>
          <w:szCs w:val="24"/>
        </w:rPr>
      </w:pPr>
    </w:p>
    <w:p w14:paraId="3B16DAA5" w14:textId="7EB79ED7" w:rsidR="0012239A" w:rsidRPr="00D57524" w:rsidRDefault="0012239A" w:rsidP="00B40931">
      <w:pPr>
        <w:spacing w:after="0" w:line="240" w:lineRule="auto"/>
        <w:ind w:left="-810" w:right="-874"/>
        <w:rPr>
          <w:rFonts w:asciiTheme="minorHAnsi" w:hAnsiTheme="minorHAnsi"/>
          <w:b/>
          <w:sz w:val="24"/>
          <w:szCs w:val="24"/>
        </w:rPr>
      </w:pPr>
      <w:r w:rsidRPr="00D57524">
        <w:rPr>
          <w:rFonts w:asciiTheme="minorHAnsi" w:hAnsiTheme="minorHAnsi"/>
          <w:b/>
          <w:sz w:val="24"/>
          <w:szCs w:val="24"/>
        </w:rPr>
        <w:t>Client: UPS, Eaglewood NJ</w:t>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r w:rsidRPr="00D57524">
        <w:rPr>
          <w:rFonts w:asciiTheme="minorHAnsi" w:hAnsiTheme="minorHAnsi"/>
          <w:b/>
          <w:sz w:val="24"/>
          <w:szCs w:val="24"/>
        </w:rPr>
        <w:tab/>
      </w:r>
    </w:p>
    <w:p w14:paraId="73F29741" w14:textId="406A4669" w:rsidR="00B04F26" w:rsidRPr="00D57524" w:rsidRDefault="00B04F26" w:rsidP="00B40931">
      <w:pPr>
        <w:spacing w:after="0" w:line="240" w:lineRule="auto"/>
        <w:ind w:left="-810" w:right="-874"/>
        <w:rPr>
          <w:rFonts w:asciiTheme="minorHAnsi" w:hAnsiTheme="minorHAnsi"/>
          <w:bCs/>
          <w:i/>
          <w:sz w:val="24"/>
          <w:szCs w:val="24"/>
          <w:lang w:val="en-US"/>
        </w:rPr>
      </w:pPr>
      <w:r w:rsidRPr="00D57524">
        <w:rPr>
          <w:rFonts w:asciiTheme="minorHAnsi" w:hAnsiTheme="minorHAnsi"/>
          <w:bCs/>
          <w:i/>
          <w:sz w:val="24"/>
          <w:szCs w:val="24"/>
          <w:lang w:val="en-US"/>
        </w:rPr>
        <w:t>Project: UPS Cloud Data Modernization &amp; Analytics Transformation</w:t>
      </w:r>
    </w:p>
    <w:p w14:paraId="481C0F86" w14:textId="3B882C84" w:rsidR="0012239A" w:rsidRPr="00D57524" w:rsidRDefault="0012239A" w:rsidP="00B40931">
      <w:pPr>
        <w:spacing w:after="0" w:line="240" w:lineRule="auto"/>
        <w:ind w:left="-810" w:right="-874"/>
        <w:rPr>
          <w:rFonts w:asciiTheme="minorHAnsi" w:hAnsiTheme="minorHAnsi"/>
          <w:i/>
          <w:sz w:val="24"/>
          <w:szCs w:val="24"/>
        </w:rPr>
      </w:pPr>
      <w:r w:rsidRPr="00D57524">
        <w:rPr>
          <w:rFonts w:asciiTheme="minorHAnsi" w:hAnsiTheme="minorHAnsi"/>
          <w:i/>
          <w:sz w:val="24"/>
          <w:szCs w:val="24"/>
        </w:rPr>
        <w:t>Modernization of UPS’s legacy on-premises data warehouse by migrating ETL workflows and reporting systems to a fully cloud-based architecture on Microsoft Azure. This initiative aimed to enhance data scalability, reliability, and real-time analytics to support operational efficiency and logistics performance.</w:t>
      </w:r>
    </w:p>
    <w:p w14:paraId="72209E3D" w14:textId="77777777" w:rsidR="0012239A" w:rsidRPr="00D57524" w:rsidRDefault="0012239A" w:rsidP="00B40931">
      <w:pPr>
        <w:spacing w:after="0" w:line="240" w:lineRule="auto"/>
        <w:ind w:left="-810" w:right="-874"/>
        <w:rPr>
          <w:rFonts w:asciiTheme="minorHAnsi" w:hAnsiTheme="minorHAnsi"/>
          <w:i/>
          <w:sz w:val="24"/>
          <w:szCs w:val="24"/>
          <w:lang w:val="en-US"/>
        </w:rPr>
      </w:pPr>
    </w:p>
    <w:p w14:paraId="65237831" w14:textId="41DA2387"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Led the end-to-end migration of UPS’s legacy on-premises SQL Server data warehouse and ETL workflows to a scalable, cloud-native platform on Microsoft Azure, improving data accessibility, reliability, and performance for logistics analytics.</w:t>
      </w:r>
    </w:p>
    <w:p w14:paraId="1CC6E3B8" w14:textId="7D6D662C"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lastRenderedPageBreak/>
        <w:t>Designed and implemented robust ETL pipelines using Azure Data Factory to ingest, transform, and load high-volume operational data from multiple source systems into Azure SQL Database, enabling real-time data availability and scalable processing.</w:t>
      </w:r>
    </w:p>
    <w:p w14:paraId="151ABD3F" w14:textId="4E9167FC"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Developed dimensional data models in Azure SQL Database supporting complex logistics and delivery analytics, including fact tables for package deliveries, driver performance, and delivery exceptions, along with related dimension tables such as drivers, routes, and delivery locations.</w:t>
      </w:r>
    </w:p>
    <w:p w14:paraId="3DDAE497" w14:textId="4F050324"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Built interactive Power BI dashboards and reports visualizing key logistics KPIs like on-time delivery rates, driver productivity, exception resolution times, and package volumes, empowering internal stakeholders to make informed operational decisions.</w:t>
      </w:r>
    </w:p>
    <w:p w14:paraId="1180525E" w14:textId="0FCA6FEC"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Established Azure DevOps-based CI/CD pipelines for automated deployment of database schema changes, ETL pipeline definitions, and Power BI reports, ensuring consistent, repeatable, and reliable releases across development, test, and production environments.</w:t>
      </w:r>
    </w:p>
    <w:p w14:paraId="02E4AE01" w14:textId="5E7CED60"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Collaborated closely with cross-functional teams—including logistics analysts, IT architects, and cloud engineers—to gather requirements, troubleshoot data issues, and optimize pipeline and query performance for large-scale datasets.</w:t>
      </w:r>
    </w:p>
    <w:p w14:paraId="19F40547" w14:textId="3B51BF1F"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Implemented data validation and quality checks within Azure Data Factory pipelines, ensuring high data integrity and timely exception handling through alerting mechanisms and quarantine processes.</w:t>
      </w:r>
    </w:p>
    <w:p w14:paraId="417B2F04" w14:textId="147EBFB8"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Managed environment configurations and secrets securely using Azure Key Vault, adhering to best practices for data security and access control.</w:t>
      </w:r>
    </w:p>
    <w:p w14:paraId="2DC77C1A" w14:textId="232B634E" w:rsidR="0012239A" w:rsidRPr="00D57524" w:rsidRDefault="0012239A"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Delivered improved operational efficiency and enhanced reporting capabilities, enabling UPS to optimize delivery routes, reduce delays, and proactively address logistics challenges.</w:t>
      </w:r>
    </w:p>
    <w:p w14:paraId="6DE35CEF" w14:textId="46712B58" w:rsidR="00686A85" w:rsidRPr="00D57524" w:rsidRDefault="00686A85" w:rsidP="00B40931">
      <w:pPr>
        <w:spacing w:after="0" w:line="240" w:lineRule="auto"/>
        <w:ind w:left="-720" w:right="-874" w:hanging="180"/>
        <w:rPr>
          <w:rFonts w:asciiTheme="minorHAnsi" w:hAnsiTheme="minorHAnsi"/>
          <w:b/>
          <w:sz w:val="24"/>
          <w:szCs w:val="24"/>
        </w:rPr>
      </w:pPr>
    </w:p>
    <w:p w14:paraId="7E98A5CF" w14:textId="77777777" w:rsidR="00686A85" w:rsidRPr="00D57524" w:rsidRDefault="00686A85" w:rsidP="00B40931">
      <w:pPr>
        <w:spacing w:after="0" w:line="240" w:lineRule="auto"/>
        <w:ind w:left="-720" w:right="-874" w:hanging="180"/>
        <w:rPr>
          <w:rFonts w:asciiTheme="minorHAnsi" w:hAnsiTheme="minorHAnsi"/>
          <w:b/>
          <w:sz w:val="24"/>
          <w:szCs w:val="24"/>
        </w:rPr>
      </w:pPr>
    </w:p>
    <w:p w14:paraId="4D87F96E" w14:textId="625E1B90" w:rsidR="00686A85" w:rsidRPr="00D57524" w:rsidRDefault="00810BDC" w:rsidP="00B40931">
      <w:pPr>
        <w:spacing w:after="0" w:line="240" w:lineRule="auto"/>
        <w:ind w:left="-720" w:right="-874" w:hanging="180"/>
        <w:rPr>
          <w:rFonts w:asciiTheme="minorHAnsi" w:hAnsiTheme="minorHAnsi"/>
          <w:b/>
          <w:sz w:val="24"/>
          <w:szCs w:val="24"/>
        </w:rPr>
      </w:pPr>
      <w:r w:rsidRPr="00D57524">
        <w:rPr>
          <w:rFonts w:asciiTheme="minorHAnsi" w:hAnsiTheme="minorHAnsi"/>
          <w:b/>
          <w:sz w:val="24"/>
          <w:szCs w:val="24"/>
        </w:rPr>
        <w:t xml:space="preserve">Client: </w:t>
      </w:r>
      <w:proofErr w:type="spellStart"/>
      <w:r w:rsidRPr="00D57524">
        <w:rPr>
          <w:rFonts w:asciiTheme="minorHAnsi" w:hAnsiTheme="minorHAnsi"/>
          <w:b/>
          <w:sz w:val="24"/>
          <w:szCs w:val="24"/>
        </w:rPr>
        <w:t>Amnet</w:t>
      </w:r>
      <w:proofErr w:type="spellEnd"/>
      <w:r w:rsidRPr="00D57524">
        <w:rPr>
          <w:rFonts w:asciiTheme="minorHAnsi" w:hAnsiTheme="minorHAnsi"/>
          <w:b/>
          <w:sz w:val="24"/>
          <w:szCs w:val="24"/>
        </w:rPr>
        <w:t xml:space="preserve"> Services</w:t>
      </w:r>
      <w:r w:rsidR="00686A85" w:rsidRPr="00D57524">
        <w:rPr>
          <w:rFonts w:asciiTheme="minorHAnsi" w:hAnsiTheme="minorHAnsi"/>
          <w:b/>
          <w:sz w:val="24"/>
          <w:szCs w:val="24"/>
        </w:rPr>
        <w:t xml:space="preserve">, </w:t>
      </w:r>
      <w:proofErr w:type="spellStart"/>
      <w:r w:rsidRPr="00D57524">
        <w:rPr>
          <w:rFonts w:asciiTheme="minorHAnsi" w:hAnsiTheme="minorHAnsi"/>
          <w:b/>
          <w:sz w:val="24"/>
          <w:szCs w:val="24"/>
        </w:rPr>
        <w:t>FairField</w:t>
      </w:r>
      <w:proofErr w:type="spellEnd"/>
      <w:r w:rsidRPr="00D57524">
        <w:rPr>
          <w:rFonts w:asciiTheme="minorHAnsi" w:hAnsiTheme="minorHAnsi"/>
          <w:b/>
          <w:sz w:val="24"/>
          <w:szCs w:val="24"/>
        </w:rPr>
        <w:t>, NJ</w:t>
      </w:r>
      <w:r w:rsidR="00B04F26" w:rsidRPr="00D57524">
        <w:rPr>
          <w:rFonts w:asciiTheme="minorHAnsi" w:hAnsiTheme="minorHAnsi"/>
          <w:b/>
          <w:sz w:val="24"/>
          <w:szCs w:val="24"/>
        </w:rPr>
        <w:tab/>
      </w:r>
      <w:r w:rsidR="00B04F26" w:rsidRPr="00D57524">
        <w:rPr>
          <w:rFonts w:asciiTheme="minorHAnsi" w:hAnsiTheme="minorHAnsi"/>
          <w:b/>
          <w:sz w:val="24"/>
          <w:szCs w:val="24"/>
        </w:rPr>
        <w:tab/>
      </w:r>
      <w:r w:rsidR="00B04F26" w:rsidRPr="00D57524">
        <w:rPr>
          <w:rFonts w:asciiTheme="minorHAnsi" w:hAnsiTheme="minorHAnsi"/>
          <w:b/>
          <w:sz w:val="24"/>
          <w:szCs w:val="24"/>
        </w:rPr>
        <w:tab/>
      </w:r>
      <w:r w:rsidR="00B04F26" w:rsidRPr="00D57524">
        <w:rPr>
          <w:rFonts w:asciiTheme="minorHAnsi" w:hAnsiTheme="minorHAnsi"/>
          <w:b/>
          <w:sz w:val="24"/>
          <w:szCs w:val="24"/>
        </w:rPr>
        <w:tab/>
      </w:r>
      <w:r w:rsidR="00B04F26" w:rsidRPr="00D57524">
        <w:rPr>
          <w:rFonts w:asciiTheme="minorHAnsi" w:hAnsiTheme="minorHAnsi"/>
          <w:b/>
          <w:sz w:val="24"/>
          <w:szCs w:val="24"/>
        </w:rPr>
        <w:tab/>
      </w:r>
      <w:r w:rsidR="00B04F26" w:rsidRPr="00D57524">
        <w:rPr>
          <w:rFonts w:asciiTheme="minorHAnsi" w:hAnsiTheme="minorHAnsi"/>
          <w:b/>
          <w:sz w:val="24"/>
          <w:szCs w:val="24"/>
        </w:rPr>
        <w:tab/>
      </w:r>
      <w:r w:rsidR="00B04F26" w:rsidRPr="00D57524">
        <w:rPr>
          <w:rFonts w:asciiTheme="minorHAnsi" w:hAnsiTheme="minorHAnsi"/>
          <w:b/>
          <w:sz w:val="24"/>
          <w:szCs w:val="24"/>
        </w:rPr>
        <w:tab/>
      </w:r>
    </w:p>
    <w:p w14:paraId="5C5DD48A" w14:textId="3D34A1A6" w:rsidR="00810BDC" w:rsidRPr="00D57524" w:rsidRDefault="00810BDC" w:rsidP="00B40931">
      <w:pPr>
        <w:spacing w:after="0" w:line="240" w:lineRule="auto"/>
        <w:ind w:left="-720" w:right="-874" w:hanging="180"/>
        <w:rPr>
          <w:rFonts w:asciiTheme="minorHAnsi" w:hAnsiTheme="minorHAnsi"/>
          <w:i/>
          <w:sz w:val="24"/>
          <w:szCs w:val="24"/>
          <w:lang w:val="en-US"/>
        </w:rPr>
      </w:pPr>
      <w:r w:rsidRPr="00D57524">
        <w:rPr>
          <w:rFonts w:asciiTheme="minorHAnsi" w:hAnsiTheme="minorHAnsi"/>
          <w:bCs/>
          <w:i/>
          <w:sz w:val="24"/>
          <w:szCs w:val="24"/>
          <w:lang w:val="en-US"/>
        </w:rPr>
        <w:t>Project: E911 5G Signal Performance &amp; Compliance Automation</w:t>
      </w:r>
    </w:p>
    <w:p w14:paraId="682C3A88" w14:textId="77777777" w:rsidR="00810BDC" w:rsidRPr="00D57524" w:rsidRDefault="00810BDC" w:rsidP="00B40931">
      <w:pPr>
        <w:spacing w:after="0" w:line="240" w:lineRule="auto"/>
        <w:ind w:left="-720" w:right="-874" w:hanging="180"/>
        <w:rPr>
          <w:rFonts w:asciiTheme="minorHAnsi" w:hAnsiTheme="minorHAnsi"/>
          <w:i/>
          <w:sz w:val="24"/>
          <w:szCs w:val="24"/>
          <w:lang w:val="en-US"/>
        </w:rPr>
      </w:pPr>
      <w:r w:rsidRPr="00D57524">
        <w:rPr>
          <w:rFonts w:asciiTheme="minorHAnsi" w:hAnsiTheme="minorHAnsi"/>
          <w:i/>
          <w:sz w:val="24"/>
          <w:szCs w:val="24"/>
          <w:lang w:val="en-US"/>
        </w:rPr>
        <w:t>Led the development of an automated ETL pipeline and reporting system to monitor 5G network performance data for E911 emergency services compliance. The solution integrated multi-format telecom test call data, transformed and loaded it into a dimensional data warehouse, and delivered actionable insights through reports and dashboards—enabling timely identification of network issues and regulatory adherence</w:t>
      </w:r>
    </w:p>
    <w:p w14:paraId="31CEDFDA" w14:textId="77777777" w:rsidR="00810BDC" w:rsidRPr="00D57524" w:rsidRDefault="00810BDC" w:rsidP="00B40931">
      <w:pPr>
        <w:spacing w:after="0" w:line="240" w:lineRule="auto"/>
        <w:ind w:left="-720" w:right="-874" w:hanging="180"/>
        <w:rPr>
          <w:rFonts w:asciiTheme="minorHAnsi" w:hAnsiTheme="minorHAnsi"/>
          <w:sz w:val="24"/>
          <w:szCs w:val="24"/>
        </w:rPr>
      </w:pPr>
    </w:p>
    <w:p w14:paraId="3EE84288" w14:textId="62108B17"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Developed SSIS packages to automate extraction and ingestion of network test data from Excel, flat files, and MS Access sources into a SQL Server staging environment.</w:t>
      </w:r>
    </w:p>
    <w:p w14:paraId="6F4D26DB" w14:textId="28E537CC"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 xml:space="preserve">Designed and implemented a dimensional data warehouse model using </w:t>
      </w:r>
      <w:proofErr w:type="spellStart"/>
      <w:r w:rsidRPr="00D57524">
        <w:rPr>
          <w:rFonts w:asciiTheme="minorHAnsi" w:hAnsiTheme="minorHAnsi" w:cs="Calibri"/>
          <w:sz w:val="24"/>
          <w:szCs w:val="24"/>
          <w:lang w:val="en-US"/>
        </w:rPr>
        <w:t>ERwin</w:t>
      </w:r>
      <w:proofErr w:type="spellEnd"/>
      <w:r w:rsidRPr="00D57524">
        <w:rPr>
          <w:rFonts w:asciiTheme="minorHAnsi" w:hAnsiTheme="minorHAnsi" w:cs="Calibri"/>
          <w:sz w:val="24"/>
          <w:szCs w:val="24"/>
          <w:lang w:val="en-US"/>
        </w:rPr>
        <w:t xml:space="preserve"> Data Modeler to support analytical queries on network KPIs.</w:t>
      </w:r>
    </w:p>
    <w:p w14:paraId="7DD89C63" w14:textId="5DC50ECB"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Wrote complex T-SQL stored procedures for data cleansing, aggregation, and validation to ensure accuracy and consistency of telecom metrics.</w:t>
      </w:r>
    </w:p>
    <w:p w14:paraId="79F4737A" w14:textId="1A11848D"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Created and maintained SSRS reports and Tableau dashboards to visualize signal strength, call drop rates, and E911 test call success metrics.</w:t>
      </w:r>
    </w:p>
    <w:p w14:paraId="31FF16B8" w14:textId="18510547"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Automated SQL Server Agent jobs to schedule SSIS package executions and report generation, ensuring daily data processing without manual intervention.</w:t>
      </w:r>
    </w:p>
    <w:p w14:paraId="22174D03" w14:textId="72ACD83C"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Collaborated with radio engineers, business analysts, and compliance teams in Agile sprints to gather requirements and iteratively improve data solutions.</w:t>
      </w:r>
    </w:p>
    <w:p w14:paraId="72F24075" w14:textId="5A90561A" w:rsidR="00810BDC" w:rsidRPr="00D57524" w:rsidRDefault="00810BDC" w:rsidP="00B40931">
      <w:pPr>
        <w:pStyle w:val="ListParagraph"/>
        <w:numPr>
          <w:ilvl w:val="0"/>
          <w:numId w:val="22"/>
        </w:numPr>
        <w:ind w:left="-720" w:right="-874" w:hanging="180"/>
        <w:rPr>
          <w:rFonts w:asciiTheme="minorHAnsi" w:hAnsiTheme="minorHAnsi" w:cs="Calibri"/>
          <w:sz w:val="24"/>
          <w:szCs w:val="24"/>
          <w:lang w:val="en-US"/>
        </w:rPr>
      </w:pPr>
      <w:r w:rsidRPr="00D57524">
        <w:rPr>
          <w:rFonts w:asciiTheme="minorHAnsi" w:hAnsiTheme="minorHAnsi" w:cs="Calibri"/>
          <w:sz w:val="24"/>
          <w:szCs w:val="24"/>
          <w:lang w:val="en-US"/>
        </w:rPr>
        <w:t>Conducted rigorous testing of ETL workflows and reports to guarantee data quality and system performance at scale.</w:t>
      </w:r>
    </w:p>
    <w:p w14:paraId="5E4F04B2" w14:textId="77777777" w:rsidR="00C637B2" w:rsidRPr="00D57524" w:rsidRDefault="00C637B2" w:rsidP="00B40931">
      <w:pPr>
        <w:spacing w:after="0" w:line="240" w:lineRule="auto"/>
        <w:ind w:left="-720" w:right="-874" w:hanging="180"/>
        <w:rPr>
          <w:rFonts w:asciiTheme="minorHAnsi" w:hAnsiTheme="minorHAnsi"/>
          <w:sz w:val="24"/>
          <w:szCs w:val="24"/>
        </w:rPr>
      </w:pPr>
    </w:p>
    <w:p w14:paraId="61FB0DF1" w14:textId="7180C2D6" w:rsidR="00243D2D" w:rsidRPr="00D57524" w:rsidRDefault="007F4508" w:rsidP="00243D2D">
      <w:pPr>
        <w:spacing w:after="0" w:line="240" w:lineRule="auto"/>
        <w:ind w:left="-630" w:right="-874"/>
        <w:jc w:val="both"/>
        <w:rPr>
          <w:rFonts w:asciiTheme="minorHAnsi" w:hAnsiTheme="minorHAnsi"/>
          <w:sz w:val="24"/>
          <w:szCs w:val="24"/>
        </w:rPr>
      </w:pPr>
      <w:r w:rsidRPr="00D57524">
        <w:rPr>
          <w:rFonts w:asciiTheme="minorHAnsi" w:hAnsiTheme="minorHAnsi"/>
          <w:b/>
          <w:sz w:val="24"/>
          <w:szCs w:val="24"/>
        </w:rPr>
        <w:lastRenderedPageBreak/>
        <w:t>Stack</w:t>
      </w:r>
      <w:r w:rsidR="00243D2D" w:rsidRPr="00D57524">
        <w:rPr>
          <w:rFonts w:asciiTheme="minorHAnsi" w:hAnsiTheme="minorHAnsi"/>
          <w:b/>
          <w:sz w:val="24"/>
          <w:szCs w:val="24"/>
        </w:rPr>
        <w:t xml:space="preserve">: </w:t>
      </w:r>
      <w:r w:rsidR="00243D2D" w:rsidRPr="00D57524">
        <w:rPr>
          <w:rFonts w:asciiTheme="minorHAnsi" w:hAnsiTheme="minorHAnsi"/>
          <w:sz w:val="24"/>
          <w:szCs w:val="24"/>
        </w:rPr>
        <w:t xml:space="preserve">SQL Server 2012/2016, Server Integration Services 2012/2016, SQL server Reporting Service 2012/2016, Microsoft Visual Studio, SQL Server Management </w:t>
      </w:r>
      <w:proofErr w:type="gramStart"/>
      <w:r w:rsidR="00243D2D" w:rsidRPr="00D57524">
        <w:rPr>
          <w:rFonts w:asciiTheme="minorHAnsi" w:hAnsiTheme="minorHAnsi"/>
          <w:sz w:val="24"/>
          <w:szCs w:val="24"/>
        </w:rPr>
        <w:t>Studio,  MS</w:t>
      </w:r>
      <w:proofErr w:type="gramEnd"/>
      <w:r w:rsidR="00243D2D" w:rsidRPr="00D57524">
        <w:rPr>
          <w:rFonts w:asciiTheme="minorHAnsi" w:hAnsiTheme="minorHAnsi"/>
          <w:sz w:val="24"/>
          <w:szCs w:val="24"/>
        </w:rPr>
        <w:t xml:space="preserve"> Excel, T-SQL,ERWIN 7.2, C# .Net, SharePoint , TFS</w:t>
      </w:r>
    </w:p>
    <w:p w14:paraId="4383B828" w14:textId="75597857" w:rsidR="00421178" w:rsidRPr="00D57524" w:rsidRDefault="00421178" w:rsidP="00421178">
      <w:pPr>
        <w:spacing w:after="0" w:line="240" w:lineRule="auto"/>
        <w:ind w:left="-360" w:right="-874" w:hanging="270"/>
        <w:rPr>
          <w:rFonts w:asciiTheme="minorHAnsi" w:hAnsiTheme="minorHAnsi"/>
          <w:sz w:val="24"/>
          <w:szCs w:val="24"/>
        </w:rPr>
      </w:pPr>
    </w:p>
    <w:p w14:paraId="32C25EED" w14:textId="77777777" w:rsidR="00686A85" w:rsidRPr="00D57524" w:rsidRDefault="00686A85" w:rsidP="009E0625">
      <w:pPr>
        <w:spacing w:after="0" w:line="240" w:lineRule="auto"/>
        <w:ind w:left="-360" w:right="-874" w:hanging="270"/>
        <w:rPr>
          <w:rFonts w:asciiTheme="minorHAnsi" w:hAnsiTheme="minorHAnsi"/>
          <w:b/>
          <w:sz w:val="24"/>
          <w:szCs w:val="24"/>
          <w:u w:val="single"/>
        </w:rPr>
      </w:pPr>
    </w:p>
    <w:p w14:paraId="3D6C5646" w14:textId="1547F5A1" w:rsidR="009E0625" w:rsidRPr="00D57524" w:rsidRDefault="009E0625" w:rsidP="00686A85">
      <w:pPr>
        <w:spacing w:after="0" w:line="240" w:lineRule="auto"/>
        <w:ind w:left="-360" w:right="-874" w:hanging="270"/>
        <w:jc w:val="center"/>
        <w:rPr>
          <w:rFonts w:asciiTheme="minorHAnsi" w:hAnsiTheme="minorHAnsi"/>
          <w:b/>
          <w:sz w:val="28"/>
          <w:szCs w:val="28"/>
        </w:rPr>
      </w:pPr>
      <w:r w:rsidRPr="00D57524">
        <w:rPr>
          <w:rFonts w:asciiTheme="minorHAnsi" w:hAnsiTheme="minorHAnsi"/>
          <w:b/>
          <w:sz w:val="28"/>
          <w:szCs w:val="28"/>
        </w:rPr>
        <w:t>Education</w:t>
      </w:r>
    </w:p>
    <w:p w14:paraId="47BBB394" w14:textId="77777777" w:rsidR="00930749" w:rsidRPr="00D57524" w:rsidRDefault="00930749" w:rsidP="009E0625">
      <w:pPr>
        <w:spacing w:after="0" w:line="240" w:lineRule="auto"/>
        <w:ind w:left="-360" w:right="-874" w:hanging="270"/>
        <w:rPr>
          <w:rFonts w:asciiTheme="minorHAnsi" w:hAnsiTheme="minorHAnsi"/>
          <w:b/>
          <w:sz w:val="24"/>
          <w:szCs w:val="24"/>
          <w:u w:val="single"/>
        </w:rPr>
      </w:pPr>
    </w:p>
    <w:p w14:paraId="396517FE" w14:textId="77777777" w:rsidR="009E0625" w:rsidRPr="00D57524" w:rsidRDefault="009E0625" w:rsidP="009E0625">
      <w:pPr>
        <w:spacing w:after="0" w:line="240" w:lineRule="auto"/>
        <w:ind w:right="-874"/>
        <w:rPr>
          <w:rFonts w:asciiTheme="minorHAnsi" w:hAnsiTheme="minorHAnsi"/>
          <w:b/>
          <w:sz w:val="24"/>
          <w:szCs w:val="24"/>
        </w:rPr>
      </w:pPr>
    </w:p>
    <w:p w14:paraId="0F40CC8B" w14:textId="0C5EF755" w:rsidR="009E0625" w:rsidRPr="00D57524" w:rsidRDefault="009E0625" w:rsidP="009E0625">
      <w:pPr>
        <w:spacing w:after="0" w:line="240" w:lineRule="auto"/>
        <w:ind w:right="-874" w:hanging="630"/>
        <w:rPr>
          <w:rFonts w:asciiTheme="minorHAnsi" w:hAnsiTheme="minorHAnsi"/>
          <w:i/>
          <w:sz w:val="18"/>
          <w:szCs w:val="18"/>
        </w:rPr>
      </w:pPr>
      <w:r w:rsidRPr="00D57524">
        <w:rPr>
          <w:rFonts w:asciiTheme="minorHAnsi" w:hAnsiTheme="minorHAnsi"/>
          <w:b/>
          <w:sz w:val="24"/>
          <w:szCs w:val="24"/>
        </w:rPr>
        <w:t>Gujarat Technological University</w:t>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r>
      <w:r w:rsidR="00930749" w:rsidRPr="00D57524">
        <w:rPr>
          <w:rFonts w:asciiTheme="minorHAnsi" w:hAnsiTheme="minorHAnsi"/>
          <w:b/>
          <w:sz w:val="24"/>
          <w:szCs w:val="24"/>
        </w:rPr>
        <w:tab/>
        <w:t xml:space="preserve">       </w:t>
      </w:r>
      <w:r w:rsidR="00930749" w:rsidRPr="00D57524">
        <w:rPr>
          <w:rFonts w:asciiTheme="minorHAnsi" w:hAnsiTheme="minorHAnsi"/>
          <w:i/>
          <w:sz w:val="18"/>
          <w:szCs w:val="18"/>
        </w:rPr>
        <w:t>grad. 2015</w:t>
      </w:r>
    </w:p>
    <w:p w14:paraId="43F3A16D" w14:textId="5D42C611" w:rsidR="009E0625" w:rsidRPr="00D57524" w:rsidRDefault="009E0625" w:rsidP="009E0625">
      <w:pPr>
        <w:spacing w:after="0" w:line="240" w:lineRule="auto"/>
        <w:ind w:left="-360" w:right="-874" w:hanging="270"/>
        <w:rPr>
          <w:rFonts w:asciiTheme="minorHAnsi" w:hAnsiTheme="minorHAnsi"/>
          <w:i/>
          <w:sz w:val="24"/>
          <w:szCs w:val="24"/>
        </w:rPr>
      </w:pPr>
      <w:r w:rsidRPr="00D57524">
        <w:rPr>
          <w:rFonts w:asciiTheme="minorHAnsi" w:hAnsiTheme="minorHAnsi"/>
          <w:i/>
          <w:sz w:val="24"/>
          <w:szCs w:val="24"/>
        </w:rPr>
        <w:t>Bachelor</w:t>
      </w:r>
      <w:r w:rsidR="00930749" w:rsidRPr="00D57524">
        <w:rPr>
          <w:rFonts w:asciiTheme="minorHAnsi" w:hAnsiTheme="minorHAnsi"/>
          <w:i/>
          <w:sz w:val="24"/>
          <w:szCs w:val="24"/>
        </w:rPr>
        <w:t>’</w:t>
      </w:r>
      <w:r w:rsidRPr="00D57524">
        <w:rPr>
          <w:rFonts w:asciiTheme="minorHAnsi" w:hAnsiTheme="minorHAnsi"/>
          <w:i/>
          <w:sz w:val="24"/>
          <w:szCs w:val="24"/>
        </w:rPr>
        <w:t xml:space="preserve">s in </w:t>
      </w:r>
      <w:r w:rsidRPr="00D57524">
        <w:rPr>
          <w:rFonts w:asciiTheme="minorHAnsi" w:hAnsiTheme="minorHAnsi"/>
          <w:b/>
          <w:i/>
          <w:sz w:val="24"/>
          <w:szCs w:val="24"/>
        </w:rPr>
        <w:t>Computer Application</w:t>
      </w:r>
      <w:r w:rsidR="00032B93" w:rsidRPr="00D57524">
        <w:rPr>
          <w:rFonts w:asciiTheme="minorHAnsi" w:hAnsiTheme="minorHAnsi"/>
          <w:b/>
          <w:i/>
          <w:sz w:val="24"/>
          <w:szCs w:val="24"/>
        </w:rPr>
        <w:t>s</w:t>
      </w:r>
      <w:r w:rsidRPr="00D57524">
        <w:rPr>
          <w:rFonts w:asciiTheme="minorHAnsi" w:hAnsiTheme="minorHAnsi"/>
          <w:i/>
          <w:sz w:val="24"/>
          <w:szCs w:val="24"/>
        </w:rPr>
        <w:tab/>
      </w:r>
      <w:r w:rsidRPr="00D57524">
        <w:rPr>
          <w:rFonts w:asciiTheme="minorHAnsi" w:hAnsiTheme="minorHAnsi"/>
          <w:i/>
          <w:sz w:val="24"/>
          <w:szCs w:val="24"/>
        </w:rPr>
        <w:tab/>
      </w:r>
      <w:r w:rsidRPr="00D57524">
        <w:rPr>
          <w:rFonts w:asciiTheme="minorHAnsi" w:hAnsiTheme="minorHAnsi"/>
          <w:i/>
          <w:sz w:val="24"/>
          <w:szCs w:val="24"/>
        </w:rPr>
        <w:tab/>
        <w:t xml:space="preserve">                                                         </w:t>
      </w:r>
      <w:r w:rsidRPr="00D57524">
        <w:rPr>
          <w:rFonts w:asciiTheme="minorHAnsi" w:hAnsiTheme="minorHAnsi"/>
          <w:i/>
          <w:sz w:val="24"/>
          <w:szCs w:val="24"/>
        </w:rPr>
        <w:tab/>
      </w:r>
      <w:r w:rsidRPr="00D57524">
        <w:rPr>
          <w:rFonts w:asciiTheme="minorHAnsi" w:hAnsiTheme="minorHAnsi"/>
          <w:i/>
          <w:sz w:val="24"/>
          <w:szCs w:val="24"/>
        </w:rPr>
        <w:tab/>
        <w:t xml:space="preserve">    </w:t>
      </w:r>
    </w:p>
    <w:p w14:paraId="046A8770" w14:textId="77777777" w:rsidR="009E0625" w:rsidRPr="00D57524" w:rsidRDefault="009E0625" w:rsidP="00421178">
      <w:pPr>
        <w:spacing w:after="0" w:line="240" w:lineRule="auto"/>
        <w:ind w:left="-360" w:right="-874" w:hanging="270"/>
        <w:rPr>
          <w:rFonts w:asciiTheme="minorHAnsi" w:hAnsiTheme="minorHAnsi"/>
          <w:sz w:val="24"/>
          <w:szCs w:val="24"/>
        </w:rPr>
      </w:pPr>
    </w:p>
    <w:p w14:paraId="5CE57E45" w14:textId="77777777" w:rsidR="006F15EE" w:rsidRPr="00D57524" w:rsidRDefault="006F15EE" w:rsidP="00421178">
      <w:pPr>
        <w:spacing w:after="0" w:line="240" w:lineRule="auto"/>
        <w:ind w:left="-360" w:right="-874" w:hanging="270"/>
        <w:rPr>
          <w:rFonts w:asciiTheme="minorHAnsi" w:hAnsiTheme="minorHAnsi"/>
          <w:sz w:val="24"/>
          <w:szCs w:val="24"/>
        </w:rPr>
      </w:pPr>
    </w:p>
    <w:sectPr w:rsidR="006F15EE" w:rsidRPr="00D5752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C116F" w14:textId="77777777" w:rsidR="0002181A" w:rsidRDefault="0002181A">
      <w:pPr>
        <w:spacing w:after="0" w:line="240" w:lineRule="auto"/>
      </w:pPr>
      <w:r>
        <w:separator/>
      </w:r>
    </w:p>
  </w:endnote>
  <w:endnote w:type="continuationSeparator" w:id="0">
    <w:p w14:paraId="6E7C3235" w14:textId="77777777" w:rsidR="0002181A" w:rsidRDefault="0002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658D5" w14:textId="77777777" w:rsidR="0002181A" w:rsidRDefault="0002181A">
      <w:pPr>
        <w:spacing w:after="0" w:line="240" w:lineRule="auto"/>
      </w:pPr>
      <w:r>
        <w:separator/>
      </w:r>
    </w:p>
  </w:footnote>
  <w:footnote w:type="continuationSeparator" w:id="0">
    <w:p w14:paraId="07DD099C" w14:textId="77777777" w:rsidR="0002181A" w:rsidRDefault="00021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00654F"/>
    <w:multiLevelType w:val="multilevel"/>
    <w:tmpl w:val="AA74A6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 w15:restartNumberingAfterBreak="0">
    <w:nsid w:val="13C65652"/>
    <w:multiLevelType w:val="hybridMultilevel"/>
    <w:tmpl w:val="3DCC2C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13ED1C8D"/>
    <w:multiLevelType w:val="multilevel"/>
    <w:tmpl w:val="1B4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32AB"/>
    <w:multiLevelType w:val="hybridMultilevel"/>
    <w:tmpl w:val="317A90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9"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E34D8C"/>
    <w:multiLevelType w:val="hybridMultilevel"/>
    <w:tmpl w:val="5C3A9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40C6781"/>
    <w:multiLevelType w:val="multilevel"/>
    <w:tmpl w:val="034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A6C14"/>
    <w:multiLevelType w:val="hybridMultilevel"/>
    <w:tmpl w:val="335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774A44"/>
    <w:multiLevelType w:val="hybridMultilevel"/>
    <w:tmpl w:val="8D58154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23"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5BA815B7"/>
    <w:multiLevelType w:val="hybridMultilevel"/>
    <w:tmpl w:val="A37C6D8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5"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6"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C9A6AE7"/>
    <w:multiLevelType w:val="multilevel"/>
    <w:tmpl w:val="D20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42B5E"/>
    <w:multiLevelType w:val="hybridMultilevel"/>
    <w:tmpl w:val="5936D4D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16cid:durableId="676923003">
    <w:abstractNumId w:val="27"/>
  </w:num>
  <w:num w:numId="2" w16cid:durableId="738140765">
    <w:abstractNumId w:val="16"/>
  </w:num>
  <w:num w:numId="3" w16cid:durableId="1821801556">
    <w:abstractNumId w:val="20"/>
  </w:num>
  <w:num w:numId="4" w16cid:durableId="1023436766">
    <w:abstractNumId w:val="2"/>
  </w:num>
  <w:num w:numId="5" w16cid:durableId="820543006">
    <w:abstractNumId w:val="1"/>
  </w:num>
  <w:num w:numId="6" w16cid:durableId="1141575901">
    <w:abstractNumId w:val="23"/>
  </w:num>
  <w:num w:numId="7" w16cid:durableId="186137644">
    <w:abstractNumId w:val="15"/>
  </w:num>
  <w:num w:numId="8" w16cid:durableId="1383561525">
    <w:abstractNumId w:val="8"/>
  </w:num>
  <w:num w:numId="9" w16cid:durableId="857355845">
    <w:abstractNumId w:val="28"/>
  </w:num>
  <w:num w:numId="10" w16cid:durableId="2056732509">
    <w:abstractNumId w:val="14"/>
  </w:num>
  <w:num w:numId="11" w16cid:durableId="336226534">
    <w:abstractNumId w:val="21"/>
  </w:num>
  <w:num w:numId="12" w16cid:durableId="1971010437">
    <w:abstractNumId w:val="25"/>
  </w:num>
  <w:num w:numId="13" w16cid:durableId="341710079">
    <w:abstractNumId w:val="22"/>
  </w:num>
  <w:num w:numId="14" w16cid:durableId="579758039">
    <w:abstractNumId w:val="10"/>
  </w:num>
  <w:num w:numId="15" w16cid:durableId="1749569201">
    <w:abstractNumId w:val="0"/>
  </w:num>
  <w:num w:numId="16" w16cid:durableId="969093095">
    <w:abstractNumId w:val="9"/>
  </w:num>
  <w:num w:numId="17" w16cid:durableId="1624191504">
    <w:abstractNumId w:val="13"/>
  </w:num>
  <w:num w:numId="18" w16cid:durableId="842401267">
    <w:abstractNumId w:val="3"/>
  </w:num>
  <w:num w:numId="19" w16cid:durableId="948582060">
    <w:abstractNumId w:val="26"/>
  </w:num>
  <w:num w:numId="20" w16cid:durableId="186219581">
    <w:abstractNumId w:val="4"/>
  </w:num>
  <w:num w:numId="21" w16cid:durableId="1102190819">
    <w:abstractNumId w:val="12"/>
  </w:num>
  <w:num w:numId="22" w16cid:durableId="1418012681">
    <w:abstractNumId w:val="30"/>
  </w:num>
  <w:num w:numId="23" w16cid:durableId="1003901522">
    <w:abstractNumId w:val="5"/>
  </w:num>
  <w:num w:numId="24" w16cid:durableId="959653221">
    <w:abstractNumId w:val="19"/>
  </w:num>
  <w:num w:numId="25" w16cid:durableId="415980127">
    <w:abstractNumId w:val="7"/>
  </w:num>
  <w:num w:numId="26" w16cid:durableId="168259401">
    <w:abstractNumId w:val="18"/>
  </w:num>
  <w:num w:numId="27" w16cid:durableId="1188056661">
    <w:abstractNumId w:val="11"/>
  </w:num>
  <w:num w:numId="28" w16cid:durableId="1809586842">
    <w:abstractNumId w:val="24"/>
  </w:num>
  <w:num w:numId="29" w16cid:durableId="1036353358">
    <w:abstractNumId w:val="17"/>
  </w:num>
  <w:num w:numId="30" w16cid:durableId="393550260">
    <w:abstractNumId w:val="6"/>
  </w:num>
  <w:num w:numId="31" w16cid:durableId="142961465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181A"/>
    <w:rsid w:val="00022B0A"/>
    <w:rsid w:val="00027C35"/>
    <w:rsid w:val="00032B93"/>
    <w:rsid w:val="00045E66"/>
    <w:rsid w:val="00051FCC"/>
    <w:rsid w:val="00056F07"/>
    <w:rsid w:val="00070FCA"/>
    <w:rsid w:val="00085F59"/>
    <w:rsid w:val="000943E5"/>
    <w:rsid w:val="000C76E2"/>
    <w:rsid w:val="000C7E4D"/>
    <w:rsid w:val="000E1C98"/>
    <w:rsid w:val="0011116D"/>
    <w:rsid w:val="001209A5"/>
    <w:rsid w:val="0012239A"/>
    <w:rsid w:val="00130479"/>
    <w:rsid w:val="001365AE"/>
    <w:rsid w:val="00155F45"/>
    <w:rsid w:val="0015724A"/>
    <w:rsid w:val="00160DAC"/>
    <w:rsid w:val="001900AD"/>
    <w:rsid w:val="001E00E1"/>
    <w:rsid w:val="001E3104"/>
    <w:rsid w:val="001F1AC9"/>
    <w:rsid w:val="0020157F"/>
    <w:rsid w:val="00220FC8"/>
    <w:rsid w:val="00223CC5"/>
    <w:rsid w:val="002274E2"/>
    <w:rsid w:val="0023258E"/>
    <w:rsid w:val="002426BA"/>
    <w:rsid w:val="00242EFB"/>
    <w:rsid w:val="00243D2D"/>
    <w:rsid w:val="002611E3"/>
    <w:rsid w:val="00261FC2"/>
    <w:rsid w:val="002660E4"/>
    <w:rsid w:val="002B431F"/>
    <w:rsid w:val="002B6B83"/>
    <w:rsid w:val="002F1410"/>
    <w:rsid w:val="002F1558"/>
    <w:rsid w:val="0033022B"/>
    <w:rsid w:val="003303F4"/>
    <w:rsid w:val="00340086"/>
    <w:rsid w:val="00340B02"/>
    <w:rsid w:val="00343152"/>
    <w:rsid w:val="00364F23"/>
    <w:rsid w:val="00375F01"/>
    <w:rsid w:val="00384F39"/>
    <w:rsid w:val="003E36CF"/>
    <w:rsid w:val="00401EBC"/>
    <w:rsid w:val="00421178"/>
    <w:rsid w:val="00421DC2"/>
    <w:rsid w:val="00426ABC"/>
    <w:rsid w:val="004329AD"/>
    <w:rsid w:val="00436ED4"/>
    <w:rsid w:val="00474A8D"/>
    <w:rsid w:val="0048294F"/>
    <w:rsid w:val="004C328D"/>
    <w:rsid w:val="004F0E04"/>
    <w:rsid w:val="004F22A4"/>
    <w:rsid w:val="00524BA1"/>
    <w:rsid w:val="005329B6"/>
    <w:rsid w:val="00572966"/>
    <w:rsid w:val="005C4032"/>
    <w:rsid w:val="005C6156"/>
    <w:rsid w:val="005D6D89"/>
    <w:rsid w:val="005F288D"/>
    <w:rsid w:val="005F3BEC"/>
    <w:rsid w:val="00617710"/>
    <w:rsid w:val="00624300"/>
    <w:rsid w:val="0064343F"/>
    <w:rsid w:val="006466A3"/>
    <w:rsid w:val="006505F3"/>
    <w:rsid w:val="006825F4"/>
    <w:rsid w:val="00684CB7"/>
    <w:rsid w:val="00686A85"/>
    <w:rsid w:val="006871FF"/>
    <w:rsid w:val="006919EE"/>
    <w:rsid w:val="00691BC6"/>
    <w:rsid w:val="00697058"/>
    <w:rsid w:val="006A4C27"/>
    <w:rsid w:val="006D11E9"/>
    <w:rsid w:val="006D6C8F"/>
    <w:rsid w:val="006E478C"/>
    <w:rsid w:val="006E5FE5"/>
    <w:rsid w:val="006F15EE"/>
    <w:rsid w:val="00711936"/>
    <w:rsid w:val="007226E4"/>
    <w:rsid w:val="00730BE2"/>
    <w:rsid w:val="00750383"/>
    <w:rsid w:val="007531AD"/>
    <w:rsid w:val="007655FA"/>
    <w:rsid w:val="00772758"/>
    <w:rsid w:val="007743EF"/>
    <w:rsid w:val="007828A6"/>
    <w:rsid w:val="00793DF6"/>
    <w:rsid w:val="007B07A8"/>
    <w:rsid w:val="007B40C2"/>
    <w:rsid w:val="007E0256"/>
    <w:rsid w:val="007E23E7"/>
    <w:rsid w:val="007E24EC"/>
    <w:rsid w:val="007F4508"/>
    <w:rsid w:val="007F589E"/>
    <w:rsid w:val="00805E4C"/>
    <w:rsid w:val="00810BDC"/>
    <w:rsid w:val="008160C8"/>
    <w:rsid w:val="0083143A"/>
    <w:rsid w:val="00841BBE"/>
    <w:rsid w:val="008572E7"/>
    <w:rsid w:val="00895C3F"/>
    <w:rsid w:val="008B160F"/>
    <w:rsid w:val="008E6098"/>
    <w:rsid w:val="00930749"/>
    <w:rsid w:val="009552AE"/>
    <w:rsid w:val="009573FA"/>
    <w:rsid w:val="00974DB5"/>
    <w:rsid w:val="0098548E"/>
    <w:rsid w:val="00991755"/>
    <w:rsid w:val="009A2619"/>
    <w:rsid w:val="009B436D"/>
    <w:rsid w:val="009B68B7"/>
    <w:rsid w:val="009C6F95"/>
    <w:rsid w:val="009D6499"/>
    <w:rsid w:val="009E0625"/>
    <w:rsid w:val="009F55FC"/>
    <w:rsid w:val="00A03BD8"/>
    <w:rsid w:val="00A15E54"/>
    <w:rsid w:val="00A20242"/>
    <w:rsid w:val="00A203A3"/>
    <w:rsid w:val="00A27EA6"/>
    <w:rsid w:val="00A347D5"/>
    <w:rsid w:val="00A85197"/>
    <w:rsid w:val="00AB7044"/>
    <w:rsid w:val="00AC4FA0"/>
    <w:rsid w:val="00AC6FA5"/>
    <w:rsid w:val="00AD575B"/>
    <w:rsid w:val="00B036E1"/>
    <w:rsid w:val="00B04F26"/>
    <w:rsid w:val="00B34884"/>
    <w:rsid w:val="00B40931"/>
    <w:rsid w:val="00B45E50"/>
    <w:rsid w:val="00B574B2"/>
    <w:rsid w:val="00B57DDC"/>
    <w:rsid w:val="00B6336E"/>
    <w:rsid w:val="00B84493"/>
    <w:rsid w:val="00B90C19"/>
    <w:rsid w:val="00BB5C58"/>
    <w:rsid w:val="00BD6CE9"/>
    <w:rsid w:val="00BE42E6"/>
    <w:rsid w:val="00BE4408"/>
    <w:rsid w:val="00BE4E58"/>
    <w:rsid w:val="00BF4C69"/>
    <w:rsid w:val="00C032C8"/>
    <w:rsid w:val="00C0602F"/>
    <w:rsid w:val="00C0771A"/>
    <w:rsid w:val="00C3148E"/>
    <w:rsid w:val="00C34D13"/>
    <w:rsid w:val="00C435D2"/>
    <w:rsid w:val="00C52DB8"/>
    <w:rsid w:val="00C53ED3"/>
    <w:rsid w:val="00C637B2"/>
    <w:rsid w:val="00C65B05"/>
    <w:rsid w:val="00C66673"/>
    <w:rsid w:val="00C74D9C"/>
    <w:rsid w:val="00C7673D"/>
    <w:rsid w:val="00C770EB"/>
    <w:rsid w:val="00C85719"/>
    <w:rsid w:val="00C925BE"/>
    <w:rsid w:val="00CA11BA"/>
    <w:rsid w:val="00CA18EF"/>
    <w:rsid w:val="00CC046B"/>
    <w:rsid w:val="00CC2AE1"/>
    <w:rsid w:val="00CC6DEC"/>
    <w:rsid w:val="00CE5397"/>
    <w:rsid w:val="00CE5400"/>
    <w:rsid w:val="00CF0276"/>
    <w:rsid w:val="00CF0873"/>
    <w:rsid w:val="00D0265B"/>
    <w:rsid w:val="00D35A3D"/>
    <w:rsid w:val="00D45F63"/>
    <w:rsid w:val="00D57524"/>
    <w:rsid w:val="00D74232"/>
    <w:rsid w:val="00D762C4"/>
    <w:rsid w:val="00D85D99"/>
    <w:rsid w:val="00D96EA4"/>
    <w:rsid w:val="00DB21A9"/>
    <w:rsid w:val="00DE62BF"/>
    <w:rsid w:val="00DF1305"/>
    <w:rsid w:val="00DF4E54"/>
    <w:rsid w:val="00E238B0"/>
    <w:rsid w:val="00E447D3"/>
    <w:rsid w:val="00E51568"/>
    <w:rsid w:val="00E63377"/>
    <w:rsid w:val="00E942BE"/>
    <w:rsid w:val="00EA24E7"/>
    <w:rsid w:val="00EB733C"/>
    <w:rsid w:val="00EB7A05"/>
    <w:rsid w:val="00EC2C6B"/>
    <w:rsid w:val="00ED765B"/>
    <w:rsid w:val="00EF3B56"/>
    <w:rsid w:val="00EF6415"/>
    <w:rsid w:val="00F04686"/>
    <w:rsid w:val="00F072EF"/>
    <w:rsid w:val="00F102DA"/>
    <w:rsid w:val="00F258F1"/>
    <w:rsid w:val="00F51FFD"/>
    <w:rsid w:val="00F57449"/>
    <w:rsid w:val="00F67577"/>
    <w:rsid w:val="00F901D2"/>
    <w:rsid w:val="00FA0B37"/>
    <w:rsid w:val="00FA2782"/>
    <w:rsid w:val="00FA2BC8"/>
    <w:rsid w:val="00FA6445"/>
    <w:rsid w:val="00FD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 w:type="paragraph" w:styleId="NormalWeb">
    <w:name w:val="Normal (Web)"/>
    <w:basedOn w:val="Normal"/>
    <w:uiPriority w:val="99"/>
    <w:unhideWhenUsed/>
    <w:rsid w:val="00E5156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409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83646370">
      <w:bodyDiv w:val="1"/>
      <w:marLeft w:val="0"/>
      <w:marRight w:val="0"/>
      <w:marTop w:val="0"/>
      <w:marBottom w:val="0"/>
      <w:divBdr>
        <w:top w:val="none" w:sz="0" w:space="0" w:color="auto"/>
        <w:left w:val="none" w:sz="0" w:space="0" w:color="auto"/>
        <w:bottom w:val="none" w:sz="0" w:space="0" w:color="auto"/>
        <w:right w:val="none" w:sz="0" w:space="0" w:color="auto"/>
      </w:divBdr>
    </w:div>
    <w:div w:id="135494137">
      <w:bodyDiv w:val="1"/>
      <w:marLeft w:val="0"/>
      <w:marRight w:val="0"/>
      <w:marTop w:val="0"/>
      <w:marBottom w:val="0"/>
      <w:divBdr>
        <w:top w:val="none" w:sz="0" w:space="0" w:color="auto"/>
        <w:left w:val="none" w:sz="0" w:space="0" w:color="auto"/>
        <w:bottom w:val="none" w:sz="0" w:space="0" w:color="auto"/>
        <w:right w:val="none" w:sz="0" w:space="0" w:color="auto"/>
      </w:divBdr>
    </w:div>
    <w:div w:id="289897441">
      <w:bodyDiv w:val="1"/>
      <w:marLeft w:val="0"/>
      <w:marRight w:val="0"/>
      <w:marTop w:val="0"/>
      <w:marBottom w:val="0"/>
      <w:divBdr>
        <w:top w:val="none" w:sz="0" w:space="0" w:color="auto"/>
        <w:left w:val="none" w:sz="0" w:space="0" w:color="auto"/>
        <w:bottom w:val="none" w:sz="0" w:space="0" w:color="auto"/>
        <w:right w:val="none" w:sz="0" w:space="0" w:color="auto"/>
      </w:divBdr>
    </w:div>
    <w:div w:id="318005299">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368845008">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453718003">
      <w:bodyDiv w:val="1"/>
      <w:marLeft w:val="0"/>
      <w:marRight w:val="0"/>
      <w:marTop w:val="0"/>
      <w:marBottom w:val="0"/>
      <w:divBdr>
        <w:top w:val="none" w:sz="0" w:space="0" w:color="auto"/>
        <w:left w:val="none" w:sz="0" w:space="0" w:color="auto"/>
        <w:bottom w:val="none" w:sz="0" w:space="0" w:color="auto"/>
        <w:right w:val="none" w:sz="0" w:space="0" w:color="auto"/>
      </w:divBdr>
    </w:div>
    <w:div w:id="465322220">
      <w:bodyDiv w:val="1"/>
      <w:marLeft w:val="0"/>
      <w:marRight w:val="0"/>
      <w:marTop w:val="0"/>
      <w:marBottom w:val="0"/>
      <w:divBdr>
        <w:top w:val="none" w:sz="0" w:space="0" w:color="auto"/>
        <w:left w:val="none" w:sz="0" w:space="0" w:color="auto"/>
        <w:bottom w:val="none" w:sz="0" w:space="0" w:color="auto"/>
        <w:right w:val="none" w:sz="0" w:space="0" w:color="auto"/>
      </w:divBdr>
    </w:div>
    <w:div w:id="528952681">
      <w:bodyDiv w:val="1"/>
      <w:marLeft w:val="0"/>
      <w:marRight w:val="0"/>
      <w:marTop w:val="0"/>
      <w:marBottom w:val="0"/>
      <w:divBdr>
        <w:top w:val="none" w:sz="0" w:space="0" w:color="auto"/>
        <w:left w:val="none" w:sz="0" w:space="0" w:color="auto"/>
        <w:bottom w:val="none" w:sz="0" w:space="0" w:color="auto"/>
        <w:right w:val="none" w:sz="0" w:space="0" w:color="auto"/>
      </w:divBdr>
    </w:div>
    <w:div w:id="770780075">
      <w:bodyDiv w:val="1"/>
      <w:marLeft w:val="0"/>
      <w:marRight w:val="0"/>
      <w:marTop w:val="0"/>
      <w:marBottom w:val="0"/>
      <w:divBdr>
        <w:top w:val="none" w:sz="0" w:space="0" w:color="auto"/>
        <w:left w:val="none" w:sz="0" w:space="0" w:color="auto"/>
        <w:bottom w:val="none" w:sz="0" w:space="0" w:color="auto"/>
        <w:right w:val="none" w:sz="0" w:space="0" w:color="auto"/>
      </w:divBdr>
    </w:div>
    <w:div w:id="783696280">
      <w:bodyDiv w:val="1"/>
      <w:marLeft w:val="0"/>
      <w:marRight w:val="0"/>
      <w:marTop w:val="0"/>
      <w:marBottom w:val="0"/>
      <w:divBdr>
        <w:top w:val="none" w:sz="0" w:space="0" w:color="auto"/>
        <w:left w:val="none" w:sz="0" w:space="0" w:color="auto"/>
        <w:bottom w:val="none" w:sz="0" w:space="0" w:color="auto"/>
        <w:right w:val="none" w:sz="0" w:space="0" w:color="auto"/>
      </w:divBdr>
    </w:div>
    <w:div w:id="809244994">
      <w:bodyDiv w:val="1"/>
      <w:marLeft w:val="0"/>
      <w:marRight w:val="0"/>
      <w:marTop w:val="0"/>
      <w:marBottom w:val="0"/>
      <w:divBdr>
        <w:top w:val="none" w:sz="0" w:space="0" w:color="auto"/>
        <w:left w:val="none" w:sz="0" w:space="0" w:color="auto"/>
        <w:bottom w:val="none" w:sz="0" w:space="0" w:color="auto"/>
        <w:right w:val="none" w:sz="0" w:space="0" w:color="auto"/>
      </w:divBdr>
    </w:div>
    <w:div w:id="824666407">
      <w:bodyDiv w:val="1"/>
      <w:marLeft w:val="0"/>
      <w:marRight w:val="0"/>
      <w:marTop w:val="0"/>
      <w:marBottom w:val="0"/>
      <w:divBdr>
        <w:top w:val="none" w:sz="0" w:space="0" w:color="auto"/>
        <w:left w:val="none" w:sz="0" w:space="0" w:color="auto"/>
        <w:bottom w:val="none" w:sz="0" w:space="0" w:color="auto"/>
        <w:right w:val="none" w:sz="0" w:space="0" w:color="auto"/>
      </w:divBdr>
    </w:div>
    <w:div w:id="846216695">
      <w:bodyDiv w:val="1"/>
      <w:marLeft w:val="0"/>
      <w:marRight w:val="0"/>
      <w:marTop w:val="0"/>
      <w:marBottom w:val="0"/>
      <w:divBdr>
        <w:top w:val="none" w:sz="0" w:space="0" w:color="auto"/>
        <w:left w:val="none" w:sz="0" w:space="0" w:color="auto"/>
        <w:bottom w:val="none" w:sz="0" w:space="0" w:color="auto"/>
        <w:right w:val="none" w:sz="0" w:space="0" w:color="auto"/>
      </w:divBdr>
    </w:div>
    <w:div w:id="860584934">
      <w:bodyDiv w:val="1"/>
      <w:marLeft w:val="0"/>
      <w:marRight w:val="0"/>
      <w:marTop w:val="0"/>
      <w:marBottom w:val="0"/>
      <w:divBdr>
        <w:top w:val="none" w:sz="0" w:space="0" w:color="auto"/>
        <w:left w:val="none" w:sz="0" w:space="0" w:color="auto"/>
        <w:bottom w:val="none" w:sz="0" w:space="0" w:color="auto"/>
        <w:right w:val="none" w:sz="0" w:space="0" w:color="auto"/>
      </w:divBdr>
    </w:div>
    <w:div w:id="883903903">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938411254">
      <w:bodyDiv w:val="1"/>
      <w:marLeft w:val="0"/>
      <w:marRight w:val="0"/>
      <w:marTop w:val="0"/>
      <w:marBottom w:val="0"/>
      <w:divBdr>
        <w:top w:val="none" w:sz="0" w:space="0" w:color="auto"/>
        <w:left w:val="none" w:sz="0" w:space="0" w:color="auto"/>
        <w:bottom w:val="none" w:sz="0" w:space="0" w:color="auto"/>
        <w:right w:val="none" w:sz="0" w:space="0" w:color="auto"/>
      </w:divBdr>
    </w:div>
    <w:div w:id="997072490">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012683755">
      <w:bodyDiv w:val="1"/>
      <w:marLeft w:val="0"/>
      <w:marRight w:val="0"/>
      <w:marTop w:val="0"/>
      <w:marBottom w:val="0"/>
      <w:divBdr>
        <w:top w:val="none" w:sz="0" w:space="0" w:color="auto"/>
        <w:left w:val="none" w:sz="0" w:space="0" w:color="auto"/>
        <w:bottom w:val="none" w:sz="0" w:space="0" w:color="auto"/>
        <w:right w:val="none" w:sz="0" w:space="0" w:color="auto"/>
      </w:divBdr>
    </w:div>
    <w:div w:id="1024750724">
      <w:bodyDiv w:val="1"/>
      <w:marLeft w:val="0"/>
      <w:marRight w:val="0"/>
      <w:marTop w:val="0"/>
      <w:marBottom w:val="0"/>
      <w:divBdr>
        <w:top w:val="none" w:sz="0" w:space="0" w:color="auto"/>
        <w:left w:val="none" w:sz="0" w:space="0" w:color="auto"/>
        <w:bottom w:val="none" w:sz="0" w:space="0" w:color="auto"/>
        <w:right w:val="none" w:sz="0" w:space="0" w:color="auto"/>
      </w:divBdr>
    </w:div>
    <w:div w:id="1085152019">
      <w:bodyDiv w:val="1"/>
      <w:marLeft w:val="0"/>
      <w:marRight w:val="0"/>
      <w:marTop w:val="0"/>
      <w:marBottom w:val="0"/>
      <w:divBdr>
        <w:top w:val="none" w:sz="0" w:space="0" w:color="auto"/>
        <w:left w:val="none" w:sz="0" w:space="0" w:color="auto"/>
        <w:bottom w:val="none" w:sz="0" w:space="0" w:color="auto"/>
        <w:right w:val="none" w:sz="0" w:space="0" w:color="auto"/>
      </w:divBdr>
    </w:div>
    <w:div w:id="1119909608">
      <w:bodyDiv w:val="1"/>
      <w:marLeft w:val="0"/>
      <w:marRight w:val="0"/>
      <w:marTop w:val="0"/>
      <w:marBottom w:val="0"/>
      <w:divBdr>
        <w:top w:val="none" w:sz="0" w:space="0" w:color="auto"/>
        <w:left w:val="none" w:sz="0" w:space="0" w:color="auto"/>
        <w:bottom w:val="none" w:sz="0" w:space="0" w:color="auto"/>
        <w:right w:val="none" w:sz="0" w:space="0" w:color="auto"/>
      </w:divBdr>
    </w:div>
    <w:div w:id="1125466117">
      <w:bodyDiv w:val="1"/>
      <w:marLeft w:val="0"/>
      <w:marRight w:val="0"/>
      <w:marTop w:val="0"/>
      <w:marBottom w:val="0"/>
      <w:divBdr>
        <w:top w:val="none" w:sz="0" w:space="0" w:color="auto"/>
        <w:left w:val="none" w:sz="0" w:space="0" w:color="auto"/>
        <w:bottom w:val="none" w:sz="0" w:space="0" w:color="auto"/>
        <w:right w:val="none" w:sz="0" w:space="0" w:color="auto"/>
      </w:divBdr>
    </w:div>
    <w:div w:id="1180391600">
      <w:bodyDiv w:val="1"/>
      <w:marLeft w:val="0"/>
      <w:marRight w:val="0"/>
      <w:marTop w:val="0"/>
      <w:marBottom w:val="0"/>
      <w:divBdr>
        <w:top w:val="none" w:sz="0" w:space="0" w:color="auto"/>
        <w:left w:val="none" w:sz="0" w:space="0" w:color="auto"/>
        <w:bottom w:val="none" w:sz="0" w:space="0" w:color="auto"/>
        <w:right w:val="none" w:sz="0" w:space="0" w:color="auto"/>
      </w:divBdr>
    </w:div>
    <w:div w:id="1202594855">
      <w:bodyDiv w:val="1"/>
      <w:marLeft w:val="0"/>
      <w:marRight w:val="0"/>
      <w:marTop w:val="0"/>
      <w:marBottom w:val="0"/>
      <w:divBdr>
        <w:top w:val="none" w:sz="0" w:space="0" w:color="auto"/>
        <w:left w:val="none" w:sz="0" w:space="0" w:color="auto"/>
        <w:bottom w:val="none" w:sz="0" w:space="0" w:color="auto"/>
        <w:right w:val="none" w:sz="0" w:space="0" w:color="auto"/>
      </w:divBdr>
    </w:div>
    <w:div w:id="1331636654">
      <w:bodyDiv w:val="1"/>
      <w:marLeft w:val="0"/>
      <w:marRight w:val="0"/>
      <w:marTop w:val="0"/>
      <w:marBottom w:val="0"/>
      <w:divBdr>
        <w:top w:val="none" w:sz="0" w:space="0" w:color="auto"/>
        <w:left w:val="none" w:sz="0" w:space="0" w:color="auto"/>
        <w:bottom w:val="none" w:sz="0" w:space="0" w:color="auto"/>
        <w:right w:val="none" w:sz="0" w:space="0" w:color="auto"/>
      </w:divBdr>
    </w:div>
    <w:div w:id="1419132489">
      <w:bodyDiv w:val="1"/>
      <w:marLeft w:val="0"/>
      <w:marRight w:val="0"/>
      <w:marTop w:val="0"/>
      <w:marBottom w:val="0"/>
      <w:divBdr>
        <w:top w:val="none" w:sz="0" w:space="0" w:color="auto"/>
        <w:left w:val="none" w:sz="0" w:space="0" w:color="auto"/>
        <w:bottom w:val="none" w:sz="0" w:space="0" w:color="auto"/>
        <w:right w:val="none" w:sz="0" w:space="0" w:color="auto"/>
      </w:divBdr>
    </w:div>
    <w:div w:id="1432704193">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 w:id="1557469330">
      <w:bodyDiv w:val="1"/>
      <w:marLeft w:val="0"/>
      <w:marRight w:val="0"/>
      <w:marTop w:val="0"/>
      <w:marBottom w:val="0"/>
      <w:divBdr>
        <w:top w:val="none" w:sz="0" w:space="0" w:color="auto"/>
        <w:left w:val="none" w:sz="0" w:space="0" w:color="auto"/>
        <w:bottom w:val="none" w:sz="0" w:space="0" w:color="auto"/>
        <w:right w:val="none" w:sz="0" w:space="0" w:color="auto"/>
      </w:divBdr>
    </w:div>
    <w:div w:id="1700080487">
      <w:bodyDiv w:val="1"/>
      <w:marLeft w:val="0"/>
      <w:marRight w:val="0"/>
      <w:marTop w:val="0"/>
      <w:marBottom w:val="0"/>
      <w:divBdr>
        <w:top w:val="none" w:sz="0" w:space="0" w:color="auto"/>
        <w:left w:val="none" w:sz="0" w:space="0" w:color="auto"/>
        <w:bottom w:val="none" w:sz="0" w:space="0" w:color="auto"/>
        <w:right w:val="none" w:sz="0" w:space="0" w:color="auto"/>
      </w:divBdr>
    </w:div>
    <w:div w:id="1745882331">
      <w:bodyDiv w:val="1"/>
      <w:marLeft w:val="0"/>
      <w:marRight w:val="0"/>
      <w:marTop w:val="0"/>
      <w:marBottom w:val="0"/>
      <w:divBdr>
        <w:top w:val="none" w:sz="0" w:space="0" w:color="auto"/>
        <w:left w:val="none" w:sz="0" w:space="0" w:color="auto"/>
        <w:bottom w:val="none" w:sz="0" w:space="0" w:color="auto"/>
        <w:right w:val="none" w:sz="0" w:space="0" w:color="auto"/>
      </w:divBdr>
    </w:div>
    <w:div w:id="1795829563">
      <w:bodyDiv w:val="1"/>
      <w:marLeft w:val="0"/>
      <w:marRight w:val="0"/>
      <w:marTop w:val="0"/>
      <w:marBottom w:val="0"/>
      <w:divBdr>
        <w:top w:val="none" w:sz="0" w:space="0" w:color="auto"/>
        <w:left w:val="none" w:sz="0" w:space="0" w:color="auto"/>
        <w:bottom w:val="none" w:sz="0" w:space="0" w:color="auto"/>
        <w:right w:val="none" w:sz="0" w:space="0" w:color="auto"/>
      </w:divBdr>
    </w:div>
    <w:div w:id="1876380191">
      <w:bodyDiv w:val="1"/>
      <w:marLeft w:val="0"/>
      <w:marRight w:val="0"/>
      <w:marTop w:val="0"/>
      <w:marBottom w:val="0"/>
      <w:divBdr>
        <w:top w:val="none" w:sz="0" w:space="0" w:color="auto"/>
        <w:left w:val="none" w:sz="0" w:space="0" w:color="auto"/>
        <w:bottom w:val="none" w:sz="0" w:space="0" w:color="auto"/>
        <w:right w:val="none" w:sz="0" w:space="0" w:color="auto"/>
      </w:divBdr>
    </w:div>
    <w:div w:id="1967814224">
      <w:bodyDiv w:val="1"/>
      <w:marLeft w:val="0"/>
      <w:marRight w:val="0"/>
      <w:marTop w:val="0"/>
      <w:marBottom w:val="0"/>
      <w:divBdr>
        <w:top w:val="none" w:sz="0" w:space="0" w:color="auto"/>
        <w:left w:val="none" w:sz="0" w:space="0" w:color="auto"/>
        <w:bottom w:val="none" w:sz="0" w:space="0" w:color="auto"/>
        <w:right w:val="none" w:sz="0" w:space="0" w:color="auto"/>
      </w:divBdr>
    </w:div>
    <w:div w:id="2023780732">
      <w:bodyDiv w:val="1"/>
      <w:marLeft w:val="0"/>
      <w:marRight w:val="0"/>
      <w:marTop w:val="0"/>
      <w:marBottom w:val="0"/>
      <w:divBdr>
        <w:top w:val="none" w:sz="0" w:space="0" w:color="auto"/>
        <w:left w:val="none" w:sz="0" w:space="0" w:color="auto"/>
        <w:bottom w:val="none" w:sz="0" w:space="0" w:color="auto"/>
        <w:right w:val="none" w:sz="0" w:space="0" w:color="auto"/>
      </w:divBdr>
    </w:div>
    <w:div w:id="2031565459">
      <w:bodyDiv w:val="1"/>
      <w:marLeft w:val="0"/>
      <w:marRight w:val="0"/>
      <w:marTop w:val="0"/>
      <w:marBottom w:val="0"/>
      <w:divBdr>
        <w:top w:val="none" w:sz="0" w:space="0" w:color="auto"/>
        <w:left w:val="none" w:sz="0" w:space="0" w:color="auto"/>
        <w:bottom w:val="none" w:sz="0" w:space="0" w:color="auto"/>
        <w:right w:val="none" w:sz="0" w:space="0" w:color="auto"/>
      </w:divBdr>
    </w:div>
    <w:div w:id="2064522444">
      <w:bodyDiv w:val="1"/>
      <w:marLeft w:val="0"/>
      <w:marRight w:val="0"/>
      <w:marTop w:val="0"/>
      <w:marBottom w:val="0"/>
      <w:divBdr>
        <w:top w:val="none" w:sz="0" w:space="0" w:color="auto"/>
        <w:left w:val="none" w:sz="0" w:space="0" w:color="auto"/>
        <w:bottom w:val="none" w:sz="0" w:space="0" w:color="auto"/>
        <w:right w:val="none" w:sz="0" w:space="0" w:color="auto"/>
      </w:divBdr>
    </w:div>
    <w:div w:id="2064595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3C663-A8F3-45B3-8E73-F02CE43B1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milan barot</dc:creator>
  <cp:lastModifiedBy>milan barot</cp:lastModifiedBy>
  <cp:revision>2</cp:revision>
  <dcterms:created xsi:type="dcterms:W3CDTF">2025-10-23T02:03:00Z</dcterms:created>
  <dcterms:modified xsi:type="dcterms:W3CDTF">2025-10-23T02:03:00Z</dcterms:modified>
</cp:coreProperties>
</file>