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CFEAF" w14:textId="77777777" w:rsidR="00A47630" w:rsidRDefault="00A47630">
      <w:pPr>
        <w:spacing w:after="600"/>
      </w:pPr>
    </w:p>
    <w:p w14:paraId="382CFEB0" w14:textId="77777777" w:rsidR="00A47630" w:rsidRDefault="009B69A8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2E5496"/>
          <w:spacing w:val="40"/>
          <w:sz w:val="24"/>
          <w:szCs w:val="24"/>
        </w:rPr>
        <w:t>GATE 2027 PREPARATION LIBRARY</w:t>
      </w:r>
    </w:p>
    <w:p w14:paraId="382CFEB1" w14:textId="77777777" w:rsidR="00A47630" w:rsidRDefault="009B69A8">
      <w:pPr>
        <w:spacing w:after="300"/>
        <w:jc w:val="center"/>
      </w:pPr>
      <w:r>
        <w:rPr>
          <w:rFonts w:ascii="Calibri" w:eastAsia="Calibri" w:hAnsi="Calibri" w:cs="Calibri"/>
          <w:color w:val="595959"/>
          <w:sz w:val="20"/>
          <w:szCs w:val="20"/>
        </w:rPr>
        <w:t>GATE CS — Computer Science &amp; Information Technology</w:t>
      </w:r>
    </w:p>
    <w:p w14:paraId="382CFEB2" w14:textId="77777777" w:rsidR="00A47630" w:rsidRDefault="00A47630">
      <w:pPr>
        <w:pBdr>
          <w:bottom w:val="single" w:sz="12" w:space="1" w:color="2E5496"/>
        </w:pBdr>
        <w:spacing w:before="60"/>
      </w:pPr>
    </w:p>
    <w:p w14:paraId="382CFEB3" w14:textId="77777777" w:rsidR="00A47630" w:rsidRDefault="00A47630">
      <w:pPr>
        <w:spacing w:after="240"/>
      </w:pPr>
    </w:p>
    <w:p w14:paraId="382CFEB4" w14:textId="77777777" w:rsidR="00A47630" w:rsidRDefault="009B69A8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1F3864"/>
          <w:sz w:val="56"/>
          <w:szCs w:val="56"/>
        </w:rPr>
        <w:t>Compiler Design</w:t>
      </w:r>
    </w:p>
    <w:p w14:paraId="382CFEB5" w14:textId="77777777" w:rsidR="00A47630" w:rsidRDefault="009B69A8">
      <w:pPr>
        <w:jc w:val="center"/>
      </w:pPr>
      <w:r>
        <w:rPr>
          <w:rFonts w:ascii="Calibri" w:eastAsia="Calibri" w:hAnsi="Calibri" w:cs="Calibri"/>
          <w:color w:val="2E5496"/>
          <w:sz w:val="26"/>
          <w:szCs w:val="26"/>
        </w:rPr>
        <w:t>From source text to optimised intermediate code</w:t>
      </w:r>
    </w:p>
    <w:p w14:paraId="382CFEB6" w14:textId="77777777" w:rsidR="00A47630" w:rsidRDefault="009B69A8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843C0C"/>
          <w:sz w:val="24"/>
          <w:szCs w:val="24"/>
        </w:rPr>
        <w:t>Document CS-CD</w:t>
      </w:r>
    </w:p>
    <w:p w14:paraId="382CFEB7" w14:textId="77777777" w:rsidR="00A47630" w:rsidRDefault="00A47630">
      <w:pPr>
        <w:spacing w:after="200"/>
      </w:pPr>
    </w:p>
    <w:p w14:paraId="382CFEB8" w14:textId="77777777" w:rsidR="00A47630" w:rsidRDefault="00A47630">
      <w:pPr>
        <w:pBdr>
          <w:bottom w:val="single" w:sz="12" w:space="1" w:color="2E5496"/>
        </w:pBdr>
        <w:spacing w:before="60"/>
      </w:pPr>
    </w:p>
    <w:p w14:paraId="382CFEB9" w14:textId="77777777" w:rsidR="00A47630" w:rsidRDefault="00A47630">
      <w:pPr>
        <w:spacing w:after="200"/>
      </w:pPr>
    </w:p>
    <w:p w14:paraId="382CFEBA" w14:textId="77777777" w:rsidR="00A47630" w:rsidRDefault="009B69A8">
      <w:pPr>
        <w:spacing w:after="80"/>
        <w:jc w:val="center"/>
      </w:pPr>
      <w:r>
        <w:rPr>
          <w:i/>
          <w:iCs/>
          <w:color w:val="404040"/>
        </w:rPr>
        <w:t>First principles → parsing tables &amp; translation → GATE-level analysis. Builds on CS-TOC (automata &amp; grammars).</w:t>
      </w:r>
    </w:p>
    <w:p w14:paraId="382CFEBB" w14:textId="77777777" w:rsidR="00A47630" w:rsidRDefault="00A47630">
      <w:pPr>
        <w:spacing w:after="500"/>
      </w:pPr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2600"/>
        <w:gridCol w:w="7038"/>
      </w:tblGrid>
      <w:tr w:rsidR="00A47630" w14:paraId="382CFEBE" w14:textId="77777777">
        <w:trPr>
          <w:tblHeader/>
        </w:trPr>
        <w:tc>
          <w:tcPr>
            <w:tcW w:w="26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2CFEBC" w14:textId="77777777" w:rsidR="00A47630" w:rsidRDefault="009B69A8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Document metadata</w:t>
            </w:r>
          </w:p>
        </w:tc>
        <w:tc>
          <w:tcPr>
            <w:tcW w:w="70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2CFEBD" w14:textId="77777777" w:rsidR="00A47630" w:rsidRDefault="00A47630">
            <w:pPr>
              <w:spacing w:after="0"/>
            </w:pPr>
          </w:p>
        </w:tc>
      </w:tr>
      <w:tr w:rsidR="00A47630" w14:paraId="382CFEC1" w14:textId="77777777"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82CFEBF" w14:textId="77777777" w:rsidR="00A47630" w:rsidRDefault="009B69A8">
            <w:pPr>
              <w:spacing w:after="20"/>
            </w:pPr>
            <w:r>
              <w:rPr>
                <w:b/>
                <w:bCs/>
              </w:rPr>
              <w:t>Serves</w:t>
            </w:r>
          </w:p>
        </w:tc>
        <w:tc>
          <w:tcPr>
            <w:tcW w:w="70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82CFEC0" w14:textId="77777777" w:rsidR="00A47630" w:rsidRDefault="009B69A8">
            <w:pPr>
              <w:spacing w:after="20"/>
            </w:pPr>
            <w:r>
              <w:t>GATE CS (Section 7: Compiler Design)</w:t>
            </w:r>
          </w:p>
        </w:tc>
      </w:tr>
      <w:tr w:rsidR="00A47630" w14:paraId="382CFEC4" w14:textId="77777777">
        <w:tc>
          <w:tcPr>
            <w:tcW w:w="26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82CFEC2" w14:textId="77777777" w:rsidR="00A47630" w:rsidRDefault="009B69A8">
            <w:pPr>
              <w:spacing w:after="20"/>
            </w:pPr>
            <w:r>
              <w:rPr>
                <w:b/>
                <w:bCs/>
              </w:rPr>
              <w:t>Syllabus basis</w:t>
            </w:r>
          </w:p>
        </w:tc>
        <w:tc>
          <w:tcPr>
            <w:tcW w:w="70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82CFEC3" w14:textId="77777777" w:rsidR="00A47630" w:rsidRDefault="009B69A8">
            <w:pPr>
              <w:spacing w:after="20"/>
            </w:pPr>
            <w:r>
              <w:t>Official GATE 2027 (IIT Madras), verified 12 Oct 2026 — see Document 00</w:t>
            </w:r>
          </w:p>
        </w:tc>
      </w:tr>
      <w:tr w:rsidR="00A47630" w14:paraId="382CFEC7" w14:textId="77777777"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82CFEC5" w14:textId="77777777" w:rsidR="00A47630" w:rsidRDefault="009B69A8">
            <w:pPr>
              <w:spacing w:after="20"/>
            </w:pPr>
            <w:r>
              <w:rPr>
                <w:b/>
                <w:bCs/>
              </w:rPr>
              <w:t>Scope</w:t>
            </w:r>
          </w:p>
        </w:tc>
        <w:tc>
          <w:tcPr>
            <w:tcW w:w="70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82CFEC6" w14:textId="77777777" w:rsidR="00A47630" w:rsidRDefault="009B69A8">
            <w:pPr>
              <w:spacing w:after="20"/>
            </w:pPr>
            <w:r>
              <w:t>Lexical analysis; parsing; syntax-directed translation; runtime environments; intermediate code generation; local optimisation &amp; data-flow analyses (constant propagation, liveness, common sub-expression elimination)</w:t>
            </w:r>
          </w:p>
        </w:tc>
      </w:tr>
      <w:tr w:rsidR="00A47630" w14:paraId="382CFECA" w14:textId="77777777">
        <w:tc>
          <w:tcPr>
            <w:tcW w:w="26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82CFEC8" w14:textId="77777777" w:rsidR="00A47630" w:rsidRDefault="009B69A8">
            <w:pPr>
              <w:spacing w:after="20"/>
            </w:pPr>
            <w:r>
              <w:rPr>
                <w:b/>
                <w:bCs/>
              </w:rPr>
              <w:t>Prerequisites</w:t>
            </w:r>
          </w:p>
        </w:tc>
        <w:tc>
          <w:tcPr>
            <w:tcW w:w="70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82CFEC9" w14:textId="77777777" w:rsidR="00A47630" w:rsidRDefault="009B69A8">
            <w:pPr>
              <w:spacing w:after="20"/>
            </w:pPr>
            <w:r>
              <w:t>CS-TOC (regular expressions, grammars, automata)</w:t>
            </w:r>
          </w:p>
        </w:tc>
      </w:tr>
      <w:tr w:rsidR="00A47630" w14:paraId="382CFECD" w14:textId="77777777"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82CFECB" w14:textId="77777777" w:rsidR="00A47630" w:rsidRDefault="009B69A8">
            <w:pPr>
              <w:spacing w:after="20"/>
            </w:pPr>
            <w:r>
              <w:rPr>
                <w:b/>
                <w:bCs/>
              </w:rPr>
              <w:t>Version</w:t>
            </w:r>
          </w:p>
        </w:tc>
        <w:tc>
          <w:tcPr>
            <w:tcW w:w="70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82CFECC" w14:textId="77777777" w:rsidR="00A47630" w:rsidRDefault="009B69A8">
            <w:pPr>
              <w:spacing w:after="20"/>
            </w:pPr>
            <w:r>
              <w:t>v1.0 — 14 Oct 2026</w:t>
            </w:r>
          </w:p>
        </w:tc>
      </w:tr>
    </w:tbl>
    <w:p w14:paraId="382CFECE" w14:textId="77777777" w:rsidR="00A47630" w:rsidRDefault="009B69A8">
      <w:r>
        <w:br w:type="page"/>
      </w:r>
    </w:p>
    <w:p w14:paraId="382CFECF" w14:textId="77777777" w:rsidR="00A47630" w:rsidRDefault="009B69A8">
      <w:pPr>
        <w:pStyle w:val="TOCHeading"/>
      </w:pPr>
      <w:r>
        <w:lastRenderedPageBreak/>
        <w:t>Contents</w:t>
      </w:r>
    </w:p>
    <w:sdt>
      <w:sdtPr>
        <w:alias w:val="Table of Contents"/>
        <w:id w:val="1426301744"/>
      </w:sdtPr>
      <w:sdtEndPr/>
      <w:sdtContent>
        <w:p w14:paraId="0DAECFB7" w14:textId="3CB14498" w:rsidR="00993053" w:rsidRDefault="009B69A8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42891110" w:history="1">
            <w:r w:rsidR="00993053" w:rsidRPr="00A302FF">
              <w:rPr>
                <w:rStyle w:val="Hyperlink"/>
                <w:noProof/>
              </w:rPr>
              <w:t>Chapter 1:  Subject Overview</w:t>
            </w:r>
            <w:r w:rsidR="00993053">
              <w:rPr>
                <w:noProof/>
              </w:rPr>
              <w:tab/>
            </w:r>
            <w:r w:rsidR="00993053">
              <w:rPr>
                <w:noProof/>
              </w:rPr>
              <w:fldChar w:fldCharType="begin"/>
            </w:r>
            <w:r w:rsidR="00993053">
              <w:rPr>
                <w:noProof/>
              </w:rPr>
              <w:instrText xml:space="preserve"> PAGEREF _Toc242891110 \h </w:instrText>
            </w:r>
            <w:r w:rsidR="00993053">
              <w:rPr>
                <w:noProof/>
              </w:rPr>
            </w:r>
            <w:r w:rsidR="00993053">
              <w:rPr>
                <w:noProof/>
              </w:rPr>
              <w:fldChar w:fldCharType="separate"/>
            </w:r>
            <w:r w:rsidR="00993053">
              <w:rPr>
                <w:noProof/>
              </w:rPr>
              <w:t>3</w:t>
            </w:r>
            <w:r w:rsidR="00993053">
              <w:rPr>
                <w:noProof/>
              </w:rPr>
              <w:fldChar w:fldCharType="end"/>
            </w:r>
          </w:hyperlink>
        </w:p>
        <w:p w14:paraId="0663525C" w14:textId="04B321D4" w:rsidR="00993053" w:rsidRDefault="0099305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1111" w:history="1">
            <w:r w:rsidRPr="00A302FF">
              <w:rPr>
                <w:rStyle w:val="Hyperlink"/>
                <w:noProof/>
              </w:rPr>
              <w:t>1.1  Why Compiler Design matters for GATE 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_Toc242891111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B5B53B6" w14:textId="25B41672" w:rsidR="00993053" w:rsidRDefault="0099305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1112" w:history="1">
            <w:r w:rsidRPr="00A302FF">
              <w:rPr>
                <w:rStyle w:val="Hyperlink"/>
                <w:noProof/>
              </w:rPr>
              <w:t>1.2  The phases of a compiler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_Toc242891112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9A7411C" w14:textId="59B5A61A" w:rsidR="00993053" w:rsidRDefault="00993053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1113" w:history="1">
            <w:r w:rsidRPr="00A302FF">
              <w:rPr>
                <w:rStyle w:val="Hyperlink"/>
                <w:noProof/>
              </w:rPr>
              <w:t>Chapter 2:  Lexical Analysis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_Toc242891113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079C0C3" w14:textId="53A2E4F2" w:rsidR="00993053" w:rsidRDefault="0099305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1114" w:history="1">
            <w:r w:rsidRPr="00A302FF">
              <w:rPr>
                <w:rStyle w:val="Hyperlink"/>
                <w:noProof/>
              </w:rPr>
              <w:t>2.1  Tokens, lexemes, patterns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_Toc242891114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9E4E0C3" w14:textId="527968E7" w:rsidR="00993053" w:rsidRDefault="0099305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1115" w:history="1">
            <w:r w:rsidRPr="00A302FF">
              <w:rPr>
                <w:rStyle w:val="Hyperlink"/>
                <w:noProof/>
              </w:rPr>
              <w:t>2.2  Chapter 2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_Toc242891115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C8F9693" w14:textId="0146D180" w:rsidR="00993053" w:rsidRDefault="00993053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1116" w:history="1">
            <w:r w:rsidRPr="00A302FF">
              <w:rPr>
                <w:rStyle w:val="Hyperlink"/>
                <w:noProof/>
              </w:rPr>
              <w:t>Chapter 3:  Parsing (Syntax Analysis)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_Toc242891116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B9030EF" w14:textId="66ACFA2B" w:rsidR="00993053" w:rsidRDefault="0099305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1117" w:history="1">
            <w:r w:rsidRPr="00A302FF">
              <w:rPr>
                <w:rStyle w:val="Hyperlink"/>
                <w:noProof/>
              </w:rPr>
              <w:t>3.1  Top-down vs bottom-up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_Toc242891117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5B22F1E" w14:textId="283BC747" w:rsidR="00993053" w:rsidRDefault="0099305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1118" w:history="1">
            <w:r w:rsidRPr="00A302FF">
              <w:rPr>
                <w:rStyle w:val="Hyperlink"/>
                <w:noProof/>
              </w:rPr>
              <w:t>3.2  FIRST and FOLLOW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_Toc242891118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FC67A1F" w14:textId="2063888B" w:rsidR="00993053" w:rsidRDefault="0099305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1119" w:history="1">
            <w:r w:rsidRPr="00A302FF">
              <w:rPr>
                <w:rStyle w:val="Hyperlink"/>
                <w:noProof/>
              </w:rPr>
              <w:t>3.3  Chapter 3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_Toc242891119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C47EA80" w14:textId="55B24A31" w:rsidR="00993053" w:rsidRDefault="00993053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1120" w:history="1">
            <w:r w:rsidRPr="00A302FF">
              <w:rPr>
                <w:rStyle w:val="Hyperlink"/>
                <w:noProof/>
              </w:rPr>
              <w:t>Chapter 4:  Syntax-Directed Translation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_Toc242891120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DFC186C" w14:textId="123C76C9" w:rsidR="00993053" w:rsidRDefault="0099305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1121" w:history="1">
            <w:r w:rsidRPr="00A302FF">
              <w:rPr>
                <w:rStyle w:val="Hyperlink"/>
                <w:noProof/>
              </w:rPr>
              <w:t>4.1  Attributes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_Toc242891121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B41E509" w14:textId="5456BF76" w:rsidR="00993053" w:rsidRDefault="0099305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1122" w:history="1">
            <w:r w:rsidRPr="00A302FF">
              <w:rPr>
                <w:rStyle w:val="Hyperlink"/>
                <w:noProof/>
              </w:rPr>
              <w:t>4.2  Chapter 4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_Toc242891122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9FC8993" w14:textId="43D2F64D" w:rsidR="00993053" w:rsidRDefault="00993053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1123" w:history="1">
            <w:r w:rsidRPr="00A302FF">
              <w:rPr>
                <w:rStyle w:val="Hyperlink"/>
                <w:noProof/>
              </w:rPr>
              <w:t>Chapter 5:  Runtime Environments and Intermediate Code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_Toc242891123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8369741" w14:textId="1DA48719" w:rsidR="00993053" w:rsidRDefault="0099305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1124" w:history="1">
            <w:r w:rsidRPr="00A302FF">
              <w:rPr>
                <w:rStyle w:val="Hyperlink"/>
                <w:noProof/>
              </w:rPr>
              <w:t>5.1  Activation records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_Toc242891124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1558410" w14:textId="5864E2AC" w:rsidR="00993053" w:rsidRDefault="0099305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1125" w:history="1">
            <w:r w:rsidRPr="00A302FF">
              <w:rPr>
                <w:rStyle w:val="Hyperlink"/>
                <w:noProof/>
              </w:rPr>
              <w:t>5.2  Intermediate code: three-address code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_Toc242891125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8B81F6D" w14:textId="3435D0B9" w:rsidR="00993053" w:rsidRDefault="0099305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1126" w:history="1">
            <w:r w:rsidRPr="00A302FF">
              <w:rPr>
                <w:rStyle w:val="Hyperlink"/>
                <w:noProof/>
              </w:rPr>
              <w:t>5.3  Chapter 5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_Toc242891126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A9A4243" w14:textId="640A3C16" w:rsidR="00993053" w:rsidRDefault="00993053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1127" w:history="1">
            <w:r w:rsidRPr="00A302FF">
              <w:rPr>
                <w:rStyle w:val="Hyperlink"/>
                <w:noProof/>
              </w:rPr>
              <w:t>Chapter 6:  Optimization and Data-Flow Analysis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_Toc242891127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AECB784" w14:textId="3655AD9A" w:rsidR="00993053" w:rsidRDefault="0099305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1128" w:history="1">
            <w:r w:rsidRPr="00A302FF">
              <w:rPr>
                <w:rStyle w:val="Hyperlink"/>
                <w:noProof/>
              </w:rPr>
              <w:t>6.1  Basic blocks and local optimisation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_Toc242891128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6491F1D" w14:textId="45B5091C" w:rsidR="00993053" w:rsidRDefault="0099305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1129" w:history="1">
            <w:r w:rsidRPr="00A302FF">
              <w:rPr>
                <w:rStyle w:val="Hyperlink"/>
                <w:noProof/>
              </w:rPr>
              <w:t>6.2  Data-flow analyses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_Toc242891129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E3B8569" w14:textId="13176306" w:rsidR="00993053" w:rsidRDefault="0099305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1130" w:history="1">
            <w:r w:rsidRPr="00A302FF">
              <w:rPr>
                <w:rStyle w:val="Hyperlink"/>
                <w:noProof/>
              </w:rPr>
              <w:t>6.3  Chapter 6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_Toc242891130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C79D9DF" w14:textId="10C4DFC7" w:rsidR="00993053" w:rsidRDefault="00993053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1131" w:history="1">
            <w:r w:rsidRPr="00A302FF">
              <w:rPr>
                <w:rStyle w:val="Hyperlink"/>
                <w:noProof/>
              </w:rPr>
              <w:t>Chapter 7:  Reference Sheet, Practice Set and Coverage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_Toc242891131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9A819DA" w14:textId="2E880B1F" w:rsidR="00993053" w:rsidRDefault="0099305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1132" w:history="1">
            <w:r w:rsidRPr="00A302FF">
              <w:rPr>
                <w:rStyle w:val="Hyperlink"/>
                <w:noProof/>
              </w:rPr>
              <w:t>7.1  Reference sheet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_Toc242891132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0F491DE" w14:textId="346C9D31" w:rsidR="00993053" w:rsidRDefault="0099305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1133" w:history="1">
            <w:r w:rsidRPr="00A302FF">
              <w:rPr>
                <w:rStyle w:val="Hyperlink"/>
                <w:noProof/>
              </w:rPr>
              <w:t>7.2  A note on previous-year questions (PYQs)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_Toc242891133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18CCB0A" w14:textId="6ACF4FD2" w:rsidR="00993053" w:rsidRDefault="0099305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1134" w:history="1">
            <w:r w:rsidRPr="00A302FF">
              <w:rPr>
                <w:rStyle w:val="Hyperlink"/>
                <w:noProof/>
              </w:rPr>
              <w:t>7.3  Practice set — instructions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_Toc242891134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1560CDC" w14:textId="6BB9FA5A" w:rsidR="00993053" w:rsidRDefault="0099305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1135" w:history="1">
            <w:r w:rsidRPr="00A302FF">
              <w:rPr>
                <w:rStyle w:val="Hyperlink"/>
                <w:noProof/>
              </w:rPr>
              <w:t>7.4  Part A — one-mark questions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_Toc242891135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D381FAC" w14:textId="468670A6" w:rsidR="00993053" w:rsidRDefault="0099305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1136" w:history="1">
            <w:r w:rsidRPr="00A302FF">
              <w:rPr>
                <w:rStyle w:val="Hyperlink"/>
                <w:noProof/>
              </w:rPr>
              <w:t>7.5  Part B — two-mark questions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_Toc242891136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D23FBD3" w14:textId="433BEC9F" w:rsidR="00993053" w:rsidRDefault="0099305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1137" w:history="1">
            <w:r w:rsidRPr="00A302FF">
              <w:rPr>
                <w:rStyle w:val="Hyperlink"/>
                <w:noProof/>
              </w:rPr>
              <w:t>7.6  Answer key and full solutions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_Toc242891137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880AEB0" w14:textId="02480353" w:rsidR="00993053" w:rsidRDefault="00993053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1138" w:history="1">
            <w:r w:rsidRPr="00A302FF">
              <w:rPr>
                <w:rStyle w:val="Hyperlink"/>
                <w:noProof/>
              </w:rPr>
              <w:t>7.6.1  Part 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_Toc242891138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BBA521C" w14:textId="5D65A4C0" w:rsidR="00993053" w:rsidRDefault="00993053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1139" w:history="1">
            <w:r w:rsidRPr="00A302FF">
              <w:rPr>
                <w:rStyle w:val="Hyperlink"/>
                <w:noProof/>
              </w:rPr>
              <w:t>7.6.2  Part 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_Toc242891139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5ECAA2D" w14:textId="6586ADF1" w:rsidR="00993053" w:rsidRDefault="0099305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1140" w:history="1">
            <w:r w:rsidRPr="00A302FF">
              <w:rPr>
                <w:rStyle w:val="Hyperlink"/>
                <w:noProof/>
              </w:rPr>
              <w:t>7.7  Document CS-CD — coverage checklist &amp; verification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_Toc242891140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82CFEEF" w14:textId="73496E6A" w:rsidR="00A47630" w:rsidRDefault="009B69A8">
          <w:r>
            <w:fldChar w:fldCharType="end"/>
          </w:r>
        </w:p>
      </w:sdtContent>
    </w:sdt>
    <w:p w14:paraId="382CFEF0" w14:textId="77777777" w:rsidR="00A47630" w:rsidRDefault="009B69A8">
      <w:r>
        <w:br w:type="page"/>
      </w:r>
    </w:p>
    <w:p w14:paraId="382CFEF1" w14:textId="77777777" w:rsidR="00A47630" w:rsidRDefault="009B69A8">
      <w:pPr>
        <w:pStyle w:val="Heading1"/>
      </w:pPr>
      <w:bookmarkStart w:id="0" w:name="_Toc242891110"/>
      <w:r>
        <w:lastRenderedPageBreak/>
        <w:t>Chapter 1:  Subject Overview</w:t>
      </w:r>
      <w:bookmarkEnd w:id="0"/>
    </w:p>
    <w:p w14:paraId="382CFEF2" w14:textId="77777777" w:rsidR="00A47630" w:rsidRDefault="009B69A8">
      <w:pPr>
        <w:pStyle w:val="Heading2"/>
      </w:pPr>
      <w:bookmarkStart w:id="1" w:name="_Toc242891111"/>
      <w:r>
        <w:t>1.1  Why Compiler Design matters for GATE CS</w:t>
      </w:r>
      <w:bookmarkEnd w:id="1"/>
    </w:p>
    <w:p w14:paraId="382CFEF3" w14:textId="77777777" w:rsidR="00A47630" w:rsidRDefault="009B69A8">
      <w:r>
        <w:t xml:space="preserve">A compiler translates source code to target code in a pipeline of phases. GATE focuses on the </w:t>
      </w:r>
      <w:r>
        <w:rPr>
          <w:b/>
          <w:bCs/>
        </w:rPr>
        <w:t>front end</w:t>
      </w:r>
      <w:r>
        <w:t xml:space="preserve"> (lexing, parsing, FIRST/FOLLOW, translation) and the </w:t>
      </w:r>
      <w:r>
        <w:rPr>
          <w:b/>
          <w:bCs/>
        </w:rPr>
        <w:t>analysis/optimisation</w:t>
      </w:r>
      <w:r>
        <w:t xml:space="preserve"> phases — mechanical, table-driven questions that reward practice. It builds directly on automata and grammars (CS-TOC).</w:t>
      </w:r>
    </w:p>
    <w:p w14:paraId="382CFEF4" w14:textId="77777777" w:rsidR="00A47630" w:rsidRDefault="009B69A8">
      <w:pPr>
        <w:pStyle w:val="Heading2"/>
      </w:pPr>
      <w:bookmarkStart w:id="2" w:name="_Toc242891112"/>
      <w:r>
        <w:t>1.2  The phases of a compiler</w:t>
      </w:r>
      <w:bookmarkEnd w:id="2"/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2500"/>
        <w:gridCol w:w="2900"/>
        <w:gridCol w:w="4238"/>
      </w:tblGrid>
      <w:tr w:rsidR="00A47630" w14:paraId="382CFEF8" w14:textId="77777777">
        <w:trPr>
          <w:tblHeader/>
        </w:trPr>
        <w:tc>
          <w:tcPr>
            <w:tcW w:w="25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2CFEF5" w14:textId="77777777" w:rsidR="00A47630" w:rsidRDefault="009B69A8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Phase</w:t>
            </w:r>
          </w:p>
        </w:tc>
        <w:tc>
          <w:tcPr>
            <w:tcW w:w="29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2CFEF6" w14:textId="77777777" w:rsidR="00A47630" w:rsidRDefault="009B69A8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Input → Output</w:t>
            </w:r>
          </w:p>
        </w:tc>
        <w:tc>
          <w:tcPr>
            <w:tcW w:w="42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2CFEF7" w14:textId="77777777" w:rsidR="00A47630" w:rsidRDefault="009B69A8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Tool/idea</w:t>
            </w:r>
          </w:p>
        </w:tc>
      </w:tr>
      <w:tr w:rsidR="00A47630" w14:paraId="382CFEFC" w14:textId="77777777">
        <w:tc>
          <w:tcPr>
            <w:tcW w:w="25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82CFEF9" w14:textId="77777777" w:rsidR="00A47630" w:rsidRDefault="009B69A8">
            <w:pPr>
              <w:spacing w:after="20"/>
            </w:pPr>
            <w:r>
              <w:rPr>
                <w:b/>
                <w:bCs/>
              </w:rPr>
              <w:t>Lexical analysis</w:t>
            </w:r>
          </w:p>
        </w:tc>
        <w:tc>
          <w:tcPr>
            <w:tcW w:w="29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82CFEFA" w14:textId="77777777" w:rsidR="00A47630" w:rsidRDefault="009B69A8">
            <w:pPr>
              <w:spacing w:after="20"/>
            </w:pPr>
            <w:r>
              <w:t>characters → tokens</w:t>
            </w:r>
          </w:p>
        </w:tc>
        <w:tc>
          <w:tcPr>
            <w:tcW w:w="42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82CFEFB" w14:textId="77777777" w:rsidR="00A47630" w:rsidRDefault="009B69A8">
            <w:pPr>
              <w:spacing w:after="20"/>
            </w:pPr>
            <w:r>
              <w:t>finite automata / regex</w:t>
            </w:r>
          </w:p>
        </w:tc>
      </w:tr>
      <w:tr w:rsidR="00A47630" w14:paraId="382CFF00" w14:textId="77777777">
        <w:tc>
          <w:tcPr>
            <w:tcW w:w="25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82CFEFD" w14:textId="77777777" w:rsidR="00A47630" w:rsidRDefault="009B69A8">
            <w:pPr>
              <w:spacing w:after="20"/>
            </w:pPr>
            <w:r>
              <w:rPr>
                <w:b/>
                <w:bCs/>
              </w:rPr>
              <w:t>Syntax analysis (parsing)</w:t>
            </w:r>
          </w:p>
        </w:tc>
        <w:tc>
          <w:tcPr>
            <w:tcW w:w="29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82CFEFE" w14:textId="77777777" w:rsidR="00A47630" w:rsidRDefault="009B69A8">
            <w:pPr>
              <w:spacing w:after="20"/>
            </w:pPr>
            <w:r>
              <w:t>tokens → parse tree</w:t>
            </w:r>
          </w:p>
        </w:tc>
        <w:tc>
          <w:tcPr>
            <w:tcW w:w="42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82CFEFF" w14:textId="77777777" w:rsidR="00A47630" w:rsidRDefault="009B69A8">
            <w:pPr>
              <w:spacing w:after="20"/>
            </w:pPr>
            <w:r>
              <w:t>context-free grammars</w:t>
            </w:r>
          </w:p>
        </w:tc>
      </w:tr>
      <w:tr w:rsidR="00A47630" w14:paraId="382CFF04" w14:textId="77777777">
        <w:tc>
          <w:tcPr>
            <w:tcW w:w="25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82CFF01" w14:textId="77777777" w:rsidR="00A47630" w:rsidRDefault="009B69A8">
            <w:pPr>
              <w:spacing w:after="20"/>
            </w:pPr>
            <w:r>
              <w:rPr>
                <w:b/>
                <w:bCs/>
              </w:rPr>
              <w:t>Semantic analysis</w:t>
            </w:r>
          </w:p>
        </w:tc>
        <w:tc>
          <w:tcPr>
            <w:tcW w:w="29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82CFF02" w14:textId="77777777" w:rsidR="00A47630" w:rsidRDefault="009B69A8">
            <w:pPr>
              <w:spacing w:after="20"/>
            </w:pPr>
            <w:r>
              <w:t>parse tree → annotated tree</w:t>
            </w:r>
          </w:p>
        </w:tc>
        <w:tc>
          <w:tcPr>
            <w:tcW w:w="42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82CFF03" w14:textId="77777777" w:rsidR="00A47630" w:rsidRDefault="009B69A8">
            <w:pPr>
              <w:spacing w:after="20"/>
            </w:pPr>
            <w:r>
              <w:t>type checking, symbol table</w:t>
            </w:r>
          </w:p>
        </w:tc>
      </w:tr>
      <w:tr w:rsidR="00A47630" w14:paraId="382CFF08" w14:textId="77777777">
        <w:tc>
          <w:tcPr>
            <w:tcW w:w="25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82CFF05" w14:textId="77777777" w:rsidR="00A47630" w:rsidRDefault="009B69A8">
            <w:pPr>
              <w:spacing w:after="20"/>
            </w:pPr>
            <w:r>
              <w:rPr>
                <w:b/>
                <w:bCs/>
              </w:rPr>
              <w:t>Intermediate code gen</w:t>
            </w:r>
          </w:p>
        </w:tc>
        <w:tc>
          <w:tcPr>
            <w:tcW w:w="29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82CFF06" w14:textId="77777777" w:rsidR="00A47630" w:rsidRDefault="009B69A8">
            <w:pPr>
              <w:spacing w:after="20"/>
            </w:pPr>
            <w:r>
              <w:t>tree → 3-address code</w:t>
            </w:r>
          </w:p>
        </w:tc>
        <w:tc>
          <w:tcPr>
            <w:tcW w:w="42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82CFF07" w14:textId="77777777" w:rsidR="00A47630" w:rsidRDefault="009B69A8">
            <w:pPr>
              <w:spacing w:after="20"/>
            </w:pPr>
            <w:r>
              <w:t>machine-independent IR</w:t>
            </w:r>
          </w:p>
        </w:tc>
      </w:tr>
      <w:tr w:rsidR="00A47630" w14:paraId="382CFF0C" w14:textId="77777777">
        <w:tc>
          <w:tcPr>
            <w:tcW w:w="25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82CFF09" w14:textId="77777777" w:rsidR="00A47630" w:rsidRDefault="009B69A8">
            <w:pPr>
              <w:spacing w:after="20"/>
            </w:pPr>
            <w:r>
              <w:rPr>
                <w:b/>
                <w:bCs/>
              </w:rPr>
              <w:t>Optimisation</w:t>
            </w:r>
          </w:p>
        </w:tc>
        <w:tc>
          <w:tcPr>
            <w:tcW w:w="29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82CFF0A" w14:textId="77777777" w:rsidR="00A47630" w:rsidRDefault="009B69A8">
            <w:pPr>
              <w:spacing w:after="20"/>
            </w:pPr>
            <w:r>
              <w:t>IR → better IR</w:t>
            </w:r>
          </w:p>
        </w:tc>
        <w:tc>
          <w:tcPr>
            <w:tcW w:w="42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82CFF0B" w14:textId="77777777" w:rsidR="00A47630" w:rsidRDefault="009B69A8">
            <w:pPr>
              <w:spacing w:after="20"/>
            </w:pPr>
            <w:r>
              <w:t>data-flow analysis</w:t>
            </w:r>
          </w:p>
        </w:tc>
      </w:tr>
      <w:tr w:rsidR="00A47630" w14:paraId="382CFF10" w14:textId="77777777">
        <w:tc>
          <w:tcPr>
            <w:tcW w:w="25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82CFF0D" w14:textId="77777777" w:rsidR="00A47630" w:rsidRDefault="009B69A8">
            <w:pPr>
              <w:spacing w:after="20"/>
            </w:pPr>
            <w:r>
              <w:rPr>
                <w:b/>
                <w:bCs/>
              </w:rPr>
              <w:t>Code generation</w:t>
            </w:r>
          </w:p>
        </w:tc>
        <w:tc>
          <w:tcPr>
            <w:tcW w:w="29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82CFF0E" w14:textId="77777777" w:rsidR="00A47630" w:rsidRDefault="009B69A8">
            <w:pPr>
              <w:spacing w:after="20"/>
            </w:pPr>
            <w:r>
              <w:t>IR → target code</w:t>
            </w:r>
          </w:p>
        </w:tc>
        <w:tc>
          <w:tcPr>
            <w:tcW w:w="42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82CFF0F" w14:textId="77777777" w:rsidR="00A47630" w:rsidRDefault="009B69A8">
            <w:pPr>
              <w:spacing w:after="20"/>
            </w:pPr>
            <w:r>
              <w:t>register allocation</w:t>
            </w:r>
          </w:p>
        </w:tc>
      </w:tr>
    </w:tbl>
    <w:p w14:paraId="382CFF11" w14:textId="77777777" w:rsidR="00A47630" w:rsidRDefault="009B69A8">
      <w:pPr>
        <w:pStyle w:val="Caption"/>
      </w:pPr>
      <w:r>
        <w:rPr>
          <w:b/>
          <w:bCs/>
        </w:rPr>
        <w:t xml:space="preserve">Table. </w:t>
      </w:r>
      <w:r>
        <w:t>The symbol table and error handler span all phases. Front end (lexing→semantic) is machine-independent; back end generates target code.</w:t>
      </w:r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800"/>
        <w:gridCol w:w="3100"/>
        <w:gridCol w:w="5738"/>
      </w:tblGrid>
      <w:tr w:rsidR="00A47630" w14:paraId="382CFF15" w14:textId="77777777">
        <w:trPr>
          <w:tblHeader/>
        </w:trPr>
        <w:tc>
          <w:tcPr>
            <w:tcW w:w="8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2CFF12" w14:textId="77777777" w:rsidR="00A47630" w:rsidRDefault="009B69A8">
            <w:pPr>
              <w:spacing w:after="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Done</w:t>
            </w:r>
          </w:p>
        </w:tc>
        <w:tc>
          <w:tcPr>
            <w:tcW w:w="31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2CFF13" w14:textId="77777777" w:rsidR="00A47630" w:rsidRDefault="009B69A8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Chapter</w:t>
            </w:r>
          </w:p>
        </w:tc>
        <w:tc>
          <w:tcPr>
            <w:tcW w:w="57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2CFF14" w14:textId="77777777" w:rsidR="00A47630" w:rsidRDefault="009B69A8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You should be able to…</w:t>
            </w:r>
          </w:p>
        </w:tc>
      </w:tr>
      <w:tr w:rsidR="00A47630" w14:paraId="382CFF19" w14:textId="77777777">
        <w:tc>
          <w:tcPr>
            <w:tcW w:w="8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82CFF16" w14:textId="77777777" w:rsidR="00A47630" w:rsidRDefault="009B69A8">
            <w:pPr>
              <w:spacing w:after="20"/>
            </w:pPr>
            <w:r>
              <w:t>☐</w:t>
            </w:r>
          </w:p>
        </w:tc>
        <w:tc>
          <w:tcPr>
            <w:tcW w:w="31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82CFF17" w14:textId="77777777" w:rsidR="00A47630" w:rsidRDefault="009B69A8">
            <w:pPr>
              <w:spacing w:after="20"/>
            </w:pPr>
            <w:r>
              <w:t>Ch. 2 Lexical analysis</w:t>
            </w:r>
          </w:p>
        </w:tc>
        <w:tc>
          <w:tcPr>
            <w:tcW w:w="57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82CFF18" w14:textId="77777777" w:rsidR="00A47630" w:rsidRDefault="009B69A8">
            <w:pPr>
              <w:spacing w:after="20"/>
            </w:pPr>
            <w:r>
              <w:t>Recognise tokens with DFAs; distinguish lexeme/token/pattern.</w:t>
            </w:r>
          </w:p>
        </w:tc>
      </w:tr>
      <w:tr w:rsidR="00A47630" w14:paraId="382CFF1D" w14:textId="77777777">
        <w:tc>
          <w:tcPr>
            <w:tcW w:w="8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82CFF1A" w14:textId="77777777" w:rsidR="00A47630" w:rsidRDefault="009B69A8">
            <w:pPr>
              <w:spacing w:after="20"/>
            </w:pPr>
            <w:r>
              <w:t>☐</w:t>
            </w:r>
          </w:p>
        </w:tc>
        <w:tc>
          <w:tcPr>
            <w:tcW w:w="31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82CFF1B" w14:textId="77777777" w:rsidR="00A47630" w:rsidRDefault="009B69A8">
            <w:pPr>
              <w:spacing w:after="20"/>
            </w:pPr>
            <w:r>
              <w:t>Ch. 3 Parsing</w:t>
            </w:r>
          </w:p>
        </w:tc>
        <w:tc>
          <w:tcPr>
            <w:tcW w:w="57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82CFF1C" w14:textId="77777777" w:rsidR="00A47630" w:rsidRDefault="009B69A8">
            <w:pPr>
              <w:spacing w:after="20"/>
            </w:pPr>
            <w:r>
              <w:t>Compute FIRST/FOLLOW; compare LL and LR parsers.</w:t>
            </w:r>
          </w:p>
        </w:tc>
      </w:tr>
      <w:tr w:rsidR="00A47630" w14:paraId="382CFF21" w14:textId="77777777">
        <w:tc>
          <w:tcPr>
            <w:tcW w:w="8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82CFF1E" w14:textId="77777777" w:rsidR="00A47630" w:rsidRDefault="009B69A8">
            <w:pPr>
              <w:spacing w:after="20"/>
            </w:pPr>
            <w:r>
              <w:t>☐</w:t>
            </w:r>
          </w:p>
        </w:tc>
        <w:tc>
          <w:tcPr>
            <w:tcW w:w="31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82CFF1F" w14:textId="77777777" w:rsidR="00A47630" w:rsidRDefault="009B69A8">
            <w:pPr>
              <w:spacing w:after="20"/>
            </w:pPr>
            <w:r>
              <w:t>Ch. 4 SDT</w:t>
            </w:r>
          </w:p>
        </w:tc>
        <w:tc>
          <w:tcPr>
            <w:tcW w:w="57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82CFF20" w14:textId="77777777" w:rsidR="00A47630" w:rsidRDefault="009B69A8">
            <w:pPr>
              <w:spacing w:after="20"/>
            </w:pPr>
            <w:r>
              <w:t>Use synthesized/inherited attributes; S- and L-attributed definitions.</w:t>
            </w:r>
          </w:p>
        </w:tc>
      </w:tr>
      <w:tr w:rsidR="00A47630" w14:paraId="382CFF25" w14:textId="77777777">
        <w:tc>
          <w:tcPr>
            <w:tcW w:w="8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82CFF22" w14:textId="77777777" w:rsidR="00A47630" w:rsidRDefault="009B69A8">
            <w:pPr>
              <w:spacing w:after="20"/>
            </w:pPr>
            <w:r>
              <w:t>☐</w:t>
            </w:r>
          </w:p>
        </w:tc>
        <w:tc>
          <w:tcPr>
            <w:tcW w:w="31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82CFF23" w14:textId="77777777" w:rsidR="00A47630" w:rsidRDefault="009B69A8">
            <w:pPr>
              <w:spacing w:after="20"/>
            </w:pPr>
            <w:r>
              <w:t>Ch. 5 Runtime &amp; IR</w:t>
            </w:r>
          </w:p>
        </w:tc>
        <w:tc>
          <w:tcPr>
            <w:tcW w:w="57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82CFF24" w14:textId="77777777" w:rsidR="00A47630" w:rsidRDefault="009B69A8">
            <w:pPr>
              <w:spacing w:after="20"/>
            </w:pPr>
            <w:r>
              <w:t>Describe activation records; write three-address code.</w:t>
            </w:r>
          </w:p>
        </w:tc>
      </w:tr>
      <w:tr w:rsidR="00A47630" w14:paraId="382CFF29" w14:textId="77777777">
        <w:tc>
          <w:tcPr>
            <w:tcW w:w="8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82CFF26" w14:textId="77777777" w:rsidR="00A47630" w:rsidRDefault="009B69A8">
            <w:pPr>
              <w:spacing w:after="20"/>
            </w:pPr>
            <w:r>
              <w:t>☐</w:t>
            </w:r>
          </w:p>
        </w:tc>
        <w:tc>
          <w:tcPr>
            <w:tcW w:w="31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82CFF27" w14:textId="77777777" w:rsidR="00A47630" w:rsidRDefault="009B69A8">
            <w:pPr>
              <w:spacing w:after="20"/>
            </w:pPr>
            <w:r>
              <w:t>Ch. 6 Optimisation</w:t>
            </w:r>
          </w:p>
        </w:tc>
        <w:tc>
          <w:tcPr>
            <w:tcW w:w="57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82CFF28" w14:textId="77777777" w:rsidR="00A47630" w:rsidRDefault="009B69A8">
            <w:pPr>
              <w:spacing w:after="20"/>
            </w:pPr>
            <w:r>
              <w:t>Apply constant propagation, CSE, liveness and data-flow analysis.</w:t>
            </w:r>
          </w:p>
        </w:tc>
      </w:tr>
      <w:tr w:rsidR="00A47630" w14:paraId="382CFF2D" w14:textId="77777777">
        <w:tc>
          <w:tcPr>
            <w:tcW w:w="8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82CFF2A" w14:textId="77777777" w:rsidR="00A47630" w:rsidRDefault="009B69A8">
            <w:pPr>
              <w:spacing w:after="20"/>
            </w:pPr>
            <w:r>
              <w:t>☐</w:t>
            </w:r>
          </w:p>
        </w:tc>
        <w:tc>
          <w:tcPr>
            <w:tcW w:w="31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82CFF2B" w14:textId="77777777" w:rsidR="00A47630" w:rsidRDefault="009B69A8">
            <w:pPr>
              <w:spacing w:after="20"/>
            </w:pPr>
            <w:r>
              <w:t>Ch. 7 Formulas &amp; practice</w:t>
            </w:r>
          </w:p>
        </w:tc>
        <w:tc>
          <w:tcPr>
            <w:tcW w:w="57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82CFF2C" w14:textId="77777777" w:rsidR="00A47630" w:rsidRDefault="009B69A8">
            <w:pPr>
              <w:spacing w:after="20"/>
            </w:pPr>
            <w:r>
              <w:t>Recall the tables and clear timed practice.</w:t>
            </w:r>
          </w:p>
        </w:tc>
      </w:tr>
    </w:tbl>
    <w:p w14:paraId="382CFF2E" w14:textId="77777777" w:rsidR="00A47630" w:rsidRDefault="009B69A8">
      <w:pPr>
        <w:pStyle w:val="Heading1"/>
        <w:pageBreakBefore/>
      </w:pPr>
      <w:bookmarkStart w:id="3" w:name="_Toc242891113"/>
      <w:r>
        <w:lastRenderedPageBreak/>
        <w:t>Chapter 2:  Lexical Analysis</w:t>
      </w:r>
      <w:bookmarkEnd w:id="3"/>
    </w:p>
    <w:p w14:paraId="382CFF2F" w14:textId="77777777" w:rsidR="00A47630" w:rsidRDefault="009B69A8">
      <w:r>
        <w:t>The lexer (scanner) turns the character stream into tokens — the first phase, built on regular expressions and finite automata (CS-TOC).</w:t>
      </w:r>
    </w:p>
    <w:p w14:paraId="382CFF30" w14:textId="77777777" w:rsidR="00A47630" w:rsidRDefault="009B69A8">
      <w:pPr>
        <w:pStyle w:val="Heading2"/>
      </w:pPr>
      <w:bookmarkStart w:id="4" w:name="_Toc242891114"/>
      <w:r>
        <w:t>2.1  Tokens, lexemes, patterns</w:t>
      </w:r>
      <w:bookmarkEnd w:id="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A47630" w14:paraId="382CFF35" w14:textId="77777777">
        <w:tc>
          <w:tcPr>
            <w:tcW w:w="9638" w:type="dxa"/>
            <w:tcBorders>
              <w:top w:val="single" w:sz="2" w:space="0" w:color="2E74B5"/>
              <w:left w:val="single" w:sz="28" w:space="0" w:color="2E74B5"/>
              <w:bottom w:val="single" w:sz="2" w:space="0" w:color="2E74B5"/>
              <w:right w:val="single" w:sz="2" w:space="0" w:color="2E74B5"/>
            </w:tcBorders>
            <w:shd w:val="clear" w:color="auto" w:fill="EAF1FB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382CFF31" w14:textId="77777777" w:rsidR="00A47630" w:rsidRDefault="009B69A8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2E74B5"/>
                <w:sz w:val="18"/>
                <w:szCs w:val="18"/>
              </w:rPr>
              <w:t>DEFINITION  —  Key terms</w:t>
            </w:r>
          </w:p>
          <w:p w14:paraId="382CFF32" w14:textId="77777777" w:rsidR="00A47630" w:rsidRDefault="009B69A8">
            <w:r>
              <w:t>TOKEN: a category (e.g. identifier, number, keyword, operator). PATTERN: the rule (a regular expression) describing a token. LEXEME: the actual matched text.</w:t>
            </w:r>
          </w:p>
          <w:p w14:paraId="382CFF33" w14:textId="77777777" w:rsidR="00A47630" w:rsidRDefault="009B69A8">
            <w:r>
              <w:t>Example: in "count = 10", "count" is a lexeme of token id, "10" a lexeme of token num, "=" the assign operator.</w:t>
            </w:r>
          </w:p>
          <w:p w14:paraId="382CFF34" w14:textId="77777777" w:rsidR="00A47630" w:rsidRDefault="009B69A8">
            <w:r>
              <w:t>The lexer uses the MAXIMAL-MUNCH rule (longest match) and resolves keyword-vs-identifier conflicts by a keyword table.</w:t>
            </w:r>
          </w:p>
        </w:tc>
      </w:tr>
      <w:tr w:rsidR="00A47630" w14:paraId="382CFF3A" w14:textId="77777777">
        <w:tc>
          <w:tcPr>
            <w:tcW w:w="9638" w:type="dxa"/>
            <w:tcBorders>
              <w:top w:val="single" w:sz="2" w:space="0" w:color="7A5195"/>
              <w:left w:val="single" w:sz="28" w:space="0" w:color="7A5195"/>
              <w:bottom w:val="single" w:sz="2" w:space="0" w:color="7A5195"/>
              <w:right w:val="single" w:sz="2" w:space="0" w:color="7A5195"/>
            </w:tcBorders>
            <w:shd w:val="clear" w:color="auto" w:fill="F3EDF7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382CFF36" w14:textId="77777777" w:rsidR="00A47630" w:rsidRDefault="009B69A8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7A5195"/>
                <w:sz w:val="18"/>
                <w:szCs w:val="18"/>
              </w:rPr>
              <w:t>KEY FORMULA  —  How it is built</w:t>
            </w:r>
          </w:p>
          <w:p w14:paraId="382CFF37" w14:textId="77777777" w:rsidR="00A47630" w:rsidRDefault="009B69A8">
            <w:r>
              <w:t>Each token’s pattern is a regular expression; combine them and build a DFA (regex → NFA → DFA, CS-TOC).</w:t>
            </w:r>
          </w:p>
          <w:p w14:paraId="382CFF38" w14:textId="77777777" w:rsidR="00A47630" w:rsidRDefault="009B69A8">
            <w:r>
              <w:t>Tools like Lex/Flex generate the DFA automatically from the patterns.</w:t>
            </w:r>
          </w:p>
          <w:p w14:paraId="382CFF39" w14:textId="77777777" w:rsidR="00A47630" w:rsidRDefault="009B69A8">
            <w:r>
              <w:t>Whitespace and comments are typically recognised and discarded.</w:t>
            </w:r>
          </w:p>
        </w:tc>
      </w:tr>
      <w:tr w:rsidR="00A47630" w14:paraId="382CFF3F" w14:textId="77777777">
        <w:tc>
          <w:tcPr>
            <w:tcW w:w="9638" w:type="dxa"/>
            <w:tcBorders>
              <w:top w:val="single" w:sz="2" w:space="0" w:color="C00000"/>
              <w:left w:val="single" w:sz="28" w:space="0" w:color="C00000"/>
              <w:bottom w:val="single" w:sz="2" w:space="0" w:color="C00000"/>
              <w:right w:val="single" w:sz="2" w:space="0" w:color="C00000"/>
            </w:tcBorders>
            <w:shd w:val="clear" w:color="auto" w:fill="FDECE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382CFF3B" w14:textId="77777777" w:rsidR="00A47630" w:rsidRDefault="009B69A8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>COMMON MISTAKE / TRAP  —  Lexical-analysis traps</w:t>
            </w:r>
          </w:p>
          <w:p w14:paraId="382CFF3C" w14:textId="77777777" w:rsidR="00A47630" w:rsidRDefault="009B69A8">
            <w:r>
              <w:t>Longest-match (maximal munch): "&lt;=" is one token, not "&lt;" then "=".</w:t>
            </w:r>
          </w:p>
          <w:p w14:paraId="382CFF3D" w14:textId="77777777" w:rsidR="00A47630" w:rsidRDefault="009B69A8">
            <w:r>
              <w:t>Keywords are usually reserved identifiers resolved via a table, not separate regexes in practice.</w:t>
            </w:r>
          </w:p>
          <w:p w14:paraId="382CFF3E" w14:textId="77777777" w:rsidR="00A47630" w:rsidRDefault="009B69A8">
            <w:r>
              <w:t>The lexer only CATEGORISES tokens; it does not check grammar (that is the parser).</w:t>
            </w:r>
          </w:p>
        </w:tc>
      </w:tr>
    </w:tbl>
    <w:p w14:paraId="382CFF40" w14:textId="77777777" w:rsidR="00A47630" w:rsidRDefault="009B69A8">
      <w:pPr>
        <w:pStyle w:val="Heading2"/>
      </w:pPr>
      <w:bookmarkStart w:id="5" w:name="_Toc242891115"/>
      <w:r>
        <w:t>2.2  Chapter 2 summary</w:t>
      </w:r>
      <w:bookmarkEnd w:id="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A47630" w14:paraId="382CFF45" w14:textId="77777777">
        <w:tc>
          <w:tcPr>
            <w:tcW w:w="9638" w:type="dxa"/>
            <w:tcBorders>
              <w:top w:val="single" w:sz="2" w:space="0" w:color="385723"/>
              <w:left w:val="single" w:sz="28" w:space="0" w:color="385723"/>
              <w:bottom w:val="single" w:sz="2" w:space="0" w:color="385723"/>
              <w:right w:val="single" w:sz="2" w:space="0" w:color="385723"/>
            </w:tcBorders>
            <w:shd w:val="clear" w:color="auto" w:fill="ECF2E4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382CFF41" w14:textId="77777777" w:rsidR="00A47630" w:rsidRDefault="009B69A8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385723"/>
                <w:sz w:val="18"/>
                <w:szCs w:val="18"/>
              </w:rPr>
              <w:t>KEY TAKEAWAYS  —  Key takeaways</w:t>
            </w:r>
          </w:p>
          <w:p w14:paraId="382CFF42" w14:textId="77777777" w:rsidR="00A47630" w:rsidRDefault="009B69A8">
            <w:r>
              <w:t>Token (category) vs pattern (regex) vs lexeme (matched text).</w:t>
            </w:r>
          </w:p>
          <w:p w14:paraId="382CFF43" w14:textId="77777777" w:rsidR="00A47630" w:rsidRDefault="009B69A8">
            <w:r>
              <w:t>Lexer = regex → DFA; longest-match rule; discards whitespace/comments.</w:t>
            </w:r>
          </w:p>
          <w:p w14:paraId="382CFF44" w14:textId="77777777" w:rsidR="00A47630" w:rsidRDefault="009B69A8">
            <w:r>
              <w:t>It categorises tokens; it does not parse.</w:t>
            </w:r>
          </w:p>
        </w:tc>
      </w:tr>
    </w:tbl>
    <w:p w14:paraId="382CFF46" w14:textId="77777777" w:rsidR="00A47630" w:rsidRDefault="009B69A8">
      <w:pPr>
        <w:pStyle w:val="Heading1"/>
        <w:pageBreakBefore/>
      </w:pPr>
      <w:bookmarkStart w:id="6" w:name="_Toc242891116"/>
      <w:r>
        <w:lastRenderedPageBreak/>
        <w:t>Chapter 3:  Parsing (Syntax Analysis)</w:t>
      </w:r>
      <w:bookmarkEnd w:id="6"/>
    </w:p>
    <w:p w14:paraId="382CFF47" w14:textId="77777777" w:rsidR="00A47630" w:rsidRDefault="009B69A8">
      <w:r>
        <w:t>The parser checks that the token stream fits the grammar and builds a parse tree. Two families: top-down (LL) and bottom-up (LR).</w:t>
      </w:r>
    </w:p>
    <w:p w14:paraId="382CFF48" w14:textId="77777777" w:rsidR="00A47630" w:rsidRDefault="009B69A8">
      <w:pPr>
        <w:pStyle w:val="Heading2"/>
      </w:pPr>
      <w:bookmarkStart w:id="7" w:name="_Toc242891117"/>
      <w:r>
        <w:t>3.1  Top-down vs bottom-up</w:t>
      </w:r>
      <w:bookmarkEnd w:id="7"/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1600"/>
        <w:gridCol w:w="1700"/>
        <w:gridCol w:w="5038"/>
        <w:gridCol w:w="1300"/>
      </w:tblGrid>
      <w:tr w:rsidR="00A47630" w14:paraId="382CFF4D" w14:textId="77777777">
        <w:trPr>
          <w:tblHeader/>
        </w:trPr>
        <w:tc>
          <w:tcPr>
            <w:tcW w:w="16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2CFF49" w14:textId="77777777" w:rsidR="00A47630" w:rsidRDefault="009B69A8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Family</w:t>
            </w:r>
          </w:p>
        </w:tc>
        <w:tc>
          <w:tcPr>
            <w:tcW w:w="17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2CFF4A" w14:textId="77777777" w:rsidR="00A47630" w:rsidRDefault="009B69A8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Builds tree</w:t>
            </w:r>
          </w:p>
        </w:tc>
        <w:tc>
          <w:tcPr>
            <w:tcW w:w="50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2CFF4B" w14:textId="77777777" w:rsidR="00A47630" w:rsidRDefault="009B69A8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13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2CFF4C" w14:textId="77777777" w:rsidR="00A47630" w:rsidRDefault="009B69A8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Power</w:t>
            </w:r>
          </w:p>
        </w:tc>
      </w:tr>
      <w:tr w:rsidR="00A47630" w14:paraId="382CFF52" w14:textId="77777777">
        <w:tc>
          <w:tcPr>
            <w:tcW w:w="1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82CFF4E" w14:textId="77777777" w:rsidR="00A47630" w:rsidRDefault="009B69A8">
            <w:pPr>
              <w:spacing w:after="20"/>
            </w:pPr>
            <w:r>
              <w:rPr>
                <w:b/>
                <w:bCs/>
              </w:rPr>
              <w:t>LL (top-down)</w:t>
            </w:r>
          </w:p>
        </w:tc>
        <w:tc>
          <w:tcPr>
            <w:tcW w:w="17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82CFF4F" w14:textId="77777777" w:rsidR="00A47630" w:rsidRDefault="009B69A8">
            <w:pPr>
              <w:spacing w:after="20"/>
            </w:pPr>
            <w:r>
              <w:t>root → leaves</w:t>
            </w:r>
          </w:p>
        </w:tc>
        <w:tc>
          <w:tcPr>
            <w:tcW w:w="50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82CFF50" w14:textId="77777777" w:rsidR="00A47630" w:rsidRDefault="009B69A8">
            <w:pPr>
              <w:spacing w:after="20"/>
            </w:pPr>
            <w:r>
              <w:t>predictive / recursive descent; uses FIRST/FOLLOW</w:t>
            </w:r>
          </w:p>
        </w:tc>
        <w:tc>
          <w:tcPr>
            <w:tcW w:w="13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82CFF51" w14:textId="77777777" w:rsidR="00A47630" w:rsidRDefault="009B69A8">
            <w:pPr>
              <w:spacing w:after="20"/>
            </w:pPr>
            <w:r>
              <w:t>Smallest</w:t>
            </w:r>
          </w:p>
        </w:tc>
      </w:tr>
      <w:tr w:rsidR="00A47630" w14:paraId="382CFF57" w14:textId="77777777">
        <w:tc>
          <w:tcPr>
            <w:tcW w:w="16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82CFF53" w14:textId="77777777" w:rsidR="00A47630" w:rsidRDefault="009B69A8">
            <w:pPr>
              <w:spacing w:after="20"/>
            </w:pPr>
            <w:r>
              <w:rPr>
                <w:b/>
                <w:bCs/>
              </w:rPr>
              <w:t>SLR</w:t>
            </w:r>
          </w:p>
        </w:tc>
        <w:tc>
          <w:tcPr>
            <w:tcW w:w="17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82CFF54" w14:textId="77777777" w:rsidR="00A47630" w:rsidRDefault="009B69A8">
            <w:pPr>
              <w:spacing w:after="20"/>
            </w:pPr>
            <w:r>
              <w:t>leaves → root</w:t>
            </w:r>
          </w:p>
        </w:tc>
        <w:tc>
          <w:tcPr>
            <w:tcW w:w="50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82CFF55" w14:textId="77777777" w:rsidR="00A47630" w:rsidRDefault="009B69A8">
            <w:pPr>
              <w:spacing w:after="20"/>
            </w:pPr>
            <w:r>
              <w:t>shift-reduce, FOLLOW-based</w:t>
            </w:r>
          </w:p>
        </w:tc>
        <w:tc>
          <w:tcPr>
            <w:tcW w:w="13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82CFF56" w14:textId="77777777" w:rsidR="00A47630" w:rsidRDefault="009B69A8">
            <w:pPr>
              <w:spacing w:after="20"/>
            </w:pPr>
            <w:r>
              <w:t>Larger</w:t>
            </w:r>
          </w:p>
        </w:tc>
      </w:tr>
      <w:tr w:rsidR="00A47630" w14:paraId="382CFF5C" w14:textId="77777777">
        <w:tc>
          <w:tcPr>
            <w:tcW w:w="1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82CFF58" w14:textId="77777777" w:rsidR="00A47630" w:rsidRDefault="009B69A8">
            <w:pPr>
              <w:spacing w:after="20"/>
            </w:pPr>
            <w:r>
              <w:rPr>
                <w:b/>
                <w:bCs/>
              </w:rPr>
              <w:t>LALR</w:t>
            </w:r>
          </w:p>
        </w:tc>
        <w:tc>
          <w:tcPr>
            <w:tcW w:w="17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82CFF59" w14:textId="77777777" w:rsidR="00A47630" w:rsidRDefault="009B69A8">
            <w:pPr>
              <w:spacing w:after="20"/>
            </w:pPr>
            <w:r>
              <w:t>leaves → root</w:t>
            </w:r>
          </w:p>
        </w:tc>
        <w:tc>
          <w:tcPr>
            <w:tcW w:w="50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82CFF5A" w14:textId="77777777" w:rsidR="00A47630" w:rsidRDefault="009B69A8">
            <w:pPr>
              <w:spacing w:after="20"/>
            </w:pPr>
            <w:r>
              <w:t>merged LR(1) states (yacc/bison)</w:t>
            </w:r>
          </w:p>
        </w:tc>
        <w:tc>
          <w:tcPr>
            <w:tcW w:w="13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82CFF5B" w14:textId="77777777" w:rsidR="00A47630" w:rsidRDefault="009B69A8">
            <w:pPr>
              <w:spacing w:after="20"/>
            </w:pPr>
            <w:r>
              <w:t>Larger</w:t>
            </w:r>
          </w:p>
        </w:tc>
      </w:tr>
      <w:tr w:rsidR="00A47630" w14:paraId="382CFF61" w14:textId="77777777">
        <w:tc>
          <w:tcPr>
            <w:tcW w:w="16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82CFF5D" w14:textId="77777777" w:rsidR="00A47630" w:rsidRDefault="009B69A8">
            <w:pPr>
              <w:spacing w:after="20"/>
            </w:pPr>
            <w:r>
              <w:rPr>
                <w:b/>
                <w:bCs/>
              </w:rPr>
              <w:t>CLR / LR(1)</w:t>
            </w:r>
          </w:p>
        </w:tc>
        <w:tc>
          <w:tcPr>
            <w:tcW w:w="17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82CFF5E" w14:textId="77777777" w:rsidR="00A47630" w:rsidRDefault="009B69A8">
            <w:pPr>
              <w:spacing w:after="20"/>
            </w:pPr>
            <w:r>
              <w:t>leaves → root</w:t>
            </w:r>
          </w:p>
        </w:tc>
        <w:tc>
          <w:tcPr>
            <w:tcW w:w="50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82CFF5F" w14:textId="77777777" w:rsidR="00A47630" w:rsidRDefault="009B69A8">
            <w:pPr>
              <w:spacing w:after="20"/>
            </w:pPr>
            <w:r>
              <w:t>full LR(1) items</w:t>
            </w:r>
          </w:p>
        </w:tc>
        <w:tc>
          <w:tcPr>
            <w:tcW w:w="13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82CFF60" w14:textId="77777777" w:rsidR="00A47630" w:rsidRDefault="009B69A8">
            <w:pPr>
              <w:spacing w:after="20"/>
            </w:pPr>
            <w:r>
              <w:t>Largest</w:t>
            </w:r>
          </w:p>
        </w:tc>
      </w:tr>
    </w:tbl>
    <w:p w14:paraId="382CFF62" w14:textId="77777777" w:rsidR="00A47630" w:rsidRDefault="009B69A8">
      <w:pPr>
        <w:pStyle w:val="Caption"/>
      </w:pPr>
      <w:r>
        <w:rPr>
          <w:b/>
          <w:bCs/>
        </w:rPr>
        <w:t xml:space="preserve">Table. </w:t>
      </w:r>
      <w:r>
        <w:t>Power: LL(1) ⊂ SLR ⊂ LALR ⊂ CLR(LR(1)). Bottom-up parsers handle more grammars (including left recursion).</w:t>
      </w:r>
    </w:p>
    <w:p w14:paraId="382CFF63" w14:textId="77777777" w:rsidR="00A47630" w:rsidRDefault="009B69A8">
      <w:pPr>
        <w:pStyle w:val="Heading2"/>
      </w:pPr>
      <w:bookmarkStart w:id="8" w:name="_Toc242891118"/>
      <w:r>
        <w:t>3.2  FIRST and FOLLOW</w:t>
      </w:r>
      <w:bookmarkEnd w:id="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A47630" w14:paraId="382CFF68" w14:textId="77777777">
        <w:tc>
          <w:tcPr>
            <w:tcW w:w="9638" w:type="dxa"/>
            <w:tcBorders>
              <w:top w:val="single" w:sz="2" w:space="0" w:color="2E74B5"/>
              <w:left w:val="single" w:sz="28" w:space="0" w:color="2E74B5"/>
              <w:bottom w:val="single" w:sz="2" w:space="0" w:color="2E74B5"/>
              <w:right w:val="single" w:sz="2" w:space="0" w:color="2E74B5"/>
            </w:tcBorders>
            <w:shd w:val="clear" w:color="auto" w:fill="EAF1FB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382CFF64" w14:textId="77777777" w:rsidR="00A47630" w:rsidRDefault="009B69A8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2E74B5"/>
                <w:sz w:val="18"/>
                <w:szCs w:val="18"/>
              </w:rPr>
              <w:t>DEFINITION  —  FIRST and FOLLOW</w:t>
            </w:r>
          </w:p>
          <w:p w14:paraId="382CFF65" w14:textId="77777777" w:rsidR="00A47630" w:rsidRDefault="009B69A8">
            <w:r>
              <w:t>FIRST(X): the set of terminals that begin some string derived from X (include ε if X ⇒* ε).</w:t>
            </w:r>
          </w:p>
          <w:p w14:paraId="382CFF66" w14:textId="77777777" w:rsidR="00A47630" w:rsidRDefault="009B69A8">
            <w:r>
              <w:t>FOLLOW(A): the set of terminals that can appear immediately AFTER A in some derivation ($ = end of input is in FOLLOW of the start symbol).</w:t>
            </w:r>
          </w:p>
          <w:p w14:paraId="382CFF67" w14:textId="77777777" w:rsidR="00A47630" w:rsidRDefault="009B69A8">
            <w:r>
              <w:t>An LL(1) table is built from these; a conflict (overlapping entries) means the grammar is NOT LL(1).</w:t>
            </w:r>
          </w:p>
        </w:tc>
      </w:tr>
      <w:tr w:rsidR="00A47630" w14:paraId="382CFF6E" w14:textId="77777777">
        <w:tc>
          <w:tcPr>
            <w:tcW w:w="9638" w:type="dxa"/>
            <w:tcBorders>
              <w:top w:val="single" w:sz="2" w:space="0" w:color="548235"/>
              <w:left w:val="single" w:sz="28" w:space="0" w:color="548235"/>
              <w:bottom w:val="single" w:sz="2" w:space="0" w:color="548235"/>
              <w:right w:val="single" w:sz="2" w:space="0" w:color="548235"/>
            </w:tcBorders>
            <w:shd w:val="clear" w:color="auto" w:fill="EBF3E6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382CFF69" w14:textId="77777777" w:rsidR="00A47630" w:rsidRDefault="009B69A8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548235"/>
                <w:sz w:val="18"/>
                <w:szCs w:val="18"/>
              </w:rPr>
              <w:t>EXAMPLE  —  Example 3.1  ·  FIRST/FOLLOW for an expression grammar   ·   Level 3</w:t>
            </w:r>
          </w:p>
          <w:p w14:paraId="382CFF6A" w14:textId="77777777" w:rsidR="00A47630" w:rsidRDefault="009B69A8">
            <w:r>
              <w:t>Grammar: E→TE′, E′→+TE′|ε, T→FT′, T′→*FT′|ε, F→(E)|id.</w:t>
            </w:r>
          </w:p>
          <w:p w14:paraId="382CFF6B" w14:textId="77777777" w:rsidR="00A47630" w:rsidRDefault="009B69A8">
            <w:r>
              <w:t>FIRST(E)=FIRST(T)=FIRST(F)={ (, id }; FIRST(E′)={ +, ε }; FIRST(T′)={ *, ε }.</w:t>
            </w:r>
          </w:p>
          <w:p w14:paraId="382CFF6C" w14:textId="77777777" w:rsidR="00A47630" w:rsidRDefault="009B69A8">
            <w:r>
              <w:t>FOLLOW(E)=FOLLOW(E′)={ ), $ }; FOLLOW(T)=FOLLOW(T′)={ +, ), $ }; FOLLOW(F)={ *, +, ), $ }.</w:t>
            </w:r>
          </w:p>
          <w:p w14:paraId="382CFF6D" w14:textId="77777777" w:rsidR="00A47630" w:rsidRDefault="009B69A8">
            <w:r>
              <w:rPr>
                <w:i/>
                <w:iCs/>
              </w:rPr>
              <w:t>This grammar is LL(1) — it was designed by removing left recursion and left factoring.</w:t>
            </w:r>
          </w:p>
        </w:tc>
      </w:tr>
      <w:tr w:rsidR="00A47630" w14:paraId="382CFF73" w14:textId="77777777">
        <w:tc>
          <w:tcPr>
            <w:tcW w:w="9638" w:type="dxa"/>
            <w:tcBorders>
              <w:top w:val="single" w:sz="2" w:space="0" w:color="C00000"/>
              <w:left w:val="single" w:sz="28" w:space="0" w:color="C00000"/>
              <w:bottom w:val="single" w:sz="2" w:space="0" w:color="C00000"/>
              <w:right w:val="single" w:sz="2" w:space="0" w:color="C00000"/>
            </w:tcBorders>
            <w:shd w:val="clear" w:color="auto" w:fill="FDECE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382CFF6F" w14:textId="77777777" w:rsidR="00A47630" w:rsidRDefault="009B69A8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>COMMON MISTAKE / TRAP  —  Parsing traps</w:t>
            </w:r>
          </w:p>
          <w:p w14:paraId="382CFF70" w14:textId="77777777" w:rsidR="00A47630" w:rsidRDefault="009B69A8">
            <w:r>
              <w:t>LL(1) requires NO left recursion and NO ambiguity; eliminate left recursion and left-factor first.</w:t>
            </w:r>
          </w:p>
          <w:p w14:paraId="382CFF71" w14:textId="77777777" w:rsidR="00A47630" w:rsidRDefault="009B69A8">
            <w:r>
              <w:t>LALR can introduce reduce-reduce conflicts that CLR(1) avoids (state merging) — but LALR tables are much smaller.</w:t>
            </w:r>
          </w:p>
          <w:p w14:paraId="382CFF72" w14:textId="77777777" w:rsidR="00A47630" w:rsidRDefault="009B69A8">
            <w:r>
              <w:t>A grammar can be unambiguous yet still not LL(1); bottom-up parsers accept a strictly larger class.</w:t>
            </w:r>
          </w:p>
        </w:tc>
      </w:tr>
    </w:tbl>
    <w:p w14:paraId="382CFF74" w14:textId="77777777" w:rsidR="00A47630" w:rsidRDefault="009B69A8">
      <w:pPr>
        <w:pStyle w:val="Heading2"/>
      </w:pPr>
      <w:bookmarkStart w:id="9" w:name="_Toc242891119"/>
      <w:r>
        <w:t>3.3  Chapter 3 summary</w:t>
      </w:r>
      <w:bookmarkEnd w:id="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A47630" w14:paraId="382CFF79" w14:textId="77777777">
        <w:tc>
          <w:tcPr>
            <w:tcW w:w="9638" w:type="dxa"/>
            <w:tcBorders>
              <w:top w:val="single" w:sz="2" w:space="0" w:color="385723"/>
              <w:left w:val="single" w:sz="28" w:space="0" w:color="385723"/>
              <w:bottom w:val="single" w:sz="2" w:space="0" w:color="385723"/>
              <w:right w:val="single" w:sz="2" w:space="0" w:color="385723"/>
            </w:tcBorders>
            <w:shd w:val="clear" w:color="auto" w:fill="ECF2E4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382CFF75" w14:textId="77777777" w:rsidR="00A47630" w:rsidRDefault="009B69A8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385723"/>
                <w:sz w:val="18"/>
                <w:szCs w:val="18"/>
              </w:rPr>
              <w:t>KEY TAKEAWAYS  —  Key takeaways</w:t>
            </w:r>
          </w:p>
          <w:p w14:paraId="382CFF76" w14:textId="77777777" w:rsidR="00A47630" w:rsidRDefault="009B69A8">
            <w:r>
              <w:lastRenderedPageBreak/>
              <w:t>LL (top-down, predictive) uses FIRST/FOLLOW; LR (bottom-up, shift-reduce) handles more grammars.</w:t>
            </w:r>
          </w:p>
          <w:p w14:paraId="382CFF77" w14:textId="77777777" w:rsidR="00A47630" w:rsidRDefault="009B69A8">
            <w:r>
              <w:t>Power: LL(1) ⊂ SLR ⊂ LALR ⊂ CLR(LR(1)).</w:t>
            </w:r>
          </w:p>
          <w:p w14:paraId="382CFF78" w14:textId="77777777" w:rsidR="00A47630" w:rsidRDefault="009B69A8">
            <w:r>
              <w:t>FIRST = possible starts, FOLLOW = possible followers; conflicts ⇒ not LL(1).</w:t>
            </w:r>
          </w:p>
        </w:tc>
      </w:tr>
      <w:tr w:rsidR="00A47630" w14:paraId="382CFF7E" w14:textId="77777777">
        <w:tc>
          <w:tcPr>
            <w:tcW w:w="9638" w:type="dxa"/>
            <w:tcBorders>
              <w:top w:val="single" w:sz="2" w:space="0" w:color="0E7C7B"/>
              <w:left w:val="single" w:sz="28" w:space="0" w:color="0E7C7B"/>
              <w:bottom w:val="single" w:sz="2" w:space="0" w:color="0E7C7B"/>
              <w:right w:val="single" w:sz="2" w:space="0" w:color="0E7C7B"/>
            </w:tcBorders>
            <w:shd w:val="clear" w:color="auto" w:fill="E4F3F2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382CFF7A" w14:textId="77777777" w:rsidR="00A47630" w:rsidRDefault="009B69A8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0E7C7B"/>
                <w:sz w:val="18"/>
                <w:szCs w:val="18"/>
              </w:rPr>
              <w:lastRenderedPageBreak/>
              <w:t>QUICK REVISION  —  Can you do these without notes?</w:t>
            </w:r>
          </w:p>
          <w:p w14:paraId="382CFF7B" w14:textId="77777777" w:rsidR="00A47630" w:rsidRDefault="009B69A8">
            <w:r>
              <w:t>Compute FIRST and FOLLOW for a small grammar.</w:t>
            </w:r>
          </w:p>
          <w:p w14:paraId="382CFF7C" w14:textId="77777777" w:rsidR="00A47630" w:rsidRDefault="009B69A8">
            <w:r>
              <w:t>Decide whether a grammar is LL(1).</w:t>
            </w:r>
          </w:p>
          <w:p w14:paraId="382CFF7D" w14:textId="77777777" w:rsidR="00A47630" w:rsidRDefault="009B69A8">
            <w:r>
              <w:t>Order the parser classes by power.</w:t>
            </w:r>
          </w:p>
        </w:tc>
      </w:tr>
    </w:tbl>
    <w:p w14:paraId="382CFF7F" w14:textId="77777777" w:rsidR="00A47630" w:rsidRDefault="009B69A8">
      <w:pPr>
        <w:pStyle w:val="Heading1"/>
        <w:pageBreakBefore/>
      </w:pPr>
      <w:bookmarkStart w:id="10" w:name="_Toc242891120"/>
      <w:r>
        <w:lastRenderedPageBreak/>
        <w:t>Chapter 4:  Syntax-Directed Translation</w:t>
      </w:r>
      <w:bookmarkEnd w:id="10"/>
    </w:p>
    <w:p w14:paraId="382CFF80" w14:textId="77777777" w:rsidR="00A47630" w:rsidRDefault="009B69A8">
      <w:r>
        <w:t>SDT attaches semantic ACTIONS and ATTRIBUTES to grammar rules — the bridge from parse tree to meaning/code.</w:t>
      </w:r>
    </w:p>
    <w:p w14:paraId="382CFF81" w14:textId="77777777" w:rsidR="00A47630" w:rsidRDefault="009B69A8">
      <w:pPr>
        <w:pStyle w:val="Heading2"/>
      </w:pPr>
      <w:bookmarkStart w:id="11" w:name="_Toc242891121"/>
      <w:r>
        <w:t>4.1  Attributes</w:t>
      </w:r>
      <w:bookmarkEnd w:id="1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A47630" w14:paraId="382CFF86" w14:textId="77777777">
        <w:tc>
          <w:tcPr>
            <w:tcW w:w="9638" w:type="dxa"/>
            <w:tcBorders>
              <w:top w:val="single" w:sz="2" w:space="0" w:color="2E74B5"/>
              <w:left w:val="single" w:sz="28" w:space="0" w:color="2E74B5"/>
              <w:bottom w:val="single" w:sz="2" w:space="0" w:color="2E74B5"/>
              <w:right w:val="single" w:sz="2" w:space="0" w:color="2E74B5"/>
            </w:tcBorders>
            <w:shd w:val="clear" w:color="auto" w:fill="EAF1FB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382CFF82" w14:textId="77777777" w:rsidR="00A47630" w:rsidRDefault="009B69A8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2E74B5"/>
                <w:sz w:val="18"/>
                <w:szCs w:val="18"/>
              </w:rPr>
              <w:t>DEFINITION  —  Synthesized vs inherited attributes</w:t>
            </w:r>
          </w:p>
          <w:p w14:paraId="382CFF83" w14:textId="77777777" w:rsidR="00A47630" w:rsidRDefault="009B69A8">
            <w:r>
              <w:t>SYNTHESIZED attribute: computed from the attributes of CHILDREN (information flows UP the tree). e.g. the value of an expression node.</w:t>
            </w:r>
          </w:p>
          <w:p w14:paraId="382CFF84" w14:textId="77777777" w:rsidR="00A47630" w:rsidRDefault="009B69A8">
            <w:r>
              <w:t>INHERITED attribute: computed from the PARENT and/or SIBLINGS (information flows DOWN/ACROSS). e.g. a type passed into a declaration list.</w:t>
            </w:r>
          </w:p>
          <w:p w14:paraId="382CFF85" w14:textId="77777777" w:rsidR="00A47630" w:rsidRDefault="009B69A8">
            <w:r>
              <w:t>A syntax-directed definition (SDD) specifies how each attribute is computed per production.</w:t>
            </w:r>
          </w:p>
        </w:tc>
      </w:tr>
      <w:tr w:rsidR="00A47630" w14:paraId="382CFF8B" w14:textId="77777777">
        <w:tc>
          <w:tcPr>
            <w:tcW w:w="9638" w:type="dxa"/>
            <w:tcBorders>
              <w:top w:val="single" w:sz="2" w:space="0" w:color="7A5195"/>
              <w:left w:val="single" w:sz="28" w:space="0" w:color="7A5195"/>
              <w:bottom w:val="single" w:sz="2" w:space="0" w:color="7A5195"/>
              <w:right w:val="single" w:sz="2" w:space="0" w:color="7A5195"/>
            </w:tcBorders>
            <w:shd w:val="clear" w:color="auto" w:fill="F3EDF7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382CFF87" w14:textId="77777777" w:rsidR="00A47630" w:rsidRDefault="009B69A8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7A5195"/>
                <w:sz w:val="18"/>
                <w:szCs w:val="18"/>
              </w:rPr>
              <w:t>KEY FORMULA  —  S- and L-attributed definitions</w:t>
            </w:r>
          </w:p>
          <w:p w14:paraId="382CFF88" w14:textId="77777777" w:rsidR="00A47630" w:rsidRDefault="009B69A8">
            <w:r>
              <w:t>S-attributed: uses ONLY synthesized attributes — evaluable bottom-up during LR parsing.</w:t>
            </w:r>
          </w:p>
          <w:p w14:paraId="382CFF89" w14:textId="77777777" w:rsidR="00A47630" w:rsidRDefault="009B69A8">
            <w:r>
              <w:t>L-attributed: inherited attributes depend only on the parent and LEFT siblings — evaluable in one left-to-right pass (fits LL/recursive-descent).</w:t>
            </w:r>
          </w:p>
          <w:p w14:paraId="382CFF8A" w14:textId="77777777" w:rsidR="00A47630" w:rsidRDefault="009B69A8">
            <w:r>
              <w:t>Every S-attributed SDD is also L-attributed.</w:t>
            </w:r>
          </w:p>
        </w:tc>
      </w:tr>
      <w:tr w:rsidR="00A47630" w14:paraId="382CFF8E" w14:textId="77777777">
        <w:tc>
          <w:tcPr>
            <w:tcW w:w="9638" w:type="dxa"/>
            <w:tcBorders>
              <w:top w:val="single" w:sz="2" w:space="0" w:color="548235"/>
              <w:left w:val="single" w:sz="28" w:space="0" w:color="548235"/>
              <w:bottom w:val="single" w:sz="2" w:space="0" w:color="548235"/>
              <w:right w:val="single" w:sz="2" w:space="0" w:color="548235"/>
            </w:tcBorders>
            <w:shd w:val="clear" w:color="auto" w:fill="EBF3E6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382CFF8C" w14:textId="77777777" w:rsidR="00A47630" w:rsidRDefault="009B69A8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548235"/>
                <w:sz w:val="18"/>
                <w:szCs w:val="18"/>
              </w:rPr>
              <w:t>EXAMPLE  —  Example 4.1  ·  A synthesized value   ·   Level 2</w:t>
            </w:r>
          </w:p>
          <w:p w14:paraId="382CFF8D" w14:textId="77777777" w:rsidR="00A47630" w:rsidRDefault="009B69A8">
            <w:r>
              <w:t>For E → E₁ + T with E.val = E₁.val + T.val, the value attribute is synthesized: each node’s value is built from its children’s values, bottom-up.</w:t>
            </w:r>
          </w:p>
        </w:tc>
      </w:tr>
      <w:tr w:rsidR="00A47630" w14:paraId="382CFF93" w14:textId="77777777">
        <w:tc>
          <w:tcPr>
            <w:tcW w:w="9638" w:type="dxa"/>
            <w:tcBorders>
              <w:top w:val="single" w:sz="2" w:space="0" w:color="C00000"/>
              <w:left w:val="single" w:sz="28" w:space="0" w:color="C00000"/>
              <w:bottom w:val="single" w:sz="2" w:space="0" w:color="C00000"/>
              <w:right w:val="single" w:sz="2" w:space="0" w:color="C00000"/>
            </w:tcBorders>
            <w:shd w:val="clear" w:color="auto" w:fill="FDECE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382CFF8F" w14:textId="77777777" w:rsidR="00A47630" w:rsidRDefault="009B69A8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>COMMON MISTAKE / TRAP  —  SDT traps</w:t>
            </w:r>
          </w:p>
          <w:p w14:paraId="382CFF90" w14:textId="77777777" w:rsidR="00A47630" w:rsidRDefault="009B69A8">
            <w:r>
              <w:t>Synthesized flows UP (from children); inherited flows DOWN/ACROSS (from parent/left siblings) — the classic mix-up.</w:t>
            </w:r>
          </w:p>
          <w:p w14:paraId="382CFF91" w14:textId="77777777" w:rsidR="00A47630" w:rsidRDefault="009B69A8">
            <w:r>
              <w:t>S-attributed ⇒ bottom-up evaluable; L-attributed ⇒ one left-to-right pass.</w:t>
            </w:r>
          </w:p>
          <w:p w14:paraId="382CFF92" w14:textId="77777777" w:rsidR="00A47630" w:rsidRDefault="009B69A8">
            <w:r>
              <w:t>Action placement in the production affects when attributes are available.</w:t>
            </w:r>
          </w:p>
        </w:tc>
      </w:tr>
    </w:tbl>
    <w:p w14:paraId="382CFF94" w14:textId="77777777" w:rsidR="00A47630" w:rsidRDefault="009B69A8">
      <w:pPr>
        <w:pStyle w:val="Heading2"/>
      </w:pPr>
      <w:bookmarkStart w:id="12" w:name="_Toc242891122"/>
      <w:r>
        <w:t>4.2  Chapter 4 summary</w:t>
      </w:r>
      <w:bookmarkEnd w:id="1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A47630" w14:paraId="382CFF99" w14:textId="77777777">
        <w:tc>
          <w:tcPr>
            <w:tcW w:w="9638" w:type="dxa"/>
            <w:tcBorders>
              <w:top w:val="single" w:sz="2" w:space="0" w:color="385723"/>
              <w:left w:val="single" w:sz="28" w:space="0" w:color="385723"/>
              <w:bottom w:val="single" w:sz="2" w:space="0" w:color="385723"/>
              <w:right w:val="single" w:sz="2" w:space="0" w:color="385723"/>
            </w:tcBorders>
            <w:shd w:val="clear" w:color="auto" w:fill="ECF2E4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382CFF95" w14:textId="77777777" w:rsidR="00A47630" w:rsidRDefault="009B69A8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385723"/>
                <w:sz w:val="18"/>
                <w:szCs w:val="18"/>
              </w:rPr>
              <w:t>KEY TAKEAWAYS  —  Key takeaways</w:t>
            </w:r>
          </w:p>
          <w:p w14:paraId="382CFF96" w14:textId="77777777" w:rsidR="00A47630" w:rsidRDefault="009B69A8">
            <w:r>
              <w:t>Synthesized = from children (up); inherited = from parent/left siblings (down/across).</w:t>
            </w:r>
          </w:p>
          <w:p w14:paraId="382CFF97" w14:textId="77777777" w:rsidR="00A47630" w:rsidRDefault="009B69A8">
            <w:r>
              <w:t>S-attributed (synthesized only) evaluates bottom-up; L-attributed evaluates in one left-to-right pass.</w:t>
            </w:r>
          </w:p>
          <w:p w14:paraId="382CFF98" w14:textId="77777777" w:rsidR="00A47630" w:rsidRDefault="009B69A8">
            <w:r>
              <w:t>S-attributed ⊂ L-attributed.</w:t>
            </w:r>
          </w:p>
        </w:tc>
      </w:tr>
    </w:tbl>
    <w:p w14:paraId="382CFF9A" w14:textId="77777777" w:rsidR="00A47630" w:rsidRDefault="009B69A8">
      <w:pPr>
        <w:pStyle w:val="Heading1"/>
        <w:pageBreakBefore/>
      </w:pPr>
      <w:bookmarkStart w:id="13" w:name="_Toc242891123"/>
      <w:r>
        <w:lastRenderedPageBreak/>
        <w:t>Chapter 5:  Runtime Environments and Intermediate Code</w:t>
      </w:r>
      <w:bookmarkEnd w:id="13"/>
    </w:p>
    <w:p w14:paraId="382CFF9B" w14:textId="77777777" w:rsidR="00A47630" w:rsidRDefault="009B69A8">
      <w:r>
        <w:t>How procedures are managed at run time, and the machine-independent intermediate representation the back end optimises and translates.</w:t>
      </w:r>
    </w:p>
    <w:p w14:paraId="382CFF9C" w14:textId="77777777" w:rsidR="00A47630" w:rsidRDefault="009B69A8">
      <w:pPr>
        <w:pStyle w:val="Heading2"/>
      </w:pPr>
      <w:bookmarkStart w:id="14" w:name="_Toc242891124"/>
      <w:r>
        <w:t>5.1  Activation records</w:t>
      </w:r>
      <w:bookmarkEnd w:id="1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A47630" w14:paraId="382CFFA1" w14:textId="77777777">
        <w:tc>
          <w:tcPr>
            <w:tcW w:w="9638" w:type="dxa"/>
            <w:tcBorders>
              <w:top w:val="single" w:sz="2" w:space="0" w:color="2E74B5"/>
              <w:left w:val="single" w:sz="28" w:space="0" w:color="2E74B5"/>
              <w:bottom w:val="single" w:sz="2" w:space="0" w:color="2E74B5"/>
              <w:right w:val="single" w:sz="2" w:space="0" w:color="2E74B5"/>
            </w:tcBorders>
            <w:shd w:val="clear" w:color="auto" w:fill="EAF1FB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382CFF9D" w14:textId="77777777" w:rsidR="00A47630" w:rsidRDefault="009B69A8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2E74B5"/>
                <w:sz w:val="18"/>
                <w:szCs w:val="18"/>
              </w:rPr>
              <w:t>DEFINITION  —  Activation record (stack frame)</w:t>
            </w:r>
          </w:p>
          <w:p w14:paraId="382CFF9E" w14:textId="77777777" w:rsidR="00A47630" w:rsidRDefault="009B69A8">
            <w:r>
              <w:t>Each procedure call pushes an activation record holding: return address, actual parameters, local variables, saved registers, and (for nested scopes) access/control links.</w:t>
            </w:r>
          </w:p>
          <w:p w14:paraId="382CFF9F" w14:textId="77777777" w:rsidR="00A47630" w:rsidRDefault="009B69A8">
            <w:r>
              <w:t>Stack allocation handles nested calls and recursion; the frame is popped on return.</w:t>
            </w:r>
          </w:p>
          <w:p w14:paraId="382CFFA0" w14:textId="77777777" w:rsidR="00A47630" w:rsidRDefault="009B69A8">
            <w:r>
              <w:t>Static scoping resolves a name by the program’s lexical nesting; dynamic scoping uses the call chain.</w:t>
            </w:r>
          </w:p>
        </w:tc>
      </w:tr>
    </w:tbl>
    <w:p w14:paraId="382CFFA2" w14:textId="77777777" w:rsidR="00A47630" w:rsidRDefault="009B69A8">
      <w:pPr>
        <w:pStyle w:val="Heading2"/>
      </w:pPr>
      <w:bookmarkStart w:id="15" w:name="_Toc242891125"/>
      <w:r>
        <w:t>5.2  Intermediate code: three-address code</w:t>
      </w:r>
      <w:bookmarkEnd w:id="1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78"/>
      </w:tblGrid>
      <w:tr w:rsidR="00A47630" w14:paraId="382CFFA7" w14:textId="77777777">
        <w:tc>
          <w:tcPr>
            <w:tcW w:w="9638" w:type="dxa"/>
            <w:tcBorders>
              <w:top w:val="single" w:sz="2" w:space="0" w:color="7A5195"/>
              <w:left w:val="single" w:sz="28" w:space="0" w:color="7A5195"/>
              <w:bottom w:val="single" w:sz="2" w:space="0" w:color="7A5195"/>
              <w:right w:val="single" w:sz="2" w:space="0" w:color="7A5195"/>
            </w:tcBorders>
            <w:shd w:val="clear" w:color="auto" w:fill="F3EDF7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382CFFA3" w14:textId="77777777" w:rsidR="00A47630" w:rsidRDefault="009B69A8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7A5195"/>
                <w:sz w:val="18"/>
                <w:szCs w:val="18"/>
              </w:rPr>
              <w:t>KEY FORMULA  —  Three-address code (TAC)</w:t>
            </w:r>
          </w:p>
          <w:p w14:paraId="382CFFA4" w14:textId="77777777" w:rsidR="00A47630" w:rsidRDefault="009B69A8">
            <w:r>
              <w:t>Each instruction has at most one operator and up to three addresses: x = y op z.</w:t>
            </w:r>
          </w:p>
          <w:p w14:paraId="382CFFA5" w14:textId="77777777" w:rsidR="00A47630" w:rsidRDefault="009B69A8">
            <w:r>
              <w:t>Complex expressions use temporaries. Represented as quadruples (op, arg1, arg2, result), triples, or a DAG.</w:t>
            </w:r>
          </w:p>
          <w:p w14:paraId="382CFFA6" w14:textId="77777777" w:rsidR="00A47630" w:rsidRDefault="009B69A8">
            <w:r>
              <w:t>TAC is machine-independent, making optimisation and retargeting easier.</w:t>
            </w:r>
          </w:p>
        </w:tc>
      </w:tr>
      <w:tr w:rsidR="00A47630" w14:paraId="382CFFB0" w14:textId="77777777">
        <w:tc>
          <w:tcPr>
            <w:tcW w:w="9638" w:type="dxa"/>
            <w:tcBorders>
              <w:top w:val="single" w:sz="2" w:space="0" w:color="548235"/>
              <w:left w:val="single" w:sz="28" w:space="0" w:color="548235"/>
              <w:bottom w:val="single" w:sz="2" w:space="0" w:color="548235"/>
              <w:right w:val="single" w:sz="2" w:space="0" w:color="548235"/>
            </w:tcBorders>
            <w:shd w:val="clear" w:color="auto" w:fill="EBF3E6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382CFFA8" w14:textId="77777777" w:rsidR="00A47630" w:rsidRDefault="009B69A8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548235"/>
                <w:sz w:val="18"/>
                <w:szCs w:val="18"/>
              </w:rPr>
              <w:t>EXAMPLE  —  Example 5.1  ·  Three-address code for an expression   ·   Level 2</w:t>
            </w:r>
          </w:p>
          <w:p w14:paraId="382CFFA9" w14:textId="77777777" w:rsidR="00A47630" w:rsidRDefault="009B69A8">
            <w:r>
              <w:t>a = b*c + b*d translates to:</w:t>
            </w:r>
          </w:p>
          <w:tbl>
            <w:tblPr>
              <w:tblW w:w="963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9638"/>
            </w:tblGrid>
            <w:tr w:rsidR="00A47630" w14:paraId="382CFFAE" w14:textId="77777777">
              <w:tc>
                <w:tcPr>
                  <w:tcW w:w="9638" w:type="dxa"/>
                  <w:tcBorders>
                    <w:top w:val="single" w:sz="4" w:space="0" w:color="D7DCE2"/>
                    <w:left w:val="single" w:sz="4" w:space="0" w:color="D7DCE2"/>
                    <w:bottom w:val="single" w:sz="4" w:space="0" w:color="D7DCE2"/>
                    <w:right w:val="single" w:sz="4" w:space="0" w:color="D7DCE2"/>
                  </w:tcBorders>
                  <w:shd w:val="clear" w:color="auto" w:fill="F4F5F7"/>
                  <w:tcMar>
                    <w:top w:w="100" w:type="dxa"/>
                    <w:left w:w="160" w:type="dxa"/>
                    <w:bottom w:w="100" w:type="dxa"/>
                    <w:right w:w="120" w:type="dxa"/>
                  </w:tcMar>
                </w:tcPr>
                <w:p w14:paraId="382CFFAA" w14:textId="77777777" w:rsidR="00A47630" w:rsidRDefault="009B69A8">
                  <w:pPr>
                    <w:pStyle w:val="Code"/>
                    <w:shd w:val="clear" w:color="auto" w:fill="F4F5F7"/>
                  </w:pPr>
                  <w:r>
                    <w:t>t1 = b * c</w:t>
                  </w:r>
                </w:p>
                <w:p w14:paraId="382CFFAB" w14:textId="77777777" w:rsidR="00A47630" w:rsidRDefault="009B69A8">
                  <w:pPr>
                    <w:pStyle w:val="Code"/>
                    <w:shd w:val="clear" w:color="auto" w:fill="F4F5F7"/>
                  </w:pPr>
                  <w:r>
                    <w:t>t2 = b * d</w:t>
                  </w:r>
                </w:p>
                <w:p w14:paraId="382CFFAC" w14:textId="77777777" w:rsidR="00A47630" w:rsidRDefault="009B69A8">
                  <w:pPr>
                    <w:pStyle w:val="Code"/>
                    <w:shd w:val="clear" w:color="auto" w:fill="F4F5F7"/>
                  </w:pPr>
                  <w:r>
                    <w:t>t3 = t1 + t2</w:t>
                  </w:r>
                </w:p>
                <w:p w14:paraId="382CFFAD" w14:textId="77777777" w:rsidR="00A47630" w:rsidRDefault="009B69A8">
                  <w:pPr>
                    <w:pStyle w:val="Code"/>
                    <w:shd w:val="clear" w:color="auto" w:fill="F4F5F7"/>
                  </w:pPr>
                  <w:r>
                    <w:t>a  = t3</w:t>
                  </w:r>
                </w:p>
              </w:tc>
            </w:tr>
          </w:tbl>
          <w:p w14:paraId="382CFFAF" w14:textId="77777777" w:rsidR="00A47630" w:rsidRDefault="009B69A8">
            <w:r>
              <w:rPr>
                <w:i/>
                <w:iCs/>
              </w:rPr>
              <w:t>The repeated sub-expression b*… is a target for common sub-expression elimination (Ch. 6).</w:t>
            </w:r>
          </w:p>
        </w:tc>
      </w:tr>
      <w:tr w:rsidR="00A47630" w14:paraId="382CFFB5" w14:textId="77777777">
        <w:tc>
          <w:tcPr>
            <w:tcW w:w="9638" w:type="dxa"/>
            <w:tcBorders>
              <w:top w:val="single" w:sz="2" w:space="0" w:color="C00000"/>
              <w:left w:val="single" w:sz="28" w:space="0" w:color="C00000"/>
              <w:bottom w:val="single" w:sz="2" w:space="0" w:color="C00000"/>
              <w:right w:val="single" w:sz="2" w:space="0" w:color="C00000"/>
            </w:tcBorders>
            <w:shd w:val="clear" w:color="auto" w:fill="FDECE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382CFFB1" w14:textId="77777777" w:rsidR="00A47630" w:rsidRDefault="009B69A8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>COMMON MISTAKE / TRAP  —  Runtime/IR traps</w:t>
            </w:r>
          </w:p>
          <w:p w14:paraId="382CFFB2" w14:textId="77777777" w:rsidR="00A47630" w:rsidRDefault="009B69A8">
            <w:r>
              <w:t>Each three-address instruction has AT MOST one operator — break compound expressions with temporaries.</w:t>
            </w:r>
          </w:p>
          <w:p w14:paraId="382CFFB3" w14:textId="77777777" w:rsidR="00A47630" w:rsidRDefault="009B69A8">
            <w:r>
              <w:t>Activation records are stack-allocated; recursion simply pushes more frames.</w:t>
            </w:r>
          </w:p>
          <w:p w14:paraId="382CFFB4" w14:textId="77777777" w:rsidR="00A47630" w:rsidRDefault="009B69A8">
            <w:r>
              <w:t>Quadruples store an explicit result field (easy to reorder); triples reference positions (harder to move).</w:t>
            </w:r>
          </w:p>
        </w:tc>
      </w:tr>
    </w:tbl>
    <w:p w14:paraId="382CFFB6" w14:textId="77777777" w:rsidR="00A47630" w:rsidRDefault="009B69A8">
      <w:pPr>
        <w:pStyle w:val="Heading2"/>
      </w:pPr>
      <w:bookmarkStart w:id="16" w:name="_Toc242891126"/>
      <w:r>
        <w:t>5.3  Chapter 5 summary</w:t>
      </w:r>
      <w:bookmarkEnd w:id="1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A47630" w14:paraId="382CFFBB" w14:textId="77777777">
        <w:tc>
          <w:tcPr>
            <w:tcW w:w="9638" w:type="dxa"/>
            <w:tcBorders>
              <w:top w:val="single" w:sz="2" w:space="0" w:color="385723"/>
              <w:left w:val="single" w:sz="28" w:space="0" w:color="385723"/>
              <w:bottom w:val="single" w:sz="2" w:space="0" w:color="385723"/>
              <w:right w:val="single" w:sz="2" w:space="0" w:color="385723"/>
            </w:tcBorders>
            <w:shd w:val="clear" w:color="auto" w:fill="ECF2E4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382CFFB7" w14:textId="77777777" w:rsidR="00A47630" w:rsidRDefault="009B69A8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385723"/>
                <w:sz w:val="18"/>
                <w:szCs w:val="18"/>
              </w:rPr>
              <w:t>KEY TAKEAWAYS  —  Key takeaways</w:t>
            </w:r>
          </w:p>
          <w:p w14:paraId="382CFFB8" w14:textId="77777777" w:rsidR="00A47630" w:rsidRDefault="009B69A8">
            <w:r>
              <w:t>Activation record = return address + params + locals + saved registers; stack-allocated.</w:t>
            </w:r>
          </w:p>
          <w:p w14:paraId="382CFFB9" w14:textId="77777777" w:rsidR="00A47630" w:rsidRDefault="009B69A8">
            <w:r>
              <w:lastRenderedPageBreak/>
              <w:t>Three-address code: x = y op z; temporaries for sub-expressions; quadruples/triples/DAG.</w:t>
            </w:r>
          </w:p>
          <w:p w14:paraId="382CFFBA" w14:textId="77777777" w:rsidR="00A47630" w:rsidRDefault="009B69A8">
            <w:r>
              <w:t>Static vs dynamic scoping resolve names differently.</w:t>
            </w:r>
          </w:p>
        </w:tc>
      </w:tr>
    </w:tbl>
    <w:p w14:paraId="382CFFBC" w14:textId="77777777" w:rsidR="00A47630" w:rsidRDefault="009B69A8">
      <w:pPr>
        <w:pStyle w:val="Heading1"/>
        <w:pageBreakBefore/>
      </w:pPr>
      <w:bookmarkStart w:id="17" w:name="_Toc242891127"/>
      <w:r>
        <w:lastRenderedPageBreak/>
        <w:t>Chapter 6:  Optimization and Data-Flow Analysis</w:t>
      </w:r>
      <w:bookmarkEnd w:id="17"/>
    </w:p>
    <w:p w14:paraId="382CFFBD" w14:textId="77777777" w:rsidR="00A47630" w:rsidRDefault="009B69A8">
      <w:r>
        <w:t>Optimisation improves the intermediate code without changing its meaning. Data-flow analysis computes the facts (what is live, available, reaching) that justify the transformations.</w:t>
      </w:r>
    </w:p>
    <w:p w14:paraId="382CFFBE" w14:textId="77777777" w:rsidR="00A47630" w:rsidRDefault="009B69A8">
      <w:pPr>
        <w:pStyle w:val="Heading2"/>
      </w:pPr>
      <w:bookmarkStart w:id="18" w:name="_Toc242891128"/>
      <w:r>
        <w:t>6.1  Basic blocks and local optimisation</w:t>
      </w:r>
      <w:bookmarkEnd w:id="1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93"/>
        <w:gridCol w:w="2991"/>
        <w:gridCol w:w="3924"/>
        <w:gridCol w:w="30"/>
      </w:tblGrid>
      <w:tr w:rsidR="00A47630" w14:paraId="382CFFC2" w14:textId="77777777">
        <w:tc>
          <w:tcPr>
            <w:tcW w:w="9638" w:type="dxa"/>
            <w:gridSpan w:val="4"/>
            <w:tcBorders>
              <w:top w:val="single" w:sz="2" w:space="0" w:color="2E74B5"/>
              <w:left w:val="single" w:sz="28" w:space="0" w:color="2E74B5"/>
              <w:bottom w:val="single" w:sz="2" w:space="0" w:color="2E74B5"/>
              <w:right w:val="single" w:sz="2" w:space="0" w:color="2E74B5"/>
            </w:tcBorders>
            <w:shd w:val="clear" w:color="auto" w:fill="EAF1FB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382CFFBF" w14:textId="77777777" w:rsidR="00A47630" w:rsidRDefault="009B69A8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2E74B5"/>
                <w:sz w:val="18"/>
                <w:szCs w:val="18"/>
              </w:rPr>
              <w:t>DEFINITION  —  Basic block &amp; flow graph</w:t>
            </w:r>
          </w:p>
          <w:p w14:paraId="382CFFC0" w14:textId="77777777" w:rsidR="00A47630" w:rsidRDefault="009B69A8">
            <w:r>
              <w:t>A BASIC BLOCK is a maximal straight-line code sequence with one entry and one exit (no branches in except at the start, none out except at the end).</w:t>
            </w:r>
          </w:p>
          <w:p w14:paraId="382CFFC1" w14:textId="77777777" w:rsidR="00A47630" w:rsidRDefault="009B69A8">
            <w:r>
              <w:t>Blocks connected by control-flow edges form the FLOW GRAPH. Local optimisation works within a block; global optimisation across blocks.</w:t>
            </w:r>
          </w:p>
        </w:tc>
      </w:tr>
      <w:tr w:rsidR="00A47630" w14:paraId="382CFFC6" w14:textId="77777777">
        <w:tblPrEx>
          <w:tblBorders>
            <w:top w:val="single" w:sz="4" w:space="0" w:color="B9C7DC"/>
            <w:left w:val="single" w:sz="4" w:space="0" w:color="B9C7DC"/>
            <w:bottom w:val="single" w:sz="4" w:space="0" w:color="B9C7DC"/>
            <w:right w:val="single" w:sz="4" w:space="0" w:color="B9C7DC"/>
            <w:insideH w:val="single" w:sz="2" w:space="0" w:color="B9C7DC"/>
            <w:insideV w:val="single" w:sz="2" w:space="0" w:color="B9C7DC"/>
          </w:tblBorders>
        </w:tblPrEx>
        <w:trPr>
          <w:gridAfter w:val="1"/>
          <w:wAfter w:w="30" w:type="dxa"/>
          <w:tblHeader/>
        </w:trPr>
        <w:tc>
          <w:tcPr>
            <w:tcW w:w="27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2CFFC3" w14:textId="77777777" w:rsidR="00A47630" w:rsidRDefault="009B69A8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Optimisation</w:t>
            </w:r>
          </w:p>
        </w:tc>
        <w:tc>
          <w:tcPr>
            <w:tcW w:w="30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2CFFC4" w14:textId="77777777" w:rsidR="00A47630" w:rsidRDefault="009B69A8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What it does</w:t>
            </w:r>
          </w:p>
        </w:tc>
        <w:tc>
          <w:tcPr>
            <w:tcW w:w="39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2CFFC5" w14:textId="77777777" w:rsidR="00A47630" w:rsidRDefault="009B69A8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Example</w:t>
            </w:r>
          </w:p>
        </w:tc>
      </w:tr>
      <w:tr w:rsidR="00A47630" w14:paraId="382CFFCA" w14:textId="77777777">
        <w:tblPrEx>
          <w:tblBorders>
            <w:top w:val="single" w:sz="4" w:space="0" w:color="B9C7DC"/>
            <w:left w:val="single" w:sz="4" w:space="0" w:color="B9C7DC"/>
            <w:bottom w:val="single" w:sz="4" w:space="0" w:color="B9C7DC"/>
            <w:right w:val="single" w:sz="4" w:space="0" w:color="B9C7DC"/>
            <w:insideH w:val="single" w:sz="2" w:space="0" w:color="B9C7DC"/>
            <w:insideV w:val="single" w:sz="2" w:space="0" w:color="B9C7DC"/>
          </w:tblBorders>
        </w:tblPrEx>
        <w:trPr>
          <w:gridAfter w:val="1"/>
          <w:wAfter w:w="30" w:type="dxa"/>
        </w:trPr>
        <w:tc>
          <w:tcPr>
            <w:tcW w:w="27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82CFFC7" w14:textId="77777777" w:rsidR="00A47630" w:rsidRDefault="009B69A8">
            <w:pPr>
              <w:spacing w:after="20"/>
            </w:pPr>
            <w:r>
              <w:rPr>
                <w:b/>
                <w:bCs/>
              </w:rPr>
              <w:t>Constant folding</w:t>
            </w:r>
          </w:p>
        </w:tc>
        <w:tc>
          <w:tcPr>
            <w:tcW w:w="30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82CFFC8" w14:textId="77777777" w:rsidR="00A47630" w:rsidRDefault="009B69A8">
            <w:pPr>
              <w:spacing w:after="20"/>
            </w:pPr>
            <w:r>
              <w:t>Evaluate constant expressions at compile time</w:t>
            </w:r>
          </w:p>
        </w:tc>
        <w:tc>
          <w:tcPr>
            <w:tcW w:w="39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82CFFC9" w14:textId="77777777" w:rsidR="00A47630" w:rsidRDefault="009B69A8">
            <w:pPr>
              <w:spacing w:after="20"/>
            </w:pPr>
            <w:r>
              <w:t>3*4 → 12</w:t>
            </w:r>
          </w:p>
        </w:tc>
      </w:tr>
      <w:tr w:rsidR="00A47630" w14:paraId="382CFFCE" w14:textId="77777777">
        <w:tblPrEx>
          <w:tblBorders>
            <w:top w:val="single" w:sz="4" w:space="0" w:color="B9C7DC"/>
            <w:left w:val="single" w:sz="4" w:space="0" w:color="B9C7DC"/>
            <w:bottom w:val="single" w:sz="4" w:space="0" w:color="B9C7DC"/>
            <w:right w:val="single" w:sz="4" w:space="0" w:color="B9C7DC"/>
            <w:insideH w:val="single" w:sz="2" w:space="0" w:color="B9C7DC"/>
            <w:insideV w:val="single" w:sz="2" w:space="0" w:color="B9C7DC"/>
          </w:tblBorders>
        </w:tblPrEx>
        <w:trPr>
          <w:gridAfter w:val="1"/>
          <w:wAfter w:w="30" w:type="dxa"/>
        </w:trPr>
        <w:tc>
          <w:tcPr>
            <w:tcW w:w="27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82CFFCB" w14:textId="77777777" w:rsidR="00A47630" w:rsidRDefault="009B69A8">
            <w:pPr>
              <w:spacing w:after="20"/>
            </w:pPr>
            <w:r>
              <w:rPr>
                <w:b/>
                <w:bCs/>
              </w:rPr>
              <w:t>Constant propagation</w:t>
            </w:r>
          </w:p>
        </w:tc>
        <w:tc>
          <w:tcPr>
            <w:tcW w:w="30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82CFFCC" w14:textId="77777777" w:rsidR="00A47630" w:rsidRDefault="009B69A8">
            <w:pPr>
              <w:spacing w:after="20"/>
            </w:pPr>
            <w:r>
              <w:t>Replace a variable by its known constant value</w:t>
            </w:r>
          </w:p>
        </w:tc>
        <w:tc>
          <w:tcPr>
            <w:tcW w:w="39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82CFFCD" w14:textId="77777777" w:rsidR="00A47630" w:rsidRDefault="009B69A8">
            <w:pPr>
              <w:spacing w:after="20"/>
            </w:pPr>
            <w:r>
              <w:t>x=5; y=x+1 → y=6</w:t>
            </w:r>
          </w:p>
        </w:tc>
      </w:tr>
      <w:tr w:rsidR="00A47630" w14:paraId="382CFFD2" w14:textId="77777777">
        <w:tblPrEx>
          <w:tblBorders>
            <w:top w:val="single" w:sz="4" w:space="0" w:color="B9C7DC"/>
            <w:left w:val="single" w:sz="4" w:space="0" w:color="B9C7DC"/>
            <w:bottom w:val="single" w:sz="4" w:space="0" w:color="B9C7DC"/>
            <w:right w:val="single" w:sz="4" w:space="0" w:color="B9C7DC"/>
            <w:insideH w:val="single" w:sz="2" w:space="0" w:color="B9C7DC"/>
            <w:insideV w:val="single" w:sz="2" w:space="0" w:color="B9C7DC"/>
          </w:tblBorders>
        </w:tblPrEx>
        <w:trPr>
          <w:gridAfter w:val="1"/>
          <w:wAfter w:w="30" w:type="dxa"/>
        </w:trPr>
        <w:tc>
          <w:tcPr>
            <w:tcW w:w="27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82CFFCF" w14:textId="77777777" w:rsidR="00A47630" w:rsidRDefault="009B69A8">
            <w:pPr>
              <w:spacing w:after="20"/>
            </w:pPr>
            <w:r>
              <w:rPr>
                <w:b/>
                <w:bCs/>
              </w:rPr>
              <w:t>Common sub-expression elimination (CSE)</w:t>
            </w:r>
          </w:p>
        </w:tc>
        <w:tc>
          <w:tcPr>
            <w:tcW w:w="30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82CFFD0" w14:textId="77777777" w:rsidR="00A47630" w:rsidRDefault="009B69A8">
            <w:pPr>
              <w:spacing w:after="20"/>
            </w:pPr>
            <w:r>
              <w:t>Reuse an already-computed value</w:t>
            </w:r>
          </w:p>
        </w:tc>
        <w:tc>
          <w:tcPr>
            <w:tcW w:w="39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82CFFD1" w14:textId="77777777" w:rsidR="00A47630" w:rsidRDefault="009B69A8">
            <w:pPr>
              <w:spacing w:after="20"/>
            </w:pPr>
            <w:r>
              <w:t>t=b*c once, reuse t</w:t>
            </w:r>
          </w:p>
        </w:tc>
      </w:tr>
      <w:tr w:rsidR="00A47630" w14:paraId="382CFFD6" w14:textId="77777777">
        <w:tblPrEx>
          <w:tblBorders>
            <w:top w:val="single" w:sz="4" w:space="0" w:color="B9C7DC"/>
            <w:left w:val="single" w:sz="4" w:space="0" w:color="B9C7DC"/>
            <w:bottom w:val="single" w:sz="4" w:space="0" w:color="B9C7DC"/>
            <w:right w:val="single" w:sz="4" w:space="0" w:color="B9C7DC"/>
            <w:insideH w:val="single" w:sz="2" w:space="0" w:color="B9C7DC"/>
            <w:insideV w:val="single" w:sz="2" w:space="0" w:color="B9C7DC"/>
          </w:tblBorders>
        </w:tblPrEx>
        <w:trPr>
          <w:gridAfter w:val="1"/>
          <w:wAfter w:w="30" w:type="dxa"/>
        </w:trPr>
        <w:tc>
          <w:tcPr>
            <w:tcW w:w="27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82CFFD3" w14:textId="77777777" w:rsidR="00A47630" w:rsidRDefault="009B69A8">
            <w:pPr>
              <w:spacing w:after="20"/>
            </w:pPr>
            <w:r>
              <w:rPr>
                <w:b/>
                <w:bCs/>
              </w:rPr>
              <w:t>Dead code elimination</w:t>
            </w:r>
          </w:p>
        </w:tc>
        <w:tc>
          <w:tcPr>
            <w:tcW w:w="30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82CFFD4" w14:textId="77777777" w:rsidR="00A47630" w:rsidRDefault="009B69A8">
            <w:pPr>
              <w:spacing w:after="20"/>
            </w:pPr>
            <w:r>
              <w:t>Remove code whose result is never used</w:t>
            </w:r>
          </w:p>
        </w:tc>
        <w:tc>
          <w:tcPr>
            <w:tcW w:w="39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82CFFD5" w14:textId="77777777" w:rsidR="00A47630" w:rsidRDefault="009B69A8">
            <w:pPr>
              <w:spacing w:after="20"/>
            </w:pPr>
            <w:r>
              <w:t>drop an unused assignment</w:t>
            </w:r>
          </w:p>
        </w:tc>
      </w:tr>
      <w:tr w:rsidR="00A47630" w14:paraId="382CFFDA" w14:textId="77777777">
        <w:tblPrEx>
          <w:tblBorders>
            <w:top w:val="single" w:sz="4" w:space="0" w:color="B9C7DC"/>
            <w:left w:val="single" w:sz="4" w:space="0" w:color="B9C7DC"/>
            <w:bottom w:val="single" w:sz="4" w:space="0" w:color="B9C7DC"/>
            <w:right w:val="single" w:sz="4" w:space="0" w:color="B9C7DC"/>
            <w:insideH w:val="single" w:sz="2" w:space="0" w:color="B9C7DC"/>
            <w:insideV w:val="single" w:sz="2" w:space="0" w:color="B9C7DC"/>
          </w:tblBorders>
        </w:tblPrEx>
        <w:trPr>
          <w:gridAfter w:val="1"/>
          <w:wAfter w:w="30" w:type="dxa"/>
        </w:trPr>
        <w:tc>
          <w:tcPr>
            <w:tcW w:w="27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82CFFD7" w14:textId="77777777" w:rsidR="00A47630" w:rsidRDefault="009B69A8">
            <w:pPr>
              <w:spacing w:after="20"/>
            </w:pPr>
            <w:r>
              <w:rPr>
                <w:b/>
                <w:bCs/>
              </w:rPr>
              <w:t>Copy propagation / strength reduction</w:t>
            </w:r>
          </w:p>
        </w:tc>
        <w:tc>
          <w:tcPr>
            <w:tcW w:w="30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82CFFD8" w14:textId="77777777" w:rsidR="00A47630" w:rsidRDefault="009B69A8">
            <w:pPr>
              <w:spacing w:after="20"/>
            </w:pPr>
            <w:r>
              <w:t>Replace copies; replace costly ops</w:t>
            </w:r>
          </w:p>
        </w:tc>
        <w:tc>
          <w:tcPr>
            <w:tcW w:w="39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82CFFD9" w14:textId="77777777" w:rsidR="00A47630" w:rsidRDefault="009B69A8">
            <w:pPr>
              <w:spacing w:after="20"/>
            </w:pPr>
            <w:r>
              <w:t>x*2 → x+x</w:t>
            </w:r>
          </w:p>
        </w:tc>
      </w:tr>
    </w:tbl>
    <w:p w14:paraId="382CFFDB" w14:textId="77777777" w:rsidR="00A47630" w:rsidRDefault="009B69A8">
      <w:pPr>
        <w:pStyle w:val="Caption"/>
      </w:pPr>
      <w:r>
        <w:rPr>
          <w:b/>
          <w:bCs/>
        </w:rPr>
        <w:t xml:space="preserve">Table. </w:t>
      </w:r>
      <w:r>
        <w:t>The DA syllabus names constant propagation, liveness and CSE explicitly.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78"/>
      </w:tblGrid>
      <w:tr w:rsidR="00A47630" w14:paraId="382CFFE3" w14:textId="77777777">
        <w:tc>
          <w:tcPr>
            <w:tcW w:w="9638" w:type="dxa"/>
            <w:tcBorders>
              <w:top w:val="single" w:sz="2" w:space="0" w:color="548235"/>
              <w:left w:val="single" w:sz="28" w:space="0" w:color="548235"/>
              <w:bottom w:val="single" w:sz="2" w:space="0" w:color="548235"/>
              <w:right w:val="single" w:sz="2" w:space="0" w:color="548235"/>
            </w:tcBorders>
            <w:shd w:val="clear" w:color="auto" w:fill="EBF3E6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382CFFDC" w14:textId="77777777" w:rsidR="00A47630" w:rsidRDefault="009B69A8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548235"/>
                <w:sz w:val="18"/>
                <w:szCs w:val="18"/>
              </w:rPr>
              <w:t>EXAMPLE  —  Example 6.1  ·  CSE and constant propagation   ·   Level 3</w:t>
            </w:r>
          </w:p>
          <w:tbl>
            <w:tblPr>
              <w:tblW w:w="963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9638"/>
            </w:tblGrid>
            <w:tr w:rsidR="00A47630" w14:paraId="382CFFE1" w14:textId="77777777">
              <w:tc>
                <w:tcPr>
                  <w:tcW w:w="9638" w:type="dxa"/>
                  <w:tcBorders>
                    <w:top w:val="single" w:sz="4" w:space="0" w:color="D7DCE2"/>
                    <w:left w:val="single" w:sz="4" w:space="0" w:color="D7DCE2"/>
                    <w:bottom w:val="single" w:sz="4" w:space="0" w:color="D7DCE2"/>
                    <w:right w:val="single" w:sz="4" w:space="0" w:color="D7DCE2"/>
                  </w:tcBorders>
                  <w:shd w:val="clear" w:color="auto" w:fill="F4F5F7"/>
                  <w:tcMar>
                    <w:top w:w="100" w:type="dxa"/>
                    <w:left w:w="160" w:type="dxa"/>
                    <w:bottom w:w="100" w:type="dxa"/>
                    <w:right w:w="120" w:type="dxa"/>
                  </w:tcMar>
                </w:tcPr>
                <w:p w14:paraId="382CFFDD" w14:textId="77777777" w:rsidR="00A47630" w:rsidRDefault="009B69A8">
                  <w:pPr>
                    <w:pStyle w:val="Code"/>
                    <w:shd w:val="clear" w:color="auto" w:fill="F4F5F7"/>
                  </w:pPr>
                  <w:r>
                    <w:t xml:space="preserve">  t1 = b * c</w:t>
                  </w:r>
                </w:p>
                <w:p w14:paraId="382CFFDE" w14:textId="77777777" w:rsidR="00A47630" w:rsidRDefault="009B69A8">
                  <w:pPr>
                    <w:pStyle w:val="Code"/>
                    <w:shd w:val="clear" w:color="auto" w:fill="F4F5F7"/>
                  </w:pPr>
                  <w:r>
                    <w:t xml:space="preserve">  t2 = b * c      ; redundant -&gt; CSE: t2 = t1</w:t>
                  </w:r>
                </w:p>
                <w:p w14:paraId="382CFFDF" w14:textId="77777777" w:rsidR="00A47630" w:rsidRDefault="009B69A8">
                  <w:pPr>
                    <w:pStyle w:val="Code"/>
                    <w:shd w:val="clear" w:color="auto" w:fill="F4F5F7"/>
                  </w:pPr>
                  <w:r>
                    <w:t xml:space="preserve">  x  = 5</w:t>
                  </w:r>
                </w:p>
                <w:p w14:paraId="382CFFE0" w14:textId="77777777" w:rsidR="00A47630" w:rsidRDefault="009B69A8">
                  <w:pPr>
                    <w:pStyle w:val="Code"/>
                    <w:shd w:val="clear" w:color="auto" w:fill="F4F5F7"/>
                  </w:pPr>
                  <w:r>
                    <w:t xml:space="preserve">  y  = x + 1      ; constant propagation -&gt; y = 6</w:t>
                  </w:r>
                </w:p>
              </w:tc>
            </w:tr>
          </w:tbl>
          <w:p w14:paraId="382CFFE2" w14:textId="77777777" w:rsidR="00A47630" w:rsidRDefault="009B69A8">
            <w:r>
              <w:t>CSE replaces the second b*c with t1; constant propagation turns x+1 into 6. Dead code elimination then removes anything now unused.</w:t>
            </w:r>
          </w:p>
        </w:tc>
      </w:tr>
    </w:tbl>
    <w:p w14:paraId="382CFFE4" w14:textId="77777777" w:rsidR="00A47630" w:rsidRDefault="009B69A8">
      <w:pPr>
        <w:pStyle w:val="Heading2"/>
      </w:pPr>
      <w:bookmarkStart w:id="19" w:name="_Toc242891129"/>
      <w:r>
        <w:t>6.2  Data-flow analyses</w:t>
      </w:r>
      <w:bookmarkEnd w:id="19"/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2400"/>
        <w:gridCol w:w="1500"/>
        <w:gridCol w:w="2900"/>
        <w:gridCol w:w="2838"/>
      </w:tblGrid>
      <w:tr w:rsidR="00A47630" w14:paraId="382CFFE9" w14:textId="77777777">
        <w:trPr>
          <w:tblHeader/>
        </w:trPr>
        <w:tc>
          <w:tcPr>
            <w:tcW w:w="24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2CFFE5" w14:textId="77777777" w:rsidR="00A47630" w:rsidRDefault="009B69A8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Analysis</w:t>
            </w:r>
          </w:p>
        </w:tc>
        <w:tc>
          <w:tcPr>
            <w:tcW w:w="15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2CFFE6" w14:textId="77777777" w:rsidR="00A47630" w:rsidRDefault="009B69A8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Direction</w:t>
            </w:r>
          </w:p>
        </w:tc>
        <w:tc>
          <w:tcPr>
            <w:tcW w:w="29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2CFFE7" w14:textId="77777777" w:rsidR="00A47630" w:rsidRDefault="009B69A8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Answers</w:t>
            </w:r>
          </w:p>
        </w:tc>
        <w:tc>
          <w:tcPr>
            <w:tcW w:w="28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2CFFE8" w14:textId="77777777" w:rsidR="00A47630" w:rsidRDefault="009B69A8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Enables</w:t>
            </w:r>
          </w:p>
        </w:tc>
      </w:tr>
      <w:tr w:rsidR="00A47630" w14:paraId="382CFFEE" w14:textId="77777777">
        <w:tc>
          <w:tcPr>
            <w:tcW w:w="24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82CFFEA" w14:textId="77777777" w:rsidR="00A47630" w:rsidRDefault="009B69A8">
            <w:pPr>
              <w:spacing w:after="20"/>
            </w:pPr>
            <w:r>
              <w:rPr>
                <w:b/>
                <w:bCs/>
              </w:rPr>
              <w:t>Reaching definitions</w:t>
            </w:r>
          </w:p>
        </w:tc>
        <w:tc>
          <w:tcPr>
            <w:tcW w:w="15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82CFFEB" w14:textId="77777777" w:rsidR="00A47630" w:rsidRDefault="009B69A8">
            <w:pPr>
              <w:spacing w:after="20"/>
            </w:pPr>
            <w:r>
              <w:t>Forward</w:t>
            </w:r>
          </w:p>
        </w:tc>
        <w:tc>
          <w:tcPr>
            <w:tcW w:w="29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82CFFEC" w14:textId="77777777" w:rsidR="00A47630" w:rsidRDefault="009B69A8">
            <w:pPr>
              <w:spacing w:after="20"/>
            </w:pPr>
            <w:r>
              <w:t>which definitions reach a point</w:t>
            </w:r>
          </w:p>
        </w:tc>
        <w:tc>
          <w:tcPr>
            <w:tcW w:w="28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82CFFED" w14:textId="77777777" w:rsidR="00A47630" w:rsidRDefault="009B69A8">
            <w:pPr>
              <w:spacing w:after="20"/>
            </w:pPr>
            <w:r>
              <w:t>constant propagation</w:t>
            </w:r>
          </w:p>
        </w:tc>
      </w:tr>
      <w:tr w:rsidR="00A47630" w14:paraId="382CFFF3" w14:textId="77777777">
        <w:tc>
          <w:tcPr>
            <w:tcW w:w="24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82CFFEF" w14:textId="77777777" w:rsidR="00A47630" w:rsidRDefault="009B69A8">
            <w:pPr>
              <w:spacing w:after="20"/>
            </w:pPr>
            <w:r>
              <w:rPr>
                <w:b/>
                <w:bCs/>
              </w:rPr>
              <w:t>Available expressions</w:t>
            </w:r>
          </w:p>
        </w:tc>
        <w:tc>
          <w:tcPr>
            <w:tcW w:w="15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82CFFF0" w14:textId="77777777" w:rsidR="00A47630" w:rsidRDefault="009B69A8">
            <w:pPr>
              <w:spacing w:after="20"/>
            </w:pPr>
            <w:r>
              <w:t>Forward</w:t>
            </w:r>
          </w:p>
        </w:tc>
        <w:tc>
          <w:tcPr>
            <w:tcW w:w="29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82CFFF1" w14:textId="77777777" w:rsidR="00A47630" w:rsidRDefault="009B69A8">
            <w:pPr>
              <w:spacing w:after="20"/>
            </w:pPr>
            <w:r>
              <w:t>which expressions are already computed</w:t>
            </w:r>
          </w:p>
        </w:tc>
        <w:tc>
          <w:tcPr>
            <w:tcW w:w="28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82CFFF2" w14:textId="77777777" w:rsidR="00A47630" w:rsidRDefault="009B69A8">
            <w:pPr>
              <w:spacing w:after="20"/>
            </w:pPr>
            <w:r>
              <w:t>CSE</w:t>
            </w:r>
          </w:p>
        </w:tc>
      </w:tr>
      <w:tr w:rsidR="00A47630" w14:paraId="382CFFF8" w14:textId="77777777">
        <w:tc>
          <w:tcPr>
            <w:tcW w:w="24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82CFFF4" w14:textId="77777777" w:rsidR="00A47630" w:rsidRDefault="009B69A8">
            <w:pPr>
              <w:spacing w:after="20"/>
            </w:pPr>
            <w:r>
              <w:rPr>
                <w:b/>
                <w:bCs/>
              </w:rPr>
              <w:lastRenderedPageBreak/>
              <w:t>Live variables</w:t>
            </w:r>
          </w:p>
        </w:tc>
        <w:tc>
          <w:tcPr>
            <w:tcW w:w="15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82CFFF5" w14:textId="77777777" w:rsidR="00A47630" w:rsidRDefault="009B69A8">
            <w:pPr>
              <w:spacing w:after="20"/>
            </w:pPr>
            <w:r>
              <w:t>Backward</w:t>
            </w:r>
          </w:p>
        </w:tc>
        <w:tc>
          <w:tcPr>
            <w:tcW w:w="29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82CFFF6" w14:textId="77777777" w:rsidR="00A47630" w:rsidRDefault="009B69A8">
            <w:pPr>
              <w:spacing w:after="20"/>
            </w:pPr>
            <w:r>
              <w:t>which variables are used later</w:t>
            </w:r>
          </w:p>
        </w:tc>
        <w:tc>
          <w:tcPr>
            <w:tcW w:w="28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82CFFF7" w14:textId="77777777" w:rsidR="00A47630" w:rsidRDefault="009B69A8">
            <w:pPr>
              <w:spacing w:after="20"/>
            </w:pPr>
            <w:r>
              <w:t>dead-code elimination, register allocation</w:t>
            </w:r>
          </w:p>
        </w:tc>
      </w:tr>
    </w:tbl>
    <w:p w14:paraId="382CFFF9" w14:textId="77777777" w:rsidR="00A47630" w:rsidRDefault="009B69A8">
      <w:pPr>
        <w:pStyle w:val="Caption"/>
      </w:pPr>
      <w:r>
        <w:rPr>
          <w:b/>
          <w:bCs/>
        </w:rPr>
        <w:t xml:space="preserve">Table. </w:t>
      </w:r>
      <w:r>
        <w:t>A variable is LIVE at a point if its current value may be used before being redefined (a backward analysis).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A47630" w14:paraId="382CFFFE" w14:textId="77777777">
        <w:tc>
          <w:tcPr>
            <w:tcW w:w="9638" w:type="dxa"/>
            <w:tcBorders>
              <w:top w:val="single" w:sz="2" w:space="0" w:color="C00000"/>
              <w:left w:val="single" w:sz="28" w:space="0" w:color="C00000"/>
              <w:bottom w:val="single" w:sz="2" w:space="0" w:color="C00000"/>
              <w:right w:val="single" w:sz="2" w:space="0" w:color="C00000"/>
            </w:tcBorders>
            <w:shd w:val="clear" w:color="auto" w:fill="FDECE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382CFFFA" w14:textId="77777777" w:rsidR="00A47630" w:rsidRDefault="009B69A8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>COMMON MISTAKE / TRAP  —  Optimisation traps</w:t>
            </w:r>
          </w:p>
          <w:p w14:paraId="382CFFFB" w14:textId="77777777" w:rsidR="00A47630" w:rsidRDefault="009B69A8">
            <w:r>
              <w:t>Liveness is a BACKWARD analysis; available expressions/reaching definitions are FORWARD — mixing the direction is a classic error.</w:t>
            </w:r>
          </w:p>
          <w:p w14:paraId="382CFFFC" w14:textId="77777777" w:rsidR="00A47630" w:rsidRDefault="009B69A8">
            <w:r>
              <w:t>A variable is dead if its value is never used again before redefinition — its assignment can be removed.</w:t>
            </w:r>
          </w:p>
          <w:p w14:paraId="382CFFFD" w14:textId="77777777" w:rsidR="00A47630" w:rsidRDefault="009B69A8">
            <w:r>
              <w:t>Optimisations must preserve program MEANING; aggressive reordering can be unsafe across side effects.</w:t>
            </w:r>
          </w:p>
        </w:tc>
      </w:tr>
    </w:tbl>
    <w:p w14:paraId="382CFFFF" w14:textId="77777777" w:rsidR="00A47630" w:rsidRDefault="009B69A8">
      <w:pPr>
        <w:pStyle w:val="Heading2"/>
      </w:pPr>
      <w:bookmarkStart w:id="20" w:name="_Toc242891130"/>
      <w:r>
        <w:t>6.3  Chapter 6 summary</w:t>
      </w:r>
      <w:bookmarkEnd w:id="2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A47630" w14:paraId="382D0004" w14:textId="77777777">
        <w:tc>
          <w:tcPr>
            <w:tcW w:w="9638" w:type="dxa"/>
            <w:tcBorders>
              <w:top w:val="single" w:sz="2" w:space="0" w:color="385723"/>
              <w:left w:val="single" w:sz="28" w:space="0" w:color="385723"/>
              <w:bottom w:val="single" w:sz="2" w:space="0" w:color="385723"/>
              <w:right w:val="single" w:sz="2" w:space="0" w:color="385723"/>
            </w:tcBorders>
            <w:shd w:val="clear" w:color="auto" w:fill="ECF2E4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382D0000" w14:textId="77777777" w:rsidR="00A47630" w:rsidRDefault="009B69A8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385723"/>
                <w:sz w:val="18"/>
                <w:szCs w:val="18"/>
              </w:rPr>
              <w:t>KEY TAKEAWAYS  —  Key takeaways</w:t>
            </w:r>
          </w:p>
          <w:p w14:paraId="382D0001" w14:textId="77777777" w:rsidR="00A47630" w:rsidRDefault="009B69A8">
            <w:r>
              <w:t>Basic block = single-entry/exit straight-line code; flow graph connects blocks.</w:t>
            </w:r>
          </w:p>
          <w:p w14:paraId="382D0002" w14:textId="77777777" w:rsidR="00A47630" w:rsidRDefault="009B69A8">
            <w:r>
              <w:t>Constant folding/propagation, CSE, dead-code elimination, strength reduction.</w:t>
            </w:r>
          </w:p>
          <w:p w14:paraId="382D0003" w14:textId="77777777" w:rsidR="00A47630" w:rsidRDefault="009B69A8">
            <w:r>
              <w:t>Data-flow: reaching defs &amp; available expressions (forward); live variables (backward).</w:t>
            </w:r>
          </w:p>
        </w:tc>
      </w:tr>
      <w:tr w:rsidR="00A47630" w14:paraId="382D0009" w14:textId="77777777">
        <w:tc>
          <w:tcPr>
            <w:tcW w:w="9638" w:type="dxa"/>
            <w:tcBorders>
              <w:top w:val="single" w:sz="2" w:space="0" w:color="0E7C7B"/>
              <w:left w:val="single" w:sz="28" w:space="0" w:color="0E7C7B"/>
              <w:bottom w:val="single" w:sz="2" w:space="0" w:color="0E7C7B"/>
              <w:right w:val="single" w:sz="2" w:space="0" w:color="0E7C7B"/>
            </w:tcBorders>
            <w:shd w:val="clear" w:color="auto" w:fill="E4F3F2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382D0005" w14:textId="77777777" w:rsidR="00A47630" w:rsidRDefault="009B69A8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0E7C7B"/>
                <w:sz w:val="18"/>
                <w:szCs w:val="18"/>
              </w:rPr>
              <w:t>QUICK REVISION  —  Can you do these without notes?</w:t>
            </w:r>
          </w:p>
          <w:p w14:paraId="382D0006" w14:textId="77777777" w:rsidR="00A47630" w:rsidRDefault="009B69A8">
            <w:r>
              <w:t>Apply constant propagation and CSE to a code fragment.</w:t>
            </w:r>
          </w:p>
          <w:p w14:paraId="382D0007" w14:textId="77777777" w:rsidR="00A47630" w:rsidRDefault="009B69A8">
            <w:r>
              <w:t>Decide whether a variable is live at a point.</w:t>
            </w:r>
          </w:p>
          <w:p w14:paraId="382D0008" w14:textId="77777777" w:rsidR="00A47630" w:rsidRDefault="009B69A8">
            <w:r>
              <w:t>State the direction of each data-flow analysis and what it enables.</w:t>
            </w:r>
          </w:p>
        </w:tc>
      </w:tr>
    </w:tbl>
    <w:p w14:paraId="382D000A" w14:textId="77777777" w:rsidR="00A47630" w:rsidRDefault="009B69A8">
      <w:pPr>
        <w:pStyle w:val="Heading1"/>
        <w:pageBreakBefore/>
      </w:pPr>
      <w:bookmarkStart w:id="21" w:name="_Toc242891131"/>
      <w:r>
        <w:lastRenderedPageBreak/>
        <w:t>Chapter 7:  Reference Sheet, Practice Set and Coverage</w:t>
      </w:r>
      <w:bookmarkEnd w:id="21"/>
    </w:p>
    <w:p w14:paraId="382D000B" w14:textId="77777777" w:rsidR="00A47630" w:rsidRDefault="009B69A8">
      <w:pPr>
        <w:pStyle w:val="Heading2"/>
      </w:pPr>
      <w:bookmarkStart w:id="22" w:name="_Toc242891132"/>
      <w:r>
        <w:t>7.1  Reference sheet</w:t>
      </w:r>
      <w:bookmarkEnd w:id="22"/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2100"/>
        <w:gridCol w:w="7538"/>
      </w:tblGrid>
      <w:tr w:rsidR="00A47630" w14:paraId="382D000E" w14:textId="77777777">
        <w:trPr>
          <w:tblHeader/>
        </w:trPr>
        <w:tc>
          <w:tcPr>
            <w:tcW w:w="21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2D000C" w14:textId="77777777" w:rsidR="00A47630" w:rsidRDefault="009B69A8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Topic</w:t>
            </w:r>
          </w:p>
        </w:tc>
        <w:tc>
          <w:tcPr>
            <w:tcW w:w="75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2D000D" w14:textId="77777777" w:rsidR="00A47630" w:rsidRDefault="009B69A8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Fact</w:t>
            </w:r>
          </w:p>
        </w:tc>
      </w:tr>
      <w:tr w:rsidR="00A47630" w14:paraId="382D0011" w14:textId="77777777">
        <w:tc>
          <w:tcPr>
            <w:tcW w:w="21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82D000F" w14:textId="77777777" w:rsidR="00A47630" w:rsidRDefault="009B69A8">
            <w:pPr>
              <w:spacing w:after="20"/>
            </w:pPr>
            <w:r>
              <w:rPr>
                <w:b/>
                <w:bCs/>
              </w:rPr>
              <w:t>Phases</w:t>
            </w:r>
          </w:p>
        </w:tc>
        <w:tc>
          <w:tcPr>
            <w:tcW w:w="75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82D0010" w14:textId="77777777" w:rsidR="00A47630" w:rsidRDefault="009B69A8">
            <w:pPr>
              <w:spacing w:after="20"/>
            </w:pPr>
            <w:r>
              <w:t>lexical → syntax → semantic → IR → optimise → code gen</w:t>
            </w:r>
          </w:p>
        </w:tc>
      </w:tr>
      <w:tr w:rsidR="00A47630" w14:paraId="382D0014" w14:textId="77777777">
        <w:tc>
          <w:tcPr>
            <w:tcW w:w="21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82D0012" w14:textId="77777777" w:rsidR="00A47630" w:rsidRDefault="009B69A8">
            <w:pPr>
              <w:spacing w:after="20"/>
            </w:pPr>
            <w:r>
              <w:rPr>
                <w:b/>
                <w:bCs/>
              </w:rPr>
              <w:t>Lexer</w:t>
            </w:r>
          </w:p>
        </w:tc>
        <w:tc>
          <w:tcPr>
            <w:tcW w:w="75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82D0013" w14:textId="77777777" w:rsidR="00A47630" w:rsidRDefault="009B69A8">
            <w:pPr>
              <w:spacing w:after="20"/>
            </w:pPr>
            <w:r>
              <w:t>regex → DFA; token/pattern/lexeme; longest match</w:t>
            </w:r>
          </w:p>
        </w:tc>
      </w:tr>
      <w:tr w:rsidR="00A47630" w14:paraId="382D0017" w14:textId="77777777">
        <w:tc>
          <w:tcPr>
            <w:tcW w:w="21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82D0015" w14:textId="77777777" w:rsidR="00A47630" w:rsidRDefault="009B69A8">
            <w:pPr>
              <w:spacing w:after="20"/>
            </w:pPr>
            <w:r>
              <w:rPr>
                <w:b/>
                <w:bCs/>
              </w:rPr>
              <w:t>Parser power</w:t>
            </w:r>
          </w:p>
        </w:tc>
        <w:tc>
          <w:tcPr>
            <w:tcW w:w="75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82D0016" w14:textId="77777777" w:rsidR="00A47630" w:rsidRDefault="009B69A8">
            <w:pPr>
              <w:spacing w:after="20"/>
            </w:pPr>
            <w:r>
              <w:t>LL(1) ⊂ SLR ⊂ LALR ⊂ CLR(1)</w:t>
            </w:r>
          </w:p>
        </w:tc>
      </w:tr>
      <w:tr w:rsidR="00A47630" w14:paraId="382D001A" w14:textId="77777777">
        <w:tc>
          <w:tcPr>
            <w:tcW w:w="21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82D0018" w14:textId="77777777" w:rsidR="00A47630" w:rsidRDefault="009B69A8">
            <w:pPr>
              <w:spacing w:after="20"/>
            </w:pPr>
            <w:r>
              <w:rPr>
                <w:b/>
                <w:bCs/>
              </w:rPr>
              <w:t>FIRST/FOLLOW</w:t>
            </w:r>
          </w:p>
        </w:tc>
        <w:tc>
          <w:tcPr>
            <w:tcW w:w="75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82D0019" w14:textId="77777777" w:rsidR="00A47630" w:rsidRDefault="009B69A8">
            <w:pPr>
              <w:spacing w:after="20"/>
            </w:pPr>
            <w:r>
              <w:t>FIRST = possible starts; FOLLOW = possible followers</w:t>
            </w:r>
          </w:p>
        </w:tc>
      </w:tr>
      <w:tr w:rsidR="00A47630" w14:paraId="382D001D" w14:textId="77777777">
        <w:tc>
          <w:tcPr>
            <w:tcW w:w="21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82D001B" w14:textId="77777777" w:rsidR="00A47630" w:rsidRDefault="009B69A8">
            <w:pPr>
              <w:spacing w:after="20"/>
            </w:pPr>
            <w:r>
              <w:rPr>
                <w:b/>
                <w:bCs/>
              </w:rPr>
              <w:t>Attributes</w:t>
            </w:r>
          </w:p>
        </w:tc>
        <w:tc>
          <w:tcPr>
            <w:tcW w:w="75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82D001C" w14:textId="77777777" w:rsidR="00A47630" w:rsidRDefault="009B69A8">
            <w:pPr>
              <w:spacing w:after="20"/>
            </w:pPr>
            <w:r>
              <w:t>synthesized (up) vs inherited (down/across); S- ⊂ L-attributed</w:t>
            </w:r>
          </w:p>
        </w:tc>
      </w:tr>
      <w:tr w:rsidR="00A47630" w14:paraId="382D0020" w14:textId="77777777">
        <w:tc>
          <w:tcPr>
            <w:tcW w:w="21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82D001E" w14:textId="77777777" w:rsidR="00A47630" w:rsidRDefault="009B69A8">
            <w:pPr>
              <w:spacing w:after="20"/>
            </w:pPr>
            <w:r>
              <w:rPr>
                <w:b/>
                <w:bCs/>
              </w:rPr>
              <w:t>IR</w:t>
            </w:r>
          </w:p>
        </w:tc>
        <w:tc>
          <w:tcPr>
            <w:tcW w:w="75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82D001F" w14:textId="77777777" w:rsidR="00A47630" w:rsidRDefault="009B69A8">
            <w:pPr>
              <w:spacing w:after="20"/>
            </w:pPr>
            <w:r>
              <w:t>three-address code x=y op z; quadruples/triples/DAG</w:t>
            </w:r>
          </w:p>
        </w:tc>
      </w:tr>
      <w:tr w:rsidR="00A47630" w14:paraId="382D0023" w14:textId="77777777">
        <w:tc>
          <w:tcPr>
            <w:tcW w:w="21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82D0021" w14:textId="77777777" w:rsidR="00A47630" w:rsidRDefault="009B69A8">
            <w:pPr>
              <w:spacing w:after="20"/>
            </w:pPr>
            <w:r>
              <w:rPr>
                <w:b/>
                <w:bCs/>
              </w:rPr>
              <w:t>Activation record</w:t>
            </w:r>
          </w:p>
        </w:tc>
        <w:tc>
          <w:tcPr>
            <w:tcW w:w="75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82D0022" w14:textId="77777777" w:rsidR="00A47630" w:rsidRDefault="009B69A8">
            <w:pPr>
              <w:spacing w:after="20"/>
            </w:pPr>
            <w:r>
              <w:t>return addr + params + locals + saved regs; stack</w:t>
            </w:r>
          </w:p>
        </w:tc>
      </w:tr>
      <w:tr w:rsidR="00A47630" w14:paraId="382D0026" w14:textId="77777777">
        <w:tc>
          <w:tcPr>
            <w:tcW w:w="21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82D0024" w14:textId="77777777" w:rsidR="00A47630" w:rsidRDefault="009B69A8">
            <w:pPr>
              <w:spacing w:after="20"/>
            </w:pPr>
            <w:r>
              <w:rPr>
                <w:b/>
                <w:bCs/>
              </w:rPr>
              <w:t>Local opt</w:t>
            </w:r>
          </w:p>
        </w:tc>
        <w:tc>
          <w:tcPr>
            <w:tcW w:w="75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82D0025" w14:textId="77777777" w:rsidR="00A47630" w:rsidRDefault="009B69A8">
            <w:pPr>
              <w:spacing w:after="20"/>
            </w:pPr>
            <w:r>
              <w:t>constant folding/propagation, CSE, dead code, strength reduction</w:t>
            </w:r>
          </w:p>
        </w:tc>
      </w:tr>
      <w:tr w:rsidR="00A47630" w14:paraId="382D0029" w14:textId="77777777">
        <w:tc>
          <w:tcPr>
            <w:tcW w:w="21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82D0027" w14:textId="77777777" w:rsidR="00A47630" w:rsidRDefault="009B69A8">
            <w:pPr>
              <w:spacing w:after="20"/>
            </w:pPr>
            <w:r>
              <w:rPr>
                <w:b/>
                <w:bCs/>
              </w:rPr>
              <w:t>Data-flow</w:t>
            </w:r>
          </w:p>
        </w:tc>
        <w:tc>
          <w:tcPr>
            <w:tcW w:w="75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82D0028" w14:textId="77777777" w:rsidR="00A47630" w:rsidRDefault="009B69A8">
            <w:pPr>
              <w:spacing w:after="20"/>
            </w:pPr>
            <w:r>
              <w:t>reaching defs &amp; available expr (forward); live variables (backward)</w:t>
            </w:r>
          </w:p>
        </w:tc>
      </w:tr>
    </w:tbl>
    <w:p w14:paraId="382D002A" w14:textId="77777777" w:rsidR="00A47630" w:rsidRDefault="009B69A8">
      <w:pPr>
        <w:pStyle w:val="Caption"/>
      </w:pPr>
      <w:r>
        <w:rPr>
          <w:b/>
          <w:bCs/>
        </w:rPr>
        <w:t xml:space="preserve">Table. </w:t>
      </w:r>
      <w:r>
        <w:t>One-page Compiler-Design recap (consolidated in the Formula Book, M2).</w:t>
      </w:r>
    </w:p>
    <w:p w14:paraId="382D002B" w14:textId="77777777" w:rsidR="00A47630" w:rsidRDefault="009B69A8">
      <w:pPr>
        <w:pStyle w:val="Heading2"/>
      </w:pPr>
      <w:bookmarkStart w:id="23" w:name="_Toc242891133"/>
      <w:r>
        <w:t>7.2  A note on previous-year questions (PYQs)</w:t>
      </w:r>
      <w:bookmarkEnd w:id="2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A47630" w14:paraId="382D002E" w14:textId="77777777">
        <w:tc>
          <w:tcPr>
            <w:tcW w:w="9638" w:type="dxa"/>
            <w:tcBorders>
              <w:top w:val="single" w:sz="2" w:space="0" w:color="C00000"/>
              <w:left w:val="single" w:sz="28" w:space="0" w:color="C00000"/>
              <w:bottom w:val="single" w:sz="2" w:space="0" w:color="C00000"/>
              <w:right w:val="single" w:sz="2" w:space="0" w:color="C00000"/>
            </w:tcBorders>
            <w:shd w:val="clear" w:color="auto" w:fill="FDECE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382D002C" w14:textId="77777777" w:rsidR="00A47630" w:rsidRDefault="009B69A8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>COMMON MISTAKE / TRAP  —  No fabricated PYQs</w:t>
            </w:r>
          </w:p>
          <w:p w14:paraId="382D002D" w14:textId="77777777" w:rsidR="00A47630" w:rsidRDefault="009B69A8">
            <w:r>
              <w:t>This library never invents a past question, year or official answer. Verified PYQs with sources are in PYQ-CS. Below is ORIGINAL GATE-style practice.</w:t>
            </w:r>
          </w:p>
        </w:tc>
      </w:tr>
    </w:tbl>
    <w:p w14:paraId="382D002F" w14:textId="77777777" w:rsidR="00A47630" w:rsidRDefault="009B69A8">
      <w:pPr>
        <w:pStyle w:val="Heading2"/>
      </w:pPr>
      <w:bookmarkStart w:id="24" w:name="_Toc242891134"/>
      <w:r>
        <w:t>7.3  Practice set — instructions</w:t>
      </w:r>
      <w:bookmarkEnd w:id="24"/>
    </w:p>
    <w:p w14:paraId="382D0030" w14:textId="77777777" w:rsidR="00A47630" w:rsidRDefault="009B69A8">
      <w:r>
        <w:t>Attempt timed before the solutions. Part A = 1-mark; Part B = 2-mark. GATE marking as usual.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A47630" w14:paraId="382D0033" w14:textId="77777777">
        <w:tc>
          <w:tcPr>
            <w:tcW w:w="9638" w:type="dxa"/>
            <w:tcBorders>
              <w:top w:val="single" w:sz="2" w:space="0" w:color="595959"/>
              <w:left w:val="single" w:sz="28" w:space="0" w:color="595959"/>
              <w:bottom w:val="single" w:sz="2" w:space="0" w:color="595959"/>
              <w:right w:val="single" w:sz="2" w:space="0" w:color="595959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382D0031" w14:textId="77777777" w:rsidR="00A47630" w:rsidRDefault="009B69A8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595959"/>
                <w:sz w:val="18"/>
                <w:szCs w:val="18"/>
              </w:rPr>
              <w:t>NOTE  —  Answer key is separated</w:t>
            </w:r>
          </w:p>
          <w:p w14:paraId="382D0032" w14:textId="77777777" w:rsidR="00A47630" w:rsidRDefault="009B69A8">
            <w:r>
              <w:t>Solutions start on a new page (Section 7.5).</w:t>
            </w:r>
          </w:p>
        </w:tc>
      </w:tr>
    </w:tbl>
    <w:p w14:paraId="382D0034" w14:textId="77777777" w:rsidR="00A47630" w:rsidRDefault="009B69A8">
      <w:pPr>
        <w:pStyle w:val="Heading2"/>
      </w:pPr>
      <w:bookmarkStart w:id="25" w:name="_Toc242891135"/>
      <w:r>
        <w:t>7.4  Part A — one-mark questions</w:t>
      </w:r>
      <w:bookmarkEnd w:id="25"/>
    </w:p>
    <w:p w14:paraId="382D0035" w14:textId="77777777" w:rsidR="00A47630" w:rsidRDefault="009B69A8">
      <w:pPr>
        <w:spacing w:after="100"/>
      </w:pPr>
      <w:r>
        <w:rPr>
          <w:b/>
          <w:bCs/>
          <w:color w:val="1F3864"/>
        </w:rPr>
        <w:t xml:space="preserve">Q1  </w:t>
      </w:r>
      <w:r>
        <w:rPr>
          <w:b/>
          <w:bCs/>
          <w:color w:val="843C0C"/>
          <w:sz w:val="18"/>
          <w:szCs w:val="18"/>
        </w:rPr>
        <w:t xml:space="preserve">[1M · MCQ]  </w:t>
      </w:r>
      <w:r>
        <w:t>Lexical analysis produces:  (a) a parse tree  (b) tokens  (c) three-address code  (d) target code.</w:t>
      </w:r>
    </w:p>
    <w:p w14:paraId="382D0036" w14:textId="77777777" w:rsidR="00A47630" w:rsidRDefault="009B69A8">
      <w:pPr>
        <w:spacing w:after="100"/>
      </w:pPr>
      <w:r>
        <w:rPr>
          <w:b/>
          <w:bCs/>
          <w:color w:val="1F3864"/>
        </w:rPr>
        <w:t xml:space="preserve">Q2  </w:t>
      </w:r>
      <w:r>
        <w:rPr>
          <w:b/>
          <w:bCs/>
          <w:color w:val="843C0C"/>
          <w:sz w:val="18"/>
          <w:szCs w:val="18"/>
        </w:rPr>
        <w:t xml:space="preserve">[1M · MCQ]  </w:t>
      </w:r>
      <w:r>
        <w:t>Which is a TOP-DOWN parser?  (a) SLR  (b) LALR  (c) LL(1)  (d) CLR.</w:t>
      </w:r>
    </w:p>
    <w:p w14:paraId="382D0037" w14:textId="77777777" w:rsidR="00A47630" w:rsidRDefault="009B69A8">
      <w:pPr>
        <w:spacing w:after="100"/>
      </w:pPr>
      <w:r>
        <w:rPr>
          <w:b/>
          <w:bCs/>
          <w:color w:val="1F3864"/>
        </w:rPr>
        <w:t xml:space="preserve">Q3  </w:t>
      </w:r>
      <w:r>
        <w:rPr>
          <w:b/>
          <w:bCs/>
          <w:color w:val="843C0C"/>
          <w:sz w:val="18"/>
          <w:szCs w:val="18"/>
        </w:rPr>
        <w:t xml:space="preserve">[1M · MCQ]  </w:t>
      </w:r>
      <w:r>
        <w:t>A SYNTHESIZED attribute gets its value from:  (a) the parent  (b) children  (c) left siblings  (d) nowhere.</w:t>
      </w:r>
    </w:p>
    <w:p w14:paraId="382D0038" w14:textId="77777777" w:rsidR="00A47630" w:rsidRDefault="009B69A8">
      <w:pPr>
        <w:spacing w:after="100"/>
      </w:pPr>
      <w:r>
        <w:rPr>
          <w:b/>
          <w:bCs/>
          <w:color w:val="1F3864"/>
        </w:rPr>
        <w:t xml:space="preserve">Q4  </w:t>
      </w:r>
      <w:r>
        <w:rPr>
          <w:b/>
          <w:bCs/>
          <w:color w:val="843C0C"/>
          <w:sz w:val="18"/>
          <w:szCs w:val="18"/>
        </w:rPr>
        <w:t xml:space="preserve">[1M · NAT]  </w:t>
      </w:r>
      <w:r>
        <w:t>Minimum number of three-address instructions for a = b*c + b*d?</w:t>
      </w:r>
    </w:p>
    <w:p w14:paraId="382D0039" w14:textId="77777777" w:rsidR="00A47630" w:rsidRDefault="009B69A8">
      <w:pPr>
        <w:spacing w:after="100"/>
      </w:pPr>
      <w:r>
        <w:rPr>
          <w:b/>
          <w:bCs/>
          <w:color w:val="1F3864"/>
        </w:rPr>
        <w:t xml:space="preserve">Q5  </w:t>
      </w:r>
      <w:r>
        <w:rPr>
          <w:b/>
          <w:bCs/>
          <w:color w:val="843C0C"/>
          <w:sz w:val="18"/>
          <w:szCs w:val="18"/>
        </w:rPr>
        <w:t xml:space="preserve">[1M · MCQ]  </w:t>
      </w:r>
      <w:r>
        <w:t>Live-variable analysis is a:  (a) forward analysis  (b) backward analysis  (c) local-only analysis  (d) lexical analysis.</w:t>
      </w:r>
    </w:p>
    <w:p w14:paraId="382D003A" w14:textId="77777777" w:rsidR="00A47630" w:rsidRDefault="009B69A8">
      <w:pPr>
        <w:spacing w:after="100"/>
      </w:pPr>
      <w:r>
        <w:rPr>
          <w:b/>
          <w:bCs/>
          <w:color w:val="1F3864"/>
        </w:rPr>
        <w:lastRenderedPageBreak/>
        <w:t xml:space="preserve">Q6  </w:t>
      </w:r>
      <w:r>
        <w:rPr>
          <w:b/>
          <w:bCs/>
          <w:color w:val="843C0C"/>
          <w:sz w:val="18"/>
          <w:szCs w:val="18"/>
        </w:rPr>
        <w:t xml:space="preserve">[1M · MSQ]  </w:t>
      </w:r>
      <w:r>
        <w:t>Which are code optimisations? (a) constant folding  (b) common sub-expression elimination  (c) lexical analysis  (d) dead-code elimination.</w:t>
      </w:r>
    </w:p>
    <w:p w14:paraId="382D003B" w14:textId="77777777" w:rsidR="00A47630" w:rsidRDefault="009B69A8">
      <w:pPr>
        <w:spacing w:after="100"/>
      </w:pPr>
      <w:r>
        <w:rPr>
          <w:b/>
          <w:bCs/>
          <w:color w:val="1F3864"/>
        </w:rPr>
        <w:t xml:space="preserve">Q7  </w:t>
      </w:r>
      <w:r>
        <w:rPr>
          <w:b/>
          <w:bCs/>
          <w:color w:val="843C0C"/>
          <w:sz w:val="18"/>
          <w:szCs w:val="18"/>
        </w:rPr>
        <w:t xml:space="preserve">[1M · MCQ]  </w:t>
      </w:r>
      <w:r>
        <w:t>Type checking happens in the ___ phase:  (a) lexical  (b) semantic  (c) code-generation  (d) optimisation.</w:t>
      </w:r>
    </w:p>
    <w:p w14:paraId="382D003C" w14:textId="77777777" w:rsidR="00A47630" w:rsidRDefault="009B69A8">
      <w:pPr>
        <w:spacing w:after="100"/>
      </w:pPr>
      <w:r>
        <w:rPr>
          <w:b/>
          <w:bCs/>
          <w:color w:val="1F3864"/>
        </w:rPr>
        <w:t xml:space="preserve">Q8  </w:t>
      </w:r>
      <w:r>
        <w:rPr>
          <w:b/>
          <w:bCs/>
          <w:color w:val="843C0C"/>
          <w:sz w:val="18"/>
          <w:szCs w:val="18"/>
        </w:rPr>
        <w:t xml:space="preserve">[1M · MCQ]  </w:t>
      </w:r>
      <w:r>
        <w:t>An LL(1) grammar must have:  (a) left recursion  (b) no left recursion  (c) ambiguity  (d) ε-free rules only.</w:t>
      </w:r>
    </w:p>
    <w:p w14:paraId="382D003D" w14:textId="77777777" w:rsidR="00A47630" w:rsidRDefault="009B69A8">
      <w:pPr>
        <w:pStyle w:val="Heading2"/>
      </w:pPr>
      <w:bookmarkStart w:id="26" w:name="_Toc242891136"/>
      <w:r>
        <w:t>7.5  Part B — two-mark questions</w:t>
      </w:r>
      <w:bookmarkEnd w:id="26"/>
    </w:p>
    <w:p w14:paraId="382D003E" w14:textId="77777777" w:rsidR="00A47630" w:rsidRDefault="009B69A8">
      <w:pPr>
        <w:spacing w:after="100"/>
      </w:pPr>
      <w:r>
        <w:rPr>
          <w:b/>
          <w:bCs/>
          <w:color w:val="1F3864"/>
        </w:rPr>
        <w:t xml:space="preserve">Q9  </w:t>
      </w:r>
      <w:r>
        <w:rPr>
          <w:b/>
          <w:bCs/>
          <w:color w:val="843C0C"/>
          <w:sz w:val="18"/>
          <w:szCs w:val="18"/>
        </w:rPr>
        <w:t xml:space="preserve">[2M · MCQ]  </w:t>
      </w:r>
      <w:r>
        <w:t>Which parser handles the LARGEST class of grammars?  (a) LL(1)  (b) SLR  (c) LALR  (d) CLR / LR(1).</w:t>
      </w:r>
    </w:p>
    <w:p w14:paraId="382D003F" w14:textId="77777777" w:rsidR="00A47630" w:rsidRDefault="009B69A8">
      <w:pPr>
        <w:spacing w:after="100"/>
      </w:pPr>
      <w:r>
        <w:rPr>
          <w:b/>
          <w:bCs/>
          <w:color w:val="1F3864"/>
        </w:rPr>
        <w:t xml:space="preserve">Q10  </w:t>
      </w:r>
      <w:r>
        <w:rPr>
          <w:b/>
          <w:bCs/>
          <w:color w:val="843C0C"/>
          <w:sz w:val="18"/>
          <w:szCs w:val="18"/>
        </w:rPr>
        <w:t xml:space="preserve">[2M · MCQ]  </w:t>
      </w:r>
      <w:r>
        <w:t>Information in an S-ATTRIBUTED definition flows:  (a) only up (synthesized)  (b) only down  (c) both ways  (d) randomly.</w:t>
      </w:r>
    </w:p>
    <w:p w14:paraId="382D0040" w14:textId="77777777" w:rsidR="00A47630" w:rsidRDefault="009B69A8">
      <w:pPr>
        <w:spacing w:after="100"/>
      </w:pPr>
      <w:r>
        <w:rPr>
          <w:b/>
          <w:bCs/>
          <w:color w:val="1F3864"/>
        </w:rPr>
        <w:t xml:space="preserve">Q11  </w:t>
      </w:r>
      <w:r>
        <w:rPr>
          <w:b/>
          <w:bCs/>
          <w:color w:val="843C0C"/>
          <w:sz w:val="18"/>
          <w:szCs w:val="18"/>
        </w:rPr>
        <w:t xml:space="preserve">[2M · MCQ]  </w:t>
      </w:r>
      <w:r>
        <w:t>Available-expressions analysis is a ___ data-flow analysis:  (a) backward  (b) forward  (c) local  (d) lexical.</w:t>
      </w:r>
    </w:p>
    <w:p w14:paraId="382D0041" w14:textId="77777777" w:rsidR="00A47630" w:rsidRDefault="009B69A8">
      <w:pPr>
        <w:spacing w:after="100"/>
      </w:pPr>
      <w:r>
        <w:rPr>
          <w:b/>
          <w:bCs/>
          <w:color w:val="1F3864"/>
        </w:rPr>
        <w:t xml:space="preserve">Q12  </w:t>
      </w:r>
      <w:r>
        <w:rPr>
          <w:b/>
          <w:bCs/>
          <w:color w:val="843C0C"/>
          <w:sz w:val="18"/>
          <w:szCs w:val="18"/>
        </w:rPr>
        <w:t xml:space="preserve">[2M · MCQ]  </w:t>
      </w:r>
      <w:r>
        <w:t>Common sub-expression elimination relies on:  (a) reaching definitions  (b) available expressions  (c) live variables  (d) FIRST sets.</w:t>
      </w:r>
    </w:p>
    <w:p w14:paraId="382D0042" w14:textId="77777777" w:rsidR="00A47630" w:rsidRDefault="009B69A8">
      <w:pPr>
        <w:spacing w:after="100"/>
      </w:pPr>
      <w:r>
        <w:rPr>
          <w:b/>
          <w:bCs/>
          <w:color w:val="1F3864"/>
        </w:rPr>
        <w:t xml:space="preserve">Q13  </w:t>
      </w:r>
      <w:r>
        <w:rPr>
          <w:b/>
          <w:bCs/>
          <w:color w:val="843C0C"/>
          <w:sz w:val="18"/>
          <w:szCs w:val="18"/>
        </w:rPr>
        <w:t xml:space="preserve">[2M · NAT]  </w:t>
      </w:r>
      <w:r>
        <w:t>For E′ → + T E′ | ε, how many elements are in FIRST(E′)?</w:t>
      </w:r>
    </w:p>
    <w:p w14:paraId="382D0043" w14:textId="77777777" w:rsidR="00A47630" w:rsidRDefault="009B69A8">
      <w:pPr>
        <w:spacing w:after="100"/>
      </w:pPr>
      <w:r>
        <w:rPr>
          <w:b/>
          <w:bCs/>
          <w:color w:val="1F3864"/>
        </w:rPr>
        <w:t xml:space="preserve">Q14  </w:t>
      </w:r>
      <w:r>
        <w:rPr>
          <w:b/>
          <w:bCs/>
          <w:color w:val="843C0C"/>
          <w:sz w:val="18"/>
          <w:szCs w:val="18"/>
        </w:rPr>
        <w:t xml:space="preserve">[2M · MCQ]  </w:t>
      </w:r>
      <w:r>
        <w:t>An activation record is stored:  (a) in registers  (b) on the stack  (c) in the symbol table  (d) in the cache only.</w:t>
      </w:r>
    </w:p>
    <w:p w14:paraId="382D0044" w14:textId="77777777" w:rsidR="00A47630" w:rsidRDefault="009B69A8">
      <w:pPr>
        <w:spacing w:after="100"/>
      </w:pPr>
      <w:r>
        <w:rPr>
          <w:b/>
          <w:bCs/>
          <w:color w:val="1F3864"/>
        </w:rPr>
        <w:t xml:space="preserve">Q15  </w:t>
      </w:r>
      <w:r>
        <w:rPr>
          <w:b/>
          <w:bCs/>
          <w:color w:val="843C0C"/>
          <w:sz w:val="18"/>
          <w:szCs w:val="18"/>
        </w:rPr>
        <w:t xml:space="preserve">[2M · MSQ]  </w:t>
      </w:r>
      <w:r>
        <w:t>Which orderings are TRUE? (a) LL(1) ⊂ SLR  (b) SLR ⊂ LALR  (c) LALR ⊂ CLR  (d) CLR ⊂ LL(1).</w:t>
      </w:r>
    </w:p>
    <w:p w14:paraId="382D0045" w14:textId="77777777" w:rsidR="00A47630" w:rsidRDefault="009B69A8">
      <w:pPr>
        <w:spacing w:after="100"/>
      </w:pPr>
      <w:r>
        <w:rPr>
          <w:b/>
          <w:bCs/>
          <w:color w:val="1F3864"/>
        </w:rPr>
        <w:t xml:space="preserve">Q16  </w:t>
      </w:r>
      <w:r>
        <w:rPr>
          <w:b/>
          <w:bCs/>
          <w:color w:val="843C0C"/>
          <w:sz w:val="18"/>
          <w:szCs w:val="18"/>
        </w:rPr>
        <w:t xml:space="preserve">[2M · MCQ]  </w:t>
      </w:r>
      <w:r>
        <w:t>Constant propagation replaces:  (a) a constant with a variable  (b) a variable with its known constant value  (c) a loop with a constant  (d) a token with a lexeme.</w:t>
      </w:r>
    </w:p>
    <w:p w14:paraId="382D0046" w14:textId="77777777" w:rsidR="00A47630" w:rsidRDefault="009B69A8">
      <w:pPr>
        <w:spacing w:after="100"/>
      </w:pPr>
      <w:r>
        <w:rPr>
          <w:b/>
          <w:bCs/>
          <w:color w:val="1F3864"/>
        </w:rPr>
        <w:t xml:space="preserve">Q17  </w:t>
      </w:r>
      <w:r>
        <w:rPr>
          <w:b/>
          <w:bCs/>
          <w:color w:val="843C0C"/>
          <w:sz w:val="18"/>
          <w:szCs w:val="18"/>
        </w:rPr>
        <w:t xml:space="preserve">[2M · MCQ]  </w:t>
      </w:r>
      <w:r>
        <w:t>The lexer’s "maximal munch" rule means it takes the:  (a) shortest match  (b) longest match  (c) first keyword  (d) last token.</w:t>
      </w:r>
    </w:p>
    <w:p w14:paraId="382D0047" w14:textId="77777777" w:rsidR="00A47630" w:rsidRDefault="009B69A8">
      <w:pPr>
        <w:spacing w:after="100"/>
      </w:pPr>
      <w:r>
        <w:rPr>
          <w:b/>
          <w:bCs/>
          <w:color w:val="1F3864"/>
        </w:rPr>
        <w:t xml:space="preserve">Q18  </w:t>
      </w:r>
      <w:r>
        <w:rPr>
          <w:b/>
          <w:bCs/>
          <w:color w:val="843C0C"/>
          <w:sz w:val="18"/>
          <w:szCs w:val="18"/>
        </w:rPr>
        <w:t xml:space="preserve">[2M · NAT]  </w:t>
      </w:r>
      <w:r>
        <w:t>How many operators can a single three-address instruction contain (maximum)?</w:t>
      </w:r>
    </w:p>
    <w:p w14:paraId="382D0048" w14:textId="77777777" w:rsidR="00A47630" w:rsidRDefault="009B69A8">
      <w:pPr>
        <w:spacing w:after="100"/>
      </w:pPr>
      <w:r>
        <w:rPr>
          <w:b/>
          <w:bCs/>
          <w:color w:val="1F3864"/>
        </w:rPr>
        <w:t xml:space="preserve">Q19  </w:t>
      </w:r>
      <w:r>
        <w:rPr>
          <w:b/>
          <w:bCs/>
          <w:color w:val="843C0C"/>
          <w:sz w:val="18"/>
          <w:szCs w:val="18"/>
        </w:rPr>
        <w:t xml:space="preserve">[2M · MCQ]  </w:t>
      </w:r>
      <w:r>
        <w:t>A basic block has:  (a) multiple entries  (b) a single entry and single exit  (c) no exit  (d) branches throughout.</w:t>
      </w:r>
    </w:p>
    <w:p w14:paraId="382D0049" w14:textId="77777777" w:rsidR="00A47630" w:rsidRDefault="009B69A8">
      <w:pPr>
        <w:spacing w:after="100"/>
      </w:pPr>
      <w:r>
        <w:rPr>
          <w:b/>
          <w:bCs/>
          <w:color w:val="1F3864"/>
        </w:rPr>
        <w:t xml:space="preserve">Q20  </w:t>
      </w:r>
      <w:r>
        <w:rPr>
          <w:b/>
          <w:bCs/>
          <w:color w:val="843C0C"/>
          <w:sz w:val="18"/>
          <w:szCs w:val="18"/>
        </w:rPr>
        <w:t xml:space="preserve">[2M · MCQ]  </w:t>
      </w:r>
      <w:r>
        <w:t>An S-attributed definition uses ONLY:  (a) inherited attributes  (b) synthesized attributes  (c) both  (d) neither.</w:t>
      </w:r>
    </w:p>
    <w:p w14:paraId="382D004A" w14:textId="77777777" w:rsidR="00A47630" w:rsidRDefault="009B69A8">
      <w:r>
        <w:br w:type="page"/>
      </w:r>
    </w:p>
    <w:p w14:paraId="382D004B" w14:textId="77777777" w:rsidR="00A47630" w:rsidRDefault="009B69A8">
      <w:pPr>
        <w:pStyle w:val="Heading2"/>
      </w:pPr>
      <w:bookmarkStart w:id="27" w:name="_Toc242891137"/>
      <w:r>
        <w:lastRenderedPageBreak/>
        <w:t>7.6  Answer key and full solutions</w:t>
      </w:r>
      <w:bookmarkEnd w:id="2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A47630" w14:paraId="382D004E" w14:textId="77777777">
        <w:tc>
          <w:tcPr>
            <w:tcW w:w="9638" w:type="dxa"/>
            <w:tcBorders>
              <w:top w:val="single" w:sz="2" w:space="0" w:color="C00000"/>
              <w:left w:val="single" w:sz="28" w:space="0" w:color="C00000"/>
              <w:bottom w:val="single" w:sz="2" w:space="0" w:color="C00000"/>
              <w:right w:val="single" w:sz="2" w:space="0" w:color="C00000"/>
            </w:tcBorders>
            <w:shd w:val="clear" w:color="auto" w:fill="FDECE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382D004C" w14:textId="77777777" w:rsidR="00A47630" w:rsidRDefault="009B69A8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>COMMON MISTAKE / TRAP  —  Spoilers ahead</w:t>
            </w:r>
          </w:p>
          <w:p w14:paraId="382D004D" w14:textId="77777777" w:rsidR="00A47630" w:rsidRDefault="009B69A8">
            <w:r>
              <w:t>Only read after attempting every question.</w:t>
            </w:r>
          </w:p>
        </w:tc>
      </w:tr>
    </w:tbl>
    <w:p w14:paraId="382D004F" w14:textId="77777777" w:rsidR="00A47630" w:rsidRDefault="009B69A8">
      <w:pPr>
        <w:pStyle w:val="Heading3"/>
      </w:pPr>
      <w:bookmarkStart w:id="28" w:name="_Toc242891138"/>
      <w:r>
        <w:t>7.6.1  Part A</w:t>
      </w:r>
      <w:bookmarkEnd w:id="28"/>
    </w:p>
    <w:p w14:paraId="382D0050" w14:textId="77777777" w:rsidR="00A47630" w:rsidRDefault="009B69A8">
      <w:pPr>
        <w:spacing w:after="100"/>
      </w:pPr>
      <w:r>
        <w:rPr>
          <w:b/>
          <w:bCs/>
          <w:color w:val="548235"/>
        </w:rPr>
        <w:t xml:space="preserve">Q1.  </w:t>
      </w:r>
      <w:r>
        <w:t>The lexer produces tokens.  Answer: (b).</w:t>
      </w:r>
    </w:p>
    <w:p w14:paraId="382D0051" w14:textId="77777777" w:rsidR="00A47630" w:rsidRDefault="009B69A8">
      <w:pPr>
        <w:spacing w:after="100"/>
      </w:pPr>
      <w:r>
        <w:rPr>
          <w:b/>
          <w:bCs/>
          <w:color w:val="548235"/>
        </w:rPr>
        <w:t xml:space="preserve">Q2.  </w:t>
      </w:r>
      <w:r>
        <w:t>LL(1) is top-down.  Answer: (c).</w:t>
      </w:r>
    </w:p>
    <w:p w14:paraId="382D0052" w14:textId="77777777" w:rsidR="00A47630" w:rsidRDefault="009B69A8">
      <w:pPr>
        <w:spacing w:after="100"/>
      </w:pPr>
      <w:r>
        <w:rPr>
          <w:b/>
          <w:bCs/>
          <w:color w:val="548235"/>
        </w:rPr>
        <w:t xml:space="preserve">Q3.  </w:t>
      </w:r>
      <w:r>
        <w:t>Synthesized ← from children.  Answer: (b).</w:t>
      </w:r>
    </w:p>
    <w:p w14:paraId="382D0053" w14:textId="77777777" w:rsidR="00A47630" w:rsidRDefault="009B69A8">
      <w:pPr>
        <w:spacing w:after="100"/>
      </w:pPr>
      <w:r>
        <w:rPr>
          <w:b/>
          <w:bCs/>
          <w:color w:val="548235"/>
        </w:rPr>
        <w:t xml:space="preserve">Q4.  </w:t>
      </w:r>
      <w:r>
        <w:t>t1=b*c; t2=b*d; a=t1+t2 ⇒ 3 instructions.  Answer: 3.</w:t>
      </w:r>
    </w:p>
    <w:p w14:paraId="382D0054" w14:textId="77777777" w:rsidR="00A47630" w:rsidRDefault="009B69A8">
      <w:pPr>
        <w:spacing w:after="100"/>
      </w:pPr>
      <w:r>
        <w:rPr>
          <w:b/>
          <w:bCs/>
          <w:color w:val="548235"/>
        </w:rPr>
        <w:t xml:space="preserve">Q5.  </w:t>
      </w:r>
      <w:r>
        <w:t>Liveness is a backward analysis.  Answer: (b).</w:t>
      </w:r>
    </w:p>
    <w:p w14:paraId="382D0055" w14:textId="77777777" w:rsidR="00A47630" w:rsidRDefault="009B69A8">
      <w:pPr>
        <w:spacing w:after="100"/>
      </w:pPr>
      <w:r>
        <w:rPr>
          <w:b/>
          <w:bCs/>
          <w:color w:val="548235"/>
        </w:rPr>
        <w:t xml:space="preserve">Q6.  </w:t>
      </w:r>
      <w:r>
        <w:t>Folding, CSE, dead-code elimination are optimisations; lexical analysis is a phase. Answer: (a),(b),(d).</w:t>
      </w:r>
    </w:p>
    <w:p w14:paraId="382D0056" w14:textId="77777777" w:rsidR="00A47630" w:rsidRDefault="009B69A8">
      <w:pPr>
        <w:spacing w:after="100"/>
      </w:pPr>
      <w:r>
        <w:rPr>
          <w:b/>
          <w:bCs/>
          <w:color w:val="548235"/>
        </w:rPr>
        <w:t xml:space="preserve">Q7.  </w:t>
      </w:r>
      <w:r>
        <w:t>Type checking is semantic analysis.  Answer: (b).</w:t>
      </w:r>
    </w:p>
    <w:p w14:paraId="382D0057" w14:textId="77777777" w:rsidR="00A47630" w:rsidRDefault="009B69A8">
      <w:pPr>
        <w:spacing w:after="100"/>
      </w:pPr>
      <w:r>
        <w:rPr>
          <w:b/>
          <w:bCs/>
          <w:color w:val="548235"/>
        </w:rPr>
        <w:t xml:space="preserve">Q8.  </w:t>
      </w:r>
      <w:r>
        <w:t>LL(1) requires no left recursion.  Answer: (b).</w:t>
      </w:r>
    </w:p>
    <w:p w14:paraId="382D0058" w14:textId="77777777" w:rsidR="00A47630" w:rsidRDefault="009B69A8">
      <w:pPr>
        <w:pStyle w:val="Heading3"/>
      </w:pPr>
      <w:bookmarkStart w:id="29" w:name="_Toc242891139"/>
      <w:r>
        <w:t>7.6.2  Part B</w:t>
      </w:r>
      <w:bookmarkEnd w:id="29"/>
    </w:p>
    <w:p w14:paraId="382D0059" w14:textId="77777777" w:rsidR="00A47630" w:rsidRDefault="009B69A8">
      <w:pPr>
        <w:spacing w:after="100"/>
      </w:pPr>
      <w:r>
        <w:rPr>
          <w:b/>
          <w:bCs/>
          <w:color w:val="548235"/>
        </w:rPr>
        <w:t xml:space="preserve">Q9.  </w:t>
      </w:r>
      <w:r>
        <w:t>CLR / LR(1) handles the largest class.  Answer: (d).</w:t>
      </w:r>
    </w:p>
    <w:p w14:paraId="382D005A" w14:textId="77777777" w:rsidR="00A47630" w:rsidRDefault="009B69A8">
      <w:pPr>
        <w:spacing w:after="100"/>
      </w:pPr>
      <w:r>
        <w:rPr>
          <w:b/>
          <w:bCs/>
          <w:color w:val="548235"/>
        </w:rPr>
        <w:t xml:space="preserve">Q10.  </w:t>
      </w:r>
      <w:r>
        <w:t>S-attributed uses only synthesized (up) attributes.  Answer: (a).</w:t>
      </w:r>
    </w:p>
    <w:p w14:paraId="382D005B" w14:textId="77777777" w:rsidR="00A47630" w:rsidRDefault="009B69A8">
      <w:pPr>
        <w:spacing w:after="100"/>
      </w:pPr>
      <w:r>
        <w:rPr>
          <w:b/>
          <w:bCs/>
          <w:color w:val="548235"/>
        </w:rPr>
        <w:t xml:space="preserve">Q11.  </w:t>
      </w:r>
      <w:r>
        <w:t>Available expressions is a forward analysis.  Answer: (b).</w:t>
      </w:r>
    </w:p>
    <w:p w14:paraId="382D005C" w14:textId="77777777" w:rsidR="00A47630" w:rsidRDefault="009B69A8">
      <w:pPr>
        <w:spacing w:after="100"/>
      </w:pPr>
      <w:r>
        <w:rPr>
          <w:b/>
          <w:bCs/>
          <w:color w:val="548235"/>
        </w:rPr>
        <w:t xml:space="preserve">Q12.  </w:t>
      </w:r>
      <w:r>
        <w:t>CSE relies on available expressions.  Answer: (b).</w:t>
      </w:r>
    </w:p>
    <w:p w14:paraId="382D005D" w14:textId="77777777" w:rsidR="00A47630" w:rsidRDefault="009B69A8">
      <w:pPr>
        <w:spacing w:after="100"/>
      </w:pPr>
      <w:r>
        <w:rPr>
          <w:b/>
          <w:bCs/>
          <w:color w:val="548235"/>
        </w:rPr>
        <w:t xml:space="preserve">Q13.  </w:t>
      </w:r>
      <w:r>
        <w:t>FIRST(E′) = { +, ε } ⇒ 2 elements.  Answer: 2.</w:t>
      </w:r>
    </w:p>
    <w:p w14:paraId="382D005E" w14:textId="77777777" w:rsidR="00A47630" w:rsidRDefault="009B69A8">
      <w:pPr>
        <w:spacing w:after="100"/>
      </w:pPr>
      <w:r>
        <w:rPr>
          <w:b/>
          <w:bCs/>
          <w:color w:val="548235"/>
        </w:rPr>
        <w:t xml:space="preserve">Q14.  </w:t>
      </w:r>
      <w:r>
        <w:t>Activation records are stack-allocated.  Answer: (b).</w:t>
      </w:r>
    </w:p>
    <w:p w14:paraId="382D005F" w14:textId="77777777" w:rsidR="00A47630" w:rsidRDefault="009B69A8">
      <w:pPr>
        <w:spacing w:after="100"/>
      </w:pPr>
      <w:r>
        <w:rPr>
          <w:b/>
          <w:bCs/>
          <w:color w:val="548235"/>
        </w:rPr>
        <w:t xml:space="preserve">Q15.  </w:t>
      </w:r>
      <w:r>
        <w:t>LL(1) ⊂ SLR ⊂ LALR ⊂ CLR; (d) is false. Answer: (a),(b),(c).</w:t>
      </w:r>
    </w:p>
    <w:p w14:paraId="382D0060" w14:textId="77777777" w:rsidR="00A47630" w:rsidRDefault="009B69A8">
      <w:pPr>
        <w:spacing w:after="100"/>
      </w:pPr>
      <w:r>
        <w:rPr>
          <w:b/>
          <w:bCs/>
          <w:color w:val="548235"/>
        </w:rPr>
        <w:t xml:space="preserve">Q16.  </w:t>
      </w:r>
      <w:r>
        <w:t>It replaces a variable with its known constant.  Answer: (b).</w:t>
      </w:r>
    </w:p>
    <w:p w14:paraId="382D0061" w14:textId="77777777" w:rsidR="00A47630" w:rsidRDefault="009B69A8">
      <w:pPr>
        <w:spacing w:after="100"/>
      </w:pPr>
      <w:r>
        <w:rPr>
          <w:b/>
          <w:bCs/>
          <w:color w:val="548235"/>
        </w:rPr>
        <w:t xml:space="preserve">Q17.  </w:t>
      </w:r>
      <w:r>
        <w:t>Maximal munch = longest match.  Answer: (b).</w:t>
      </w:r>
    </w:p>
    <w:p w14:paraId="382D0062" w14:textId="77777777" w:rsidR="00A47630" w:rsidRDefault="009B69A8">
      <w:pPr>
        <w:spacing w:after="100"/>
      </w:pPr>
      <w:r>
        <w:rPr>
          <w:b/>
          <w:bCs/>
          <w:color w:val="548235"/>
        </w:rPr>
        <w:t xml:space="preserve">Q18.  </w:t>
      </w:r>
      <w:r>
        <w:t>Three-address code: at most 1 operator.  Answer: 1.</w:t>
      </w:r>
    </w:p>
    <w:p w14:paraId="382D0063" w14:textId="77777777" w:rsidR="00A47630" w:rsidRDefault="009B69A8">
      <w:pPr>
        <w:spacing w:after="100"/>
      </w:pPr>
      <w:r>
        <w:rPr>
          <w:b/>
          <w:bCs/>
          <w:color w:val="548235"/>
        </w:rPr>
        <w:t xml:space="preserve">Q19.  </w:t>
      </w:r>
      <w:r>
        <w:t>Single entry and single exit.  Answer: (b).</w:t>
      </w:r>
    </w:p>
    <w:p w14:paraId="382D0064" w14:textId="77777777" w:rsidR="00A47630" w:rsidRDefault="009B69A8">
      <w:pPr>
        <w:spacing w:after="100"/>
      </w:pPr>
      <w:r>
        <w:rPr>
          <w:b/>
          <w:bCs/>
          <w:color w:val="548235"/>
        </w:rPr>
        <w:t xml:space="preserve">Q20.  </w:t>
      </w:r>
      <w:r>
        <w:t>Only synthesized attributes.  Answer: (b).</w:t>
      </w:r>
    </w:p>
    <w:p w14:paraId="382D0065" w14:textId="77777777" w:rsidR="00A47630" w:rsidRDefault="009B69A8">
      <w:pPr>
        <w:pStyle w:val="Heading2"/>
      </w:pPr>
      <w:bookmarkStart w:id="30" w:name="_Toc242891140"/>
      <w:r>
        <w:t>7.7  Document CS-CD — coverage checklist &amp; verification</w:t>
      </w:r>
      <w:bookmarkEnd w:id="30"/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800"/>
        <w:gridCol w:w="6278"/>
        <w:gridCol w:w="2530"/>
        <w:gridCol w:w="30"/>
      </w:tblGrid>
      <w:tr w:rsidR="00A47630" w14:paraId="382D0069" w14:textId="77777777">
        <w:trPr>
          <w:gridAfter w:val="1"/>
          <w:wAfter w:w="30" w:type="dxa"/>
          <w:tblHeader/>
        </w:trPr>
        <w:tc>
          <w:tcPr>
            <w:tcW w:w="8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2D0066" w14:textId="77777777" w:rsidR="00A47630" w:rsidRDefault="009B69A8">
            <w:pPr>
              <w:spacing w:after="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Done</w:t>
            </w:r>
          </w:p>
        </w:tc>
        <w:tc>
          <w:tcPr>
            <w:tcW w:w="63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2D0067" w14:textId="77777777" w:rsidR="00A47630" w:rsidRDefault="009B69A8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Official sub-topic</w:t>
            </w:r>
          </w:p>
        </w:tc>
        <w:tc>
          <w:tcPr>
            <w:tcW w:w="25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2D0068" w14:textId="77777777" w:rsidR="00A47630" w:rsidRDefault="009B69A8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Covered in</w:t>
            </w:r>
          </w:p>
        </w:tc>
      </w:tr>
      <w:tr w:rsidR="00A47630" w14:paraId="382D006D" w14:textId="77777777">
        <w:trPr>
          <w:gridAfter w:val="1"/>
          <w:wAfter w:w="30" w:type="dxa"/>
        </w:trPr>
        <w:tc>
          <w:tcPr>
            <w:tcW w:w="8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82D006A" w14:textId="77777777" w:rsidR="00A47630" w:rsidRDefault="009B69A8">
            <w:pPr>
              <w:spacing w:after="20"/>
            </w:pPr>
            <w:r>
              <w:t>☐</w:t>
            </w:r>
          </w:p>
        </w:tc>
        <w:tc>
          <w:tcPr>
            <w:tcW w:w="63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82D006B" w14:textId="77777777" w:rsidR="00A47630" w:rsidRDefault="009B69A8">
            <w:pPr>
              <w:spacing w:after="20"/>
            </w:pPr>
            <w:r>
              <w:t>Lexical analysis</w:t>
            </w:r>
          </w:p>
        </w:tc>
        <w:tc>
          <w:tcPr>
            <w:tcW w:w="25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82D006C" w14:textId="77777777" w:rsidR="00A47630" w:rsidRDefault="009B69A8">
            <w:pPr>
              <w:spacing w:after="20"/>
            </w:pPr>
            <w:r>
              <w:t>Ch. 2</w:t>
            </w:r>
          </w:p>
        </w:tc>
      </w:tr>
      <w:tr w:rsidR="00A47630" w14:paraId="382D0071" w14:textId="77777777">
        <w:trPr>
          <w:gridAfter w:val="1"/>
          <w:wAfter w:w="30" w:type="dxa"/>
        </w:trPr>
        <w:tc>
          <w:tcPr>
            <w:tcW w:w="8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82D006E" w14:textId="77777777" w:rsidR="00A47630" w:rsidRDefault="009B69A8">
            <w:pPr>
              <w:spacing w:after="20"/>
            </w:pPr>
            <w:r>
              <w:t>☐</w:t>
            </w:r>
          </w:p>
        </w:tc>
        <w:tc>
          <w:tcPr>
            <w:tcW w:w="63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82D006F" w14:textId="77777777" w:rsidR="00A47630" w:rsidRDefault="009B69A8">
            <w:pPr>
              <w:spacing w:after="20"/>
            </w:pPr>
            <w:r>
              <w:t>Parsing</w:t>
            </w:r>
          </w:p>
        </w:tc>
        <w:tc>
          <w:tcPr>
            <w:tcW w:w="25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82D0070" w14:textId="77777777" w:rsidR="00A47630" w:rsidRDefault="009B69A8">
            <w:pPr>
              <w:spacing w:after="20"/>
            </w:pPr>
            <w:r>
              <w:t>Ch. 3</w:t>
            </w:r>
          </w:p>
        </w:tc>
      </w:tr>
      <w:tr w:rsidR="00A47630" w14:paraId="382D0075" w14:textId="77777777">
        <w:trPr>
          <w:gridAfter w:val="1"/>
          <w:wAfter w:w="30" w:type="dxa"/>
        </w:trPr>
        <w:tc>
          <w:tcPr>
            <w:tcW w:w="8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82D0072" w14:textId="77777777" w:rsidR="00A47630" w:rsidRDefault="009B69A8">
            <w:pPr>
              <w:spacing w:after="20"/>
            </w:pPr>
            <w:r>
              <w:t>☐</w:t>
            </w:r>
          </w:p>
        </w:tc>
        <w:tc>
          <w:tcPr>
            <w:tcW w:w="63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82D0073" w14:textId="77777777" w:rsidR="00A47630" w:rsidRDefault="009B69A8">
            <w:pPr>
              <w:spacing w:after="20"/>
            </w:pPr>
            <w:r>
              <w:t>Syntax-directed translation</w:t>
            </w:r>
          </w:p>
        </w:tc>
        <w:tc>
          <w:tcPr>
            <w:tcW w:w="25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82D0074" w14:textId="77777777" w:rsidR="00A47630" w:rsidRDefault="009B69A8">
            <w:pPr>
              <w:spacing w:after="20"/>
            </w:pPr>
            <w:r>
              <w:t>Ch. 4</w:t>
            </w:r>
          </w:p>
        </w:tc>
      </w:tr>
      <w:tr w:rsidR="00A47630" w14:paraId="382D0079" w14:textId="77777777">
        <w:trPr>
          <w:gridAfter w:val="1"/>
          <w:wAfter w:w="30" w:type="dxa"/>
        </w:trPr>
        <w:tc>
          <w:tcPr>
            <w:tcW w:w="8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82D0076" w14:textId="77777777" w:rsidR="00A47630" w:rsidRDefault="009B69A8">
            <w:pPr>
              <w:spacing w:after="20"/>
            </w:pPr>
            <w:r>
              <w:t>☐</w:t>
            </w:r>
          </w:p>
        </w:tc>
        <w:tc>
          <w:tcPr>
            <w:tcW w:w="63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82D0077" w14:textId="77777777" w:rsidR="00A47630" w:rsidRDefault="009B69A8">
            <w:pPr>
              <w:spacing w:after="20"/>
            </w:pPr>
            <w:r>
              <w:t>Runtime environments</w:t>
            </w:r>
          </w:p>
        </w:tc>
        <w:tc>
          <w:tcPr>
            <w:tcW w:w="25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82D0078" w14:textId="77777777" w:rsidR="00A47630" w:rsidRDefault="009B69A8">
            <w:pPr>
              <w:spacing w:after="20"/>
            </w:pPr>
            <w:r>
              <w:t>Ch. 5</w:t>
            </w:r>
          </w:p>
        </w:tc>
      </w:tr>
      <w:tr w:rsidR="00A47630" w14:paraId="382D007D" w14:textId="77777777">
        <w:trPr>
          <w:gridAfter w:val="1"/>
          <w:wAfter w:w="30" w:type="dxa"/>
        </w:trPr>
        <w:tc>
          <w:tcPr>
            <w:tcW w:w="8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82D007A" w14:textId="77777777" w:rsidR="00A47630" w:rsidRDefault="009B69A8">
            <w:pPr>
              <w:spacing w:after="20"/>
            </w:pPr>
            <w:r>
              <w:lastRenderedPageBreak/>
              <w:t>☐</w:t>
            </w:r>
          </w:p>
        </w:tc>
        <w:tc>
          <w:tcPr>
            <w:tcW w:w="63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82D007B" w14:textId="77777777" w:rsidR="00A47630" w:rsidRDefault="009B69A8">
            <w:pPr>
              <w:spacing w:after="20"/>
            </w:pPr>
            <w:r>
              <w:t>Intermediate code generation</w:t>
            </w:r>
          </w:p>
        </w:tc>
        <w:tc>
          <w:tcPr>
            <w:tcW w:w="25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82D007C" w14:textId="77777777" w:rsidR="00A47630" w:rsidRDefault="009B69A8">
            <w:pPr>
              <w:spacing w:after="20"/>
            </w:pPr>
            <w:r>
              <w:t>Ch. 5</w:t>
            </w:r>
          </w:p>
        </w:tc>
      </w:tr>
      <w:tr w:rsidR="00A47630" w14:paraId="382D0081" w14:textId="77777777">
        <w:trPr>
          <w:gridAfter w:val="1"/>
          <w:wAfter w:w="30" w:type="dxa"/>
        </w:trPr>
        <w:tc>
          <w:tcPr>
            <w:tcW w:w="8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82D007E" w14:textId="77777777" w:rsidR="00A47630" w:rsidRDefault="009B69A8">
            <w:pPr>
              <w:spacing w:after="20"/>
            </w:pPr>
            <w:r>
              <w:t>☐</w:t>
            </w:r>
          </w:p>
        </w:tc>
        <w:tc>
          <w:tcPr>
            <w:tcW w:w="63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82D007F" w14:textId="77777777" w:rsidR="00A47630" w:rsidRDefault="009B69A8">
            <w:pPr>
              <w:spacing w:after="20"/>
            </w:pPr>
            <w:r>
              <w:t>Local optimisation; data-flow (constant propagation, liveness, CSE)</w:t>
            </w:r>
          </w:p>
        </w:tc>
        <w:tc>
          <w:tcPr>
            <w:tcW w:w="25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82D0080" w14:textId="77777777" w:rsidR="00A47630" w:rsidRDefault="009B69A8">
            <w:pPr>
              <w:spacing w:after="20"/>
            </w:pPr>
            <w:r>
              <w:t>Ch. 6</w:t>
            </w:r>
          </w:p>
        </w:tc>
      </w:tr>
      <w:tr w:rsidR="00A47630" w14:paraId="382D0085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4"/>
            <w:tcBorders>
              <w:top w:val="single" w:sz="2" w:space="0" w:color="595959"/>
              <w:left w:val="single" w:sz="28" w:space="0" w:color="595959"/>
              <w:bottom w:val="single" w:sz="2" w:space="0" w:color="595959"/>
              <w:right w:val="single" w:sz="2" w:space="0" w:color="595959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382D0082" w14:textId="77777777" w:rsidR="00A47630" w:rsidRDefault="009B69A8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595959"/>
                <w:sz w:val="18"/>
                <w:szCs w:val="18"/>
              </w:rPr>
              <w:t>NOTE  —  Verification</w:t>
            </w:r>
          </w:p>
          <w:p w14:paraId="382D0083" w14:textId="77777777" w:rsidR="00A47630" w:rsidRDefault="009B69A8">
            <w:r>
              <w:t>All worked examples and the 20-question answer key were cross-checked. Syllabus basis: official GATE 2027 (IIT Madras), per Document 00.</w:t>
            </w:r>
          </w:p>
          <w:p w14:paraId="382D0084" w14:textId="77777777" w:rsidR="00A47630" w:rsidRDefault="009B69A8">
            <w:r>
              <w:t>No PYQ is fabricated; verified PYQs with sources are in PYQ-CS.</w:t>
            </w:r>
          </w:p>
        </w:tc>
      </w:tr>
    </w:tbl>
    <w:p w14:paraId="382D0086" w14:textId="77777777" w:rsidR="009B69A8" w:rsidRDefault="009B69A8"/>
    <w:sectPr w:rsidR="009B69A8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440" w:right="1134" w:bottom="1440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8A9721" w14:textId="77777777" w:rsidR="009B69A8" w:rsidRDefault="009B69A8">
      <w:pPr>
        <w:spacing w:after="0" w:line="240" w:lineRule="auto"/>
      </w:pPr>
      <w:r>
        <w:separator/>
      </w:r>
    </w:p>
  </w:endnote>
  <w:endnote w:type="continuationSeparator" w:id="0">
    <w:p w14:paraId="36A09E39" w14:textId="77777777" w:rsidR="009B69A8" w:rsidRDefault="009B69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D0087" w14:textId="0F4E5DE6" w:rsidR="00A47630" w:rsidRDefault="009B69A8">
    <w:pPr>
      <w:pBdr>
        <w:top w:val="single" w:sz="4" w:space="2" w:color="BFBFBF"/>
      </w:pBdr>
      <w:spacing w:before="60"/>
      <w:jc w:val="center"/>
    </w:pPr>
    <w:r>
      <w:rPr>
        <w:rFonts w:ascii="Calibri" w:eastAsia="Calibri" w:hAnsi="Calibri" w:cs="Calibri"/>
        <w:color w:val="7F7F7F"/>
        <w:sz w:val="16"/>
        <w:szCs w:val="16"/>
      </w:rPr>
      <w:t xml:space="preserve">Page </w:t>
    </w:r>
    <w:r>
      <w:rPr>
        <w:rFonts w:ascii="Calibri" w:eastAsia="Calibri" w:hAnsi="Calibri" w:cs="Calibri"/>
        <w:color w:val="7F7F7F"/>
        <w:sz w:val="16"/>
        <w:szCs w:val="16"/>
      </w:rPr>
      <w:fldChar w:fldCharType="begin"/>
    </w:r>
    <w:r>
      <w:rPr>
        <w:rFonts w:ascii="Calibri" w:eastAsia="Calibri" w:hAnsi="Calibri" w:cs="Calibri"/>
        <w:color w:val="7F7F7F"/>
        <w:sz w:val="16"/>
        <w:szCs w:val="16"/>
      </w:rPr>
      <w:instrText>PAGE</w:instrText>
    </w:r>
    <w:r>
      <w:rPr>
        <w:rFonts w:ascii="Calibri" w:eastAsia="Calibri" w:hAnsi="Calibri" w:cs="Calibri"/>
        <w:color w:val="7F7F7F"/>
        <w:sz w:val="16"/>
        <w:szCs w:val="16"/>
      </w:rPr>
      <w:fldChar w:fldCharType="separate"/>
    </w:r>
    <w:r w:rsidR="00993053">
      <w:rPr>
        <w:rFonts w:ascii="Calibri" w:eastAsia="Calibri" w:hAnsi="Calibri" w:cs="Calibri"/>
        <w:noProof/>
        <w:color w:val="7F7F7F"/>
        <w:sz w:val="16"/>
        <w:szCs w:val="16"/>
      </w:rPr>
      <w:t>2</w:t>
    </w:r>
    <w:r>
      <w:rPr>
        <w:rFonts w:ascii="Calibri" w:eastAsia="Calibri" w:hAnsi="Calibri" w:cs="Calibri"/>
        <w:color w:val="7F7F7F"/>
        <w:sz w:val="16"/>
        <w:szCs w:val="16"/>
      </w:rPr>
      <w:fldChar w:fldCharType="end"/>
    </w:r>
    <w:r>
      <w:rPr>
        <w:rFonts w:ascii="Calibri" w:eastAsia="Calibri" w:hAnsi="Calibri" w:cs="Calibri"/>
        <w:color w:val="7F7F7F"/>
        <w:sz w:val="16"/>
        <w:szCs w:val="16"/>
      </w:rPr>
      <w:t xml:space="preserve"> of </w:t>
    </w:r>
    <w:r>
      <w:rPr>
        <w:rFonts w:ascii="Calibri" w:eastAsia="Calibri" w:hAnsi="Calibri" w:cs="Calibri"/>
        <w:color w:val="7F7F7F"/>
        <w:sz w:val="16"/>
        <w:szCs w:val="16"/>
      </w:rPr>
      <w:fldChar w:fldCharType="begin"/>
    </w:r>
    <w:r>
      <w:rPr>
        <w:rFonts w:ascii="Calibri" w:eastAsia="Calibri" w:hAnsi="Calibri" w:cs="Calibri"/>
        <w:color w:val="7F7F7F"/>
        <w:sz w:val="16"/>
        <w:szCs w:val="16"/>
      </w:rPr>
      <w:instrText>NUMPAGES</w:instrText>
    </w:r>
    <w:r>
      <w:rPr>
        <w:rFonts w:ascii="Calibri" w:eastAsia="Calibri" w:hAnsi="Calibri" w:cs="Calibri"/>
        <w:color w:val="7F7F7F"/>
        <w:sz w:val="16"/>
        <w:szCs w:val="16"/>
      </w:rPr>
      <w:fldChar w:fldCharType="separate"/>
    </w:r>
    <w:r w:rsidR="00993053">
      <w:rPr>
        <w:rFonts w:ascii="Calibri" w:eastAsia="Calibri" w:hAnsi="Calibri" w:cs="Calibri"/>
        <w:noProof/>
        <w:color w:val="7F7F7F"/>
        <w:sz w:val="16"/>
        <w:szCs w:val="16"/>
      </w:rPr>
      <w:t>3</w:t>
    </w:r>
    <w:r>
      <w:rPr>
        <w:rFonts w:ascii="Calibri" w:eastAsia="Calibri" w:hAnsi="Calibri" w:cs="Calibri"/>
        <w:color w:val="7F7F7F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D0089" w14:textId="77777777" w:rsidR="00A47630" w:rsidRDefault="00A4763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2C235C" w14:textId="77777777" w:rsidR="009B69A8" w:rsidRDefault="009B69A8">
      <w:pPr>
        <w:spacing w:after="0" w:line="240" w:lineRule="auto"/>
      </w:pPr>
      <w:r>
        <w:separator/>
      </w:r>
    </w:p>
  </w:footnote>
  <w:footnote w:type="continuationSeparator" w:id="0">
    <w:p w14:paraId="34D10C67" w14:textId="77777777" w:rsidR="009B69A8" w:rsidRDefault="009B69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D0086" w14:textId="77777777" w:rsidR="00A47630" w:rsidRDefault="009B69A8">
    <w:pPr>
      <w:pBdr>
        <w:bottom w:val="single" w:sz="4" w:space="2" w:color="BFBFBF"/>
      </w:pBdr>
      <w:tabs>
        <w:tab w:val="right" w:pos="9638"/>
      </w:tabs>
      <w:spacing w:after="60"/>
    </w:pPr>
    <w:r>
      <w:rPr>
        <w:rFonts w:ascii="Calibri" w:eastAsia="Calibri" w:hAnsi="Calibri" w:cs="Calibri"/>
        <w:color w:val="7F7F7F"/>
        <w:sz w:val="16"/>
        <w:szCs w:val="16"/>
      </w:rPr>
      <w:t>CS-CD · Compiler Design</w:t>
    </w:r>
    <w:r>
      <w:rPr>
        <w:rFonts w:ascii="Calibri" w:eastAsia="Calibri" w:hAnsi="Calibri" w:cs="Calibri"/>
        <w:color w:val="7F7F7F"/>
        <w:sz w:val="16"/>
        <w:szCs w:val="16"/>
      </w:rPr>
      <w:tab/>
      <w:t>GATE 2027 Preparation Library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D0088" w14:textId="77777777" w:rsidR="00A47630" w:rsidRDefault="00A4763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3217DA"/>
    <w:multiLevelType w:val="hybridMultilevel"/>
    <w:tmpl w:val="80780056"/>
    <w:lvl w:ilvl="0" w:tplc="4416721E" w:tentative="1">
      <w:start w:val="1"/>
      <w:numFmt w:val="bullet"/>
      <w:lvlText w:val="●"/>
      <w:lvlJc w:val="left"/>
      <w:pPr>
        <w:ind w:left="720" w:hanging="360"/>
      </w:pPr>
    </w:lvl>
    <w:lvl w:ilvl="1" w:tplc="69322074" w:tentative="1">
      <w:start w:val="1"/>
      <w:numFmt w:val="bullet"/>
      <w:lvlText w:val="○"/>
      <w:lvlJc w:val="left"/>
      <w:pPr>
        <w:ind w:left="1440" w:hanging="360"/>
      </w:pPr>
    </w:lvl>
    <w:lvl w:ilvl="2" w:tplc="66F4118E" w:tentative="1">
      <w:start w:val="1"/>
      <w:numFmt w:val="bullet"/>
      <w:lvlText w:val="■"/>
      <w:lvlJc w:val="left"/>
      <w:pPr>
        <w:ind w:left="2160" w:hanging="360"/>
      </w:pPr>
    </w:lvl>
    <w:lvl w:ilvl="3" w:tplc="DC124FB8" w:tentative="1">
      <w:start w:val="1"/>
      <w:numFmt w:val="bullet"/>
      <w:lvlText w:val="●"/>
      <w:lvlJc w:val="left"/>
      <w:pPr>
        <w:ind w:left="2880" w:hanging="360"/>
      </w:pPr>
    </w:lvl>
    <w:lvl w:ilvl="4" w:tplc="B1DA8066" w:tentative="1">
      <w:start w:val="1"/>
      <w:numFmt w:val="bullet"/>
      <w:lvlText w:val="○"/>
      <w:lvlJc w:val="left"/>
      <w:pPr>
        <w:ind w:left="3600" w:hanging="360"/>
      </w:pPr>
    </w:lvl>
    <w:lvl w:ilvl="5" w:tplc="441085D6" w:tentative="1">
      <w:start w:val="1"/>
      <w:numFmt w:val="bullet"/>
      <w:lvlText w:val="■"/>
      <w:lvlJc w:val="left"/>
      <w:pPr>
        <w:ind w:left="4320" w:hanging="360"/>
      </w:pPr>
    </w:lvl>
    <w:lvl w:ilvl="6" w:tplc="02083A2C" w:tentative="1">
      <w:start w:val="1"/>
      <w:numFmt w:val="bullet"/>
      <w:lvlText w:val="●"/>
      <w:lvlJc w:val="left"/>
      <w:pPr>
        <w:ind w:left="5040" w:hanging="360"/>
      </w:pPr>
    </w:lvl>
    <w:lvl w:ilvl="7" w:tplc="F664E968" w:tentative="1">
      <w:start w:val="1"/>
      <w:numFmt w:val="bullet"/>
      <w:lvlText w:val="●"/>
      <w:lvlJc w:val="left"/>
      <w:pPr>
        <w:ind w:left="5760" w:hanging="360"/>
      </w:pPr>
    </w:lvl>
    <w:lvl w:ilvl="8" w:tplc="F27E5072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39C35E3"/>
    <w:multiLevelType w:val="hybridMultilevel"/>
    <w:tmpl w:val="1E6421F6"/>
    <w:lvl w:ilvl="0" w:tplc="23FCDD7C" w:tentative="1">
      <w:start w:val="1"/>
      <w:numFmt w:val="decimal"/>
      <w:lvlText w:val="%1."/>
      <w:lvlJc w:val="left"/>
      <w:pPr>
        <w:ind w:left="600" w:hanging="320"/>
      </w:pPr>
    </w:lvl>
    <w:lvl w:ilvl="1" w:tplc="7940FA12" w:tentative="1">
      <w:start w:val="1"/>
      <w:numFmt w:val="lowerLetter"/>
      <w:lvlText w:val="%2."/>
      <w:lvlJc w:val="left"/>
      <w:pPr>
        <w:ind w:left="1120" w:hanging="320"/>
      </w:pPr>
    </w:lvl>
    <w:lvl w:ilvl="2" w:tplc="1ADEF838">
      <w:numFmt w:val="decimal"/>
      <w:lvlText w:val=""/>
      <w:lvlJc w:val="left"/>
    </w:lvl>
    <w:lvl w:ilvl="3" w:tplc="1D8CDBE4">
      <w:numFmt w:val="decimal"/>
      <w:lvlText w:val=""/>
      <w:lvlJc w:val="left"/>
    </w:lvl>
    <w:lvl w:ilvl="4" w:tplc="7A6C0408">
      <w:numFmt w:val="decimal"/>
      <w:lvlText w:val=""/>
      <w:lvlJc w:val="left"/>
    </w:lvl>
    <w:lvl w:ilvl="5" w:tplc="F392AB90">
      <w:numFmt w:val="decimal"/>
      <w:lvlText w:val=""/>
      <w:lvlJc w:val="left"/>
    </w:lvl>
    <w:lvl w:ilvl="6" w:tplc="2874408A">
      <w:numFmt w:val="decimal"/>
      <w:lvlText w:val=""/>
      <w:lvlJc w:val="left"/>
    </w:lvl>
    <w:lvl w:ilvl="7" w:tplc="63EA6796">
      <w:numFmt w:val="decimal"/>
      <w:lvlText w:val=""/>
      <w:lvlJc w:val="left"/>
    </w:lvl>
    <w:lvl w:ilvl="8" w:tplc="5C2EE4D8">
      <w:numFmt w:val="decimal"/>
      <w:lvlText w:val=""/>
      <w:lvlJc w:val="left"/>
    </w:lvl>
  </w:abstractNum>
  <w:num w:numId="1" w16cid:durableId="928966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7630"/>
    <w:rsid w:val="005C68D6"/>
    <w:rsid w:val="00993053"/>
    <w:rsid w:val="009B69A8"/>
    <w:rsid w:val="00A47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2CFEAF"/>
  <w15:docId w15:val="{F6DD9EA3-4584-4192-BB6D-533275B95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color w:val="1A1A1A"/>
        <w:sz w:val="22"/>
        <w:szCs w:val="22"/>
        <w:lang w:val="en-IN" w:eastAsia="en-IN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pBdr>
        <w:bottom w:val="single" w:sz="10" w:space="4" w:color="2E5496"/>
      </w:pBdr>
      <w:spacing w:before="360" w:after="160"/>
      <w:outlineLvl w:val="0"/>
    </w:pPr>
    <w:rPr>
      <w:rFonts w:ascii="Calibri" w:eastAsia="Calibri" w:hAnsi="Calibri" w:cs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10"/>
      <w:outlineLvl w:val="1"/>
    </w:pPr>
    <w:rPr>
      <w:rFonts w:ascii="Calibri" w:eastAsia="Calibri" w:hAnsi="Calibri" w:cs="Calibri"/>
      <w:b/>
      <w:bCs/>
      <w:color w:val="2E5496"/>
      <w:sz w:val="27"/>
      <w:szCs w:val="27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20" w:after="80"/>
      <w:outlineLvl w:val="2"/>
    </w:pPr>
    <w:rPr>
      <w:rFonts w:ascii="Calibri" w:eastAsia="Calibri" w:hAnsi="Calibri" w:cs="Calibri"/>
      <w:b/>
      <w:bCs/>
      <w:color w:val="2F5496"/>
      <w:sz w:val="23"/>
      <w:szCs w:val="2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spacing w:before="160" w:after="60"/>
      <w:outlineLvl w:val="3"/>
    </w:pPr>
    <w:rPr>
      <w:rFonts w:ascii="Calibri" w:eastAsia="Calibri" w:hAnsi="Calibri" w:cs="Calibri"/>
      <w:b/>
      <w:bCs/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Code">
    <w:name w:val="Code"/>
    <w:basedOn w:val="Normal"/>
    <w:pPr>
      <w:spacing w:after="0" w:line="240" w:lineRule="auto"/>
      <w:contextualSpacing/>
    </w:pPr>
    <w:rPr>
      <w:rFonts w:ascii="Consolas" w:eastAsia="Consolas" w:hAnsi="Consolas" w:cs="Consolas"/>
      <w:color w:val="24292E"/>
      <w:sz w:val="18"/>
      <w:szCs w:val="18"/>
    </w:rPr>
  </w:style>
  <w:style w:type="paragraph" w:styleId="Caption">
    <w:name w:val="caption"/>
    <w:basedOn w:val="Normal"/>
    <w:next w:val="Normal"/>
    <w:pPr>
      <w:spacing w:before="40" w:after="160"/>
      <w:jc w:val="center"/>
    </w:pPr>
    <w:rPr>
      <w:rFonts w:ascii="Calibri" w:eastAsia="Calibri" w:hAnsi="Calibri" w:cs="Calibri"/>
      <w:i/>
      <w:iCs/>
      <w:color w:val="595959"/>
      <w:sz w:val="18"/>
      <w:szCs w:val="18"/>
    </w:rPr>
  </w:style>
  <w:style w:type="paragraph" w:styleId="TOCHeading">
    <w:name w:val="TOC Heading"/>
    <w:basedOn w:val="Normal"/>
    <w:next w:val="Normal"/>
    <w:pPr>
      <w:spacing w:before="120" w:after="200"/>
    </w:pPr>
    <w:rPr>
      <w:rFonts w:ascii="Calibri" w:eastAsia="Calibri" w:hAnsi="Calibri" w:cs="Calibri"/>
      <w:b/>
      <w:bCs/>
      <w:color w:val="1F3864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99305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9305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993053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2837</Words>
  <Characters>15519</Characters>
  <Application>Microsoft Office Word</Application>
  <DocSecurity>0</DocSecurity>
  <Lines>466</Lines>
  <Paragraphs>377</Paragraphs>
  <ScaleCrop>false</ScaleCrop>
  <Company/>
  <LinksUpToDate>false</LinksUpToDate>
  <CharactersWithSpaces>18336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GATE 2027 — Compiler Design (CS-CD)</dc:title>
  <dc:creator>GATE 2027 Prep Library</dc:creator>
  <dc:description>CS Compiler Design for GATE 2027.</dc:description>
  <cp:lastModifiedBy>Shwetanshu Sood</cp:lastModifiedBy>
  <cp:revision>2</cp:revision>
  <cp:lastPrinted>2026-10-14T11:54:00Z</cp:lastPrinted>
  <dcterms:created xsi:type="dcterms:W3CDTF">2026-10-14T11:54:00Z</dcterms:created>
  <dcterms:modified xsi:type="dcterms:W3CDTF">2026-10-14T11:54:00Z</dcterms:modified>
</cp:coreProperties>
</file>