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9243C" w14:textId="77777777" w:rsidR="00C627E2" w:rsidRDefault="00C627E2">
      <w:pPr>
        <w:spacing w:after="600"/>
      </w:pPr>
    </w:p>
    <w:p w14:paraId="2A69243D" w14:textId="77777777" w:rsidR="00C627E2" w:rsidRDefault="007B072E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2E5496"/>
          <w:spacing w:val="40"/>
          <w:sz w:val="24"/>
          <w:szCs w:val="24"/>
        </w:rPr>
        <w:t>GATE 2027 PREPARATION LIBRARY</w:t>
      </w:r>
    </w:p>
    <w:p w14:paraId="2A69243E" w14:textId="77777777" w:rsidR="00C627E2" w:rsidRDefault="007B072E">
      <w:pPr>
        <w:spacing w:after="300"/>
        <w:jc w:val="center"/>
      </w:pPr>
      <w:r>
        <w:rPr>
          <w:rFonts w:ascii="Calibri" w:eastAsia="Calibri" w:hAnsi="Calibri" w:cs="Calibri"/>
          <w:color w:val="595959"/>
          <w:sz w:val="20"/>
          <w:szCs w:val="20"/>
        </w:rPr>
        <w:t>GATE DA — Data Science &amp; Artificial Intelligence</w:t>
      </w:r>
    </w:p>
    <w:p w14:paraId="2A69243F" w14:textId="77777777" w:rsidR="00C627E2" w:rsidRDefault="00C627E2">
      <w:pPr>
        <w:pBdr>
          <w:bottom w:val="single" w:sz="12" w:space="1" w:color="2E5496"/>
        </w:pBdr>
        <w:spacing w:before="60"/>
      </w:pPr>
    </w:p>
    <w:p w14:paraId="2A692440" w14:textId="77777777" w:rsidR="00C627E2" w:rsidRDefault="00C627E2">
      <w:pPr>
        <w:spacing w:after="240"/>
      </w:pPr>
    </w:p>
    <w:p w14:paraId="2A692441" w14:textId="77777777" w:rsidR="00C627E2" w:rsidRDefault="007B072E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t>Machine Learning — Vol 1</w:t>
      </w:r>
    </w:p>
    <w:p w14:paraId="2A692442" w14:textId="77777777" w:rsidR="00C627E2" w:rsidRDefault="007B072E">
      <w:pPr>
        <w:jc w:val="center"/>
      </w:pPr>
      <w:r>
        <w:rPr>
          <w:rFonts w:ascii="Calibri" w:eastAsia="Calibri" w:hAnsi="Calibri" w:cs="Calibri"/>
          <w:color w:val="2E5496"/>
          <w:sz w:val="26"/>
          <w:szCs w:val="26"/>
        </w:rPr>
        <w:t>Supervised Learning: regression, classification, and model evaluation</w:t>
      </w:r>
    </w:p>
    <w:p w14:paraId="2A692443" w14:textId="77777777" w:rsidR="00C627E2" w:rsidRDefault="007B072E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843C0C"/>
          <w:sz w:val="24"/>
          <w:szCs w:val="24"/>
        </w:rPr>
        <w:t>Document DA-ML1</w:t>
      </w:r>
    </w:p>
    <w:p w14:paraId="2A692444" w14:textId="77777777" w:rsidR="00C627E2" w:rsidRDefault="00C627E2">
      <w:pPr>
        <w:spacing w:after="200"/>
      </w:pPr>
    </w:p>
    <w:p w14:paraId="2A692445" w14:textId="77777777" w:rsidR="00C627E2" w:rsidRDefault="00C627E2">
      <w:pPr>
        <w:pBdr>
          <w:bottom w:val="single" w:sz="12" w:space="1" w:color="2E5496"/>
        </w:pBdr>
        <w:spacing w:before="60"/>
      </w:pPr>
    </w:p>
    <w:p w14:paraId="2A692446" w14:textId="77777777" w:rsidR="00C627E2" w:rsidRDefault="00C627E2">
      <w:pPr>
        <w:spacing w:after="200"/>
      </w:pPr>
    </w:p>
    <w:p w14:paraId="2A692447" w14:textId="77777777" w:rsidR="00C627E2" w:rsidRDefault="007B072E">
      <w:pPr>
        <w:spacing w:after="80"/>
        <w:jc w:val="center"/>
      </w:pPr>
      <w:r>
        <w:rPr>
          <w:i/>
          <w:iCs/>
          <w:color w:val="404040"/>
        </w:rPr>
        <w:t>First principles → objective functions &amp; derivations → GATE-level numericals. Builds directly on SH1 (Linear Algebra), SH2 (Probability) and SH3 (Calculus/Optimization).</w:t>
      </w:r>
    </w:p>
    <w:p w14:paraId="2A692448" w14:textId="77777777" w:rsidR="00C627E2" w:rsidRDefault="00C627E2">
      <w:pPr>
        <w:spacing w:after="500"/>
      </w:pPr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 w:rsidR="00C627E2" w14:paraId="2A69244B" w14:textId="77777777">
        <w:trPr>
          <w:tblHeader/>
        </w:trPr>
        <w:tc>
          <w:tcPr>
            <w:tcW w:w="2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692449" w14:textId="77777777" w:rsidR="00C627E2" w:rsidRDefault="007B072E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Document metadata</w:t>
            </w:r>
          </w:p>
        </w:tc>
        <w:tc>
          <w:tcPr>
            <w:tcW w:w="70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69244A" w14:textId="77777777" w:rsidR="00C627E2" w:rsidRDefault="00C627E2">
            <w:pPr>
              <w:spacing w:after="0"/>
            </w:pPr>
          </w:p>
        </w:tc>
      </w:tr>
      <w:tr w:rsidR="00C627E2" w14:paraId="2A69244E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44C" w14:textId="77777777" w:rsidR="00C627E2" w:rsidRDefault="007B072E">
            <w:pPr>
              <w:spacing w:after="20"/>
            </w:pPr>
            <w:r>
              <w:rPr>
                <w:b/>
                <w:bCs/>
              </w:rPr>
              <w:t>Serves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44D" w14:textId="77777777" w:rsidR="00C627E2" w:rsidRDefault="007B072E">
            <w:pPr>
              <w:spacing w:after="20"/>
            </w:pPr>
            <w:r>
              <w:t>GATE DA (Section 6: Machine Learning — supervised part)</w:t>
            </w:r>
          </w:p>
        </w:tc>
      </w:tr>
      <w:tr w:rsidR="00C627E2" w14:paraId="2A692451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44F" w14:textId="77777777" w:rsidR="00C627E2" w:rsidRDefault="007B072E">
            <w:pPr>
              <w:spacing w:after="20"/>
            </w:pPr>
            <w:r>
              <w:rPr>
                <w:b/>
                <w:bCs/>
              </w:rPr>
              <w:t>Syllabus basis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450" w14:textId="77777777" w:rsidR="00C627E2" w:rsidRDefault="007B072E">
            <w:pPr>
              <w:spacing w:after="20"/>
            </w:pPr>
            <w:r>
              <w:t>Official GATE 2027 (IIT Madras), verified 12 Oct 2026 — see Document 00</w:t>
            </w:r>
          </w:p>
        </w:tc>
      </w:tr>
      <w:tr w:rsidR="00C627E2" w14:paraId="2A692454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452" w14:textId="77777777" w:rsidR="00C627E2" w:rsidRDefault="007B072E">
            <w:pPr>
              <w:spacing w:after="20"/>
            </w:pPr>
            <w:r>
              <w:rPr>
                <w:b/>
                <w:bCs/>
              </w:rPr>
              <w:t>Scope (Vol 1)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453" w14:textId="77777777" w:rsidR="00C627E2" w:rsidRDefault="007B072E">
            <w:pPr>
              <w:spacing w:after="20"/>
            </w:pPr>
            <w:r>
              <w:t>Regression &amp; classification; linear/multiple/ridge regression; logistic regression; kNN; naive Bayes; LDA; SVM; decision trees; bias–variance; cross-validation; metrics</w:t>
            </w:r>
          </w:p>
        </w:tc>
      </w:tr>
      <w:tr w:rsidR="00C627E2" w14:paraId="2A692457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455" w14:textId="77777777" w:rsidR="00C627E2" w:rsidRDefault="007B072E">
            <w:pPr>
              <w:spacing w:after="20"/>
            </w:pPr>
            <w:r>
              <w:rPr>
                <w:b/>
                <w:bCs/>
              </w:rPr>
              <w:t>In Vol 2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456" w14:textId="77777777" w:rsidR="00C627E2" w:rsidRDefault="007B072E">
            <w:pPr>
              <w:spacing w:after="20"/>
            </w:pPr>
            <w:r>
              <w:t>Multi-layer perceptron, feed-forward neural networks; clustering; dimensionality reduction / PCA</w:t>
            </w:r>
          </w:p>
        </w:tc>
      </w:tr>
      <w:tr w:rsidR="00C627E2" w14:paraId="2A69245A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458" w14:textId="77777777" w:rsidR="00C627E2" w:rsidRDefault="007B072E">
            <w:pPr>
              <w:spacing w:after="20"/>
            </w:pPr>
            <w:r>
              <w:rPr>
                <w:b/>
                <w:bCs/>
              </w:rPr>
              <w:t>Prerequisites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459" w14:textId="77777777" w:rsidR="00C627E2" w:rsidRDefault="007B072E">
            <w:pPr>
              <w:spacing w:after="20"/>
            </w:pPr>
            <w:r>
              <w:t>SH1 Linear Algebra, SH2 Probability &amp; Statistics, SH3 Calculus &amp; Optimization</w:t>
            </w:r>
          </w:p>
        </w:tc>
      </w:tr>
      <w:tr w:rsidR="00C627E2" w14:paraId="2A69245D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45B" w14:textId="77777777" w:rsidR="00C627E2" w:rsidRDefault="007B072E">
            <w:pPr>
              <w:spacing w:after="20"/>
            </w:pPr>
            <w:r>
              <w:rPr>
                <w:b/>
                <w:bCs/>
              </w:rPr>
              <w:t>Version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45C" w14:textId="77777777" w:rsidR="00C627E2" w:rsidRDefault="007B072E">
            <w:pPr>
              <w:spacing w:after="20"/>
            </w:pPr>
            <w:r>
              <w:t>v1.0 — 13 Oct 2026</w:t>
            </w:r>
          </w:p>
        </w:tc>
      </w:tr>
    </w:tbl>
    <w:p w14:paraId="2A69245E" w14:textId="77777777" w:rsidR="00C627E2" w:rsidRDefault="007B072E">
      <w:r>
        <w:br w:type="page"/>
      </w:r>
    </w:p>
    <w:p w14:paraId="2A69245F" w14:textId="77777777" w:rsidR="00C627E2" w:rsidRDefault="007B072E">
      <w:pPr>
        <w:pStyle w:val="TOCHeading"/>
      </w:pPr>
      <w:r>
        <w:lastRenderedPageBreak/>
        <w:t>Contents</w:t>
      </w:r>
    </w:p>
    <w:sdt>
      <w:sdtPr>
        <w:alias w:val="Table of Contents"/>
        <w:id w:val="1962154491"/>
      </w:sdtPr>
      <w:sdtEndPr/>
      <w:sdtContent>
        <w:p w14:paraId="312A5796" w14:textId="55A86947" w:rsidR="00196AAC" w:rsidRDefault="007B072E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2888334" w:history="1">
            <w:r w:rsidR="00196AAC" w:rsidRPr="00CB3A2A">
              <w:rPr>
                <w:rStyle w:val="Hyperlink"/>
                <w:noProof/>
              </w:rPr>
              <w:t>Chapter 1:  Subject Overview</w:t>
            </w:r>
            <w:r w:rsidR="00196AAC">
              <w:rPr>
                <w:noProof/>
              </w:rPr>
              <w:tab/>
            </w:r>
            <w:r w:rsidR="00196AAC">
              <w:rPr>
                <w:noProof/>
              </w:rPr>
              <w:fldChar w:fldCharType="begin"/>
            </w:r>
            <w:r w:rsidR="00196AAC">
              <w:rPr>
                <w:noProof/>
              </w:rPr>
              <w:instrText xml:space="preserve"> PAGEREF _Toc242888334 \h </w:instrText>
            </w:r>
            <w:r w:rsidR="00196AAC">
              <w:rPr>
                <w:noProof/>
              </w:rPr>
            </w:r>
            <w:r w:rsidR="00196AAC">
              <w:rPr>
                <w:noProof/>
              </w:rPr>
              <w:fldChar w:fldCharType="separate"/>
            </w:r>
            <w:r w:rsidR="00196AAC">
              <w:rPr>
                <w:noProof/>
              </w:rPr>
              <w:t>4</w:t>
            </w:r>
            <w:r w:rsidR="00196AAC">
              <w:rPr>
                <w:noProof/>
              </w:rPr>
              <w:fldChar w:fldCharType="end"/>
            </w:r>
          </w:hyperlink>
        </w:p>
        <w:p w14:paraId="406EE8E3" w14:textId="5F7BF5AF" w:rsidR="00196AAC" w:rsidRDefault="00196AA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335" w:history="1">
            <w:r w:rsidRPr="00CB3A2A">
              <w:rPr>
                <w:rStyle w:val="Hyperlink"/>
                <w:noProof/>
              </w:rPr>
              <w:t>1.1  Why Machine Learning matters for GATE 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9E92CAB" w14:textId="0C85D5FC" w:rsidR="00196AAC" w:rsidRDefault="00196AA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336" w:history="1">
            <w:r w:rsidRPr="00CB3A2A">
              <w:rPr>
                <w:rStyle w:val="Hyperlink"/>
                <w:noProof/>
              </w:rPr>
              <w:t>1.2  Exact mapping to the official GATE 2027 syllabus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163A505" w14:textId="0950C51F" w:rsidR="00196AAC" w:rsidRDefault="00196AA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337" w:history="1">
            <w:r w:rsidRPr="00CB3A2A">
              <w:rPr>
                <w:rStyle w:val="Hyperlink"/>
                <w:noProof/>
              </w:rPr>
              <w:t>1.3  Prerequisites (from the shared foundations)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6BE5EE5" w14:textId="70CC248B" w:rsidR="00196AAC" w:rsidRDefault="00196AA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338" w:history="1">
            <w:r w:rsidRPr="00CB3A2A">
              <w:rPr>
                <w:rStyle w:val="Hyperlink"/>
                <w:noProof/>
              </w:rPr>
              <w:t>1.4  How ML is tested in GATE 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04B6C3B" w14:textId="1EDCEBBE" w:rsidR="00196AAC" w:rsidRDefault="00196AA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339" w:history="1">
            <w:r w:rsidRPr="00CB3A2A">
              <w:rPr>
                <w:rStyle w:val="Hyperlink"/>
                <w:noProof/>
              </w:rPr>
              <w:t>1.5  Chapter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883EE18" w14:textId="41598A9C" w:rsidR="00196AAC" w:rsidRDefault="00196AA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340" w:history="1">
            <w:r w:rsidRPr="00CB3A2A">
              <w:rPr>
                <w:rStyle w:val="Hyperlink"/>
                <w:noProof/>
              </w:rPr>
              <w:t>Chapter 2:  The Supervised Learning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85206AE" w14:textId="378DC557" w:rsidR="00196AAC" w:rsidRDefault="00196AA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341" w:history="1">
            <w:r w:rsidRPr="00CB3A2A">
              <w:rPr>
                <w:rStyle w:val="Hyperlink"/>
                <w:noProof/>
              </w:rPr>
              <w:t>2.1  Data, features, labels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DD713A1" w14:textId="0F2EA8A2" w:rsidR="00196AAC" w:rsidRDefault="00196AA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342" w:history="1">
            <w:r w:rsidRPr="00CB3A2A">
              <w:rPr>
                <w:rStyle w:val="Hyperlink"/>
                <w:noProof/>
              </w:rPr>
              <w:t>2.2  Loss functions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F190033" w14:textId="2A0085AE" w:rsidR="00196AAC" w:rsidRDefault="00196AA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343" w:history="1">
            <w:r w:rsidRPr="00CB3A2A">
              <w:rPr>
                <w:rStyle w:val="Hyperlink"/>
                <w:noProof/>
              </w:rPr>
              <w:t>2.3  Overfitting, underfitting, generalisation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D296FE8" w14:textId="565671C4" w:rsidR="00196AAC" w:rsidRDefault="00196AA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344" w:history="1">
            <w:r w:rsidRPr="00CB3A2A">
              <w:rPr>
                <w:rStyle w:val="Hyperlink"/>
                <w:noProof/>
              </w:rPr>
              <w:t>2.4  Chapter 2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_Toc242888344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9B6E6C7" w14:textId="28CD9E2B" w:rsidR="00196AAC" w:rsidRDefault="00196AA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345" w:history="1">
            <w:r w:rsidRPr="00CB3A2A">
              <w:rPr>
                <w:rStyle w:val="Hyperlink"/>
                <w:noProof/>
              </w:rPr>
              <w:t>Chapter 3:  Linear and Multiple Regression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_Toc242888345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8C055C8" w14:textId="05F55D94" w:rsidR="00196AAC" w:rsidRDefault="00196AA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346" w:history="1">
            <w:r w:rsidRPr="00CB3A2A">
              <w:rPr>
                <w:rStyle w:val="Hyperlink"/>
                <w:noProof/>
              </w:rPr>
              <w:t>3.1  Simple linear regression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_Toc242888346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5A7AC4D" w14:textId="5C42C980" w:rsidR="00196AAC" w:rsidRDefault="00196AA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347" w:history="1">
            <w:r w:rsidRPr="00CB3A2A">
              <w:rPr>
                <w:rStyle w:val="Hyperlink"/>
                <w:noProof/>
              </w:rPr>
              <w:t>3.2  Multiple linear regression (matrix form)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C89ED39" w14:textId="715C1F40" w:rsidR="00196AAC" w:rsidRDefault="00196AA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348" w:history="1">
            <w:r w:rsidRPr="00CB3A2A">
              <w:rPr>
                <w:rStyle w:val="Hyperlink"/>
                <w:noProof/>
              </w:rPr>
              <w:t>3.3  Chapter 3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25E8917" w14:textId="71A3E981" w:rsidR="00196AAC" w:rsidRDefault="00196AA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349" w:history="1">
            <w:r w:rsidRPr="00CB3A2A">
              <w:rPr>
                <w:rStyle w:val="Hyperlink"/>
                <w:noProof/>
              </w:rPr>
              <w:t>Chapter 4:  Ridge Regression and Regularization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FBDE1B0" w14:textId="572BA406" w:rsidR="00196AAC" w:rsidRDefault="00196AA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350" w:history="1">
            <w:r w:rsidRPr="00CB3A2A">
              <w:rPr>
                <w:rStyle w:val="Hyperlink"/>
                <w:noProof/>
              </w:rPr>
              <w:t>4.1  The ridge objective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2880ED5" w14:textId="008AA27B" w:rsidR="00196AAC" w:rsidRDefault="00196AA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351" w:history="1">
            <w:r w:rsidRPr="00CB3A2A">
              <w:rPr>
                <w:rStyle w:val="Hyperlink"/>
                <w:noProof/>
              </w:rPr>
              <w:t>4.2  Effect on bias and variance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8ADCF88" w14:textId="3A03D582" w:rsidR="00196AAC" w:rsidRDefault="00196AA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352" w:history="1">
            <w:r w:rsidRPr="00CB3A2A">
              <w:rPr>
                <w:rStyle w:val="Hyperlink"/>
                <w:noProof/>
              </w:rPr>
              <w:t>4.3  Chapter 4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EFF5931" w14:textId="0B73A119" w:rsidR="00196AAC" w:rsidRDefault="00196AA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353" w:history="1">
            <w:r w:rsidRPr="00CB3A2A">
              <w:rPr>
                <w:rStyle w:val="Hyperlink"/>
                <w:noProof/>
              </w:rPr>
              <w:t>Chapter 5:  Logistic Regression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50D7CE7" w14:textId="5B40D789" w:rsidR="00196AAC" w:rsidRDefault="00196AA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354" w:history="1">
            <w:r w:rsidRPr="00CB3A2A">
              <w:rPr>
                <w:rStyle w:val="Hyperlink"/>
                <w:noProof/>
              </w:rPr>
              <w:t>5.1  The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17D6410" w14:textId="58B5B9B0" w:rsidR="00196AAC" w:rsidRDefault="00196AA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355" w:history="1">
            <w:r w:rsidRPr="00CB3A2A">
              <w:rPr>
                <w:rStyle w:val="Hyperlink"/>
                <w:noProof/>
              </w:rPr>
              <w:t>5.2  Training: cross-entropy and MLE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27491DB" w14:textId="22D5D1F3" w:rsidR="00196AAC" w:rsidRDefault="00196AA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356" w:history="1">
            <w:r w:rsidRPr="00CB3A2A">
              <w:rPr>
                <w:rStyle w:val="Hyperlink"/>
                <w:noProof/>
              </w:rPr>
              <w:t>5.3  Chapter 5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D0C4271" w14:textId="6C604A0E" w:rsidR="00196AAC" w:rsidRDefault="00196AA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357" w:history="1">
            <w:r w:rsidRPr="00CB3A2A">
              <w:rPr>
                <w:rStyle w:val="Hyperlink"/>
                <w:noProof/>
              </w:rPr>
              <w:t>Chapter 6:  k-Nearest Neighbours (kNN)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A5DD89E" w14:textId="11359B41" w:rsidR="00196AAC" w:rsidRDefault="00196AA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358" w:history="1">
            <w:r w:rsidRPr="00CB3A2A">
              <w:rPr>
                <w:rStyle w:val="Hyperlink"/>
                <w:noProof/>
              </w:rPr>
              <w:t>6.1  The algorithm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D4C2800" w14:textId="03889843" w:rsidR="00196AAC" w:rsidRDefault="00196AA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359" w:history="1">
            <w:r w:rsidRPr="00CB3A2A">
              <w:rPr>
                <w:rStyle w:val="Hyperlink"/>
                <w:noProof/>
              </w:rPr>
              <w:t>6.2  Choosing k, and the role of scaling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DA7527A" w14:textId="5A2D7680" w:rsidR="00196AAC" w:rsidRDefault="00196AA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360" w:history="1">
            <w:r w:rsidRPr="00CB3A2A">
              <w:rPr>
                <w:rStyle w:val="Hyperlink"/>
                <w:noProof/>
              </w:rPr>
              <w:t>6.3  Chapter 6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7140149" w14:textId="205776C9" w:rsidR="00196AAC" w:rsidRDefault="00196AA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361" w:history="1">
            <w:r w:rsidRPr="00CB3A2A">
              <w:rPr>
                <w:rStyle w:val="Hyperlink"/>
                <w:noProof/>
              </w:rPr>
              <w:t>Chapter 7:  Naive Bayes Classifier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5824E18" w14:textId="593E804B" w:rsidR="00196AAC" w:rsidRDefault="00196AA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362" w:history="1">
            <w:r w:rsidRPr="00CB3A2A">
              <w:rPr>
                <w:rStyle w:val="Hyperlink"/>
                <w:noProof/>
              </w:rPr>
              <w:t>7.1  The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2FAE33C" w14:textId="3FB5772B" w:rsidR="00196AAC" w:rsidRDefault="00196AA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363" w:history="1">
            <w:r w:rsidRPr="00CB3A2A">
              <w:rPr>
                <w:rStyle w:val="Hyperlink"/>
                <w:noProof/>
              </w:rPr>
              <w:t>7.2  Chapter 7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DEC3994" w14:textId="168C838D" w:rsidR="00196AAC" w:rsidRDefault="00196AA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364" w:history="1">
            <w:r w:rsidRPr="00CB3A2A">
              <w:rPr>
                <w:rStyle w:val="Hyperlink"/>
                <w:noProof/>
              </w:rPr>
              <w:t>Chapter 8:  Linear Discriminant Analysis (LDA)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A69D93B" w14:textId="2921AD24" w:rsidR="00196AAC" w:rsidRDefault="00196AA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365" w:history="1">
            <w:r w:rsidRPr="00CB3A2A">
              <w:rPr>
                <w:rStyle w:val="Hyperlink"/>
                <w:noProof/>
              </w:rPr>
              <w:t>8.1  The idea and assumptions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9BF7D94" w14:textId="60344F4B" w:rsidR="00196AAC" w:rsidRDefault="00196AA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366" w:history="1">
            <w:r w:rsidRPr="00CB3A2A">
              <w:rPr>
                <w:rStyle w:val="Hyperlink"/>
                <w:noProof/>
              </w:rPr>
              <w:t>8.2  Chapter 8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2418C1A" w14:textId="208B098D" w:rsidR="00196AAC" w:rsidRDefault="00196AA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367" w:history="1">
            <w:r w:rsidRPr="00CB3A2A">
              <w:rPr>
                <w:rStyle w:val="Hyperlink"/>
                <w:noProof/>
              </w:rPr>
              <w:t>Chapter 9:  Support Vector Machines (SVM)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7A8AC84" w14:textId="6947F0B3" w:rsidR="00196AAC" w:rsidRDefault="00196AA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368" w:history="1">
            <w:r w:rsidRPr="00CB3A2A">
              <w:rPr>
                <w:rStyle w:val="Hyperlink"/>
                <w:noProof/>
              </w:rPr>
              <w:t>9.1  Maximum-margin classification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CEF3385" w14:textId="372BE460" w:rsidR="00196AAC" w:rsidRDefault="00196AA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369" w:history="1">
            <w:r w:rsidRPr="00CB3A2A">
              <w:rPr>
                <w:rStyle w:val="Hyperlink"/>
                <w:noProof/>
              </w:rPr>
              <w:t>9.2  Soft margin and the kernel trick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F9860E9" w14:textId="51100D0F" w:rsidR="00196AAC" w:rsidRDefault="00196AA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370" w:history="1">
            <w:r w:rsidRPr="00CB3A2A">
              <w:rPr>
                <w:rStyle w:val="Hyperlink"/>
                <w:noProof/>
              </w:rPr>
              <w:t>9.3  Chapter 9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3CAC48E" w14:textId="634BA6B6" w:rsidR="00196AAC" w:rsidRDefault="00196AA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371" w:history="1">
            <w:r w:rsidRPr="00CB3A2A">
              <w:rPr>
                <w:rStyle w:val="Hyperlink"/>
                <w:noProof/>
              </w:rPr>
              <w:t>Chapter 10:  Decision Trees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4E34371" w14:textId="1A9F3BA8" w:rsidR="00196AAC" w:rsidRDefault="00196AA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372" w:history="1">
            <w:r w:rsidRPr="00CB3A2A">
              <w:rPr>
                <w:rStyle w:val="Hyperlink"/>
                <w:noProof/>
              </w:rPr>
              <w:t>10.1  How a tree is built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D9F274E" w14:textId="140CE500" w:rsidR="00196AAC" w:rsidRDefault="00196AA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373" w:history="1">
            <w:r w:rsidRPr="00CB3A2A">
              <w:rPr>
                <w:rStyle w:val="Hyperlink"/>
                <w:noProof/>
              </w:rPr>
              <w:t>10.2  Overfitting and pruning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DB3D2B2" w14:textId="73338350" w:rsidR="00196AAC" w:rsidRDefault="00196AA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374" w:history="1">
            <w:r w:rsidRPr="00CB3A2A">
              <w:rPr>
                <w:rStyle w:val="Hyperlink"/>
                <w:noProof/>
              </w:rPr>
              <w:t>10.3  Chapter 10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6A6DE24" w14:textId="5E3B64F8" w:rsidR="00196AAC" w:rsidRDefault="00196AA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375" w:history="1">
            <w:r w:rsidRPr="00CB3A2A">
              <w:rPr>
                <w:rStyle w:val="Hyperlink"/>
                <w:noProof/>
              </w:rPr>
              <w:t>Chapter 11:  Bias–Variance, Cross-Validation and Evaluation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AA4DEFF" w14:textId="5D42BAF7" w:rsidR="00196AAC" w:rsidRDefault="00196AA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376" w:history="1">
            <w:r w:rsidRPr="00CB3A2A">
              <w:rPr>
                <w:rStyle w:val="Hyperlink"/>
                <w:noProof/>
              </w:rPr>
              <w:t>11.1  The bias–variance decomposition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20BC744" w14:textId="27875169" w:rsidR="00196AAC" w:rsidRDefault="00196AA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377" w:history="1">
            <w:r w:rsidRPr="00CB3A2A">
              <w:rPr>
                <w:rStyle w:val="Hyperlink"/>
                <w:noProof/>
              </w:rPr>
              <w:t>11.2  Cross-validation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8E81B07" w14:textId="0CB3A94A" w:rsidR="00196AAC" w:rsidRDefault="00196AA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378" w:history="1">
            <w:r w:rsidRPr="00CB3A2A">
              <w:rPr>
                <w:rStyle w:val="Hyperlink"/>
                <w:noProof/>
              </w:rPr>
              <w:t>11.3  Classification metrics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B618C2D" w14:textId="2FD47F7B" w:rsidR="00196AAC" w:rsidRDefault="00196AA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379" w:history="1">
            <w:r w:rsidRPr="00CB3A2A">
              <w:rPr>
                <w:rStyle w:val="Hyperlink"/>
                <w:noProof/>
              </w:rPr>
              <w:t>11.4  Chapter 11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84B6069" w14:textId="49EB6F4F" w:rsidR="00196AAC" w:rsidRDefault="00196AA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380" w:history="1">
            <w:r w:rsidRPr="00CB3A2A">
              <w:rPr>
                <w:rStyle w:val="Hyperlink"/>
                <w:noProof/>
              </w:rPr>
              <w:t>Chapter 12:  Formula Sheet, Practice Set and Coverage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EBE4940" w14:textId="4A84E59B" w:rsidR="00196AAC" w:rsidRDefault="00196AA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381" w:history="1">
            <w:r w:rsidRPr="00CB3A2A">
              <w:rPr>
                <w:rStyle w:val="Hyperlink"/>
                <w:noProof/>
              </w:rPr>
              <w:t>12.1  Model &amp; loss reference sheet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50D036C" w14:textId="4AD6C843" w:rsidR="00196AAC" w:rsidRDefault="00196AA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382" w:history="1">
            <w:r w:rsidRPr="00CB3A2A">
              <w:rPr>
                <w:rStyle w:val="Hyperlink"/>
                <w:noProof/>
              </w:rPr>
              <w:t>12.2  A note on previous-year questions (PYQs)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F494B03" w14:textId="66F75651" w:rsidR="00196AAC" w:rsidRDefault="00196AA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383" w:history="1">
            <w:r w:rsidRPr="00CB3A2A">
              <w:rPr>
                <w:rStyle w:val="Hyperlink"/>
                <w:noProof/>
              </w:rPr>
              <w:t>12.3  Practice set — instructions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9CF6079" w14:textId="494EE480" w:rsidR="00196AAC" w:rsidRDefault="00196AA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384" w:history="1">
            <w:r w:rsidRPr="00CB3A2A">
              <w:rPr>
                <w:rStyle w:val="Hyperlink"/>
                <w:noProof/>
              </w:rPr>
              <w:t>12.4  Part A — one-mark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3B4C624" w14:textId="1E8B3A4A" w:rsidR="00196AAC" w:rsidRDefault="00196AA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385" w:history="1">
            <w:r w:rsidRPr="00CB3A2A">
              <w:rPr>
                <w:rStyle w:val="Hyperlink"/>
                <w:noProof/>
              </w:rPr>
              <w:t>12.5  Part B — two-mark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9223827" w14:textId="0A5B535E" w:rsidR="00196AAC" w:rsidRDefault="00196AA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386" w:history="1">
            <w:r w:rsidRPr="00CB3A2A">
              <w:rPr>
                <w:rStyle w:val="Hyperlink"/>
                <w:noProof/>
              </w:rPr>
              <w:t>12.6  Answer key and full solutions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0D131B8" w14:textId="68CDBA80" w:rsidR="00196AAC" w:rsidRDefault="00196AAC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387" w:history="1">
            <w:r w:rsidRPr="00CB3A2A">
              <w:rPr>
                <w:rStyle w:val="Hyperlink"/>
                <w:noProof/>
              </w:rPr>
              <w:t>12.6.1  Part 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646D3BEE" w14:textId="2E0710C1" w:rsidR="00196AAC" w:rsidRDefault="00196AAC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388" w:history="1">
            <w:r w:rsidRPr="00CB3A2A">
              <w:rPr>
                <w:rStyle w:val="Hyperlink"/>
                <w:noProof/>
              </w:rPr>
              <w:t>12.6.2  Part 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DA0FC5E" w14:textId="7553D631" w:rsidR="00196AAC" w:rsidRDefault="00196AA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389" w:history="1">
            <w:r w:rsidRPr="00CB3A2A">
              <w:rPr>
                <w:rStyle w:val="Hyperlink"/>
                <w:noProof/>
              </w:rPr>
              <w:t>12.7  Document DA-ML1 — coverage checklist &amp; verification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2A692498" w14:textId="33FE72FF" w:rsidR="00C627E2" w:rsidRDefault="007B072E">
          <w:r>
            <w:fldChar w:fldCharType="end"/>
          </w:r>
        </w:p>
      </w:sdtContent>
    </w:sdt>
    <w:p w14:paraId="2A692499" w14:textId="77777777" w:rsidR="00C627E2" w:rsidRDefault="007B072E">
      <w:r>
        <w:br w:type="page"/>
      </w:r>
    </w:p>
    <w:p w14:paraId="2A69249A" w14:textId="77777777" w:rsidR="00C627E2" w:rsidRDefault="007B072E">
      <w:pPr>
        <w:pStyle w:val="Heading1"/>
      </w:pPr>
      <w:bookmarkStart w:id="0" w:name="_Toc242888334"/>
      <w:r>
        <w:lastRenderedPageBreak/>
        <w:t>Chapter 1:  Subject Overview</w:t>
      </w:r>
      <w:bookmarkEnd w:id="0"/>
    </w:p>
    <w:p w14:paraId="2A69249B" w14:textId="77777777" w:rsidR="00C627E2" w:rsidRDefault="007B072E">
      <w:pPr>
        <w:pStyle w:val="Heading2"/>
      </w:pPr>
      <w:bookmarkStart w:id="1" w:name="_Toc242888335"/>
      <w:r>
        <w:t>1.1  Why Machine Learning matters for GATE DA</w:t>
      </w:r>
      <w:bookmarkEnd w:id="1"/>
    </w:p>
    <w:p w14:paraId="2A69249C" w14:textId="77777777" w:rsidR="00C627E2" w:rsidRDefault="007B072E">
      <w:r>
        <w:t xml:space="preserve">Machine Learning is the single largest and most distinctive part of the DA paper. It rewards a specific skill set: knowing each algorithm’s </w:t>
      </w:r>
      <w:r>
        <w:rPr>
          <w:b/>
          <w:bCs/>
        </w:rPr>
        <w:t>objective (loss) function</w:t>
      </w:r>
      <w:r>
        <w:t xml:space="preserve">, its </w:t>
      </w:r>
      <w:r>
        <w:rPr>
          <w:b/>
          <w:bCs/>
        </w:rPr>
        <w:t>assumptions</w:t>
      </w:r>
      <w:r>
        <w:t xml:space="preserve">, its </w:t>
      </w:r>
      <w:r>
        <w:rPr>
          <w:b/>
          <w:bCs/>
        </w:rPr>
        <w:t>decision boundary</w:t>
      </w:r>
      <w:r>
        <w:t xml:space="preserve">, and being able to run small </w:t>
      </w:r>
      <w:r>
        <w:rPr>
          <w:b/>
          <w:bCs/>
        </w:rPr>
        <w:t>numericals</w:t>
      </w:r>
      <w:r>
        <w:t>. Almost every method here is an optimization problem (SH3) built on linear-algebra (SH1) and probability (SH2) foundations.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C627E2" w14:paraId="2A69249F" w14:textId="77777777">
        <w:tc>
          <w:tcPr>
            <w:tcW w:w="9638" w:type="dxa"/>
            <w:tcBorders>
              <w:top w:val="single" w:sz="2" w:space="0" w:color="BF8F00"/>
              <w:left w:val="single" w:sz="28" w:space="0" w:color="BF8F00"/>
              <w:bottom w:val="single" w:sz="2" w:space="0" w:color="BF8F00"/>
              <w:right w:val="single" w:sz="2" w:space="0" w:color="BF8F00"/>
            </w:tcBorders>
            <w:shd w:val="clear" w:color="auto" w:fill="FFF6D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A69249D" w14:textId="77777777" w:rsidR="00C627E2" w:rsidRDefault="007B072E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BF8F00"/>
                <w:sz w:val="18"/>
                <w:szCs w:val="18"/>
              </w:rPr>
              <w:t>INTUITION  —  The one-sentence picture</w:t>
            </w:r>
          </w:p>
          <w:p w14:paraId="2A69249E" w14:textId="77777777" w:rsidR="00C627E2" w:rsidRDefault="007B072E">
            <w:r>
              <w:t>Supervised learning = learn a function from labelled examples by minimizing a loss. Regression predicts a number; classification predicts a class. The algorithms differ only in the function family and the loss they minimize.</w:t>
            </w:r>
          </w:p>
        </w:tc>
      </w:tr>
    </w:tbl>
    <w:p w14:paraId="2A6924A0" w14:textId="77777777" w:rsidR="00C627E2" w:rsidRDefault="007B072E">
      <w:pPr>
        <w:pStyle w:val="Heading2"/>
      </w:pPr>
      <w:bookmarkStart w:id="2" w:name="_Toc242888336"/>
      <w:r>
        <w:t>1.2  Exact mapping to the official GATE 2027 syllabus</w:t>
      </w:r>
      <w:bookmarkEnd w:id="2"/>
    </w:p>
    <w:p w14:paraId="2A6924A1" w14:textId="77777777" w:rsidR="00C627E2" w:rsidRDefault="007B072E">
      <w:r>
        <w:t>The DA syllabus lists these supervised-learning topics (unsupervised + neural nets are in Vol 2):</w:t>
      </w:r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7838"/>
        <w:gridCol w:w="1800"/>
      </w:tblGrid>
      <w:tr w:rsidR="00C627E2" w14:paraId="2A6924A4" w14:textId="77777777">
        <w:trPr>
          <w:tblHeader/>
        </w:trPr>
        <w:tc>
          <w:tcPr>
            <w:tcW w:w="78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6924A2" w14:textId="77777777" w:rsidR="00C627E2" w:rsidRDefault="007B072E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Official topic</w:t>
            </w:r>
          </w:p>
        </w:tc>
        <w:tc>
          <w:tcPr>
            <w:tcW w:w="18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6924A3" w14:textId="77777777" w:rsidR="00C627E2" w:rsidRDefault="007B072E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Where</w:t>
            </w:r>
          </w:p>
        </w:tc>
      </w:tr>
      <w:tr w:rsidR="00C627E2" w14:paraId="2A6924A7" w14:textId="77777777">
        <w:tc>
          <w:tcPr>
            <w:tcW w:w="78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4A5" w14:textId="77777777" w:rsidR="00C627E2" w:rsidRDefault="007B072E">
            <w:pPr>
              <w:spacing w:after="20"/>
            </w:pPr>
            <w:r>
              <w:rPr>
                <w:b/>
                <w:bCs/>
              </w:rPr>
              <w:t>Regression and classification problems</w:t>
            </w:r>
          </w:p>
        </w:tc>
        <w:tc>
          <w:tcPr>
            <w:tcW w:w="1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4A6" w14:textId="77777777" w:rsidR="00C627E2" w:rsidRDefault="007B072E">
            <w:pPr>
              <w:spacing w:after="20"/>
            </w:pPr>
            <w:r>
              <w:t>Ch. 2</w:t>
            </w:r>
          </w:p>
        </w:tc>
      </w:tr>
      <w:tr w:rsidR="00C627E2" w14:paraId="2A6924AA" w14:textId="77777777">
        <w:tc>
          <w:tcPr>
            <w:tcW w:w="78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4A8" w14:textId="77777777" w:rsidR="00C627E2" w:rsidRDefault="007B072E">
            <w:pPr>
              <w:spacing w:after="20"/>
            </w:pPr>
            <w:r>
              <w:rPr>
                <w:b/>
                <w:bCs/>
              </w:rPr>
              <w:t>Simple &amp; multiple linear regression</w:t>
            </w:r>
          </w:p>
        </w:tc>
        <w:tc>
          <w:tcPr>
            <w:tcW w:w="1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4A9" w14:textId="77777777" w:rsidR="00C627E2" w:rsidRDefault="007B072E">
            <w:pPr>
              <w:spacing w:after="20"/>
            </w:pPr>
            <w:r>
              <w:t>Ch. 3</w:t>
            </w:r>
          </w:p>
        </w:tc>
      </w:tr>
      <w:tr w:rsidR="00C627E2" w14:paraId="2A6924AD" w14:textId="77777777">
        <w:tc>
          <w:tcPr>
            <w:tcW w:w="78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4AB" w14:textId="77777777" w:rsidR="00C627E2" w:rsidRDefault="007B072E">
            <w:pPr>
              <w:spacing w:after="20"/>
            </w:pPr>
            <w:r>
              <w:rPr>
                <w:b/>
                <w:bCs/>
              </w:rPr>
              <w:t>Ridge regression</w:t>
            </w:r>
          </w:p>
        </w:tc>
        <w:tc>
          <w:tcPr>
            <w:tcW w:w="1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4AC" w14:textId="77777777" w:rsidR="00C627E2" w:rsidRDefault="007B072E">
            <w:pPr>
              <w:spacing w:after="20"/>
            </w:pPr>
            <w:r>
              <w:t>Ch. 4</w:t>
            </w:r>
          </w:p>
        </w:tc>
      </w:tr>
      <w:tr w:rsidR="00C627E2" w14:paraId="2A6924B0" w14:textId="77777777">
        <w:tc>
          <w:tcPr>
            <w:tcW w:w="78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4AE" w14:textId="77777777" w:rsidR="00C627E2" w:rsidRDefault="007B072E">
            <w:pPr>
              <w:spacing w:after="20"/>
            </w:pPr>
            <w:r>
              <w:rPr>
                <w:b/>
                <w:bCs/>
              </w:rPr>
              <w:t>Logistic regression</w:t>
            </w:r>
          </w:p>
        </w:tc>
        <w:tc>
          <w:tcPr>
            <w:tcW w:w="1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4AF" w14:textId="77777777" w:rsidR="00C627E2" w:rsidRDefault="007B072E">
            <w:pPr>
              <w:spacing w:after="20"/>
            </w:pPr>
            <w:r>
              <w:t>Ch. 5</w:t>
            </w:r>
          </w:p>
        </w:tc>
      </w:tr>
      <w:tr w:rsidR="00C627E2" w14:paraId="2A6924B3" w14:textId="77777777">
        <w:tc>
          <w:tcPr>
            <w:tcW w:w="78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4B1" w14:textId="77777777" w:rsidR="00C627E2" w:rsidRDefault="007B072E">
            <w:pPr>
              <w:spacing w:after="20"/>
            </w:pPr>
            <w:r>
              <w:rPr>
                <w:b/>
                <w:bCs/>
              </w:rPr>
              <w:t>k-nearest neighbour</w:t>
            </w:r>
          </w:p>
        </w:tc>
        <w:tc>
          <w:tcPr>
            <w:tcW w:w="1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4B2" w14:textId="77777777" w:rsidR="00C627E2" w:rsidRDefault="007B072E">
            <w:pPr>
              <w:spacing w:after="20"/>
            </w:pPr>
            <w:r>
              <w:t>Ch. 6</w:t>
            </w:r>
          </w:p>
        </w:tc>
      </w:tr>
      <w:tr w:rsidR="00C627E2" w14:paraId="2A6924B6" w14:textId="77777777">
        <w:tc>
          <w:tcPr>
            <w:tcW w:w="78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4B4" w14:textId="77777777" w:rsidR="00C627E2" w:rsidRDefault="007B072E">
            <w:pPr>
              <w:spacing w:after="20"/>
            </w:pPr>
            <w:r>
              <w:rPr>
                <w:b/>
                <w:bCs/>
              </w:rPr>
              <w:t>Naive Bayes classifier</w:t>
            </w:r>
          </w:p>
        </w:tc>
        <w:tc>
          <w:tcPr>
            <w:tcW w:w="1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4B5" w14:textId="77777777" w:rsidR="00C627E2" w:rsidRDefault="007B072E">
            <w:pPr>
              <w:spacing w:after="20"/>
            </w:pPr>
            <w:r>
              <w:t>Ch. 7</w:t>
            </w:r>
          </w:p>
        </w:tc>
      </w:tr>
      <w:tr w:rsidR="00C627E2" w14:paraId="2A6924B9" w14:textId="77777777">
        <w:tc>
          <w:tcPr>
            <w:tcW w:w="78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4B7" w14:textId="77777777" w:rsidR="00C627E2" w:rsidRDefault="007B072E">
            <w:pPr>
              <w:spacing w:after="20"/>
            </w:pPr>
            <w:r>
              <w:rPr>
                <w:b/>
                <w:bCs/>
              </w:rPr>
              <w:t>Linear discriminant analysis</w:t>
            </w:r>
          </w:p>
        </w:tc>
        <w:tc>
          <w:tcPr>
            <w:tcW w:w="1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4B8" w14:textId="77777777" w:rsidR="00C627E2" w:rsidRDefault="007B072E">
            <w:pPr>
              <w:spacing w:after="20"/>
            </w:pPr>
            <w:r>
              <w:t>Ch. 8</w:t>
            </w:r>
          </w:p>
        </w:tc>
      </w:tr>
      <w:tr w:rsidR="00C627E2" w14:paraId="2A6924BC" w14:textId="77777777">
        <w:tc>
          <w:tcPr>
            <w:tcW w:w="78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4BA" w14:textId="77777777" w:rsidR="00C627E2" w:rsidRDefault="007B072E">
            <w:pPr>
              <w:spacing w:after="20"/>
            </w:pPr>
            <w:r>
              <w:rPr>
                <w:b/>
                <w:bCs/>
              </w:rPr>
              <w:t>Support vector machine</w:t>
            </w:r>
          </w:p>
        </w:tc>
        <w:tc>
          <w:tcPr>
            <w:tcW w:w="1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4BB" w14:textId="77777777" w:rsidR="00C627E2" w:rsidRDefault="007B072E">
            <w:pPr>
              <w:spacing w:after="20"/>
            </w:pPr>
            <w:r>
              <w:t>Ch. 9</w:t>
            </w:r>
          </w:p>
        </w:tc>
      </w:tr>
      <w:tr w:rsidR="00C627E2" w14:paraId="2A6924BF" w14:textId="77777777">
        <w:tc>
          <w:tcPr>
            <w:tcW w:w="78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4BD" w14:textId="77777777" w:rsidR="00C627E2" w:rsidRDefault="007B072E">
            <w:pPr>
              <w:spacing w:after="20"/>
            </w:pPr>
            <w:r>
              <w:rPr>
                <w:b/>
                <w:bCs/>
              </w:rPr>
              <w:t>Decision trees</w:t>
            </w:r>
          </w:p>
        </w:tc>
        <w:tc>
          <w:tcPr>
            <w:tcW w:w="1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4BE" w14:textId="77777777" w:rsidR="00C627E2" w:rsidRDefault="007B072E">
            <w:pPr>
              <w:spacing w:after="20"/>
            </w:pPr>
            <w:r>
              <w:t>Ch. 10</w:t>
            </w:r>
          </w:p>
        </w:tc>
      </w:tr>
      <w:tr w:rsidR="00C627E2" w14:paraId="2A6924C2" w14:textId="77777777">
        <w:tc>
          <w:tcPr>
            <w:tcW w:w="78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4C0" w14:textId="77777777" w:rsidR="00C627E2" w:rsidRDefault="007B072E">
            <w:pPr>
              <w:spacing w:after="20"/>
            </w:pPr>
            <w:r>
              <w:rPr>
                <w:b/>
                <w:bCs/>
              </w:rPr>
              <w:t>Bias–variance trade-off; cross-validation (LOO, k-fold)</w:t>
            </w:r>
          </w:p>
        </w:tc>
        <w:tc>
          <w:tcPr>
            <w:tcW w:w="1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4C1" w14:textId="77777777" w:rsidR="00C627E2" w:rsidRDefault="007B072E">
            <w:pPr>
              <w:spacing w:after="20"/>
            </w:pPr>
            <w:r>
              <w:t>Ch. 11</w:t>
            </w:r>
          </w:p>
        </w:tc>
      </w:tr>
      <w:tr w:rsidR="00C627E2" w14:paraId="2A6924C5" w14:textId="77777777">
        <w:tc>
          <w:tcPr>
            <w:tcW w:w="78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4C3" w14:textId="77777777" w:rsidR="00C627E2" w:rsidRDefault="007B072E">
            <w:pPr>
              <w:spacing w:after="20"/>
            </w:pPr>
            <w:r>
              <w:rPr>
                <w:b/>
                <w:bCs/>
              </w:rPr>
              <w:t>Multi-layer perceptron, feed-forward neural network</w:t>
            </w:r>
          </w:p>
        </w:tc>
        <w:tc>
          <w:tcPr>
            <w:tcW w:w="1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4C4" w14:textId="77777777" w:rsidR="00C627E2" w:rsidRDefault="007B072E">
            <w:pPr>
              <w:spacing w:after="20"/>
            </w:pPr>
            <w:r>
              <w:t>Vol 2</w:t>
            </w:r>
          </w:p>
        </w:tc>
      </w:tr>
    </w:tbl>
    <w:p w14:paraId="2A6924C6" w14:textId="77777777" w:rsidR="00C627E2" w:rsidRDefault="007B072E">
      <w:pPr>
        <w:pStyle w:val="Caption"/>
      </w:pPr>
      <w:r>
        <w:rPr>
          <w:b/>
          <w:bCs/>
        </w:rPr>
        <w:t xml:space="preserve">Table. </w:t>
      </w:r>
      <w:r>
        <w:t>Every supervised item from the official DA Machine Learning section is covered in this volume.</w:t>
      </w:r>
    </w:p>
    <w:p w14:paraId="2A6924C7" w14:textId="77777777" w:rsidR="00C627E2" w:rsidRDefault="007B072E">
      <w:pPr>
        <w:pStyle w:val="Heading2"/>
      </w:pPr>
      <w:bookmarkStart w:id="3" w:name="_Toc242888337"/>
      <w:r>
        <w:t>1.3  Prerequisites (from the shared foundations)</w:t>
      </w:r>
      <w:bookmarkEnd w:id="3"/>
    </w:p>
    <w:p w14:paraId="2A6924C8" w14:textId="77777777" w:rsidR="00C627E2" w:rsidRDefault="007B072E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SH1 Linear Algebra</w:t>
      </w:r>
      <w:r>
        <w:t xml:space="preserve"> — vectors, matrices, least squares &amp; projections (regression), eigen/PCA (Vol 2).</w:t>
      </w:r>
    </w:p>
    <w:p w14:paraId="2A6924C9" w14:textId="77777777" w:rsidR="00C627E2" w:rsidRDefault="007B072E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SH2 Probability</w:t>
      </w:r>
      <w:r>
        <w:t xml:space="preserve"> — Bayes &amp; distributions (naive Bayes, LDA, logistic), expectation/variance (bias–variance).</w:t>
      </w:r>
    </w:p>
    <w:p w14:paraId="2A6924CA" w14:textId="77777777" w:rsidR="00C627E2" w:rsidRDefault="007B072E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SH3 Calculus &amp; Optimization</w:t>
      </w:r>
      <w:r>
        <w:t xml:space="preserve"> — gradients, convexity, minimization (training every model).</w:t>
      </w:r>
    </w:p>
    <w:p w14:paraId="2A6924CB" w14:textId="77777777" w:rsidR="00C627E2" w:rsidRDefault="007B072E">
      <w:pPr>
        <w:pStyle w:val="Heading2"/>
      </w:pPr>
      <w:bookmarkStart w:id="4" w:name="_Toc242888338"/>
      <w:r>
        <w:lastRenderedPageBreak/>
        <w:t>1.4  How ML is tested in GATE DA</w:t>
      </w:r>
      <w:bookmarkEnd w:id="4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1900"/>
        <w:gridCol w:w="7738"/>
      </w:tblGrid>
      <w:tr w:rsidR="00C627E2" w14:paraId="2A6924CE" w14:textId="77777777">
        <w:trPr>
          <w:tblHeader/>
        </w:trPr>
        <w:tc>
          <w:tcPr>
            <w:tcW w:w="19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6924CC" w14:textId="77777777" w:rsidR="00C627E2" w:rsidRDefault="007B072E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Aspect</w:t>
            </w:r>
          </w:p>
        </w:tc>
        <w:tc>
          <w:tcPr>
            <w:tcW w:w="77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6924CD" w14:textId="77777777" w:rsidR="00C627E2" w:rsidRDefault="007B072E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C627E2" w14:paraId="2A6924D1" w14:textId="77777777">
        <w:tc>
          <w:tcPr>
            <w:tcW w:w="1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4CF" w14:textId="77777777" w:rsidR="00C627E2" w:rsidRDefault="007B072E">
            <w:pPr>
              <w:spacing w:after="20"/>
            </w:pPr>
            <w:r>
              <w:rPr>
                <w:b/>
                <w:bCs/>
              </w:rPr>
              <w:t>Weight</w:t>
            </w:r>
          </w:p>
        </w:tc>
        <w:tc>
          <w:tcPr>
            <w:tcW w:w="77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4D0" w14:textId="77777777" w:rsidR="00C627E2" w:rsidRDefault="007B072E">
            <w:pPr>
              <w:spacing w:after="20"/>
            </w:pPr>
            <w:r>
              <w:t>High — a large share of the 85-mark subject, directly and via AI</w:t>
            </w:r>
          </w:p>
        </w:tc>
      </w:tr>
      <w:tr w:rsidR="00C627E2" w14:paraId="2A6924D4" w14:textId="77777777">
        <w:tc>
          <w:tcPr>
            <w:tcW w:w="19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4D2" w14:textId="77777777" w:rsidR="00C627E2" w:rsidRDefault="007B072E">
            <w:pPr>
              <w:spacing w:after="20"/>
            </w:pPr>
            <w:r>
              <w:rPr>
                <w:b/>
                <w:bCs/>
              </w:rPr>
              <w:t>Favourite topics</w:t>
            </w:r>
          </w:p>
        </w:tc>
        <w:tc>
          <w:tcPr>
            <w:tcW w:w="77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4D3" w14:textId="77777777" w:rsidR="00C627E2" w:rsidRDefault="007B072E">
            <w:pPr>
              <w:spacing w:after="20"/>
            </w:pPr>
            <w:r>
              <w:t>Linear/ridge/logistic regression, decision-tree entropy/info-gain, kNN, bias–variance, evaluation metrics, SVM margins</w:t>
            </w:r>
          </w:p>
        </w:tc>
      </w:tr>
      <w:tr w:rsidR="00C627E2" w14:paraId="2A6924D7" w14:textId="77777777">
        <w:tc>
          <w:tcPr>
            <w:tcW w:w="1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4D5" w14:textId="77777777" w:rsidR="00C627E2" w:rsidRDefault="007B072E">
            <w:pPr>
              <w:spacing w:after="20"/>
            </w:pPr>
            <w:r>
              <w:rPr>
                <w:b/>
                <w:bCs/>
              </w:rPr>
              <w:t>Question styles</w:t>
            </w:r>
          </w:p>
        </w:tc>
        <w:tc>
          <w:tcPr>
            <w:tcW w:w="77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4D6" w14:textId="77777777" w:rsidR="00C627E2" w:rsidRDefault="007B072E">
            <w:pPr>
              <w:spacing w:after="20"/>
            </w:pPr>
            <w:r>
              <w:t>NAT (compute a loss / entropy / metric / prediction), MSQ (which assumptions/properties hold)</w:t>
            </w:r>
          </w:p>
        </w:tc>
      </w:tr>
      <w:tr w:rsidR="00C627E2" w14:paraId="2A6924DA" w14:textId="77777777">
        <w:tc>
          <w:tcPr>
            <w:tcW w:w="19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4D8" w14:textId="77777777" w:rsidR="00C627E2" w:rsidRDefault="007B072E">
            <w:pPr>
              <w:spacing w:after="20"/>
            </w:pPr>
            <w:r>
              <w:rPr>
                <w:b/>
                <w:bCs/>
              </w:rPr>
              <w:t>What is rewarded</w:t>
            </w:r>
          </w:p>
        </w:tc>
        <w:tc>
          <w:tcPr>
            <w:tcW w:w="77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4D9" w14:textId="77777777" w:rsidR="00C627E2" w:rsidRDefault="007B072E">
            <w:pPr>
              <w:spacing w:after="20"/>
            </w:pPr>
            <w:r>
              <w:t>Knowing the loss &amp; assumptions, and clean small-numerical arithmetic</w:t>
            </w:r>
          </w:p>
        </w:tc>
      </w:tr>
    </w:tbl>
    <w:p w14:paraId="2A6924DB" w14:textId="77777777" w:rsidR="00C627E2" w:rsidRDefault="007B072E">
      <w:pPr>
        <w:pStyle w:val="Caption"/>
      </w:pPr>
      <w:r>
        <w:rPr>
          <w:b/>
          <w:bCs/>
        </w:rPr>
        <w:t xml:space="preserve">Table. </w:t>
      </w:r>
      <w:r>
        <w:t>Testing profile. "Which loss does X minimize?" and "compute this metric/entropy" are the archetypes.</w:t>
      </w:r>
    </w:p>
    <w:p w14:paraId="2A6924DC" w14:textId="77777777" w:rsidR="00C627E2" w:rsidRDefault="007B072E">
      <w:pPr>
        <w:pStyle w:val="Heading2"/>
      </w:pPr>
      <w:bookmarkStart w:id="5" w:name="_Toc242888339"/>
      <w:r>
        <w:t>1.5  Chapter checklist</w:t>
      </w:r>
      <w:bookmarkEnd w:id="5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800"/>
        <w:gridCol w:w="3300"/>
        <w:gridCol w:w="5538"/>
      </w:tblGrid>
      <w:tr w:rsidR="00C627E2" w14:paraId="2A6924E0" w14:textId="77777777">
        <w:trPr>
          <w:tblHeader/>
        </w:trPr>
        <w:tc>
          <w:tcPr>
            <w:tcW w:w="8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6924DD" w14:textId="77777777" w:rsidR="00C627E2" w:rsidRDefault="007B072E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Done</w:t>
            </w:r>
          </w:p>
        </w:tc>
        <w:tc>
          <w:tcPr>
            <w:tcW w:w="33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6924DE" w14:textId="77777777" w:rsidR="00C627E2" w:rsidRDefault="007B072E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Chapter</w:t>
            </w:r>
          </w:p>
        </w:tc>
        <w:tc>
          <w:tcPr>
            <w:tcW w:w="55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6924DF" w14:textId="77777777" w:rsidR="00C627E2" w:rsidRDefault="007B072E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You should be able to…</w:t>
            </w:r>
          </w:p>
        </w:tc>
      </w:tr>
      <w:tr w:rsidR="00C627E2" w14:paraId="2A6924E4" w14:textId="77777777"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4E1" w14:textId="77777777" w:rsidR="00C627E2" w:rsidRDefault="007B072E">
            <w:pPr>
              <w:spacing w:after="20"/>
            </w:pPr>
            <w:r>
              <w:t>☐</w:t>
            </w:r>
          </w:p>
        </w:tc>
        <w:tc>
          <w:tcPr>
            <w:tcW w:w="3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4E2" w14:textId="77777777" w:rsidR="00C627E2" w:rsidRDefault="007B072E">
            <w:pPr>
              <w:spacing w:after="20"/>
            </w:pPr>
            <w:r>
              <w:t>Ch. 2 Setup</w:t>
            </w:r>
          </w:p>
        </w:tc>
        <w:tc>
          <w:tcPr>
            <w:tcW w:w="5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4E3" w14:textId="77777777" w:rsidR="00C627E2" w:rsidRDefault="007B072E">
            <w:pPr>
              <w:spacing w:after="20"/>
            </w:pPr>
            <w:r>
              <w:t>Frame a task, pick a loss, and explain overfitting.</w:t>
            </w:r>
          </w:p>
        </w:tc>
      </w:tr>
      <w:tr w:rsidR="00C627E2" w14:paraId="2A6924E8" w14:textId="77777777"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4E5" w14:textId="77777777" w:rsidR="00C627E2" w:rsidRDefault="007B072E">
            <w:pPr>
              <w:spacing w:after="20"/>
            </w:pPr>
            <w:r>
              <w:t>☐</w:t>
            </w:r>
          </w:p>
        </w:tc>
        <w:tc>
          <w:tcPr>
            <w:tcW w:w="3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4E6" w14:textId="77777777" w:rsidR="00C627E2" w:rsidRDefault="007B072E">
            <w:pPr>
              <w:spacing w:after="20"/>
            </w:pPr>
            <w:r>
              <w:t>Ch. 3 Linear regression</w:t>
            </w:r>
          </w:p>
        </w:tc>
        <w:tc>
          <w:tcPr>
            <w:tcW w:w="5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4E7" w14:textId="77777777" w:rsidR="00C627E2" w:rsidRDefault="007B072E">
            <w:pPr>
              <w:spacing w:after="20"/>
            </w:pPr>
            <w:r>
              <w:t>Derive/apply least squares; fit a line; use the normal equations.</w:t>
            </w:r>
          </w:p>
        </w:tc>
      </w:tr>
      <w:tr w:rsidR="00C627E2" w14:paraId="2A6924EC" w14:textId="77777777"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4E9" w14:textId="77777777" w:rsidR="00C627E2" w:rsidRDefault="007B072E">
            <w:pPr>
              <w:spacing w:after="20"/>
            </w:pPr>
            <w:r>
              <w:t>☐</w:t>
            </w:r>
          </w:p>
        </w:tc>
        <w:tc>
          <w:tcPr>
            <w:tcW w:w="3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4EA" w14:textId="77777777" w:rsidR="00C627E2" w:rsidRDefault="007B072E">
            <w:pPr>
              <w:spacing w:after="20"/>
            </w:pPr>
            <w:r>
              <w:t>Ch. 4 Ridge</w:t>
            </w:r>
          </w:p>
        </w:tc>
        <w:tc>
          <w:tcPr>
            <w:tcW w:w="5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4EB" w14:textId="77777777" w:rsidR="00C627E2" w:rsidRDefault="007B072E">
            <w:pPr>
              <w:spacing w:after="20"/>
            </w:pPr>
            <w:r>
              <w:t>Add L2 regularization and explain its bias–variance effect.</w:t>
            </w:r>
          </w:p>
        </w:tc>
      </w:tr>
      <w:tr w:rsidR="00C627E2" w14:paraId="2A6924F0" w14:textId="77777777"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4ED" w14:textId="77777777" w:rsidR="00C627E2" w:rsidRDefault="007B072E">
            <w:pPr>
              <w:spacing w:after="20"/>
            </w:pPr>
            <w:r>
              <w:t>☐</w:t>
            </w:r>
          </w:p>
        </w:tc>
        <w:tc>
          <w:tcPr>
            <w:tcW w:w="3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4EE" w14:textId="77777777" w:rsidR="00C627E2" w:rsidRDefault="007B072E">
            <w:pPr>
              <w:spacing w:after="20"/>
            </w:pPr>
            <w:r>
              <w:t>Ch. 5 Logistic regression</w:t>
            </w:r>
          </w:p>
        </w:tc>
        <w:tc>
          <w:tcPr>
            <w:tcW w:w="5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4EF" w14:textId="77777777" w:rsidR="00C627E2" w:rsidRDefault="007B072E">
            <w:pPr>
              <w:spacing w:after="20"/>
            </w:pPr>
            <w:r>
              <w:t>Use the sigmoid, log-loss and the linear decision boundary.</w:t>
            </w:r>
          </w:p>
        </w:tc>
      </w:tr>
      <w:tr w:rsidR="00C627E2" w14:paraId="2A6924F4" w14:textId="77777777"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4F1" w14:textId="77777777" w:rsidR="00C627E2" w:rsidRDefault="007B072E">
            <w:pPr>
              <w:spacing w:after="20"/>
            </w:pPr>
            <w:r>
              <w:t>☐</w:t>
            </w:r>
          </w:p>
        </w:tc>
        <w:tc>
          <w:tcPr>
            <w:tcW w:w="3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4F2" w14:textId="77777777" w:rsidR="00C627E2" w:rsidRDefault="007B072E">
            <w:pPr>
              <w:spacing w:after="20"/>
            </w:pPr>
            <w:r>
              <w:t>Ch. 6 kNN</w:t>
            </w:r>
          </w:p>
        </w:tc>
        <w:tc>
          <w:tcPr>
            <w:tcW w:w="5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4F3" w14:textId="77777777" w:rsidR="00C627E2" w:rsidRDefault="007B072E">
            <w:pPr>
              <w:spacing w:after="20"/>
            </w:pPr>
            <w:r>
              <w:t>Classify by nearest neighbours; reason about k and scaling.</w:t>
            </w:r>
          </w:p>
        </w:tc>
      </w:tr>
      <w:tr w:rsidR="00C627E2" w14:paraId="2A6924F8" w14:textId="77777777"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4F5" w14:textId="77777777" w:rsidR="00C627E2" w:rsidRDefault="007B072E">
            <w:pPr>
              <w:spacing w:after="20"/>
            </w:pPr>
            <w:r>
              <w:t>☐</w:t>
            </w:r>
          </w:p>
        </w:tc>
        <w:tc>
          <w:tcPr>
            <w:tcW w:w="3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4F6" w14:textId="77777777" w:rsidR="00C627E2" w:rsidRDefault="007B072E">
            <w:pPr>
              <w:spacing w:after="20"/>
            </w:pPr>
            <w:r>
              <w:t>Ch. 7 Naive Bayes</w:t>
            </w:r>
          </w:p>
        </w:tc>
        <w:tc>
          <w:tcPr>
            <w:tcW w:w="5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4F7" w14:textId="77777777" w:rsidR="00C627E2" w:rsidRDefault="007B072E">
            <w:pPr>
              <w:spacing w:after="20"/>
            </w:pPr>
            <w:r>
              <w:t>Apply Bayes with conditional independence.</w:t>
            </w:r>
          </w:p>
        </w:tc>
      </w:tr>
      <w:tr w:rsidR="00C627E2" w14:paraId="2A6924FC" w14:textId="77777777"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4F9" w14:textId="77777777" w:rsidR="00C627E2" w:rsidRDefault="007B072E">
            <w:pPr>
              <w:spacing w:after="20"/>
            </w:pPr>
            <w:r>
              <w:t>☐</w:t>
            </w:r>
          </w:p>
        </w:tc>
        <w:tc>
          <w:tcPr>
            <w:tcW w:w="3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4FA" w14:textId="77777777" w:rsidR="00C627E2" w:rsidRDefault="007B072E">
            <w:pPr>
              <w:spacing w:after="20"/>
            </w:pPr>
            <w:r>
              <w:t>Ch. 8 LDA</w:t>
            </w:r>
          </w:p>
        </w:tc>
        <w:tc>
          <w:tcPr>
            <w:tcW w:w="5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4FB" w14:textId="77777777" w:rsidR="00C627E2" w:rsidRDefault="007B072E">
            <w:pPr>
              <w:spacing w:after="20"/>
            </w:pPr>
            <w:r>
              <w:t>State its assumptions and linear boundary.</w:t>
            </w:r>
          </w:p>
        </w:tc>
      </w:tr>
      <w:tr w:rsidR="00C627E2" w14:paraId="2A692500" w14:textId="77777777"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4FD" w14:textId="77777777" w:rsidR="00C627E2" w:rsidRDefault="007B072E">
            <w:pPr>
              <w:spacing w:after="20"/>
            </w:pPr>
            <w:r>
              <w:t>☐</w:t>
            </w:r>
          </w:p>
        </w:tc>
        <w:tc>
          <w:tcPr>
            <w:tcW w:w="3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4FE" w14:textId="77777777" w:rsidR="00C627E2" w:rsidRDefault="007B072E">
            <w:pPr>
              <w:spacing w:after="20"/>
            </w:pPr>
            <w:r>
              <w:t>Ch. 9 SVM</w:t>
            </w:r>
          </w:p>
        </w:tc>
        <w:tc>
          <w:tcPr>
            <w:tcW w:w="5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4FF" w14:textId="77777777" w:rsidR="00C627E2" w:rsidRDefault="007B072E">
            <w:pPr>
              <w:spacing w:after="20"/>
            </w:pPr>
            <w:r>
              <w:t>Explain margins, support vectors and the kernel trick.</w:t>
            </w:r>
          </w:p>
        </w:tc>
      </w:tr>
      <w:tr w:rsidR="00C627E2" w14:paraId="2A692504" w14:textId="77777777"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501" w14:textId="77777777" w:rsidR="00C627E2" w:rsidRDefault="007B072E">
            <w:pPr>
              <w:spacing w:after="20"/>
            </w:pPr>
            <w:r>
              <w:t>☐</w:t>
            </w:r>
          </w:p>
        </w:tc>
        <w:tc>
          <w:tcPr>
            <w:tcW w:w="3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502" w14:textId="77777777" w:rsidR="00C627E2" w:rsidRDefault="007B072E">
            <w:pPr>
              <w:spacing w:after="20"/>
            </w:pPr>
            <w:r>
              <w:t>Ch. 10 Decision trees</w:t>
            </w:r>
          </w:p>
        </w:tc>
        <w:tc>
          <w:tcPr>
            <w:tcW w:w="5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503" w14:textId="77777777" w:rsidR="00C627E2" w:rsidRDefault="007B072E">
            <w:pPr>
              <w:spacing w:after="20"/>
            </w:pPr>
            <w:r>
              <w:t>Compute entropy / Gini / information gain and split.</w:t>
            </w:r>
          </w:p>
        </w:tc>
      </w:tr>
      <w:tr w:rsidR="00C627E2" w14:paraId="2A692508" w14:textId="77777777"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505" w14:textId="77777777" w:rsidR="00C627E2" w:rsidRDefault="007B072E">
            <w:pPr>
              <w:spacing w:after="20"/>
            </w:pPr>
            <w:r>
              <w:t>☐</w:t>
            </w:r>
          </w:p>
        </w:tc>
        <w:tc>
          <w:tcPr>
            <w:tcW w:w="3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506" w14:textId="77777777" w:rsidR="00C627E2" w:rsidRDefault="007B072E">
            <w:pPr>
              <w:spacing w:after="20"/>
            </w:pPr>
            <w:r>
              <w:t>Ch. 11 Evaluation</w:t>
            </w:r>
          </w:p>
        </w:tc>
        <w:tc>
          <w:tcPr>
            <w:tcW w:w="5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507" w14:textId="77777777" w:rsidR="00C627E2" w:rsidRDefault="007B072E">
            <w:pPr>
              <w:spacing w:after="20"/>
            </w:pPr>
            <w:r>
              <w:t>Decompose bias–variance; run CV; compute precision/recall/F1.</w:t>
            </w:r>
          </w:p>
        </w:tc>
      </w:tr>
      <w:tr w:rsidR="00C627E2" w14:paraId="2A69250C" w14:textId="77777777"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509" w14:textId="77777777" w:rsidR="00C627E2" w:rsidRDefault="007B072E">
            <w:pPr>
              <w:spacing w:after="20"/>
            </w:pPr>
            <w:r>
              <w:t>☐</w:t>
            </w:r>
          </w:p>
        </w:tc>
        <w:tc>
          <w:tcPr>
            <w:tcW w:w="3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50A" w14:textId="77777777" w:rsidR="00C627E2" w:rsidRDefault="007B072E">
            <w:pPr>
              <w:spacing w:after="20"/>
            </w:pPr>
            <w:r>
              <w:t>Ch. 12 Formulas &amp; practice</w:t>
            </w:r>
          </w:p>
        </w:tc>
        <w:tc>
          <w:tcPr>
            <w:tcW w:w="5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50B" w14:textId="77777777" w:rsidR="00C627E2" w:rsidRDefault="007B072E">
            <w:pPr>
              <w:spacing w:after="20"/>
            </w:pPr>
            <w:r>
              <w:t>Recall every loss/formula and clear timed numericals.</w:t>
            </w:r>
          </w:p>
        </w:tc>
      </w:tr>
    </w:tbl>
    <w:p w14:paraId="2A69250D" w14:textId="77777777" w:rsidR="00C627E2" w:rsidRDefault="007B072E">
      <w:pPr>
        <w:pStyle w:val="Heading1"/>
        <w:pageBreakBefore/>
      </w:pPr>
      <w:bookmarkStart w:id="6" w:name="_Toc242888340"/>
      <w:r>
        <w:lastRenderedPageBreak/>
        <w:t>Chapter 2:  The Supervised Learning Setup</w:t>
      </w:r>
      <w:bookmarkEnd w:id="6"/>
    </w:p>
    <w:p w14:paraId="2A69250E" w14:textId="77777777" w:rsidR="00C627E2" w:rsidRDefault="007B072E">
      <w:r>
        <w:t>Before any algorithm, fix the common framework: data, hypothesis, loss, and the overfitting problem every method must manage.</w:t>
      </w:r>
    </w:p>
    <w:p w14:paraId="2A69250F" w14:textId="77777777" w:rsidR="00C627E2" w:rsidRDefault="007B072E">
      <w:pPr>
        <w:pStyle w:val="Heading2"/>
      </w:pPr>
      <w:bookmarkStart w:id="7" w:name="_Toc242888341"/>
      <w:r>
        <w:t>2.1  Data, features, labels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C627E2" w14:paraId="2A692514" w14:textId="77777777">
        <w:tc>
          <w:tcPr>
            <w:tcW w:w="9638" w:type="dxa"/>
            <w:tcBorders>
              <w:top w:val="single" w:sz="2" w:space="0" w:color="2E74B5"/>
              <w:left w:val="single" w:sz="28" w:space="0" w:color="2E74B5"/>
              <w:bottom w:val="single" w:sz="2" w:space="0" w:color="2E74B5"/>
              <w:right w:val="single" w:sz="2" w:space="0" w:color="2E74B5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A692510" w14:textId="77777777" w:rsidR="00C627E2" w:rsidRDefault="007B072E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DEFINITION  —  Supervised learning</w:t>
            </w:r>
          </w:p>
          <w:p w14:paraId="2A692511" w14:textId="77777777" w:rsidR="00C627E2" w:rsidRDefault="007B072E">
            <w:r>
              <w:t>Given labelled examples (x</w:t>
            </w:r>
            <w:r>
              <w:t>ᵢ</w:t>
            </w:r>
            <w:r>
              <w:t>, y</w:t>
            </w:r>
            <w:r>
              <w:t>ᵢ</w:t>
            </w:r>
            <w:r>
              <w:t>), learn a function f so that f(x) ≈ y on NEW data. Each x is a feature vector; y is the target.</w:t>
            </w:r>
          </w:p>
          <w:p w14:paraId="2A692512" w14:textId="77777777" w:rsidR="00C627E2" w:rsidRDefault="007B072E">
            <w:r>
              <w:t>Regression: y is numeric (predict a quantity). Classification: y is a category (predict a class).</w:t>
            </w:r>
          </w:p>
          <w:p w14:paraId="2A692513" w14:textId="77777777" w:rsidR="00C627E2" w:rsidRDefault="007B072E">
            <w:r>
              <w:t>Split data into TRAIN (fit the model) and TEST (estimate generalisation); never evaluate on the training set alone.</w:t>
            </w:r>
          </w:p>
        </w:tc>
      </w:tr>
    </w:tbl>
    <w:p w14:paraId="2A692515" w14:textId="77777777" w:rsidR="00C627E2" w:rsidRDefault="007B072E">
      <w:pPr>
        <w:pStyle w:val="Heading2"/>
      </w:pPr>
      <w:bookmarkStart w:id="8" w:name="_Toc242888342"/>
      <w:r>
        <w:t>2.2  Loss functions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C627E2" w14:paraId="2A69251A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A692516" w14:textId="77777777" w:rsidR="00C627E2" w:rsidRDefault="007B072E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The two workhorse losses</w:t>
            </w:r>
          </w:p>
          <w:p w14:paraId="2A692517" w14:textId="77777777" w:rsidR="00C627E2" w:rsidRDefault="007B072E">
            <w:r>
              <w:t>Regression — Mean Squared Error:  MSE = (1/n) Σ (y</w:t>
            </w:r>
            <w:r>
              <w:t>ᵢ</w:t>
            </w:r>
            <w:r>
              <w:t xml:space="preserve"> − ŷ</w:t>
            </w:r>
            <w:r>
              <w:t>ᵢ</w:t>
            </w:r>
            <w:r>
              <w:t>)².</w:t>
            </w:r>
          </w:p>
          <w:p w14:paraId="2A692518" w14:textId="77777777" w:rsidR="00C627E2" w:rsidRDefault="007B072E">
            <w:r>
              <w:t>Classification — Cross-entropy (log-loss):  −(1/n) Σ [ y</w:t>
            </w:r>
            <w:r>
              <w:t>ᵢ</w:t>
            </w:r>
            <w:r>
              <w:t xml:space="preserve"> log p</w:t>
            </w:r>
            <w:r>
              <w:t>ᵢ</w:t>
            </w:r>
            <w:r>
              <w:t xml:space="preserve"> + (1 − y</w:t>
            </w:r>
            <w:r>
              <w:t>ᵢ</w:t>
            </w:r>
            <w:r>
              <w:t>) log(1 − p</w:t>
            </w:r>
            <w:r>
              <w:t>ᵢ</w:t>
            </w:r>
            <w:r>
              <w:t>) ].</w:t>
            </w:r>
          </w:p>
          <w:p w14:paraId="2A692519" w14:textId="77777777" w:rsidR="00C627E2" w:rsidRDefault="007B072E">
            <w:r>
              <w:t>Training = choose parameters that MINIMISE the loss (an optimization problem, SH3).</w:t>
            </w:r>
          </w:p>
        </w:tc>
      </w:tr>
    </w:tbl>
    <w:p w14:paraId="2A69251B" w14:textId="77777777" w:rsidR="00C627E2" w:rsidRDefault="007B072E">
      <w:pPr>
        <w:pStyle w:val="Heading2"/>
      </w:pPr>
      <w:bookmarkStart w:id="9" w:name="_Toc242888343"/>
      <w:r>
        <w:t>2.3  Overfitting, underfitting, generalisation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C627E2" w14:paraId="2A69251E" w14:textId="77777777">
        <w:tc>
          <w:tcPr>
            <w:tcW w:w="9638" w:type="dxa"/>
            <w:tcBorders>
              <w:top w:val="single" w:sz="2" w:space="0" w:color="BF8F00"/>
              <w:left w:val="single" w:sz="28" w:space="0" w:color="BF8F00"/>
              <w:bottom w:val="single" w:sz="2" w:space="0" w:color="BF8F00"/>
              <w:right w:val="single" w:sz="2" w:space="0" w:color="BF8F00"/>
            </w:tcBorders>
            <w:shd w:val="clear" w:color="auto" w:fill="FFF6D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A69251C" w14:textId="77777777" w:rsidR="00C627E2" w:rsidRDefault="007B072E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BF8F00"/>
                <w:sz w:val="18"/>
                <w:szCs w:val="18"/>
              </w:rPr>
              <w:t>INTUITION  —  The central tension</w:t>
            </w:r>
          </w:p>
          <w:p w14:paraId="2A69251D" w14:textId="77777777" w:rsidR="00C627E2" w:rsidRDefault="007B072E">
            <w:r>
              <w:t>A too-simple model UNDERFITS (misses real structure — high bias). A too-complex model OVERFITS (memorises noise — high variance) and fails on new data. The goal is the sweet spot that generalises, found via regularization (Ch. 4) and cross-validation (Ch. 11).</w:t>
            </w:r>
          </w:p>
        </w:tc>
      </w:tr>
      <w:tr w:rsidR="00C627E2" w14:paraId="2A692523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A69251F" w14:textId="77777777" w:rsidR="00C627E2" w:rsidRDefault="007B072E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Setup traps</w:t>
            </w:r>
          </w:p>
          <w:p w14:paraId="2A692520" w14:textId="77777777" w:rsidR="00C627E2" w:rsidRDefault="007B072E">
            <w:r>
              <w:t>Report performance on held-out TEST data, not training data — training error always looks optimistic.</w:t>
            </w:r>
          </w:p>
          <w:p w14:paraId="2A692521" w14:textId="77777777" w:rsidR="00C627E2" w:rsidRDefault="007B072E">
            <w:r>
              <w:t>Minimising training loss is not the goal; minimising expected error on unseen data is.</w:t>
            </w:r>
          </w:p>
          <w:p w14:paraId="2A692522" w14:textId="77777777" w:rsidR="00C627E2" w:rsidRDefault="007B072E">
            <w:r>
              <w:t>Features often need SCALING (standardisation) for distance- and gradient-based methods (kNN, SVM, logistic).</w:t>
            </w:r>
          </w:p>
        </w:tc>
      </w:tr>
    </w:tbl>
    <w:p w14:paraId="2A692524" w14:textId="77777777" w:rsidR="00C627E2" w:rsidRDefault="007B072E">
      <w:pPr>
        <w:pStyle w:val="Heading2"/>
      </w:pPr>
      <w:bookmarkStart w:id="10" w:name="_Toc242888344"/>
      <w:r>
        <w:t>2.4  Chapter 2 summary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C627E2" w14:paraId="2A692529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A692525" w14:textId="77777777" w:rsidR="00C627E2" w:rsidRDefault="007B072E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2A692526" w14:textId="77777777" w:rsidR="00C627E2" w:rsidRDefault="007B072E">
            <w:r>
              <w:t>Learn f from labelled (x, y); regression = numeric y, classification = categorical y.</w:t>
            </w:r>
          </w:p>
          <w:p w14:paraId="2A692527" w14:textId="77777777" w:rsidR="00C627E2" w:rsidRDefault="007B072E">
            <w:r>
              <w:lastRenderedPageBreak/>
              <w:t>Train/test split; MSE for regression, cross-entropy for classification.</w:t>
            </w:r>
          </w:p>
          <w:p w14:paraId="2A692528" w14:textId="77777777" w:rsidR="00C627E2" w:rsidRDefault="007B072E">
            <w:r>
              <w:t>Training minimises a loss; the real target is generalisation, threatened by overfitting.</w:t>
            </w:r>
          </w:p>
        </w:tc>
      </w:tr>
    </w:tbl>
    <w:p w14:paraId="2A69252A" w14:textId="77777777" w:rsidR="00C627E2" w:rsidRDefault="007B072E">
      <w:pPr>
        <w:pStyle w:val="Heading1"/>
        <w:pageBreakBefore/>
      </w:pPr>
      <w:bookmarkStart w:id="11" w:name="_Toc242888345"/>
      <w:r>
        <w:lastRenderedPageBreak/>
        <w:t>Chapter 3:  Linear and Multiple Regression</w:t>
      </w:r>
      <w:bookmarkEnd w:id="11"/>
    </w:p>
    <w:p w14:paraId="2A69252B" w14:textId="77777777" w:rsidR="00C627E2" w:rsidRDefault="007B072E">
      <w:r>
        <w:t>The foundational regression model and the clearest example of "learning = least-squares optimization" (SH1 Ch. 6, SH3 Ch. 7).</w:t>
      </w:r>
    </w:p>
    <w:p w14:paraId="2A69252C" w14:textId="77777777" w:rsidR="00C627E2" w:rsidRDefault="007B072E">
      <w:pPr>
        <w:pStyle w:val="Heading2"/>
      </w:pPr>
      <w:bookmarkStart w:id="12" w:name="_Toc242888346"/>
      <w:r>
        <w:t>3.1  Simple linear regression</w:t>
      </w:r>
      <w:bookmarkEnd w:id="12"/>
    </w:p>
    <w:p w14:paraId="2A69252D" w14:textId="77777777" w:rsidR="00C627E2" w:rsidRDefault="007B072E">
      <w:r>
        <w:t>Fit a straight line ŷ = β₀ + β₁x by minimising the sum of squared residuals. The closed-form solution: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06"/>
        <w:gridCol w:w="1197"/>
        <w:gridCol w:w="35"/>
      </w:tblGrid>
      <w:tr w:rsidR="00C627E2" w14:paraId="2A692530" w14:textId="77777777">
        <w:trPr>
          <w:gridAfter w:val="1"/>
          <w:wAfter w:w="35" w:type="dxa"/>
        </w:trPr>
        <w:tc>
          <w:tcPr>
            <w:tcW w:w="8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A69252E" w14:textId="77777777" w:rsidR="00C627E2" w:rsidRDefault="007B072E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=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Σ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w:rPr>
                        <w:rFonts w:ascii="Cambria Math" w:hAnsi="Cambria Math"/>
                      </w:rPr>
                      <m:t>ᵢ</m:t>
                    </m:r>
                    <m:r>
                      <w:rPr>
                        <w:rFonts w:ascii="Cambria Math" w:hAnsi="Cambria Math"/>
                      </w:rPr>
                      <m:t xml:space="preserve"> - </m:t>
                    </m:r>
                    <m:r>
                      <w:rPr>
                        <w:rFonts w:ascii="Cambria Math" w:hAnsi="Cambria Math"/>
                      </w:rPr>
                      <m:t>x̄</m:t>
                    </m:r>
                    <m:r>
                      <w:rPr>
                        <w:rFonts w:ascii="Cambria Math" w:hAnsi="Cambria Math"/>
                      </w:rPr>
                      <m:t>)(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w:rPr>
                        <w:rFonts w:ascii="Cambria Math" w:hAnsi="Cambria Math"/>
                      </w:rPr>
                      <m:t>ᵢ</m:t>
                    </m:r>
                    <m:r>
                      <w:rPr>
                        <w:rFonts w:ascii="Cambria Math" w:hAnsi="Cambria Math"/>
                      </w:rPr>
                      <m:t xml:space="preserve"> - ȳ)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Σ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w:rPr>
                        <w:rFonts w:ascii="Cambria Math" w:hAnsi="Cambria Math"/>
                      </w:rPr>
                      <m:t>ᵢ</m:t>
                    </m:r>
                    <m:r>
                      <w:rPr>
                        <w:rFonts w:ascii="Cambria Math" w:hAnsi="Cambria Math"/>
                      </w:rPr>
                      <m:t xml:space="preserve"> - </m:t>
                    </m:r>
                    <m:r>
                      <w:rPr>
                        <w:rFonts w:ascii="Cambria Math" w:hAnsi="Cambria Math"/>
                      </w:rPr>
                      <m:t>x̄</m:t>
                    </m:r>
                    <m:r>
                      <w:rPr>
                        <w:rFonts w:ascii="Cambria Math" w:hAnsi="Cambria Math"/>
                      </w:rPr>
                      <m:t>)²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,   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= ȳ -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x̄</m:t>
                </m:r>
              </m:oMath>
            </m:oMathPara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A69252F" w14:textId="77777777" w:rsidR="00C627E2" w:rsidRDefault="007B072E">
            <w:pPr>
              <w:jc w:val="right"/>
            </w:pPr>
            <w:r>
              <w:t>(3.1)</w:t>
            </w:r>
          </w:p>
        </w:tc>
      </w:tr>
      <w:tr w:rsidR="00C627E2" w14:paraId="2A692535" w14:textId="77777777">
        <w:tc>
          <w:tcPr>
            <w:tcW w:w="9638" w:type="dxa"/>
            <w:gridSpan w:val="3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A692531" w14:textId="77777777" w:rsidR="00C627E2" w:rsidRDefault="007B072E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3.1  ·  Fitting a line by least squares   ·   Level 3</w:t>
            </w:r>
          </w:p>
          <w:p w14:paraId="2A692532" w14:textId="77777777" w:rsidR="00C627E2" w:rsidRDefault="007B072E">
            <w:r>
              <w:t>Data (1,2), (2,3), (3,5). Means x̄ = 2, ȳ = 10/3 ≈ 3.333.</w:t>
            </w:r>
          </w:p>
          <w:p w14:paraId="2A692533" w14:textId="77777777" w:rsidR="00C627E2" w:rsidRDefault="007B072E">
            <w:r>
              <w:t>Numerator Σ(x−x̄)(y−ȳ) = (−1)(−1.333) + 0 + (1)(1.667) = 3; denominator Σ(x−x̄)² = 1 + 0 + 1 = 2.</w:t>
            </w:r>
          </w:p>
          <w:p w14:paraId="2A692534" w14:textId="77777777" w:rsidR="00C627E2" w:rsidRDefault="007B072E">
            <w:r>
              <w:t>β₁ = 3/2 = 1.5, β₀ = 3.333 − 1.5·2 = 0.333. So ŷ = 0.333 + 1.5x.</w:t>
            </w:r>
          </w:p>
        </w:tc>
      </w:tr>
    </w:tbl>
    <w:p w14:paraId="2A692536" w14:textId="77777777" w:rsidR="00C627E2" w:rsidRDefault="007B072E">
      <w:pPr>
        <w:pStyle w:val="Heading2"/>
      </w:pPr>
      <w:bookmarkStart w:id="13" w:name="_Toc242888347"/>
      <w:r>
        <w:t>3.2  Multiple linear regression (matrix form)</w:t>
      </w:r>
      <w:bookmarkEnd w:id="13"/>
    </w:p>
    <w:p w14:paraId="2A692537" w14:textId="77777777" w:rsidR="00C627E2" w:rsidRDefault="007B072E">
      <w:r>
        <w:t xml:space="preserve">With many features, stack examples into a design matrix X (a column of 1s for the intercept) and solve the </w:t>
      </w:r>
      <w:r>
        <w:rPr>
          <w:b/>
          <w:bCs/>
        </w:rPr>
        <w:t>normal equations</w:t>
      </w:r>
      <w:r>
        <w:t xml:space="preserve"> — exactly the least-squares projection from SH1: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06"/>
        <w:gridCol w:w="1197"/>
        <w:gridCol w:w="35"/>
      </w:tblGrid>
      <w:tr w:rsidR="00C627E2" w14:paraId="2A69253A" w14:textId="77777777">
        <w:trPr>
          <w:gridAfter w:val="1"/>
          <w:wAfter w:w="35" w:type="dxa"/>
        </w:trPr>
        <w:tc>
          <w:tcPr>
            <w:tcW w:w="8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A692538" w14:textId="77777777" w:rsidR="00C627E2" w:rsidRDefault="007B072E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J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β</m:t>
                </m:r>
                <m:r>
                  <w:rPr>
                    <w:rFonts w:ascii="Cambria Math" w:hAnsi="Cambria Math"/>
                  </w:rPr>
                  <m:t>) = ‖</m:t>
                </m:r>
                <m:r>
                  <w:rPr>
                    <w:rFonts w:ascii="Cambria Math" w:hAnsi="Cambria Math"/>
                  </w:rPr>
                  <m:t>y</m:t>
                </m:r>
                <m:r>
                  <w:rPr>
                    <w:rFonts w:ascii="Cambria Math" w:hAnsi="Cambria Math"/>
                  </w:rPr>
                  <m:t xml:space="preserve"> - </m:t>
                </m:r>
                <m:r>
                  <w:rPr>
                    <w:rFonts w:ascii="Cambria Math" w:hAnsi="Cambria Math"/>
                  </w:rPr>
                  <m:t>Xβ</m:t>
                </m:r>
                <m:r>
                  <w:rPr>
                    <w:rFonts w:ascii="Cambria Math" w:hAnsi="Cambria Math"/>
                  </w:rPr>
                  <m:t xml:space="preserve">‖²   ⇒   </m:t>
                </m:r>
                <m:r>
                  <w:rPr>
                    <w:rFonts w:ascii="Cambria Math" w:hAnsi="Cambria Math"/>
                  </w:rPr>
                  <m:t>β̂</m:t>
                </m:r>
                <m:r>
                  <w:rPr>
                    <w:rFonts w:ascii="Cambria Math" w:hAnsi="Cambria Math"/>
                  </w:rPr>
                  <m:t xml:space="preserve"> = 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>)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/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A692539" w14:textId="77777777" w:rsidR="00C627E2" w:rsidRDefault="007B072E">
            <w:pPr>
              <w:jc w:val="right"/>
            </w:pPr>
            <w:r>
              <w:t>(3.2)</w:t>
            </w:r>
          </w:p>
        </w:tc>
      </w:tr>
      <w:tr w:rsidR="00C627E2" w14:paraId="2A69253F" w14:textId="77777777">
        <w:tc>
          <w:tcPr>
            <w:tcW w:w="9638" w:type="dxa"/>
            <w:gridSpan w:val="3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A69253B" w14:textId="77777777" w:rsidR="00C627E2" w:rsidRDefault="007B072E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Two ways to solve</w:t>
            </w:r>
          </w:p>
          <w:p w14:paraId="2A69253C" w14:textId="77777777" w:rsidR="00C627E2" w:rsidRDefault="007B072E">
            <w:r>
              <w:t>Closed form: β̂ = (X</w:t>
            </w:r>
            <w:r>
              <w:t>ᵀ</w:t>
            </w:r>
            <w:r>
              <w:t>X)⁻¹X</w:t>
            </w:r>
            <w:r>
              <w:t>ᵀ</w:t>
            </w:r>
            <w:r>
              <w:t>y — exact, but needs X</w:t>
            </w:r>
            <w:r>
              <w:t>ᵀ</w:t>
            </w:r>
            <w:r>
              <w:t>X invertible and is costly for huge feature counts.</w:t>
            </w:r>
          </w:p>
          <w:p w14:paraId="2A69253D" w14:textId="77777777" w:rsidR="00C627E2" w:rsidRDefault="007B072E">
            <w:r>
              <w:t>Gradient descent: β ← β − α∇J, with ∇J = −2X</w:t>
            </w:r>
            <w:r>
              <w:t>ᵀ</w:t>
            </w:r>
            <w:r>
              <w:t>(y − Xβ). Iterative; scales to large data. α is the learning rate.</w:t>
            </w:r>
          </w:p>
          <w:p w14:paraId="2A69253E" w14:textId="77777777" w:rsidR="00C627E2" w:rsidRDefault="007B072E">
            <w:r>
              <w:t>MSE is convex in β, so any stationary point is the GLOBAL minimum (SH3 Ch. 7).</w:t>
            </w:r>
          </w:p>
        </w:tc>
      </w:tr>
      <w:tr w:rsidR="00C627E2" w14:paraId="2A692544" w14:textId="77777777">
        <w:tc>
          <w:tcPr>
            <w:tcW w:w="9638" w:type="dxa"/>
            <w:gridSpan w:val="3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A692540" w14:textId="77777777" w:rsidR="00C627E2" w:rsidRDefault="007B072E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Regression traps</w:t>
            </w:r>
          </w:p>
          <w:p w14:paraId="2A692541" w14:textId="77777777" w:rsidR="00C627E2" w:rsidRDefault="007B072E">
            <w:r>
              <w:t>X</w:t>
            </w:r>
            <w:r>
              <w:t>ᵀ</w:t>
            </w:r>
            <w:r>
              <w:t>X is singular when features are perfectly collinear (or there are more features than samples) — the inverse fails; ridge (Ch. 4) fixes this.</w:t>
            </w:r>
          </w:p>
          <w:p w14:paraId="2A692542" w14:textId="77777777" w:rsidR="00C627E2" w:rsidRDefault="007B072E">
            <w:r>
              <w:t>Least squares minimises SQUARED error, so it is sensitive to outliers.</w:t>
            </w:r>
          </w:p>
          <w:p w14:paraId="2A692543" w14:textId="77777777" w:rsidR="00C627E2" w:rsidRDefault="007B072E">
            <w:r>
              <w:t>Correlation is not causation; a good fit on training data may still overfit.</w:t>
            </w:r>
          </w:p>
        </w:tc>
      </w:tr>
    </w:tbl>
    <w:p w14:paraId="2A692545" w14:textId="77777777" w:rsidR="00C627E2" w:rsidRDefault="007B072E">
      <w:pPr>
        <w:pStyle w:val="Heading2"/>
      </w:pPr>
      <w:bookmarkStart w:id="14" w:name="_Toc242888348"/>
      <w:r>
        <w:t>3.3  Chapter 3 summary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C627E2" w14:paraId="2A69254B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A692546" w14:textId="77777777" w:rsidR="00C627E2" w:rsidRDefault="007B072E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2A692547" w14:textId="77777777" w:rsidR="00C627E2" w:rsidRDefault="007B072E">
            <w:r>
              <w:t>Simple regression: β₁ = Σ(x−x̄)(y−ȳ)/Σ(x−x̄)², β₀ = ȳ − β₁x̄.</w:t>
            </w:r>
          </w:p>
          <w:p w14:paraId="2A692548" w14:textId="77777777" w:rsidR="00C627E2" w:rsidRDefault="007B072E">
            <w:r>
              <w:t>Multiple regression normal equations: β̂ = (X</w:t>
            </w:r>
            <w:r>
              <w:t>ᵀ</w:t>
            </w:r>
            <w:r>
              <w:t>X)⁻¹X</w:t>
            </w:r>
            <w:r>
              <w:t>ᵀ</w:t>
            </w:r>
            <w:r>
              <w:t>y (SH1 least squares).</w:t>
            </w:r>
          </w:p>
          <w:p w14:paraId="2A692549" w14:textId="77777777" w:rsidR="00C627E2" w:rsidRDefault="007B072E">
            <w:r>
              <w:t>MSE is convex ⇒ global optimum; solve closed-form or by gradient descent.</w:t>
            </w:r>
          </w:p>
          <w:p w14:paraId="2A69254A" w14:textId="77777777" w:rsidR="00C627E2" w:rsidRDefault="007B072E">
            <w:r>
              <w:lastRenderedPageBreak/>
              <w:t>Collinearity makes X</w:t>
            </w:r>
            <w:r>
              <w:t>ᵀ</w:t>
            </w:r>
            <w:r>
              <w:t>X singular — the motivation for ridge.</w:t>
            </w:r>
          </w:p>
        </w:tc>
      </w:tr>
      <w:tr w:rsidR="00C627E2" w14:paraId="2A692550" w14:textId="77777777">
        <w:tc>
          <w:tcPr>
            <w:tcW w:w="9638" w:type="dxa"/>
            <w:tcBorders>
              <w:top w:val="single" w:sz="2" w:space="0" w:color="0E7C7B"/>
              <w:left w:val="single" w:sz="28" w:space="0" w:color="0E7C7B"/>
              <w:bottom w:val="single" w:sz="2" w:space="0" w:color="0E7C7B"/>
              <w:right w:val="single" w:sz="2" w:space="0" w:color="0E7C7B"/>
            </w:tcBorders>
            <w:shd w:val="clear" w:color="auto" w:fill="E4F3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A69254C" w14:textId="77777777" w:rsidR="00C627E2" w:rsidRDefault="007B072E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lastRenderedPageBreak/>
              <w:t xml:space="preserve">QUICK REVISION  —  </w:t>
            </w:r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t>Can you do these without notes?</w:t>
            </w:r>
          </w:p>
          <w:p w14:paraId="2A69254D" w14:textId="77777777" w:rsidR="00C627E2" w:rsidRDefault="007B072E">
            <w:r>
              <w:t>Fit a simple regression line to small data.</w:t>
            </w:r>
          </w:p>
          <w:p w14:paraId="2A69254E" w14:textId="77777777" w:rsidR="00C627E2" w:rsidRDefault="007B072E">
            <w:r>
              <w:t>Write and interpret the normal equations.</w:t>
            </w:r>
          </w:p>
          <w:p w14:paraId="2A69254F" w14:textId="77777777" w:rsidR="00C627E2" w:rsidRDefault="007B072E">
            <w:r>
              <w:t>State the gradient-descent update and why MSE has a global optimum.</w:t>
            </w:r>
          </w:p>
        </w:tc>
      </w:tr>
    </w:tbl>
    <w:p w14:paraId="2A692551" w14:textId="77777777" w:rsidR="00C627E2" w:rsidRDefault="007B072E">
      <w:pPr>
        <w:pStyle w:val="Heading1"/>
        <w:pageBreakBefore/>
      </w:pPr>
      <w:bookmarkStart w:id="15" w:name="_Toc242888349"/>
      <w:r>
        <w:lastRenderedPageBreak/>
        <w:t>Chapter 4:  Ridge Regression and Regularization</w:t>
      </w:r>
      <w:bookmarkEnd w:id="15"/>
    </w:p>
    <w:p w14:paraId="2A692552" w14:textId="77777777" w:rsidR="00C627E2" w:rsidRDefault="007B072E">
      <w:r>
        <w:t>Ridge adds a penalty that shrinks coefficients — trading a little bias for a large drop in variance, and fixing the singular-X</w:t>
      </w:r>
      <w:r>
        <w:t>ᵀ</w:t>
      </w:r>
      <w:r>
        <w:t>X problem.</w:t>
      </w:r>
    </w:p>
    <w:p w14:paraId="2A692553" w14:textId="77777777" w:rsidR="00C627E2" w:rsidRDefault="007B072E">
      <w:pPr>
        <w:pStyle w:val="Heading2"/>
      </w:pPr>
      <w:bookmarkStart w:id="16" w:name="_Toc242888350"/>
      <w:r>
        <w:t>4.1  The ridge objective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38"/>
        <w:gridCol w:w="1200"/>
      </w:tblGrid>
      <w:tr w:rsidR="00C627E2" w14:paraId="2A692556" w14:textId="77777777">
        <w:tc>
          <w:tcPr>
            <w:tcW w:w="8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A692554" w14:textId="77777777" w:rsidR="00C627E2" w:rsidRDefault="007B072E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J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β</m:t>
                </m:r>
                <m:r>
                  <w:rPr>
                    <w:rFonts w:ascii="Cambria Math" w:hAnsi="Cambria Math"/>
                  </w:rPr>
                  <m:t>) = ‖</m:t>
                </m:r>
                <m:r>
                  <w:rPr>
                    <w:rFonts w:ascii="Cambria Math" w:hAnsi="Cambria Math"/>
                  </w:rPr>
                  <m:t>y</m:t>
                </m:r>
                <m:r>
                  <w:rPr>
                    <w:rFonts w:ascii="Cambria Math" w:hAnsi="Cambria Math"/>
                  </w:rPr>
                  <m:t xml:space="preserve"> - </m:t>
                </m:r>
                <m:r>
                  <w:rPr>
                    <w:rFonts w:ascii="Cambria Math" w:hAnsi="Cambria Math"/>
                  </w:rPr>
                  <m:t>Xβ</m:t>
                </m:r>
                <m:r>
                  <w:rPr>
                    <w:rFonts w:ascii="Cambria Math" w:hAnsi="Cambria Math"/>
                  </w:rPr>
                  <m:t xml:space="preserve">‖² + </m:t>
                </m:r>
                <m:r>
                  <w:rPr>
                    <w:rFonts w:ascii="Cambria Math" w:hAnsi="Cambria Math"/>
                  </w:rPr>
                  <m:t>λ</m:t>
                </m:r>
                <m:r>
                  <w:rPr>
                    <w:rFonts w:ascii="Cambria Math" w:hAnsi="Cambria Math"/>
                  </w:rPr>
                  <m:t>‖</m:t>
                </m:r>
                <m:r>
                  <w:rPr>
                    <w:rFonts w:ascii="Cambria Math" w:hAnsi="Cambria Math"/>
                  </w:rPr>
                  <m:t>β</m:t>
                </m:r>
                <m:r>
                  <w:rPr>
                    <w:rFonts w:ascii="Cambria Math" w:hAnsi="Cambria Math"/>
                  </w:rPr>
                  <m:t xml:space="preserve">‖²   ⇒   </m:t>
                </m:r>
                <m:r>
                  <w:rPr>
                    <w:rFonts w:ascii="Cambria Math" w:hAnsi="Cambria Math"/>
                  </w:rPr>
                  <m:t>β̂</m:t>
                </m:r>
                <m:r>
                  <w:rPr>
                    <w:rFonts w:ascii="Cambria Math" w:hAnsi="Cambria Math"/>
                  </w:rPr>
                  <m:t xml:space="preserve"> = 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 xml:space="preserve"> + </m:t>
                </m:r>
                <m:r>
                  <w:rPr>
                    <w:rFonts w:ascii="Cambria Math" w:hAnsi="Cambria Math"/>
                  </w:rPr>
                  <m:t>λI</m:t>
                </m:r>
                <m:r>
                  <w:rPr>
                    <w:rFonts w:ascii="Cambria Math" w:hAnsi="Cambria Math"/>
                  </w:rPr>
                  <m:t>)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/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A692555" w14:textId="77777777" w:rsidR="00C627E2" w:rsidRDefault="007B072E">
            <w:pPr>
              <w:jc w:val="right"/>
            </w:pPr>
            <w:r>
              <w:t>(4.1)</w:t>
            </w:r>
          </w:p>
        </w:tc>
      </w:tr>
    </w:tbl>
    <w:p w14:paraId="2A692557" w14:textId="77777777" w:rsidR="00C627E2" w:rsidRDefault="007B072E">
      <w:r>
        <w:t xml:space="preserve">The L2 penalty λ‖β‖² discourages large coefficients. The term </w:t>
      </w:r>
      <w:r>
        <w:rPr>
          <w:b/>
          <w:bCs/>
        </w:rPr>
        <w:t>+ λI</w:t>
      </w:r>
      <w:r>
        <w:t xml:space="preserve"> makes (X</w:t>
      </w:r>
      <w:r>
        <w:t>ᵀ</w:t>
      </w:r>
      <w:r>
        <w:t>X + λI) always invertible (λ &gt; 0), so ridge works even with collinear features or more features than samples.</w:t>
      </w:r>
    </w:p>
    <w:p w14:paraId="2A692558" w14:textId="77777777" w:rsidR="00C627E2" w:rsidRDefault="007B072E">
      <w:pPr>
        <w:pStyle w:val="Heading2"/>
      </w:pPr>
      <w:bookmarkStart w:id="17" w:name="_Toc242888351"/>
      <w:r>
        <w:t>4.2  Effect on bias and variance</w:t>
      </w:r>
      <w:bookmarkEnd w:id="17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1600"/>
        <w:gridCol w:w="3000"/>
        <w:gridCol w:w="1700"/>
        <w:gridCol w:w="3338"/>
      </w:tblGrid>
      <w:tr w:rsidR="00C627E2" w14:paraId="2A69255D" w14:textId="77777777">
        <w:trPr>
          <w:tblHeader/>
        </w:trPr>
        <w:tc>
          <w:tcPr>
            <w:tcW w:w="1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692559" w14:textId="77777777" w:rsidR="00C627E2" w:rsidRDefault="007B072E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λ</w:t>
            </w:r>
          </w:p>
        </w:tc>
        <w:tc>
          <w:tcPr>
            <w:tcW w:w="30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69255A" w14:textId="77777777" w:rsidR="00C627E2" w:rsidRDefault="007B072E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Coefficients</w:t>
            </w:r>
          </w:p>
        </w:tc>
        <w:tc>
          <w:tcPr>
            <w:tcW w:w="17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69255B" w14:textId="77777777" w:rsidR="00C627E2" w:rsidRDefault="007B072E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Bias</w:t>
            </w:r>
          </w:p>
        </w:tc>
        <w:tc>
          <w:tcPr>
            <w:tcW w:w="33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69255C" w14:textId="77777777" w:rsidR="00C627E2" w:rsidRDefault="007B072E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Variance</w:t>
            </w:r>
          </w:p>
        </w:tc>
      </w:tr>
      <w:tr w:rsidR="00C627E2" w14:paraId="2A692562" w14:textId="77777777">
        <w:tc>
          <w:tcPr>
            <w:tcW w:w="1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55E" w14:textId="77777777" w:rsidR="00C627E2" w:rsidRDefault="007B072E">
            <w:pPr>
              <w:spacing w:after="20"/>
            </w:pPr>
            <w:r>
              <w:rPr>
                <w:b/>
                <w:bCs/>
              </w:rPr>
              <w:t>λ = 0</w:t>
            </w:r>
          </w:p>
        </w:tc>
        <w:tc>
          <w:tcPr>
            <w:tcW w:w="3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55F" w14:textId="77777777" w:rsidR="00C627E2" w:rsidRDefault="007B072E">
            <w:pPr>
              <w:spacing w:after="20"/>
            </w:pPr>
            <w:r>
              <w:t>ordinary least squares</w:t>
            </w:r>
          </w:p>
        </w:tc>
        <w:tc>
          <w:tcPr>
            <w:tcW w:w="1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560" w14:textId="77777777" w:rsidR="00C627E2" w:rsidRDefault="007B072E">
            <w:pPr>
              <w:spacing w:after="20"/>
            </w:pPr>
            <w:r>
              <w:t>low</w:t>
            </w:r>
          </w:p>
        </w:tc>
        <w:tc>
          <w:tcPr>
            <w:tcW w:w="33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561" w14:textId="77777777" w:rsidR="00C627E2" w:rsidRDefault="007B072E">
            <w:pPr>
              <w:spacing w:after="20"/>
            </w:pPr>
            <w:r>
              <w:t>high</w:t>
            </w:r>
          </w:p>
        </w:tc>
      </w:tr>
      <w:tr w:rsidR="00C627E2" w14:paraId="2A692567" w14:textId="77777777">
        <w:tc>
          <w:tcPr>
            <w:tcW w:w="1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563" w14:textId="77777777" w:rsidR="00C627E2" w:rsidRDefault="007B072E">
            <w:pPr>
              <w:spacing w:after="20"/>
            </w:pPr>
            <w:r>
              <w:rPr>
                <w:b/>
                <w:bCs/>
              </w:rPr>
              <w:t>λ small</w:t>
            </w:r>
          </w:p>
        </w:tc>
        <w:tc>
          <w:tcPr>
            <w:tcW w:w="30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564" w14:textId="77777777" w:rsidR="00C627E2" w:rsidRDefault="007B072E">
            <w:pPr>
              <w:spacing w:after="20"/>
            </w:pPr>
            <w:r>
              <w:t>slightly shrunk</w:t>
            </w:r>
          </w:p>
        </w:tc>
        <w:tc>
          <w:tcPr>
            <w:tcW w:w="1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565" w14:textId="77777777" w:rsidR="00C627E2" w:rsidRDefault="007B072E">
            <w:pPr>
              <w:spacing w:after="20"/>
            </w:pPr>
            <w:r>
              <w:t>slightly ↑</w:t>
            </w:r>
          </w:p>
        </w:tc>
        <w:tc>
          <w:tcPr>
            <w:tcW w:w="33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566" w14:textId="77777777" w:rsidR="00C627E2" w:rsidRDefault="007B072E">
            <w:pPr>
              <w:spacing w:after="20"/>
            </w:pPr>
            <w:r>
              <w:t>lower</w:t>
            </w:r>
          </w:p>
        </w:tc>
      </w:tr>
      <w:tr w:rsidR="00C627E2" w14:paraId="2A69256C" w14:textId="77777777">
        <w:tc>
          <w:tcPr>
            <w:tcW w:w="1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568" w14:textId="77777777" w:rsidR="00C627E2" w:rsidRDefault="007B072E">
            <w:pPr>
              <w:spacing w:after="20"/>
            </w:pPr>
            <w:r>
              <w:rPr>
                <w:b/>
                <w:bCs/>
              </w:rPr>
              <w:t>λ large</w:t>
            </w:r>
          </w:p>
        </w:tc>
        <w:tc>
          <w:tcPr>
            <w:tcW w:w="3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569" w14:textId="77777777" w:rsidR="00C627E2" w:rsidRDefault="007B072E">
            <w:pPr>
              <w:spacing w:after="20"/>
            </w:pPr>
            <w:r>
              <w:t>strongly shrunk → 0</w:t>
            </w:r>
          </w:p>
        </w:tc>
        <w:tc>
          <w:tcPr>
            <w:tcW w:w="1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56A" w14:textId="77777777" w:rsidR="00C627E2" w:rsidRDefault="007B072E">
            <w:pPr>
              <w:spacing w:after="20"/>
            </w:pPr>
            <w:r>
              <w:t>high (underfit)</w:t>
            </w:r>
          </w:p>
        </w:tc>
        <w:tc>
          <w:tcPr>
            <w:tcW w:w="33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56B" w14:textId="77777777" w:rsidR="00C627E2" w:rsidRDefault="007B072E">
            <w:pPr>
              <w:spacing w:after="20"/>
            </w:pPr>
            <w:r>
              <w:t>low</w:t>
            </w:r>
          </w:p>
        </w:tc>
      </w:tr>
    </w:tbl>
    <w:p w14:paraId="2A69256D" w14:textId="77777777" w:rsidR="00C627E2" w:rsidRDefault="007B072E">
      <w:pPr>
        <w:pStyle w:val="Caption"/>
      </w:pPr>
      <w:r>
        <w:rPr>
          <w:b/>
          <w:bCs/>
        </w:rPr>
        <w:t xml:space="preserve">Table. </w:t>
      </w:r>
      <w:r>
        <w:t>λ controls the bias–variance trade-off (Ch. 11). Choose it by cross-validation.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C627E2" w14:paraId="2A692570" w14:textId="77777777">
        <w:tc>
          <w:tcPr>
            <w:tcW w:w="9638" w:type="dxa"/>
            <w:tcBorders>
              <w:top w:val="single" w:sz="2" w:space="0" w:color="BF8F00"/>
              <w:left w:val="single" w:sz="28" w:space="0" w:color="BF8F00"/>
              <w:bottom w:val="single" w:sz="2" w:space="0" w:color="BF8F00"/>
              <w:right w:val="single" w:sz="2" w:space="0" w:color="BF8F00"/>
            </w:tcBorders>
            <w:shd w:val="clear" w:color="auto" w:fill="FFF6D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A69256E" w14:textId="77777777" w:rsidR="00C627E2" w:rsidRDefault="007B072E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BF8F00"/>
                <w:sz w:val="18"/>
                <w:szCs w:val="18"/>
              </w:rPr>
              <w:t xml:space="preserve">INTUITION  —  </w:t>
            </w:r>
            <w:r>
              <w:rPr>
                <w:rFonts w:ascii="Calibri" w:eastAsia="Calibri" w:hAnsi="Calibri" w:cs="Calibri"/>
                <w:b/>
                <w:bCs/>
                <w:color w:val="BF8F00"/>
                <w:sz w:val="18"/>
                <w:szCs w:val="18"/>
              </w:rPr>
              <w:t>Why shrinkage helps</w:t>
            </w:r>
          </w:p>
          <w:p w14:paraId="2A69256F" w14:textId="77777777" w:rsidR="00C627E2" w:rsidRDefault="007B072E">
            <w:r>
              <w:t>Unregularised least squares can produce huge, unstable coefficients that swing with the training sample (high variance). Pulling them toward zero stabilises predictions on new data — often lowering total error despite adding bias.</w:t>
            </w:r>
          </w:p>
        </w:tc>
      </w:tr>
      <w:tr w:rsidR="00C627E2" w14:paraId="2A692574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A692571" w14:textId="77777777" w:rsidR="00C627E2" w:rsidRDefault="007B072E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Ridge vs Lasso (context)</w:t>
            </w:r>
          </w:p>
          <w:p w14:paraId="2A692572" w14:textId="77777777" w:rsidR="00C627E2" w:rsidRDefault="007B072E">
            <w:r>
              <w:t>Ridge (L2, ‖β‖²): shrinks coefficients smoothly toward 0 but rarely exactly to 0.</w:t>
            </w:r>
          </w:p>
          <w:p w14:paraId="2A692573" w14:textId="77777777" w:rsidR="00C627E2" w:rsidRDefault="007B072E">
            <w:r>
              <w:t>Lasso (L1, Σ|βⱼ|): can drive coefficients exactly to 0 (feature selection). The DA syllabus names ridge; Lasso is useful context.</w:t>
            </w:r>
          </w:p>
        </w:tc>
      </w:tr>
      <w:tr w:rsidR="00C627E2" w14:paraId="2A692579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A692575" w14:textId="77777777" w:rsidR="00C627E2" w:rsidRDefault="007B072E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Ridge traps</w:t>
            </w:r>
          </w:p>
          <w:p w14:paraId="2A692576" w14:textId="77777777" w:rsidR="00C627E2" w:rsidRDefault="007B072E">
            <w:r>
              <w:t>Standardise features first — otherwise the penalty treats differently-scaled coefficients unfairly.</w:t>
            </w:r>
          </w:p>
          <w:p w14:paraId="2A692577" w14:textId="77777777" w:rsidR="00C627E2" w:rsidRDefault="007B072E">
            <w:r>
              <w:t>λ is a hyperparameter chosen by cross-validation, not learned from the training loss.</w:t>
            </w:r>
          </w:p>
          <w:p w14:paraId="2A692578" w14:textId="77777777" w:rsidR="00C627E2" w:rsidRDefault="007B072E">
            <w:r>
              <w:t>The intercept β₀ is usually NOT penalised.</w:t>
            </w:r>
          </w:p>
        </w:tc>
      </w:tr>
    </w:tbl>
    <w:p w14:paraId="2A69257A" w14:textId="77777777" w:rsidR="00C627E2" w:rsidRDefault="007B072E">
      <w:pPr>
        <w:pStyle w:val="Heading2"/>
      </w:pPr>
      <w:bookmarkStart w:id="18" w:name="_Toc242888352"/>
      <w:r>
        <w:t>4.3  Chapter 4 summary</w:t>
      </w:r>
      <w:bookmarkEnd w:id="1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C627E2" w14:paraId="2A692580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A69257B" w14:textId="77777777" w:rsidR="00C627E2" w:rsidRDefault="007B072E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2A69257C" w14:textId="77777777" w:rsidR="00C627E2" w:rsidRDefault="007B072E">
            <w:r>
              <w:t>Ridge: minimise ‖y−Xβ‖² + λ‖β‖²; β̂ = (X</w:t>
            </w:r>
            <w:r>
              <w:t>ᵀ</w:t>
            </w:r>
            <w:r>
              <w:t>X + λI)⁻¹X</w:t>
            </w:r>
            <w:r>
              <w:t>ᵀ</w:t>
            </w:r>
            <w:r>
              <w:t>y.</w:t>
            </w:r>
          </w:p>
          <w:p w14:paraId="2A69257D" w14:textId="77777777" w:rsidR="00C627E2" w:rsidRDefault="007B072E">
            <w:r>
              <w:t>+λI guarantees invertibility (handles collinearity / p &gt; n).</w:t>
            </w:r>
          </w:p>
          <w:p w14:paraId="2A69257E" w14:textId="77777777" w:rsidR="00C627E2" w:rsidRDefault="007B072E">
            <w:r>
              <w:t>Larger λ ⇒ more shrinkage ⇒ more bias, less variance; tune by CV.</w:t>
            </w:r>
          </w:p>
          <w:p w14:paraId="2A69257F" w14:textId="77777777" w:rsidR="00C627E2" w:rsidRDefault="007B072E">
            <w:r>
              <w:lastRenderedPageBreak/>
              <w:t>L2 shrinks; L1 (Lasso) also selects features.</w:t>
            </w:r>
          </w:p>
        </w:tc>
      </w:tr>
      <w:tr w:rsidR="00C627E2" w14:paraId="2A692585" w14:textId="77777777">
        <w:tc>
          <w:tcPr>
            <w:tcW w:w="9638" w:type="dxa"/>
            <w:tcBorders>
              <w:top w:val="single" w:sz="2" w:space="0" w:color="0E7C7B"/>
              <w:left w:val="single" w:sz="28" w:space="0" w:color="0E7C7B"/>
              <w:bottom w:val="single" w:sz="2" w:space="0" w:color="0E7C7B"/>
              <w:right w:val="single" w:sz="2" w:space="0" w:color="0E7C7B"/>
            </w:tcBorders>
            <w:shd w:val="clear" w:color="auto" w:fill="E4F3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A692581" w14:textId="77777777" w:rsidR="00C627E2" w:rsidRDefault="007B072E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lastRenderedPageBreak/>
              <w:t>QUICK REVISION  —  Can you do these without notes?</w:t>
            </w:r>
          </w:p>
          <w:p w14:paraId="2A692582" w14:textId="77777777" w:rsidR="00C627E2" w:rsidRDefault="007B072E">
            <w:r>
              <w:t>Write the ridge objective and closed-form solution.</w:t>
            </w:r>
          </w:p>
          <w:p w14:paraId="2A692583" w14:textId="77777777" w:rsidR="00C627E2" w:rsidRDefault="007B072E">
            <w:r>
              <w:t>Explain how λ moves bias and variance.</w:t>
            </w:r>
          </w:p>
          <w:p w14:paraId="2A692584" w14:textId="77777777" w:rsidR="00C627E2" w:rsidRDefault="007B072E">
            <w:r>
              <w:t>State why ridge fixes a singular X</w:t>
            </w:r>
            <w:r>
              <w:t>ᵀ</w:t>
            </w:r>
            <w:r>
              <w:t>X.</w:t>
            </w:r>
          </w:p>
        </w:tc>
      </w:tr>
    </w:tbl>
    <w:p w14:paraId="2A692586" w14:textId="77777777" w:rsidR="00C627E2" w:rsidRDefault="007B072E">
      <w:pPr>
        <w:pStyle w:val="Heading1"/>
        <w:pageBreakBefore/>
      </w:pPr>
      <w:bookmarkStart w:id="19" w:name="_Toc242888353"/>
      <w:r>
        <w:lastRenderedPageBreak/>
        <w:t>Chapter 5:  Logistic Regression</w:t>
      </w:r>
      <w:bookmarkEnd w:id="19"/>
    </w:p>
    <w:p w14:paraId="2A692587" w14:textId="77777777" w:rsidR="00C627E2" w:rsidRDefault="007B072E">
      <w:r>
        <w:t>Despite the name, logistic regression is a CLASSIFIER: it models the probability of a class with a sigmoid of a linear score, trained by minimising cross-entropy.</w:t>
      </w:r>
    </w:p>
    <w:p w14:paraId="2A692588" w14:textId="77777777" w:rsidR="00C627E2" w:rsidRDefault="007B072E">
      <w:pPr>
        <w:pStyle w:val="Heading2"/>
      </w:pPr>
      <w:bookmarkStart w:id="20" w:name="_Toc242888354"/>
      <w:r>
        <w:t>5.1  The model</w:t>
      </w:r>
      <w:bookmarkEnd w:id="2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38"/>
        <w:gridCol w:w="1200"/>
      </w:tblGrid>
      <w:tr w:rsidR="00C627E2" w14:paraId="2A69258B" w14:textId="77777777">
        <w:tc>
          <w:tcPr>
            <w:tcW w:w="8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A692589" w14:textId="77777777" w:rsidR="00C627E2" w:rsidRDefault="007B072E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r>
                  <w:rPr>
                    <w:rFonts w:ascii="Cambria Math" w:hAnsi="Cambria Math"/>
                  </w:rPr>
                  <m:t xml:space="preserve"> = </m:t>
                </m:r>
                <m:r>
                  <w:rPr>
                    <w:rFonts w:ascii="Cambria Math" w:hAnsi="Cambria Math"/>
                  </w:rPr>
                  <m:t>P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y</m:t>
                </m:r>
                <m:r>
                  <w:rPr>
                    <w:rFonts w:ascii="Cambria Math" w:hAnsi="Cambria Math"/>
                  </w:rPr>
                  <m:t xml:space="preserve"> = 1 | </m:t>
                </m:r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 xml:space="preserve">) = </m:t>
                </m:r>
                <m:r>
                  <w:rPr>
                    <w:rFonts w:ascii="Cambria Math" w:hAnsi="Cambria Math"/>
                  </w:rPr>
                  <m:t>σ</m:t>
                </m:r>
                <m: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 xml:space="preserve">) =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1 + </m:t>
                    </m:r>
                    <m:r>
                      <w:rPr>
                        <w:rFonts w:ascii="Cambria Math" w:hAnsi="Cambria Math"/>
                      </w:rPr>
                      <m:t>e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/>
                      <m: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  <m:r>
                          <w:rPr>
                            <w:rFonts w:ascii="Cambria Math" w:hAnsi="Cambria Math"/>
                          </w:rPr>
                          <m:t>ᵀ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A69258A" w14:textId="77777777" w:rsidR="00C627E2" w:rsidRDefault="007B072E">
            <w:pPr>
              <w:jc w:val="right"/>
            </w:pPr>
            <w:r>
              <w:t>(5.1)</w:t>
            </w:r>
          </w:p>
        </w:tc>
      </w:tr>
    </w:tbl>
    <w:p w14:paraId="2A69258C" w14:textId="77777777" w:rsidR="00C627E2" w:rsidRDefault="007B072E">
      <w:r>
        <w:t xml:space="preserve">The </w:t>
      </w:r>
      <w:r>
        <w:rPr>
          <w:b/>
          <w:bCs/>
        </w:rPr>
        <w:t>sigmoid</w:t>
      </w:r>
      <w:r>
        <w:t xml:space="preserve"> σ(z) = 1/(1+e⁻</w:t>
      </w:r>
      <w:r>
        <w:t>ᶻ</w:t>
      </w:r>
      <w:r>
        <w:t>) squashes any real score into (0, 1). Predict class 1 when p ≥ 0.5, i.e. when β</w:t>
      </w:r>
      <w:r>
        <w:t>ᵀ</w:t>
      </w:r>
      <w:r>
        <w:t xml:space="preserve">x ≥ 0 — so the </w:t>
      </w:r>
      <w:r>
        <w:rPr>
          <w:b/>
          <w:bCs/>
        </w:rPr>
        <w:t>decision boundary is linear</w:t>
      </w:r>
      <w:r>
        <w:t xml:space="preserve"> (β</w:t>
      </w:r>
      <w:r>
        <w:t>ᵀ</w:t>
      </w:r>
      <w:r>
        <w:t>x = 0).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C627E2" w14:paraId="2A69258F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A69258D" w14:textId="77777777" w:rsidR="00C627E2" w:rsidRDefault="007B072E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5.1  ·  Sigmoid values   ·   Level 2</w:t>
            </w:r>
          </w:p>
          <w:p w14:paraId="2A69258E" w14:textId="77777777" w:rsidR="00C627E2" w:rsidRDefault="007B072E">
            <w:r>
              <w:t>σ(0) = 0.5 (on the boundary). σ(2) = 1/(1 + e⁻²) = 1/(1 + 0.135) ≈ 0.881. σ(−2) ≈ 0.119. Large positive score ⇒ confident class 1.</w:t>
            </w:r>
          </w:p>
        </w:tc>
      </w:tr>
    </w:tbl>
    <w:p w14:paraId="2A692590" w14:textId="77777777" w:rsidR="00C627E2" w:rsidRDefault="007B072E">
      <w:pPr>
        <w:pStyle w:val="Heading2"/>
      </w:pPr>
      <w:bookmarkStart w:id="21" w:name="_Toc242888355"/>
      <w:r>
        <w:t>5.2  Training: cross-entropy and MLE</w:t>
      </w:r>
      <w:bookmarkEnd w:id="2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C627E2" w14:paraId="2A692595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A692591" w14:textId="77777777" w:rsidR="00C627E2" w:rsidRDefault="007B072E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Loss and why it is used</w:t>
            </w:r>
          </w:p>
          <w:p w14:paraId="2A692592" w14:textId="77777777" w:rsidR="00C627E2" w:rsidRDefault="007B072E">
            <w:r>
              <w:t>Cross-entropy (log-loss): J(β) = −Σ [ y</w:t>
            </w:r>
            <w:r>
              <w:t>ᵢ</w:t>
            </w:r>
            <w:r>
              <w:t xml:space="preserve"> log p</w:t>
            </w:r>
            <w:r>
              <w:t>ᵢ</w:t>
            </w:r>
            <w:r>
              <w:t xml:space="preserve"> + (1 − y</w:t>
            </w:r>
            <w:r>
              <w:t>ᵢ</w:t>
            </w:r>
            <w:r>
              <w:t>) log(1 − p</w:t>
            </w:r>
            <w:r>
              <w:t>ᵢ</w:t>
            </w:r>
            <w:r>
              <w:t>) ].</w:t>
            </w:r>
          </w:p>
          <w:p w14:paraId="2A692593" w14:textId="77777777" w:rsidR="00C627E2" w:rsidRDefault="007B072E">
            <w:r>
              <w:t>This is the negative log-likelihood — minimising it is maximum-likelihood estimation (MLE).</w:t>
            </w:r>
          </w:p>
          <w:p w14:paraId="2A692594" w14:textId="77777777" w:rsidR="00C627E2" w:rsidRDefault="007B072E">
            <w:r>
              <w:t>J is CONVEX in β ⇒ gradient descent finds the global optimum (no closed form; solved iteratively).</w:t>
            </w:r>
          </w:p>
        </w:tc>
      </w:tr>
      <w:tr w:rsidR="00C627E2" w14:paraId="2A692598" w14:textId="77777777">
        <w:tc>
          <w:tcPr>
            <w:tcW w:w="9638" w:type="dxa"/>
            <w:tcBorders>
              <w:top w:val="single" w:sz="2" w:space="0" w:color="BF8F00"/>
              <w:left w:val="single" w:sz="28" w:space="0" w:color="BF8F00"/>
              <w:bottom w:val="single" w:sz="2" w:space="0" w:color="BF8F00"/>
              <w:right w:val="single" w:sz="2" w:space="0" w:color="BF8F00"/>
            </w:tcBorders>
            <w:shd w:val="clear" w:color="auto" w:fill="FFF6D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A692596" w14:textId="77777777" w:rsidR="00C627E2" w:rsidRDefault="007B072E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BF8F00"/>
                <w:sz w:val="18"/>
                <w:szCs w:val="18"/>
              </w:rPr>
              <w:t>INTUITION  —  Why not squared error here?</w:t>
            </w:r>
          </w:p>
          <w:p w14:paraId="2A692597" w14:textId="77777777" w:rsidR="00C627E2" w:rsidRDefault="007B072E">
            <w:r>
              <w:t>Using MSE with the sigmoid gives a non-convex loss with flat regions where gradients vanish. Cross-entropy restores convexity and penalises confident-but-wrong predictions heavily (−log p → ∞ as p → 0), which is exactly what we want.</w:t>
            </w:r>
          </w:p>
        </w:tc>
      </w:tr>
      <w:tr w:rsidR="00C627E2" w14:paraId="2A69259D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A692599" w14:textId="77777777" w:rsidR="00C627E2" w:rsidRDefault="007B072E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 xml:space="preserve">COMMON MISTAKE / TRAP  —  </w:t>
            </w: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Logistic-regression traps</w:t>
            </w:r>
          </w:p>
          <w:p w14:paraId="2A69259A" w14:textId="77777777" w:rsidR="00C627E2" w:rsidRDefault="007B072E">
            <w:r>
              <w:t>It outputs a PROBABILITY, not a hard label — thresholding (default 0.5) turns it into a decision; moving the threshold trades precision for recall (Ch. 11).</w:t>
            </w:r>
          </w:p>
          <w:p w14:paraId="2A69259B" w14:textId="77777777" w:rsidR="00C627E2" w:rsidRDefault="007B072E">
            <w:r>
              <w:t>The decision boundary is linear in the features; non-linear boundaries need feature engineering or kernels.</w:t>
            </w:r>
          </w:p>
          <w:p w14:paraId="2A69259C" w14:textId="77777777" w:rsidR="00C627E2" w:rsidRDefault="007B072E">
            <w:r>
              <w:t>Perfectly separable data makes coefficients diverge — regularisation (an L2 term) tames this.</w:t>
            </w:r>
          </w:p>
        </w:tc>
      </w:tr>
    </w:tbl>
    <w:p w14:paraId="2A69259E" w14:textId="77777777" w:rsidR="00C627E2" w:rsidRDefault="007B072E">
      <w:pPr>
        <w:pStyle w:val="Heading2"/>
      </w:pPr>
      <w:bookmarkStart w:id="22" w:name="_Toc242888356"/>
      <w:r>
        <w:t>5.3  Chapter 5 summary</w:t>
      </w:r>
      <w:bookmarkEnd w:id="2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C627E2" w14:paraId="2A6925A3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A69259F" w14:textId="77777777" w:rsidR="00C627E2" w:rsidRDefault="007B072E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2A6925A0" w14:textId="77777777" w:rsidR="00C627E2" w:rsidRDefault="007B072E">
            <w:r>
              <w:t>p = σ(β</w:t>
            </w:r>
            <w:r>
              <w:t>ᵀ</w:t>
            </w:r>
            <w:r>
              <w:t>x); predict 1 when β</w:t>
            </w:r>
            <w:r>
              <w:t>ᵀ</w:t>
            </w:r>
            <w:r>
              <w:t>x ≥ 0 (linear boundary).</w:t>
            </w:r>
          </w:p>
          <w:p w14:paraId="2A6925A1" w14:textId="77777777" w:rsidR="00C627E2" w:rsidRDefault="007B072E">
            <w:r>
              <w:t>Trained by minimising convex cross-entropy = MLE; no closed form, use gradient descent.</w:t>
            </w:r>
          </w:p>
          <w:p w14:paraId="2A6925A2" w14:textId="77777777" w:rsidR="00C627E2" w:rsidRDefault="007B072E">
            <w:r>
              <w:t>Outputs calibrated probabilities; threshold to decide.</w:t>
            </w:r>
          </w:p>
        </w:tc>
      </w:tr>
      <w:tr w:rsidR="00C627E2" w14:paraId="2A6925A8" w14:textId="77777777">
        <w:tc>
          <w:tcPr>
            <w:tcW w:w="9638" w:type="dxa"/>
            <w:tcBorders>
              <w:top w:val="single" w:sz="2" w:space="0" w:color="0E7C7B"/>
              <w:left w:val="single" w:sz="28" w:space="0" w:color="0E7C7B"/>
              <w:bottom w:val="single" w:sz="2" w:space="0" w:color="0E7C7B"/>
              <w:right w:val="single" w:sz="2" w:space="0" w:color="0E7C7B"/>
            </w:tcBorders>
            <w:shd w:val="clear" w:color="auto" w:fill="E4F3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A6925A4" w14:textId="77777777" w:rsidR="00C627E2" w:rsidRDefault="007B072E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lastRenderedPageBreak/>
              <w:t>QUICK REVISION  —  Can you do these without notes?</w:t>
            </w:r>
          </w:p>
          <w:p w14:paraId="2A6925A5" w14:textId="77777777" w:rsidR="00C627E2" w:rsidRDefault="007B072E">
            <w:r>
              <w:t>Compute sigmoid values and state the decision rule.</w:t>
            </w:r>
          </w:p>
          <w:p w14:paraId="2A6925A6" w14:textId="77777777" w:rsidR="00C627E2" w:rsidRDefault="007B072E">
            <w:r>
              <w:t>Write the cross-entropy loss and explain the MLE/convexity link.</w:t>
            </w:r>
          </w:p>
          <w:p w14:paraId="2A6925A7" w14:textId="77777777" w:rsidR="00C627E2" w:rsidRDefault="007B072E">
            <w:r>
              <w:t>Explain why cross-entropy beats MSE for logistic regression.</w:t>
            </w:r>
          </w:p>
        </w:tc>
      </w:tr>
    </w:tbl>
    <w:p w14:paraId="2A6925A9" w14:textId="77777777" w:rsidR="00C627E2" w:rsidRDefault="007B072E">
      <w:pPr>
        <w:pStyle w:val="Heading1"/>
        <w:pageBreakBefore/>
      </w:pPr>
      <w:bookmarkStart w:id="23" w:name="_Toc242888357"/>
      <w:r>
        <w:lastRenderedPageBreak/>
        <w:t>Chapter 6:  k-Nearest Neighbours (kNN)</w:t>
      </w:r>
      <w:bookmarkEnd w:id="23"/>
    </w:p>
    <w:p w14:paraId="2A6925AA" w14:textId="77777777" w:rsidR="00C627E2" w:rsidRDefault="007B072E">
      <w:r>
        <w:t>The simplest classifier: no training at all — just remember the data and classify a new point by its neighbours.</w:t>
      </w:r>
    </w:p>
    <w:p w14:paraId="2A6925AB" w14:textId="77777777" w:rsidR="00C627E2" w:rsidRDefault="007B072E">
      <w:pPr>
        <w:pStyle w:val="Heading2"/>
      </w:pPr>
      <w:bookmarkStart w:id="24" w:name="_Toc242888358"/>
      <w:r>
        <w:t>6.1  The algorithm</w:t>
      </w:r>
      <w:bookmarkEnd w:id="2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C627E2" w14:paraId="2A6925B0" w14:textId="77777777">
        <w:tc>
          <w:tcPr>
            <w:tcW w:w="9638" w:type="dxa"/>
            <w:tcBorders>
              <w:top w:val="single" w:sz="2" w:space="0" w:color="2E74B5"/>
              <w:left w:val="single" w:sz="28" w:space="0" w:color="2E74B5"/>
              <w:bottom w:val="single" w:sz="2" w:space="0" w:color="2E74B5"/>
              <w:right w:val="single" w:sz="2" w:space="0" w:color="2E74B5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A6925AC" w14:textId="77777777" w:rsidR="00C627E2" w:rsidRDefault="007B072E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DEFINITION  —  kNN</w:t>
            </w:r>
          </w:p>
          <w:p w14:paraId="2A6925AD" w14:textId="77777777" w:rsidR="00C627E2" w:rsidRDefault="007B072E">
            <w:r>
              <w:t>To predict for a new point x: find the k training points nearest to x (usually by Euclidean distance), then</w:t>
            </w:r>
          </w:p>
          <w:p w14:paraId="2A6925AE" w14:textId="77777777" w:rsidR="00C627E2" w:rsidRDefault="007B072E">
            <w:r>
              <w:t>Classification: take the MAJORITY class among them. Regression: take the AVERAGE of their targets.</w:t>
            </w:r>
          </w:p>
          <w:p w14:paraId="2A6925AF" w14:textId="77777777" w:rsidR="00C627E2" w:rsidRDefault="007B072E">
            <w:r>
              <w:t>It is a LAZY learner — there is no model to fit; all work happens at prediction time (O(n) per query naively).</w:t>
            </w:r>
          </w:p>
        </w:tc>
      </w:tr>
      <w:tr w:rsidR="00C627E2" w14:paraId="2A6925B3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A6925B1" w14:textId="77777777" w:rsidR="00C627E2" w:rsidRDefault="007B072E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 xml:space="preserve">EXAMPLE  —  </w:t>
            </w: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6.1  ·  Classifying with kNN   ·   Level 2</w:t>
            </w:r>
          </w:p>
          <w:p w14:paraId="2A6925B2" w14:textId="77777777" w:rsidR="00C627E2" w:rsidRDefault="007B072E">
            <w:r>
              <w:t>With k = 3, suppose the three nearest neighbours of a query point have classes {A, A, B}. Majority ⇒ predict A. With k = 1 it simply copies the single closest point’s label.</w:t>
            </w:r>
          </w:p>
        </w:tc>
      </w:tr>
    </w:tbl>
    <w:p w14:paraId="2A6925B4" w14:textId="77777777" w:rsidR="00C627E2" w:rsidRDefault="007B072E">
      <w:pPr>
        <w:pStyle w:val="Heading2"/>
      </w:pPr>
      <w:bookmarkStart w:id="25" w:name="_Toc242888359"/>
      <w:r>
        <w:t>6.2  Choosing k, and the role of scaling</w:t>
      </w:r>
      <w:bookmarkEnd w:id="25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1700"/>
        <w:gridCol w:w="3200"/>
        <w:gridCol w:w="4738"/>
      </w:tblGrid>
      <w:tr w:rsidR="00C627E2" w14:paraId="2A6925B8" w14:textId="77777777">
        <w:trPr>
          <w:tblHeader/>
        </w:trPr>
        <w:tc>
          <w:tcPr>
            <w:tcW w:w="17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6925B5" w14:textId="77777777" w:rsidR="00C627E2" w:rsidRDefault="007B072E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k</w:t>
            </w:r>
          </w:p>
        </w:tc>
        <w:tc>
          <w:tcPr>
            <w:tcW w:w="32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6925B6" w14:textId="77777777" w:rsidR="00C627E2" w:rsidRDefault="007B072E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Boundary</w:t>
            </w:r>
          </w:p>
        </w:tc>
        <w:tc>
          <w:tcPr>
            <w:tcW w:w="47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6925B7" w14:textId="77777777" w:rsidR="00C627E2" w:rsidRDefault="007B072E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Bias / Variance</w:t>
            </w:r>
          </w:p>
        </w:tc>
      </w:tr>
      <w:tr w:rsidR="00C627E2" w14:paraId="2A6925BC" w14:textId="77777777">
        <w:tc>
          <w:tcPr>
            <w:tcW w:w="1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5B9" w14:textId="77777777" w:rsidR="00C627E2" w:rsidRDefault="007B072E">
            <w:pPr>
              <w:spacing w:after="20"/>
            </w:pPr>
            <w:r>
              <w:rPr>
                <w:b/>
                <w:bCs/>
              </w:rPr>
              <w:t>k = 1</w:t>
            </w:r>
          </w:p>
        </w:tc>
        <w:tc>
          <w:tcPr>
            <w:tcW w:w="3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5BA" w14:textId="77777777" w:rsidR="00C627E2" w:rsidRDefault="007B072E">
            <w:pPr>
              <w:spacing w:after="20"/>
            </w:pPr>
            <w:r>
              <w:t>Very jagged, fits noise</w:t>
            </w:r>
          </w:p>
        </w:tc>
        <w:tc>
          <w:tcPr>
            <w:tcW w:w="47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5BB" w14:textId="77777777" w:rsidR="00C627E2" w:rsidRDefault="007B072E">
            <w:pPr>
              <w:spacing w:after="20"/>
            </w:pPr>
            <w:r>
              <w:t>Low bias, HIGH variance (overfit)</w:t>
            </w:r>
          </w:p>
        </w:tc>
      </w:tr>
      <w:tr w:rsidR="00C627E2" w14:paraId="2A6925C0" w14:textId="77777777">
        <w:tc>
          <w:tcPr>
            <w:tcW w:w="1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5BD" w14:textId="77777777" w:rsidR="00C627E2" w:rsidRDefault="007B072E">
            <w:pPr>
              <w:spacing w:after="20"/>
            </w:pPr>
            <w:r>
              <w:rPr>
                <w:b/>
                <w:bCs/>
              </w:rPr>
              <w:t>moderate k</w:t>
            </w:r>
          </w:p>
        </w:tc>
        <w:tc>
          <w:tcPr>
            <w:tcW w:w="3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5BE" w14:textId="77777777" w:rsidR="00C627E2" w:rsidRDefault="007B072E">
            <w:pPr>
              <w:spacing w:after="20"/>
            </w:pPr>
            <w:r>
              <w:t>Smoother</w:t>
            </w:r>
          </w:p>
        </w:tc>
        <w:tc>
          <w:tcPr>
            <w:tcW w:w="47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5BF" w14:textId="77777777" w:rsidR="00C627E2" w:rsidRDefault="007B072E">
            <w:pPr>
              <w:spacing w:after="20"/>
            </w:pPr>
            <w:r>
              <w:t>Balanced</w:t>
            </w:r>
          </w:p>
        </w:tc>
      </w:tr>
      <w:tr w:rsidR="00C627E2" w14:paraId="2A6925C4" w14:textId="77777777">
        <w:tc>
          <w:tcPr>
            <w:tcW w:w="1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5C1" w14:textId="77777777" w:rsidR="00C627E2" w:rsidRDefault="007B072E">
            <w:pPr>
              <w:spacing w:after="20"/>
            </w:pPr>
            <w:r>
              <w:rPr>
                <w:b/>
                <w:bCs/>
              </w:rPr>
              <w:t>k very large</w:t>
            </w:r>
          </w:p>
        </w:tc>
        <w:tc>
          <w:tcPr>
            <w:tcW w:w="3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5C2" w14:textId="77777777" w:rsidR="00C627E2" w:rsidRDefault="007B072E">
            <w:pPr>
              <w:spacing w:after="20"/>
            </w:pPr>
            <w:r>
              <w:t>Nearly constant (majority class)</w:t>
            </w:r>
          </w:p>
        </w:tc>
        <w:tc>
          <w:tcPr>
            <w:tcW w:w="47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5C3" w14:textId="77777777" w:rsidR="00C627E2" w:rsidRDefault="007B072E">
            <w:pPr>
              <w:spacing w:after="20"/>
            </w:pPr>
            <w:r>
              <w:t>HIGH bias, low variance (underfit)</w:t>
            </w:r>
          </w:p>
        </w:tc>
      </w:tr>
    </w:tbl>
    <w:p w14:paraId="2A6925C5" w14:textId="77777777" w:rsidR="00C627E2" w:rsidRDefault="007B072E">
      <w:pPr>
        <w:pStyle w:val="Caption"/>
      </w:pPr>
      <w:r>
        <w:rPr>
          <w:b/>
          <w:bCs/>
        </w:rPr>
        <w:t xml:space="preserve">Table. </w:t>
      </w:r>
      <w:r>
        <w:t>k controls smoothness, hence the bias–variance trade-off; pick it by cross-validation. Odd k avoids ties in binary classification.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C627E2" w14:paraId="2A6925CA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A6925C6" w14:textId="77777777" w:rsidR="00C627E2" w:rsidRDefault="007B072E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kNN traps</w:t>
            </w:r>
          </w:p>
          <w:p w14:paraId="2A6925C7" w14:textId="77777777" w:rsidR="00C627E2" w:rsidRDefault="007B072E">
            <w:r>
              <w:t>Features MUST be scaled — a large-range feature otherwise dominates the Euclidean distance.</w:t>
            </w:r>
          </w:p>
          <w:p w14:paraId="2A6925C8" w14:textId="77777777" w:rsidR="00C627E2" w:rsidRDefault="007B072E">
            <w:r>
              <w:t>Curse of dimensionality: in high dimensions all points become nearly equidistant, so kNN degrades.</w:t>
            </w:r>
          </w:p>
          <w:p w14:paraId="2A6925C9" w14:textId="77777777" w:rsidR="00C627E2" w:rsidRDefault="007B072E">
            <w:r>
              <w:t>No training cost, but prediction is expensive (search all points); memory- and time-heavy at query time.</w:t>
            </w:r>
          </w:p>
        </w:tc>
      </w:tr>
    </w:tbl>
    <w:p w14:paraId="2A6925CB" w14:textId="77777777" w:rsidR="00C627E2" w:rsidRDefault="007B072E">
      <w:pPr>
        <w:pStyle w:val="Heading2"/>
      </w:pPr>
      <w:bookmarkStart w:id="26" w:name="_Toc242888360"/>
      <w:r>
        <w:t>6.3  Chapter 6 summary</w:t>
      </w:r>
      <w:bookmarkEnd w:id="2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C627E2" w14:paraId="2A6925D0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A6925CC" w14:textId="77777777" w:rsidR="00C627E2" w:rsidRDefault="007B072E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 xml:space="preserve">KEY TAKEAWAYS  —  </w:t>
            </w: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</w:t>
            </w:r>
          </w:p>
          <w:p w14:paraId="2A6925CD" w14:textId="77777777" w:rsidR="00C627E2" w:rsidRDefault="007B072E">
            <w:r>
              <w:t>kNN classifies by majority vote (or averages for regression) of the k nearest points.</w:t>
            </w:r>
          </w:p>
          <w:p w14:paraId="2A6925CE" w14:textId="77777777" w:rsidR="00C627E2" w:rsidRDefault="007B072E">
            <w:r>
              <w:t>Lazy learner: no training; O(n) per prediction; scale features first.</w:t>
            </w:r>
          </w:p>
          <w:p w14:paraId="2A6925CF" w14:textId="77777777" w:rsidR="00C627E2" w:rsidRDefault="007B072E">
            <w:r>
              <w:lastRenderedPageBreak/>
              <w:t>Small k ⇒ high variance; large k ⇒ high bias; tune by CV.</w:t>
            </w:r>
          </w:p>
        </w:tc>
      </w:tr>
    </w:tbl>
    <w:p w14:paraId="2A6925D1" w14:textId="77777777" w:rsidR="00C627E2" w:rsidRDefault="007B072E">
      <w:pPr>
        <w:pStyle w:val="Heading1"/>
        <w:pageBreakBefore/>
      </w:pPr>
      <w:bookmarkStart w:id="27" w:name="_Toc242888361"/>
      <w:r>
        <w:lastRenderedPageBreak/>
        <w:t>Chapter 7:  Naive Bayes Classifier</w:t>
      </w:r>
      <w:bookmarkEnd w:id="27"/>
    </w:p>
    <w:p w14:paraId="2A6925D2" w14:textId="77777777" w:rsidR="00C627E2" w:rsidRDefault="007B072E">
      <w:r>
        <w:t>A probabilistic classifier applying Bayes’ theorem (SH2 Ch. 4) with one bold simplifying assumption that makes it fast and surprisingly effective.</w:t>
      </w:r>
    </w:p>
    <w:p w14:paraId="2A6925D3" w14:textId="77777777" w:rsidR="00C627E2" w:rsidRDefault="007B072E">
      <w:pPr>
        <w:pStyle w:val="Heading2"/>
      </w:pPr>
      <w:bookmarkStart w:id="28" w:name="_Toc242888362"/>
      <w:r>
        <w:t>7.1  The model</w:t>
      </w:r>
      <w:bookmarkEnd w:id="2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05"/>
        <w:gridCol w:w="1198"/>
        <w:gridCol w:w="35"/>
      </w:tblGrid>
      <w:tr w:rsidR="00C627E2" w14:paraId="2A6925D6" w14:textId="77777777">
        <w:trPr>
          <w:gridAfter w:val="1"/>
          <w:wAfter w:w="35" w:type="dxa"/>
        </w:trPr>
        <w:tc>
          <w:tcPr>
            <w:tcW w:w="8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A6925D4" w14:textId="77777777" w:rsidR="00C627E2" w:rsidRDefault="007B072E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y</m:t>
                </m:r>
                <m:r>
                  <w:rPr>
                    <w:rFonts w:ascii="Cambria Math" w:hAnsi="Cambria Math"/>
                  </w:rPr>
                  <m:t xml:space="preserve"> | </m:t>
                </m:r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 xml:space="preserve">) ∝ </m:t>
                </m:r>
                <m:r>
                  <w:rPr>
                    <w:rFonts w:ascii="Cambria Math" w:hAnsi="Cambria Math"/>
                  </w:rPr>
                  <m:t>P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y</m:t>
                </m:r>
                <m:r>
                  <w:rPr>
                    <w:rFonts w:ascii="Cambria Math" w:hAnsi="Cambria Math"/>
                  </w:rPr>
                  <m:t>) · ∏</m:t>
                </m:r>
                <m:r>
                  <w:rPr>
                    <w:rFonts w:ascii="Cambria Math" w:hAnsi="Cambria Math"/>
                  </w:rPr>
                  <m:t>ᵢ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P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>ᵢ</m:t>
                </m:r>
                <m:r>
                  <w:rPr>
                    <w:rFonts w:ascii="Cambria Math" w:hAnsi="Cambria Math"/>
                  </w:rPr>
                  <m:t xml:space="preserve"> | </m:t>
                </m:r>
                <m:r>
                  <w:rPr>
                    <w:rFonts w:ascii="Cambria Math" w:hAnsi="Cambria Math"/>
                  </w:rPr>
                  <m:t>y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A6925D5" w14:textId="77777777" w:rsidR="00C627E2" w:rsidRDefault="007B072E">
            <w:pPr>
              <w:jc w:val="right"/>
            </w:pPr>
            <w:r>
              <w:t>(7.1)</w:t>
            </w:r>
          </w:p>
        </w:tc>
      </w:tr>
      <w:tr w:rsidR="00C627E2" w14:paraId="2A6925DA" w14:textId="77777777">
        <w:tc>
          <w:tcPr>
            <w:tcW w:w="9638" w:type="dxa"/>
            <w:gridSpan w:val="3"/>
            <w:tcBorders>
              <w:top w:val="single" w:sz="2" w:space="0" w:color="2E74B5"/>
              <w:left w:val="single" w:sz="28" w:space="0" w:color="2E74B5"/>
              <w:bottom w:val="single" w:sz="2" w:space="0" w:color="2E74B5"/>
              <w:right w:val="single" w:sz="2" w:space="0" w:color="2E74B5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A6925D7" w14:textId="77777777" w:rsidR="00C627E2" w:rsidRDefault="007B072E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DEFINITION  —  The "naive" assumption</w:t>
            </w:r>
          </w:p>
          <w:p w14:paraId="2A6925D8" w14:textId="77777777" w:rsidR="00C627E2" w:rsidRDefault="007B072E">
            <w:r>
              <w:t>Posterior ∝ prior × likelihood: P(y | x₁,…,xd) ∝ P(y) · ∏</w:t>
            </w:r>
            <w:r>
              <w:t>ᵢ</w:t>
            </w:r>
            <w:r>
              <w:t xml:space="preserve"> P(x</w:t>
            </w:r>
            <w:r>
              <w:t>ᵢ</w:t>
            </w:r>
            <w:r>
              <w:t xml:space="preserve"> | y).</w:t>
            </w:r>
          </w:p>
          <w:p w14:paraId="2A6925D9" w14:textId="77777777" w:rsidR="00C627E2" w:rsidRDefault="007B072E">
            <w:r>
              <w:t>The naive step is assuming features are CONDITIONALLY INDEPENDENT given the class — so the joint likelihood factorises into a product. Predict the class with the largest posterior (MAP).</w:t>
            </w:r>
          </w:p>
        </w:tc>
      </w:tr>
      <w:tr w:rsidR="00C627E2" w14:paraId="2A6925DF" w14:textId="77777777">
        <w:tc>
          <w:tcPr>
            <w:tcW w:w="9638" w:type="dxa"/>
            <w:gridSpan w:val="3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A6925DB" w14:textId="77777777" w:rsidR="00C627E2" w:rsidRDefault="007B072E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Variants</w:t>
            </w:r>
          </w:p>
          <w:p w14:paraId="2A6925DC" w14:textId="77777777" w:rsidR="00C627E2" w:rsidRDefault="007B072E">
            <w:r>
              <w:t>Multinomial / Bernoulli NB: discrete features (e.g. word counts) — estimate P(x</w:t>
            </w:r>
            <w:r>
              <w:t>ᵢ</w:t>
            </w:r>
            <w:r>
              <w:t xml:space="preserve"> | y) by counting.</w:t>
            </w:r>
          </w:p>
          <w:p w14:paraId="2A6925DD" w14:textId="77777777" w:rsidR="00C627E2" w:rsidRDefault="007B072E">
            <w:r>
              <w:t>Gaussian NB: continuous features — model P(x</w:t>
            </w:r>
            <w:r>
              <w:t>ᵢ</w:t>
            </w:r>
            <w:r>
              <w:t xml:space="preserve"> | y) as a normal with per-class mean and variance.</w:t>
            </w:r>
          </w:p>
          <w:p w14:paraId="2A6925DE" w14:textId="77777777" w:rsidR="00C627E2" w:rsidRDefault="007B072E">
            <w:r>
              <w:t>Laplace (add-one) smoothing avoids zero probabilities for unseen feature values.</w:t>
            </w:r>
          </w:p>
        </w:tc>
      </w:tr>
      <w:tr w:rsidR="00C627E2" w14:paraId="2A6925E3" w14:textId="77777777">
        <w:tc>
          <w:tcPr>
            <w:tcW w:w="9638" w:type="dxa"/>
            <w:gridSpan w:val="3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A6925E0" w14:textId="77777777" w:rsidR="00C627E2" w:rsidRDefault="007B072E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7.1  ·  Naive Bayes by counting   ·   Level 3</w:t>
            </w:r>
          </w:p>
          <w:p w14:paraId="2A6925E1" w14:textId="77777777" w:rsidR="00C627E2" w:rsidRDefault="007B072E">
            <w:r>
              <w:t>Classify "sunny, windy" as Play = Yes/No. Suppose from data: P(Yes)=0.6, P(No)=0.4; P(sunny|Yes)=0.4, P(windy|Yes)=0.3; P(sunny|No)=0.5, P(windy|No)=0.6.</w:t>
            </w:r>
          </w:p>
          <w:p w14:paraId="2A6925E2" w14:textId="77777777" w:rsidR="00C627E2" w:rsidRDefault="007B072E">
            <w:r>
              <w:t>Score(Yes) ∝ 0.6·0.4·0.3 = 0.072; Score(No) ∝ 0.4·0.5·0.6 = 0.120. Larger is No ⇒ predict No. (Normalise by the sum 0.192 for probabilities: P(No|x) = 0.120/0.192 ≈ 0.625.)</w:t>
            </w:r>
          </w:p>
        </w:tc>
      </w:tr>
      <w:tr w:rsidR="00C627E2" w14:paraId="2A6925E8" w14:textId="77777777">
        <w:tc>
          <w:tcPr>
            <w:tcW w:w="9638" w:type="dxa"/>
            <w:gridSpan w:val="3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A6925E4" w14:textId="77777777" w:rsidR="00C627E2" w:rsidRDefault="007B072E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 xml:space="preserve">COMMON MISTAKE / TRAP  —  </w:t>
            </w: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Naive Bayes traps</w:t>
            </w:r>
          </w:p>
          <w:p w14:paraId="2A6925E5" w14:textId="77777777" w:rsidR="00C627E2" w:rsidRDefault="007B072E">
            <w:r>
              <w:t>The independence assumption is usually FALSE, yet classification is often still good (only the argmax matters, not calibrated probabilities).</w:t>
            </w:r>
          </w:p>
          <w:p w14:paraId="2A6925E6" w14:textId="77777777" w:rsidR="00C627E2" w:rsidRDefault="007B072E">
            <w:r>
              <w:t>A single zero likelihood wipes out the whole product — always smooth.</w:t>
            </w:r>
          </w:p>
          <w:p w14:paraId="2A6925E7" w14:textId="77777777" w:rsidR="00C627E2" w:rsidRDefault="007B072E">
            <w:r>
              <w:t>Work in log-space (sum of log-probabilities) to avoid numerical underflow.</w:t>
            </w:r>
          </w:p>
        </w:tc>
      </w:tr>
    </w:tbl>
    <w:p w14:paraId="2A6925E9" w14:textId="77777777" w:rsidR="00C627E2" w:rsidRDefault="007B072E">
      <w:pPr>
        <w:pStyle w:val="Heading2"/>
      </w:pPr>
      <w:bookmarkStart w:id="29" w:name="_Toc242888363"/>
      <w:r>
        <w:t>7.2  Chapter 7 summary</w:t>
      </w:r>
      <w:bookmarkEnd w:id="2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C627E2" w14:paraId="2A6925EE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A6925EA" w14:textId="77777777" w:rsidR="00C627E2" w:rsidRDefault="007B072E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2A6925EB" w14:textId="77777777" w:rsidR="00C627E2" w:rsidRDefault="007B072E">
            <w:r>
              <w:t>P(y|x) ∝ P(y) ∏ P(x</w:t>
            </w:r>
            <w:r>
              <w:t>ᵢ</w:t>
            </w:r>
            <w:r>
              <w:t>|y); choose the class with the largest posterior.</w:t>
            </w:r>
          </w:p>
          <w:p w14:paraId="2A6925EC" w14:textId="77777777" w:rsidR="00C627E2" w:rsidRDefault="007B072E">
            <w:r>
              <w:t>Assumes conditional independence of features given the class (naive, but effective).</w:t>
            </w:r>
          </w:p>
          <w:p w14:paraId="2A6925ED" w14:textId="77777777" w:rsidR="00C627E2" w:rsidRDefault="007B072E">
            <w:r>
              <w:t>Gaussian NB for continuous features; Laplace-smooth discrete ones; compute in log-space.</w:t>
            </w:r>
          </w:p>
        </w:tc>
      </w:tr>
    </w:tbl>
    <w:p w14:paraId="2A6925EF" w14:textId="77777777" w:rsidR="00C627E2" w:rsidRDefault="007B072E">
      <w:pPr>
        <w:pStyle w:val="Heading1"/>
        <w:pageBreakBefore/>
      </w:pPr>
      <w:bookmarkStart w:id="30" w:name="_Toc242888364"/>
      <w:r>
        <w:lastRenderedPageBreak/>
        <w:t>Chapter 8:  Linear Discriminant Analysis (LDA)</w:t>
      </w:r>
      <w:bookmarkEnd w:id="30"/>
    </w:p>
    <w:p w14:paraId="2A6925F0" w14:textId="77777777" w:rsidR="00C627E2" w:rsidRDefault="007B072E">
      <w:r>
        <w:t>LDA is both a classifier and a dimensionality-reduction method. It finds the linear combination of features that best separates the classes.</w:t>
      </w:r>
    </w:p>
    <w:p w14:paraId="2A6925F1" w14:textId="77777777" w:rsidR="00C627E2" w:rsidRDefault="007B072E">
      <w:pPr>
        <w:pStyle w:val="Heading2"/>
      </w:pPr>
      <w:bookmarkStart w:id="31" w:name="_Toc242888365"/>
      <w:r>
        <w:t>8.1  The idea and assumptions</w:t>
      </w:r>
      <w:bookmarkEnd w:id="3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06"/>
        <w:gridCol w:w="1197"/>
        <w:gridCol w:w="35"/>
      </w:tblGrid>
      <w:tr w:rsidR="00C627E2" w14:paraId="2A6925F5" w14:textId="77777777">
        <w:tc>
          <w:tcPr>
            <w:tcW w:w="9638" w:type="dxa"/>
            <w:gridSpan w:val="3"/>
            <w:tcBorders>
              <w:top w:val="single" w:sz="2" w:space="0" w:color="2E74B5"/>
              <w:left w:val="single" w:sz="28" w:space="0" w:color="2E74B5"/>
              <w:bottom w:val="single" w:sz="2" w:space="0" w:color="2E74B5"/>
              <w:right w:val="single" w:sz="2" w:space="0" w:color="2E74B5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A6925F2" w14:textId="77777777" w:rsidR="00C627E2" w:rsidRDefault="007B072E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DEFINITION  —  LDA</w:t>
            </w:r>
          </w:p>
          <w:p w14:paraId="2A6925F3" w14:textId="77777777" w:rsidR="00C627E2" w:rsidRDefault="007B072E">
            <w:r>
              <w:t>LDA assumes each class is Gaussian with its OWN mean but a SHARED covariance matrix. Under this model the optimal decision boundary is LINEAR.</w:t>
            </w:r>
          </w:p>
          <w:p w14:paraId="2A6925F4" w14:textId="77777777" w:rsidR="00C627E2" w:rsidRDefault="007B072E">
            <w:r>
              <w:t>As a projection, it maximises between-class separation relative to within-class spread — the direction that pulls class means apart while keeping each class tight.</w:t>
            </w:r>
          </w:p>
        </w:tc>
      </w:tr>
      <w:tr w:rsidR="00C627E2" w14:paraId="2A6925F8" w14:textId="77777777">
        <w:trPr>
          <w:gridAfter w:val="1"/>
          <w:wAfter w:w="35" w:type="dxa"/>
        </w:trPr>
        <w:tc>
          <w:tcPr>
            <w:tcW w:w="8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A6925F6" w14:textId="77777777" w:rsidR="00C627E2" w:rsidRDefault="007B072E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maximise</m:t>
                </m:r>
                <m:r>
                  <w:rPr>
                    <w:rFonts w:ascii="Cambria Math" w:hAnsi="Cambria Math"/>
                  </w:rPr>
                  <m:t xml:space="preserve">   </m:t>
                </m:r>
                <m:r>
                  <w:rPr>
                    <w:rFonts w:ascii="Cambria Math" w:hAnsi="Cambria Math"/>
                  </w:rPr>
                  <m:t>J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w</m:t>
                </m:r>
                <m:r>
                  <w:rPr>
                    <w:rFonts w:ascii="Cambria Math" w:hAnsi="Cambria Math"/>
                  </w:rPr>
                  <m:t xml:space="preserve">) =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between</m:t>
                    </m:r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class</m:t>
                    </m:r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hAnsi="Cambria Math"/>
                      </w:rPr>
                      <m:t>variance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wit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w:rPr>
                        <w:rFonts w:ascii="Cambria Math" w:hAnsi="Cambria Math"/>
                      </w:rPr>
                      <m:t>in</m:t>
                    </m:r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class</m:t>
                    </m:r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hAnsi="Cambria Math"/>
                      </w:rPr>
                      <m:t>variance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 =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w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w</m:t>
                    </m:r>
                  </m:den>
                </m:f>
              </m:oMath>
            </m:oMathPara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A6925F7" w14:textId="77777777" w:rsidR="00C627E2" w:rsidRDefault="007B072E">
            <w:pPr>
              <w:jc w:val="right"/>
            </w:pPr>
            <w:r>
              <w:t>(8.1)</w:t>
            </w:r>
          </w:p>
        </w:tc>
      </w:tr>
      <w:tr w:rsidR="00C627E2" w14:paraId="2A6925FD" w14:textId="77777777">
        <w:tc>
          <w:tcPr>
            <w:tcW w:w="9638" w:type="dxa"/>
            <w:gridSpan w:val="3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A6925F9" w14:textId="77777777" w:rsidR="00C627E2" w:rsidRDefault="007B072E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LDA vs logistic vs PCA</w:t>
            </w:r>
          </w:p>
          <w:p w14:paraId="2A6925FA" w14:textId="77777777" w:rsidR="00C627E2" w:rsidRDefault="007B072E">
            <w:r>
              <w:t>LDA vs logistic regression: both give linear boundaries, but LDA is generative (models the class densities) and assumes shared-covariance Gaussians; logistic is discriminative (models P(y|x) directly) with fewer assumptions.</w:t>
            </w:r>
          </w:p>
          <w:p w14:paraId="2A6925FB" w14:textId="77777777" w:rsidR="00C627E2" w:rsidRDefault="007B072E">
            <w:r>
              <w:t>LDA vs PCA (Vol 2): PCA finds directions of maximum variance IGNORING labels; LDA finds directions of maximum class SEPARATION USING labels.</w:t>
            </w:r>
          </w:p>
          <w:p w14:paraId="2A6925FC" w14:textId="77777777" w:rsidR="00C627E2" w:rsidRDefault="007B072E">
            <w:r>
              <w:t>If classes have different covariances, use QDA (quadratic boundary).</w:t>
            </w:r>
          </w:p>
        </w:tc>
      </w:tr>
      <w:tr w:rsidR="00C627E2" w14:paraId="2A692602" w14:textId="77777777">
        <w:tc>
          <w:tcPr>
            <w:tcW w:w="9638" w:type="dxa"/>
            <w:gridSpan w:val="3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A6925FE" w14:textId="77777777" w:rsidR="00C627E2" w:rsidRDefault="007B072E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LDA traps</w:t>
            </w:r>
          </w:p>
          <w:p w14:paraId="2A6925FF" w14:textId="77777777" w:rsidR="00C627E2" w:rsidRDefault="007B072E">
            <w:r>
              <w:t>The linear boundary relies on the equal-covariance assumption; strongly unequal spreads break it (then QDA).</w:t>
            </w:r>
          </w:p>
          <w:p w14:paraId="2A692600" w14:textId="77777777" w:rsidR="00C627E2" w:rsidRDefault="007B072E">
            <w:r>
              <w:t>LDA uses the labels (supervised) — do not confuse it with unsupervised PCA.</w:t>
            </w:r>
          </w:p>
          <w:p w14:paraId="2A692601" w14:textId="77777777" w:rsidR="00C627E2" w:rsidRDefault="007B072E">
            <w:r>
              <w:t>With c classes, LDA projects onto at most c − 1 dimensions.</w:t>
            </w:r>
          </w:p>
        </w:tc>
      </w:tr>
    </w:tbl>
    <w:p w14:paraId="2A692603" w14:textId="77777777" w:rsidR="00C627E2" w:rsidRDefault="007B072E">
      <w:pPr>
        <w:pStyle w:val="Heading2"/>
      </w:pPr>
      <w:bookmarkStart w:id="32" w:name="_Toc242888366"/>
      <w:r>
        <w:t>8.2  Chapter 8 summary</w:t>
      </w:r>
      <w:bookmarkEnd w:id="3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C627E2" w14:paraId="2A692608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A692604" w14:textId="77777777" w:rsidR="00C627E2" w:rsidRDefault="007B072E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2A692605" w14:textId="77777777" w:rsidR="00C627E2" w:rsidRDefault="007B072E">
            <w:r>
              <w:t>LDA: Gaussian classes, shared covariance ⇒ linear boundary.</w:t>
            </w:r>
          </w:p>
          <w:p w14:paraId="2A692606" w14:textId="77777777" w:rsidR="00C627E2" w:rsidRDefault="007B072E">
            <w:r>
              <w:t>Maximises between-class / within-class variance (Fisher criterion).</w:t>
            </w:r>
          </w:p>
          <w:p w14:paraId="2A692607" w14:textId="77777777" w:rsidR="00C627E2" w:rsidRDefault="007B072E">
            <w:r>
              <w:t>Supervised (uses labels), unlike PCA; QDA relaxes the shared-covariance assumption.</w:t>
            </w:r>
          </w:p>
        </w:tc>
      </w:tr>
    </w:tbl>
    <w:p w14:paraId="2A692609" w14:textId="77777777" w:rsidR="00C627E2" w:rsidRDefault="007B072E">
      <w:pPr>
        <w:pStyle w:val="Heading1"/>
        <w:pageBreakBefore/>
      </w:pPr>
      <w:bookmarkStart w:id="33" w:name="_Toc242888367"/>
      <w:r>
        <w:lastRenderedPageBreak/>
        <w:t>Chapter 9:  Support Vector Machines (SVM)</w:t>
      </w:r>
      <w:bookmarkEnd w:id="33"/>
    </w:p>
    <w:p w14:paraId="2A69260A" w14:textId="77777777" w:rsidR="00C627E2" w:rsidRDefault="007B072E">
      <w:r>
        <w:t>SVMs classify by finding the separating hyperplane with the LARGEST margin — the most robust possible boundary.</w:t>
      </w:r>
    </w:p>
    <w:p w14:paraId="2A69260B" w14:textId="77777777" w:rsidR="00C627E2" w:rsidRDefault="007B072E">
      <w:pPr>
        <w:pStyle w:val="Heading2"/>
      </w:pPr>
      <w:bookmarkStart w:id="34" w:name="_Toc242888368"/>
      <w:r>
        <w:t>9.1  Maximum-margin classification</w:t>
      </w:r>
      <w:bookmarkEnd w:id="3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07"/>
        <w:gridCol w:w="1196"/>
        <w:gridCol w:w="35"/>
      </w:tblGrid>
      <w:tr w:rsidR="00C627E2" w14:paraId="2A692610" w14:textId="77777777">
        <w:tc>
          <w:tcPr>
            <w:tcW w:w="9638" w:type="dxa"/>
            <w:gridSpan w:val="3"/>
            <w:tcBorders>
              <w:top w:val="single" w:sz="2" w:space="0" w:color="2E74B5"/>
              <w:left w:val="single" w:sz="28" w:space="0" w:color="2E74B5"/>
              <w:bottom w:val="single" w:sz="2" w:space="0" w:color="2E74B5"/>
              <w:right w:val="single" w:sz="2" w:space="0" w:color="2E74B5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A69260C" w14:textId="77777777" w:rsidR="00C627E2" w:rsidRDefault="007B072E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DEFINITION  —  Margin and support vectors</w:t>
            </w:r>
          </w:p>
          <w:p w14:paraId="2A69260D" w14:textId="77777777" w:rsidR="00C627E2" w:rsidRDefault="007B072E">
            <w:r>
              <w:t>A linear SVM finds the hyperplane w</w:t>
            </w:r>
            <w:r>
              <w:t>ᵀ</w:t>
            </w:r>
            <w:r>
              <w:t>x + b = 0 that separates the classes with the widest possible gap (margin).</w:t>
            </w:r>
          </w:p>
          <w:p w14:paraId="2A69260E" w14:textId="77777777" w:rsidR="00C627E2" w:rsidRDefault="007B072E">
            <w:r>
              <w:t>The margin equals 2/‖w‖, so maximising the margin means MINIMISING ‖w‖² subject to every point being correctly classified with y</w:t>
            </w:r>
            <w:r>
              <w:t>ᵢ</w:t>
            </w:r>
            <w:r>
              <w:t>(w</w:t>
            </w:r>
            <w:r>
              <w:t>ᵀ</w:t>
            </w:r>
            <w:r>
              <w:t>x</w:t>
            </w:r>
            <w:r>
              <w:t>ᵢ</w:t>
            </w:r>
            <w:r>
              <w:t xml:space="preserve"> + b) ≥ 1.</w:t>
            </w:r>
          </w:p>
          <w:p w14:paraId="2A69260F" w14:textId="77777777" w:rsidR="00C627E2" w:rsidRDefault="007B072E">
            <w:r>
              <w:t>Only the closest points — the SUPPORT VECTORS — touch the margin and determine the boundary; all other points are irrelevant.</w:t>
            </w:r>
          </w:p>
        </w:tc>
      </w:tr>
      <w:tr w:rsidR="00C627E2" w14:paraId="2A692613" w14:textId="77777777">
        <w:trPr>
          <w:gridAfter w:val="1"/>
          <w:wAfter w:w="35" w:type="dxa"/>
        </w:trPr>
        <w:tc>
          <w:tcPr>
            <w:tcW w:w="8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A692611" w14:textId="77777777" w:rsidR="00C627E2" w:rsidRDefault="007B072E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minimise</m:t>
                </m:r>
                <m:r>
                  <w:rPr>
                    <w:rFonts w:ascii="Cambria Math" w:hAnsi="Cambria Math"/>
                  </w:rPr>
                  <m:t xml:space="preserve">  ½‖</m:t>
                </m:r>
                <m:r>
                  <w:rPr>
                    <w:rFonts w:ascii="Cambria Math" w:hAnsi="Cambria Math"/>
                  </w:rPr>
                  <m:t>w</m:t>
                </m:r>
                <m:r>
                  <w:rPr>
                    <w:rFonts w:ascii="Cambria Math" w:hAnsi="Cambria Math"/>
                  </w:rPr>
                  <m:t xml:space="preserve">‖²   </m:t>
                </m:r>
                <m:r>
                  <w:rPr>
                    <w:rFonts w:ascii="Cambria Math" w:hAnsi="Cambria Math"/>
                  </w:rPr>
                  <m:t>subject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to</m:t>
                </m:r>
                <m:r>
                  <w:rPr>
                    <w:rFonts w:ascii="Cambria Math" w:hAnsi="Cambria Math"/>
                  </w:rPr>
                  <m:t xml:space="preserve">   </m:t>
                </m:r>
                <m:r>
                  <w:rPr>
                    <w:rFonts w:ascii="Cambria Math" w:hAnsi="Cambria Math"/>
                  </w:rPr>
                  <m:t>y</m:t>
                </m:r>
                <m:r>
                  <w:rPr>
                    <w:rFonts w:ascii="Cambria Math" w:hAnsi="Cambria Math"/>
                  </w:rPr>
                  <m:t>ᵢ</m:t>
                </m:r>
                <m: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+ </m:t>
                </m:r>
                <m:r>
                  <w:rPr>
                    <w:rFonts w:ascii="Cambria Math" w:hAnsi="Cambria Math"/>
                  </w:rPr>
                  <m:t>b</m:t>
                </m:r>
                <m:r>
                  <w:rPr>
                    <w:rFonts w:ascii="Cambria Math" w:hAnsi="Cambria Math"/>
                  </w:rPr>
                  <m:t>) ≥ 1</m:t>
                </m:r>
              </m:oMath>
            </m:oMathPara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A692612" w14:textId="77777777" w:rsidR="00C627E2" w:rsidRDefault="007B072E">
            <w:pPr>
              <w:jc w:val="right"/>
            </w:pPr>
            <w:r>
              <w:t>(9.1)</w:t>
            </w:r>
          </w:p>
        </w:tc>
      </w:tr>
    </w:tbl>
    <w:p w14:paraId="2A692614" w14:textId="77777777" w:rsidR="00C627E2" w:rsidRDefault="007B072E">
      <w:pPr>
        <w:pStyle w:val="Heading2"/>
      </w:pPr>
      <w:bookmarkStart w:id="35" w:name="_Toc242888369"/>
      <w:r>
        <w:t>9.2  Soft margin and the kernel trick</w:t>
      </w:r>
      <w:bookmarkEnd w:id="3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C627E2" w14:paraId="2A692618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A692615" w14:textId="77777777" w:rsidR="00C627E2" w:rsidRDefault="007B072E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Two essential extensions</w:t>
            </w:r>
          </w:p>
          <w:p w14:paraId="2A692616" w14:textId="77777777" w:rsidR="00C627E2" w:rsidRDefault="007B072E">
            <w:r>
              <w:t>Soft margin: real data is not perfectly separable, so allow slack ξ</w:t>
            </w:r>
            <w:r>
              <w:t>ᵢ</w:t>
            </w:r>
            <w:r>
              <w:t xml:space="preserve"> and penalise it: minimise ½‖w‖² + C Σ ξ</w:t>
            </w:r>
            <w:r>
              <w:t>ᵢ</w:t>
            </w:r>
            <w:r>
              <w:t>. Large C = fewer violations (risk overfit); small C = wider, softer margin.</w:t>
            </w:r>
          </w:p>
          <w:p w14:paraId="2A692617" w14:textId="77777777" w:rsidR="00C627E2" w:rsidRDefault="007B072E">
            <w:r>
              <w:t>Kernel trick: replace dot products x</w:t>
            </w:r>
            <w:r>
              <w:t>ᵢ</w:t>
            </w:r>
            <w:r>
              <w:t>·xⱼ with a kernel K(x</w:t>
            </w:r>
            <w:r>
              <w:t>ᵢ</w:t>
            </w:r>
            <w:r>
              <w:t>, xⱼ) to classify with NON-LINEAR boundaries without ever computing the high-dimensional mapping. Common kernels: polynomial, RBF (Gaussian).</w:t>
            </w:r>
          </w:p>
        </w:tc>
      </w:tr>
      <w:tr w:rsidR="00C627E2" w14:paraId="2A69261B" w14:textId="77777777">
        <w:tc>
          <w:tcPr>
            <w:tcW w:w="9638" w:type="dxa"/>
            <w:tcBorders>
              <w:top w:val="single" w:sz="2" w:space="0" w:color="BF8F00"/>
              <w:left w:val="single" w:sz="28" w:space="0" w:color="BF8F00"/>
              <w:bottom w:val="single" w:sz="2" w:space="0" w:color="BF8F00"/>
              <w:right w:val="single" w:sz="2" w:space="0" w:color="BF8F00"/>
            </w:tcBorders>
            <w:shd w:val="clear" w:color="auto" w:fill="FFF6D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A692619" w14:textId="77777777" w:rsidR="00C627E2" w:rsidRDefault="007B072E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BF8F00"/>
                <w:sz w:val="18"/>
                <w:szCs w:val="18"/>
              </w:rPr>
              <w:t>INTUITION  —  Why the margin matters</w:t>
            </w:r>
          </w:p>
          <w:p w14:paraId="2A69261A" w14:textId="77777777" w:rsidR="00C627E2" w:rsidRDefault="007B072E">
            <w:r>
              <w:t>A wide margin is a form of regularization: it is the boundary least sensitive to small perturbations of the data, which tends to generalise best. The decision depends only on the few support vectors, making the model compact.</w:t>
            </w:r>
          </w:p>
        </w:tc>
      </w:tr>
      <w:tr w:rsidR="00C627E2" w14:paraId="2A692620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A69261C" w14:textId="77777777" w:rsidR="00C627E2" w:rsidRDefault="007B072E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SVM traps</w:t>
            </w:r>
          </w:p>
          <w:p w14:paraId="2A69261D" w14:textId="77777777" w:rsidR="00C627E2" w:rsidRDefault="007B072E">
            <w:r>
              <w:t>Only support vectors matter — moving or removing a non-support point does not change the boundary.</w:t>
            </w:r>
          </w:p>
          <w:p w14:paraId="2A69261E" w14:textId="77777777" w:rsidR="00C627E2" w:rsidRDefault="007B072E">
            <w:r>
              <w:t>Features should be scaled (margins are distance-based).</w:t>
            </w:r>
          </w:p>
          <w:p w14:paraId="2A69261F" w14:textId="77777777" w:rsidR="00C627E2" w:rsidRDefault="007B072E">
            <w:r>
              <w:t>C and the kernel parameters (e.g. RBF γ) are hyperparameters tuned by cross-validation; the kernel does not add features explicitly, it computes inner products implicitly.</w:t>
            </w:r>
          </w:p>
        </w:tc>
      </w:tr>
    </w:tbl>
    <w:p w14:paraId="2A692621" w14:textId="77777777" w:rsidR="00C627E2" w:rsidRDefault="007B072E">
      <w:pPr>
        <w:pStyle w:val="Heading2"/>
      </w:pPr>
      <w:bookmarkStart w:id="36" w:name="_Toc242888370"/>
      <w:r>
        <w:t>9.3  Chapter 9 summary</w:t>
      </w:r>
      <w:bookmarkEnd w:id="3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C627E2" w14:paraId="2A692626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A692622" w14:textId="77777777" w:rsidR="00C627E2" w:rsidRDefault="007B072E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2A692623" w14:textId="77777777" w:rsidR="00C627E2" w:rsidRDefault="007B072E">
            <w:r>
              <w:lastRenderedPageBreak/>
              <w:t>SVM maximises the margin: minimise ½‖w‖² with y</w:t>
            </w:r>
            <w:r>
              <w:t>ᵢ</w:t>
            </w:r>
            <w:r>
              <w:t>(w</w:t>
            </w:r>
            <w:r>
              <w:t>ᵀ</w:t>
            </w:r>
            <w:r>
              <w:t>x</w:t>
            </w:r>
            <w:r>
              <w:t>ᵢ</w:t>
            </w:r>
            <w:r>
              <w:t>+b) ≥ 1; margin = 2/‖w‖.</w:t>
            </w:r>
          </w:p>
          <w:p w14:paraId="2A692624" w14:textId="77777777" w:rsidR="00C627E2" w:rsidRDefault="007B072E">
            <w:r>
              <w:t>The boundary is set only by the support vectors.</w:t>
            </w:r>
          </w:p>
          <w:p w14:paraId="2A692625" w14:textId="77777777" w:rsidR="00C627E2" w:rsidRDefault="007B072E">
            <w:r>
              <w:t>Soft margin (C) tolerates overlap; the kernel trick gives non-linear boundaries via K(x</w:t>
            </w:r>
            <w:r>
              <w:t>ᵢ</w:t>
            </w:r>
            <w:r>
              <w:t>,xⱼ).</w:t>
            </w:r>
          </w:p>
        </w:tc>
      </w:tr>
      <w:tr w:rsidR="00C627E2" w14:paraId="2A69262B" w14:textId="77777777">
        <w:tc>
          <w:tcPr>
            <w:tcW w:w="9638" w:type="dxa"/>
            <w:tcBorders>
              <w:top w:val="single" w:sz="2" w:space="0" w:color="0E7C7B"/>
              <w:left w:val="single" w:sz="28" w:space="0" w:color="0E7C7B"/>
              <w:bottom w:val="single" w:sz="2" w:space="0" w:color="0E7C7B"/>
              <w:right w:val="single" w:sz="2" w:space="0" w:color="0E7C7B"/>
            </w:tcBorders>
            <w:shd w:val="clear" w:color="auto" w:fill="E4F3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A692627" w14:textId="77777777" w:rsidR="00C627E2" w:rsidRDefault="007B072E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lastRenderedPageBreak/>
              <w:t>QUICK REVISION  —  Can you do these without notes?</w:t>
            </w:r>
          </w:p>
          <w:p w14:paraId="2A692628" w14:textId="77777777" w:rsidR="00C627E2" w:rsidRDefault="007B072E">
            <w:r>
              <w:t>State the hard-margin objective and what support vectors are.</w:t>
            </w:r>
          </w:p>
          <w:p w14:paraId="2A692629" w14:textId="77777777" w:rsidR="00C627E2" w:rsidRDefault="007B072E">
            <w:r>
              <w:t>Explain the role of C in a soft-margin SVM.</w:t>
            </w:r>
          </w:p>
          <w:p w14:paraId="2A69262A" w14:textId="77777777" w:rsidR="00C627E2" w:rsidRDefault="007B072E">
            <w:r>
              <w:t>Explain the kernel trick in one sentence.</w:t>
            </w:r>
          </w:p>
        </w:tc>
      </w:tr>
    </w:tbl>
    <w:p w14:paraId="2A69262C" w14:textId="77777777" w:rsidR="00C627E2" w:rsidRDefault="007B072E">
      <w:pPr>
        <w:pStyle w:val="Heading1"/>
        <w:pageBreakBefore/>
      </w:pPr>
      <w:bookmarkStart w:id="37" w:name="_Toc242888371"/>
      <w:r>
        <w:lastRenderedPageBreak/>
        <w:t>Chapter 10:  Decision Trees</w:t>
      </w:r>
      <w:bookmarkEnd w:id="37"/>
    </w:p>
    <w:p w14:paraId="2A69262D" w14:textId="77777777" w:rsidR="00C627E2" w:rsidRDefault="007B072E">
      <w:r>
        <w:t>A tree of yes/no questions on features. Interpretable, non-linear, and a GATE favourite for its crisp entropy / information-gain numericals.</w:t>
      </w:r>
    </w:p>
    <w:p w14:paraId="2A69262E" w14:textId="77777777" w:rsidR="00C627E2" w:rsidRDefault="007B072E">
      <w:pPr>
        <w:pStyle w:val="Heading2"/>
      </w:pPr>
      <w:bookmarkStart w:id="38" w:name="_Toc242888372"/>
      <w:r>
        <w:t>10.1  How a tree is built</w:t>
      </w:r>
      <w:bookmarkEnd w:id="3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05"/>
        <w:gridCol w:w="1198"/>
        <w:gridCol w:w="35"/>
      </w:tblGrid>
      <w:tr w:rsidR="00C627E2" w14:paraId="2A692632" w14:textId="77777777">
        <w:tc>
          <w:tcPr>
            <w:tcW w:w="9638" w:type="dxa"/>
            <w:gridSpan w:val="3"/>
            <w:tcBorders>
              <w:top w:val="single" w:sz="2" w:space="0" w:color="2E74B5"/>
              <w:left w:val="single" w:sz="28" w:space="0" w:color="2E74B5"/>
              <w:bottom w:val="single" w:sz="2" w:space="0" w:color="2E74B5"/>
              <w:right w:val="single" w:sz="2" w:space="0" w:color="2E74B5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A69262F" w14:textId="77777777" w:rsidR="00C627E2" w:rsidRDefault="007B072E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DEFINITION  —  Greedy top-down splitting</w:t>
            </w:r>
          </w:p>
          <w:p w14:paraId="2A692630" w14:textId="77777777" w:rsidR="00C627E2" w:rsidRDefault="007B072E">
            <w:r>
              <w:t>Starting at the root, pick the feature+threshold whose split most reduces impurity; recurse on each child; stop at pure leaves or a depth/size limit.</w:t>
            </w:r>
          </w:p>
          <w:p w14:paraId="2A692631" w14:textId="77777777" w:rsidR="00C627E2" w:rsidRDefault="007B072E">
            <w:r>
              <w:t>Impurity is measured by ENTROPY or the GINI index; the split quality is the INFORMATION GAIN (impurity reduction).</w:t>
            </w:r>
          </w:p>
        </w:tc>
      </w:tr>
      <w:tr w:rsidR="00C627E2" w14:paraId="2A692635" w14:textId="77777777">
        <w:trPr>
          <w:gridAfter w:val="1"/>
          <w:wAfter w:w="35" w:type="dxa"/>
        </w:trPr>
        <w:tc>
          <w:tcPr>
            <w:tcW w:w="8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A692633" w14:textId="77777777" w:rsidR="00C627E2" w:rsidRDefault="007B072E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H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S</m:t>
                </m:r>
                <m:r>
                  <w:rPr>
                    <w:rFonts w:ascii="Cambria Math" w:hAnsi="Cambria Math"/>
                  </w:rPr>
                  <m:t xml:space="preserve">) = - </m:t>
                </m:r>
                <m:r>
                  <w:rPr>
                    <w:rFonts w:ascii="Cambria Math" w:hAnsi="Cambria Math"/>
                  </w:rPr>
                  <m:t>Σ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p</m:t>
                </m:r>
                <m:r>
                  <w:rPr>
                    <w:rFonts w:ascii="Cambria Math" w:hAnsi="Cambria Math"/>
                  </w:rPr>
                  <m:t>ᵢ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log</m:t>
                </m:r>
                <m:r>
                  <w:rPr>
                    <w:rFonts w:ascii="Cambria Math" w:hAnsi="Cambria Math"/>
                  </w:rPr>
                  <m:t xml:space="preserve">₂ </m:t>
                </m:r>
                <m:r>
                  <w:rPr>
                    <w:rFonts w:ascii="Cambria Math" w:hAnsi="Cambria Math"/>
                  </w:rPr>
                  <m:t>p</m:t>
                </m:r>
                <m:r>
                  <w:rPr>
                    <w:rFonts w:ascii="Cambria Math" w:hAnsi="Cambria Math"/>
                  </w:rPr>
                  <m:t>ᵢ</m:t>
                </m:r>
                <m:r>
                  <w:rPr>
                    <w:rFonts w:ascii="Cambria Math" w:hAnsi="Cambria Math"/>
                  </w:rPr>
                  <m:t xml:space="preserve"> ,     </m:t>
                </m:r>
                <m:r>
                  <w:rPr>
                    <w:rFonts w:ascii="Cambria Math" w:hAnsi="Cambria Math"/>
                  </w:rPr>
                  <m:t>Gini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S</m:t>
                </m:r>
                <m:r>
                  <w:rPr>
                    <w:rFonts w:ascii="Cambria Math" w:hAnsi="Cambria Math"/>
                  </w:rPr>
                  <m:t xml:space="preserve">) = 1 - </m:t>
                </m:r>
                <m:r>
                  <w:rPr>
                    <w:rFonts w:ascii="Cambria Math" w:hAnsi="Cambria Math"/>
                  </w:rPr>
                  <m:t>Σ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p</m:t>
                </m:r>
                <m:r>
                  <w:rPr>
                    <w:rFonts w:ascii="Cambria Math" w:hAnsi="Cambria Math"/>
                  </w:rPr>
                  <m:t>ᵢ</m:t>
                </m:r>
                <m:r>
                  <w:rPr>
                    <w:rFonts w:ascii="Cambria Math" w:hAnsi="Cambria Math"/>
                  </w:rPr>
                  <m:t>²</m:t>
                </m:r>
              </m:oMath>
            </m:oMathPara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A692634" w14:textId="77777777" w:rsidR="00C627E2" w:rsidRDefault="007B072E">
            <w:pPr>
              <w:jc w:val="right"/>
            </w:pPr>
            <w:r>
              <w:t>(10.1)</w:t>
            </w:r>
          </w:p>
        </w:tc>
      </w:tr>
      <w:tr w:rsidR="00C627E2" w14:paraId="2A692638" w14:textId="77777777">
        <w:trPr>
          <w:gridAfter w:val="1"/>
          <w:wAfter w:w="35" w:type="dxa"/>
        </w:trPr>
        <w:tc>
          <w:tcPr>
            <w:tcW w:w="8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A692636" w14:textId="77777777" w:rsidR="00C627E2" w:rsidRDefault="007B072E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Information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Gain</m:t>
                </m:r>
                <m:r>
                  <w:rPr>
                    <w:rFonts w:ascii="Cambria Math" w:hAnsi="Cambria Math"/>
                  </w:rPr>
                  <m:t xml:space="preserve"> = </m:t>
                </m:r>
                <m:r>
                  <w:rPr>
                    <w:rFonts w:ascii="Cambria Math" w:hAnsi="Cambria Math"/>
                  </w:rPr>
                  <m:t>H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parent</m:t>
                </m:r>
                <m:r>
                  <w:rPr>
                    <w:rFonts w:ascii="Cambria Math" w:hAnsi="Cambria Math"/>
                  </w:rPr>
                  <m:t xml:space="preserve">) - </m:t>
                </m:r>
                <m:r>
                  <w:rPr>
                    <w:rFonts w:ascii="Cambria Math" w:hAnsi="Cambria Math"/>
                  </w:rPr>
                  <m:t>Σ</m:t>
                </m:r>
                <m:r>
                  <w:rPr>
                    <w:rFonts w:ascii="Cambria Math" w:hAnsi="Cambria Math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|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w:rPr>
                        <w:rFonts w:ascii="Cambria Math" w:hAnsi="Cambria Math"/>
                      </w:rPr>
                      <m:t>ild</m:t>
                    </m:r>
                    <m:r>
                      <w:rPr>
                        <w:rFonts w:ascii="Cambria Math" w:hAnsi="Cambria Math"/>
                      </w:rPr>
                      <m:t>|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|</m:t>
                    </m:r>
                    <m:r>
                      <w:rPr>
                        <w:rFonts w:ascii="Cambria Math" w:hAnsi="Cambria Math"/>
                      </w:rPr>
                      <m:t>parent</m:t>
                    </m:r>
                    <m:r>
                      <w:rPr>
                        <w:rFonts w:ascii="Cambria Math" w:hAnsi="Cambria Math"/>
                      </w:rPr>
                      <m:t>|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H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c</m:t>
                </m:r>
                <m:r>
                  <w:rPr>
                    <w:rFonts w:ascii="Cambria Math" w:hAnsi="Cambria Math"/>
                  </w:rPr>
                  <m:t>h</m:t>
                </m:r>
                <m:r>
                  <w:rPr>
                    <w:rFonts w:ascii="Cambria Math" w:hAnsi="Cambria Math"/>
                  </w:rPr>
                  <m:t>ild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A692637" w14:textId="77777777" w:rsidR="00C627E2" w:rsidRDefault="007B072E">
            <w:pPr>
              <w:jc w:val="right"/>
            </w:pPr>
            <w:r>
              <w:t>(10.2)</w:t>
            </w:r>
          </w:p>
        </w:tc>
      </w:tr>
      <w:tr w:rsidR="00C627E2" w14:paraId="2A69263D" w14:textId="77777777">
        <w:tc>
          <w:tcPr>
            <w:tcW w:w="9638" w:type="dxa"/>
            <w:gridSpan w:val="3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A692639" w14:textId="77777777" w:rsidR="00C627E2" w:rsidRDefault="007B072E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10.1  ·  Node entropy   ·   Level 3</w:t>
            </w:r>
          </w:p>
          <w:p w14:paraId="2A69263A" w14:textId="77777777" w:rsidR="00C627E2" w:rsidRDefault="007B072E">
            <w:r>
              <w:t>A node has 9 positive and 5 negative examples (14 total). p₊ = 9/14, p₋ = 5/14.</w:t>
            </w:r>
          </w:p>
          <w:p w14:paraId="2A69263B" w14:textId="77777777" w:rsidR="00C627E2" w:rsidRDefault="007B072E">
            <w:r>
              <w:t>H = −(9/14)log₂(9/14) − (5/14)log₂(5/14) ≈ −0.643·(−0.637) − 0.357·(−1.485) ≈ 0.410 + 0.530 = 0.940 bits.</w:t>
            </w:r>
          </w:p>
          <w:p w14:paraId="2A69263C" w14:textId="77777777" w:rsidR="00C627E2" w:rsidRDefault="007B072E">
            <w:r>
              <w:rPr>
                <w:i/>
                <w:iCs/>
              </w:rPr>
              <w:t>A split is good if the weighted child entropies are well below 0.940 (high information gain). Pure nodes have entropy 0; a 50/50 node has entropy 1.</w:t>
            </w:r>
          </w:p>
        </w:tc>
      </w:tr>
    </w:tbl>
    <w:p w14:paraId="2A69263E" w14:textId="77777777" w:rsidR="00C627E2" w:rsidRDefault="007B072E">
      <w:pPr>
        <w:pStyle w:val="Heading2"/>
      </w:pPr>
      <w:bookmarkStart w:id="39" w:name="_Toc242888373"/>
      <w:r>
        <w:t>10.2  Overfitting and pruning</w:t>
      </w:r>
      <w:bookmarkEnd w:id="3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C627E2" w14:paraId="2A692643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A69263F" w14:textId="77777777" w:rsidR="00C627E2" w:rsidRDefault="007B072E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Properties</w:t>
            </w:r>
          </w:p>
          <w:p w14:paraId="2A692640" w14:textId="77777777" w:rsidR="00C627E2" w:rsidRDefault="007B072E">
            <w:r>
              <w:t>Fully grown trees OVERFIT (they can memorise the training set). Control with max depth, min samples per leaf, or post-pruning.</w:t>
            </w:r>
          </w:p>
          <w:p w14:paraId="2A692641" w14:textId="77777777" w:rsidR="00C627E2" w:rsidRDefault="007B072E">
            <w:r>
              <w:t>Pros: interpretable, handle mixed feature types, no scaling needed, capture non-linear interactions.</w:t>
            </w:r>
          </w:p>
          <w:p w14:paraId="2A692642" w14:textId="77777777" w:rsidR="00C627E2" w:rsidRDefault="007B072E">
            <w:r>
              <w:t>Cons: high variance (small data changes reshape the tree) — addressed by ensembles (random forests / boosting), beyond the DA syllabus but useful context.</w:t>
            </w:r>
          </w:p>
        </w:tc>
      </w:tr>
      <w:tr w:rsidR="00C627E2" w14:paraId="2A692648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A692644" w14:textId="77777777" w:rsidR="00C627E2" w:rsidRDefault="007B072E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Decision-tree traps</w:t>
            </w:r>
          </w:p>
          <w:p w14:paraId="2A692645" w14:textId="77777777" w:rsidR="00C627E2" w:rsidRDefault="007B072E">
            <w:r>
              <w:t>Entropy uses log base 2 (bits); mixing bases changes the numbers — stay consistent.</w:t>
            </w:r>
          </w:p>
          <w:p w14:paraId="2A692646" w14:textId="77777777" w:rsidR="00C627E2" w:rsidRDefault="007B072E">
            <w:r>
              <w:t>Information gain alone is biased toward many-valued features; gain RATIO corrects this.</w:t>
            </w:r>
          </w:p>
          <w:p w14:paraId="2A692647" w14:textId="77777777" w:rsidR="00C627E2" w:rsidRDefault="007B072E">
            <w:r>
              <w:t>A single unpruned tree is high-variance; do not confuse the model’s interpretability with stability.</w:t>
            </w:r>
          </w:p>
        </w:tc>
      </w:tr>
    </w:tbl>
    <w:p w14:paraId="2A692649" w14:textId="77777777" w:rsidR="00C627E2" w:rsidRDefault="007B072E">
      <w:pPr>
        <w:pStyle w:val="Heading2"/>
      </w:pPr>
      <w:bookmarkStart w:id="40" w:name="_Toc242888374"/>
      <w:r>
        <w:t>10.3  Chapter 10 summary</w:t>
      </w:r>
      <w:bookmarkEnd w:id="4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C627E2" w14:paraId="2A69264E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A69264A" w14:textId="77777777" w:rsidR="00C627E2" w:rsidRDefault="007B072E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2A69264B" w14:textId="77777777" w:rsidR="00C627E2" w:rsidRDefault="007B072E">
            <w:r>
              <w:lastRenderedPageBreak/>
              <w:t>Split greedily to maximise information gain = parent impurity − weighted child impurity.</w:t>
            </w:r>
          </w:p>
          <w:p w14:paraId="2A69264C" w14:textId="77777777" w:rsidR="00C627E2" w:rsidRDefault="007B072E">
            <w:r>
              <w:t>Entropy H = −Σ p</w:t>
            </w:r>
            <w:r>
              <w:t>ᵢ</w:t>
            </w:r>
            <w:r>
              <w:t xml:space="preserve"> log₂ p</w:t>
            </w:r>
            <w:r>
              <w:t>ᵢ</w:t>
            </w:r>
            <w:r>
              <w:t xml:space="preserve"> (0 pure, 1 at 50/50 for two classes); Gini = 1 − Σ p</w:t>
            </w:r>
            <w:r>
              <w:t>ᵢ</w:t>
            </w:r>
            <w:r>
              <w:t>².</w:t>
            </w:r>
          </w:p>
          <w:p w14:paraId="2A69264D" w14:textId="77777777" w:rsidR="00C627E2" w:rsidRDefault="007B072E">
            <w:r>
              <w:t>Trees overfit without depth limits/pruning; interpretable but high-variance.</w:t>
            </w:r>
          </w:p>
        </w:tc>
      </w:tr>
      <w:tr w:rsidR="00C627E2" w14:paraId="2A692653" w14:textId="77777777">
        <w:tc>
          <w:tcPr>
            <w:tcW w:w="9638" w:type="dxa"/>
            <w:tcBorders>
              <w:top w:val="single" w:sz="2" w:space="0" w:color="0E7C7B"/>
              <w:left w:val="single" w:sz="28" w:space="0" w:color="0E7C7B"/>
              <w:bottom w:val="single" w:sz="2" w:space="0" w:color="0E7C7B"/>
              <w:right w:val="single" w:sz="2" w:space="0" w:color="0E7C7B"/>
            </w:tcBorders>
            <w:shd w:val="clear" w:color="auto" w:fill="E4F3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A69264F" w14:textId="77777777" w:rsidR="00C627E2" w:rsidRDefault="007B072E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lastRenderedPageBreak/>
              <w:t>QUICK REVISION  —  Can you do these without notes?</w:t>
            </w:r>
          </w:p>
          <w:p w14:paraId="2A692650" w14:textId="77777777" w:rsidR="00C627E2" w:rsidRDefault="007B072E">
            <w:r>
              <w:t>Compute node entropy and Gini for a given class split.</w:t>
            </w:r>
          </w:p>
          <w:p w14:paraId="2A692651" w14:textId="77777777" w:rsidR="00C627E2" w:rsidRDefault="007B072E">
            <w:r>
              <w:t>Compute information gain for a candidate split.</w:t>
            </w:r>
          </w:p>
          <w:p w14:paraId="2A692652" w14:textId="77777777" w:rsidR="00C627E2" w:rsidRDefault="007B072E">
            <w:r>
              <w:t>Explain overfitting in trees and how pruning helps.</w:t>
            </w:r>
          </w:p>
        </w:tc>
      </w:tr>
    </w:tbl>
    <w:p w14:paraId="2A692654" w14:textId="77777777" w:rsidR="00C627E2" w:rsidRDefault="007B072E">
      <w:pPr>
        <w:pStyle w:val="Heading1"/>
        <w:pageBreakBefore/>
      </w:pPr>
      <w:bookmarkStart w:id="41" w:name="_Toc242888375"/>
      <w:r>
        <w:lastRenderedPageBreak/>
        <w:t>Chapter 11:  Bias–Variance, Cross-Validation and Evaluation</w:t>
      </w:r>
      <w:bookmarkEnd w:id="41"/>
    </w:p>
    <w:p w14:paraId="2A692655" w14:textId="77777777" w:rsidR="00C627E2" w:rsidRDefault="007B072E">
      <w:r>
        <w:t>How we diagnose and measure models. These ideas tie together every algorithm in the volume and are heavily tested.</w:t>
      </w:r>
    </w:p>
    <w:p w14:paraId="2A692656" w14:textId="77777777" w:rsidR="00C627E2" w:rsidRDefault="007B072E">
      <w:pPr>
        <w:pStyle w:val="Heading2"/>
      </w:pPr>
      <w:bookmarkStart w:id="42" w:name="_Toc242888376"/>
      <w:r>
        <w:t>11.1  The bias–variance decomposition</w:t>
      </w:r>
      <w:bookmarkEnd w:id="4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0"/>
        <w:gridCol w:w="1200"/>
        <w:gridCol w:w="1300"/>
        <w:gridCol w:w="2538"/>
        <w:gridCol w:w="1200"/>
      </w:tblGrid>
      <w:tr w:rsidR="00C627E2" w14:paraId="2A692659" w14:textId="77777777">
        <w:tc>
          <w:tcPr>
            <w:tcW w:w="8438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A692657" w14:textId="77777777" w:rsidR="00C627E2" w:rsidRDefault="007B072E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Expected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test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error</m:t>
                </m:r>
                <m:r>
                  <w:rPr>
                    <w:rFonts w:ascii="Cambria Math" w:hAnsi="Cambria Math"/>
                  </w:rPr>
                  <m:t xml:space="preserve"> = </m:t>
                </m:r>
                <m:r>
                  <w:rPr>
                    <w:rFonts w:ascii="Cambria Math" w:hAnsi="Cambria Math"/>
                  </w:rPr>
                  <m:t>Bias</m:t>
                </m:r>
                <m:r>
                  <w:rPr>
                    <w:rFonts w:ascii="Cambria Math" w:hAnsi="Cambria Math"/>
                  </w:rPr>
                  <m:t xml:space="preserve">² + </m:t>
                </m:r>
                <m:r>
                  <w:rPr>
                    <w:rFonts w:ascii="Cambria Math" w:hAnsi="Cambria Math"/>
                  </w:rPr>
                  <m:t>Variance</m:t>
                </m:r>
                <m:r>
                  <w:rPr>
                    <w:rFonts w:ascii="Cambria Math" w:hAnsi="Cambria Math"/>
                  </w:rPr>
                  <m:t xml:space="preserve"> + </m:t>
                </m:r>
                <m:r>
                  <w:rPr>
                    <w:rFonts w:ascii="Cambria Math" w:hAnsi="Cambria Math"/>
                  </w:rPr>
                  <m:t>Irreducible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noise</m:t>
                </m:r>
              </m:oMath>
            </m:oMathPara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A692658" w14:textId="77777777" w:rsidR="00C627E2" w:rsidRDefault="007B072E">
            <w:pPr>
              <w:jc w:val="right"/>
            </w:pPr>
            <w:r>
              <w:t>(11.1)</w:t>
            </w:r>
          </w:p>
        </w:tc>
      </w:tr>
      <w:tr w:rsidR="00C627E2" w14:paraId="2A69265E" w14:textId="77777777">
        <w:tblPrEx>
          <w:tblBorders>
            <w:top w:val="single" w:sz="4" w:space="0" w:color="B9C7DC"/>
            <w:left w:val="single" w:sz="4" w:space="0" w:color="B9C7DC"/>
            <w:bottom w:val="single" w:sz="4" w:space="0" w:color="B9C7DC"/>
            <w:right w:val="single" w:sz="4" w:space="0" w:color="B9C7DC"/>
            <w:insideH w:val="single" w:sz="2" w:space="0" w:color="B9C7DC"/>
            <w:insideV w:val="single" w:sz="2" w:space="0" w:color="B9C7DC"/>
          </w:tblBorders>
        </w:tblPrEx>
        <w:trPr>
          <w:tblHeader/>
        </w:trPr>
        <w:tc>
          <w:tcPr>
            <w:tcW w:w="34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69265A" w14:textId="77777777" w:rsidR="00C627E2" w:rsidRDefault="007B072E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Symptom</w:t>
            </w:r>
          </w:p>
        </w:tc>
        <w:tc>
          <w:tcPr>
            <w:tcW w:w="12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69265B" w14:textId="77777777" w:rsidR="00C627E2" w:rsidRDefault="007B072E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Bias</w:t>
            </w:r>
          </w:p>
        </w:tc>
        <w:tc>
          <w:tcPr>
            <w:tcW w:w="13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69265C" w14:textId="77777777" w:rsidR="00C627E2" w:rsidRDefault="007B072E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Variance</w:t>
            </w:r>
          </w:p>
        </w:tc>
        <w:tc>
          <w:tcPr>
            <w:tcW w:w="3738" w:type="dxa"/>
            <w:gridSpan w:val="2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69265D" w14:textId="77777777" w:rsidR="00C627E2" w:rsidRDefault="007B072E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Fix</w:t>
            </w:r>
          </w:p>
        </w:tc>
      </w:tr>
      <w:tr w:rsidR="00C627E2" w14:paraId="2A692663" w14:textId="77777777">
        <w:tblPrEx>
          <w:tblBorders>
            <w:top w:val="single" w:sz="4" w:space="0" w:color="B9C7DC"/>
            <w:left w:val="single" w:sz="4" w:space="0" w:color="B9C7DC"/>
            <w:bottom w:val="single" w:sz="4" w:space="0" w:color="B9C7DC"/>
            <w:right w:val="single" w:sz="4" w:space="0" w:color="B9C7DC"/>
            <w:insideH w:val="single" w:sz="2" w:space="0" w:color="B9C7DC"/>
            <w:insideV w:val="single" w:sz="2" w:space="0" w:color="B9C7DC"/>
          </w:tblBorders>
        </w:tblPrEx>
        <w:tc>
          <w:tcPr>
            <w:tcW w:w="3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65F" w14:textId="77777777" w:rsidR="00C627E2" w:rsidRDefault="007B072E">
            <w:pPr>
              <w:spacing w:after="20"/>
            </w:pPr>
            <w:r>
              <w:rPr>
                <w:b/>
                <w:bCs/>
              </w:rPr>
              <w:t>Underfitting (poor on train &amp; test)</w:t>
            </w:r>
          </w:p>
        </w:tc>
        <w:tc>
          <w:tcPr>
            <w:tcW w:w="1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660" w14:textId="77777777" w:rsidR="00C627E2" w:rsidRDefault="007B072E">
            <w:pPr>
              <w:spacing w:after="20"/>
            </w:pPr>
            <w:r>
              <w:t>HIGH</w:t>
            </w:r>
          </w:p>
        </w:tc>
        <w:tc>
          <w:tcPr>
            <w:tcW w:w="1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661" w14:textId="77777777" w:rsidR="00C627E2" w:rsidRDefault="007B072E">
            <w:pPr>
              <w:spacing w:after="20"/>
            </w:pPr>
            <w:r>
              <w:t>low</w:t>
            </w:r>
          </w:p>
        </w:tc>
        <w:tc>
          <w:tcPr>
            <w:tcW w:w="3738" w:type="dxa"/>
            <w:gridSpan w:val="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662" w14:textId="77777777" w:rsidR="00C627E2" w:rsidRDefault="007B072E">
            <w:pPr>
              <w:spacing w:after="20"/>
            </w:pPr>
            <w:r>
              <w:t>More complex model / more features</w:t>
            </w:r>
          </w:p>
        </w:tc>
      </w:tr>
      <w:tr w:rsidR="00C627E2" w14:paraId="2A692668" w14:textId="77777777">
        <w:tblPrEx>
          <w:tblBorders>
            <w:top w:val="single" w:sz="4" w:space="0" w:color="B9C7DC"/>
            <w:left w:val="single" w:sz="4" w:space="0" w:color="B9C7DC"/>
            <w:bottom w:val="single" w:sz="4" w:space="0" w:color="B9C7DC"/>
            <w:right w:val="single" w:sz="4" w:space="0" w:color="B9C7DC"/>
            <w:insideH w:val="single" w:sz="2" w:space="0" w:color="B9C7DC"/>
            <w:insideV w:val="single" w:sz="2" w:space="0" w:color="B9C7DC"/>
          </w:tblBorders>
        </w:tblPrEx>
        <w:tc>
          <w:tcPr>
            <w:tcW w:w="3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664" w14:textId="77777777" w:rsidR="00C627E2" w:rsidRDefault="007B072E">
            <w:pPr>
              <w:spacing w:after="20"/>
            </w:pPr>
            <w:r>
              <w:rPr>
                <w:b/>
                <w:bCs/>
              </w:rPr>
              <w:t>Overfitting (great on train, poor on test)</w:t>
            </w:r>
          </w:p>
        </w:tc>
        <w:tc>
          <w:tcPr>
            <w:tcW w:w="1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665" w14:textId="77777777" w:rsidR="00C627E2" w:rsidRDefault="007B072E">
            <w:pPr>
              <w:spacing w:after="20"/>
            </w:pPr>
            <w:r>
              <w:t>low</w:t>
            </w:r>
          </w:p>
        </w:tc>
        <w:tc>
          <w:tcPr>
            <w:tcW w:w="1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666" w14:textId="77777777" w:rsidR="00C627E2" w:rsidRDefault="007B072E">
            <w:pPr>
              <w:spacing w:after="20"/>
            </w:pPr>
            <w:r>
              <w:t>HIGH</w:t>
            </w:r>
          </w:p>
        </w:tc>
        <w:tc>
          <w:tcPr>
            <w:tcW w:w="3738" w:type="dxa"/>
            <w:gridSpan w:val="2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667" w14:textId="77777777" w:rsidR="00C627E2" w:rsidRDefault="007B072E">
            <w:pPr>
              <w:spacing w:after="20"/>
            </w:pPr>
            <w:r>
              <w:t>Regularize, simplify, more data, CV</w:t>
            </w:r>
          </w:p>
        </w:tc>
      </w:tr>
    </w:tbl>
    <w:p w14:paraId="2A692669" w14:textId="77777777" w:rsidR="00C627E2" w:rsidRDefault="007B072E">
      <w:pPr>
        <w:pStyle w:val="Caption"/>
      </w:pPr>
      <w:r>
        <w:rPr>
          <w:b/>
          <w:bCs/>
        </w:rPr>
        <w:t xml:space="preserve">Table. </w:t>
      </w:r>
      <w:r>
        <w:t>The trade-off: lowering one typically raises the other; the goal is minimum TOTAL error. (This is a law-of-total-variance statement — SH2 Ch. 6.)</w:t>
      </w:r>
    </w:p>
    <w:p w14:paraId="2A69266A" w14:textId="77777777" w:rsidR="00C627E2" w:rsidRDefault="007B072E">
      <w:pPr>
        <w:pStyle w:val="Heading2"/>
      </w:pPr>
      <w:bookmarkStart w:id="43" w:name="_Toc242888377"/>
      <w:r>
        <w:t>11.2  Cross-validation</w:t>
      </w:r>
      <w:bookmarkEnd w:id="4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C627E2" w14:paraId="2A69266F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A69266B" w14:textId="77777777" w:rsidR="00C627E2" w:rsidRDefault="007B072E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Estimating generalisation honestly</w:t>
            </w:r>
          </w:p>
          <w:p w14:paraId="2A69266C" w14:textId="77777777" w:rsidR="00C627E2" w:rsidRDefault="007B072E">
            <w:r>
              <w:t>k-fold CV: split data into k equal folds; train on k−1, validate on the held-out fold; rotate so each fold is validated once; AVERAGE the k scores.</w:t>
            </w:r>
          </w:p>
          <w:p w14:paraId="2A69266D" w14:textId="77777777" w:rsidR="00C627E2" w:rsidRDefault="007B072E">
            <w:r>
              <w:t>Leave-One-Out (LOO): the extreme k = n (each single point is a fold) — nearly unbiased but expensive.</w:t>
            </w:r>
          </w:p>
          <w:p w14:paraId="2A69266E" w14:textId="77777777" w:rsidR="00C627E2" w:rsidRDefault="007B072E">
            <w:r>
              <w:t>Use CV to choose hyperparameters (λ for ridge, k for kNN, C for SVM, tree depth) without touching the final test set.</w:t>
            </w:r>
          </w:p>
        </w:tc>
      </w:tr>
    </w:tbl>
    <w:p w14:paraId="2A692670" w14:textId="77777777" w:rsidR="00C627E2" w:rsidRDefault="007B072E">
      <w:pPr>
        <w:pStyle w:val="Heading2"/>
      </w:pPr>
      <w:bookmarkStart w:id="44" w:name="_Toc242888378"/>
      <w:r>
        <w:t>11.3  Classification metrics</w:t>
      </w:r>
      <w:bookmarkEnd w:id="44"/>
    </w:p>
    <w:p w14:paraId="2A692671" w14:textId="77777777" w:rsidR="00C627E2" w:rsidRDefault="007B072E">
      <w:r>
        <w:t>From the confusion matrix (TP, FP, FN, TN):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C627E2" w14:paraId="2A692677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A692672" w14:textId="77777777" w:rsidR="00C627E2" w:rsidRDefault="007B072E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 xml:space="preserve">KEY FORMULA  —  </w:t>
            </w: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The metric formulas</w:t>
            </w:r>
          </w:p>
          <w:p w14:paraId="2A692673" w14:textId="77777777" w:rsidR="00C627E2" w:rsidRDefault="007B072E">
            <w:r>
              <w:t>Accuracy = (TP + TN) / total.</w:t>
            </w:r>
          </w:p>
          <w:p w14:paraId="2A692674" w14:textId="77777777" w:rsidR="00C627E2" w:rsidRDefault="007B072E">
            <w:r>
              <w:t>Precision = TP / (TP + FP)  — of predicted positives, how many are right.</w:t>
            </w:r>
          </w:p>
          <w:p w14:paraId="2A692675" w14:textId="77777777" w:rsidR="00C627E2" w:rsidRDefault="007B072E">
            <w:r>
              <w:t>Recall (sensitivity) = TP / (TP + FN)  — of actual positives, how many are caught.</w:t>
            </w:r>
          </w:p>
          <w:p w14:paraId="2A692676" w14:textId="77777777" w:rsidR="00C627E2" w:rsidRDefault="007B072E">
            <w:r>
              <w:t>F1 = 2·Precision·Recall / (Precision + Recall)  — harmonic mean.</w:t>
            </w:r>
          </w:p>
        </w:tc>
      </w:tr>
      <w:tr w:rsidR="00C627E2" w14:paraId="2A69267B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A692678" w14:textId="77777777" w:rsidR="00C627E2" w:rsidRDefault="007B072E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11.1  ·  Computing the metrics   ·   Level 3</w:t>
            </w:r>
          </w:p>
          <w:p w14:paraId="2A692679" w14:textId="77777777" w:rsidR="00C627E2" w:rsidRDefault="007B072E">
            <w:r>
              <w:t>Confusion matrix: TP = 40, FP = 10, FN = 5, TN = 45 (100 examples).</w:t>
            </w:r>
          </w:p>
          <w:p w14:paraId="2A69267A" w14:textId="77777777" w:rsidR="00C627E2" w:rsidRDefault="007B072E">
            <w:r>
              <w:t>Accuracy = 85/100 = 0.85. Precision = 40/50 = 0.80. Recall = 40/45 ≈ 0.889. F1 = 2·0.80·0.889/(0.80+0.889) ≈ 0.842.</w:t>
            </w:r>
          </w:p>
        </w:tc>
      </w:tr>
      <w:tr w:rsidR="00C627E2" w14:paraId="2A692680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A69267C" w14:textId="77777777" w:rsidR="00C627E2" w:rsidRDefault="007B072E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lastRenderedPageBreak/>
              <w:t>COMMON MISTAKE / TRAP  —  Evaluation traps</w:t>
            </w:r>
          </w:p>
          <w:p w14:paraId="2A69267D" w14:textId="77777777" w:rsidR="00C627E2" w:rsidRDefault="007B072E">
            <w:r>
              <w:t>Accuracy is MISLEADING on imbalanced data (99% "negative" ⇒ 99% accuracy by always predicting negative). Use precision/recall/F1.</w:t>
            </w:r>
          </w:p>
          <w:p w14:paraId="2A69267E" w14:textId="77777777" w:rsidR="00C627E2" w:rsidRDefault="007B072E">
            <w:r>
              <w:t>Precision and recall trade off as you move the decision threshold; F1 balances them, the ROC/AUC summarises across thresholds.</w:t>
            </w:r>
          </w:p>
          <w:p w14:paraId="2A69267F" w14:textId="77777777" w:rsidR="00C627E2" w:rsidRDefault="007B072E">
            <w:r>
              <w:t>Never tune hyperparameters on the test set — that leaks information; use cross-validation on training data.</w:t>
            </w:r>
          </w:p>
        </w:tc>
      </w:tr>
    </w:tbl>
    <w:p w14:paraId="2A692681" w14:textId="77777777" w:rsidR="00C627E2" w:rsidRDefault="007B072E">
      <w:pPr>
        <w:pStyle w:val="Heading2"/>
      </w:pPr>
      <w:bookmarkStart w:id="45" w:name="_Toc242888379"/>
      <w:r>
        <w:t>11.4  Chapter 11 summary</w:t>
      </w:r>
      <w:bookmarkEnd w:id="4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C627E2" w14:paraId="2A692686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A692682" w14:textId="77777777" w:rsidR="00C627E2" w:rsidRDefault="007B072E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2A692683" w14:textId="77777777" w:rsidR="00C627E2" w:rsidRDefault="007B072E">
            <w:r>
              <w:t>Error = bias² + variance + noise; underfit = high bias, overfit = high variance.</w:t>
            </w:r>
          </w:p>
          <w:p w14:paraId="2A692684" w14:textId="77777777" w:rsidR="00C627E2" w:rsidRDefault="007B072E">
            <w:r>
              <w:t>k-fold / LOO cross-validation estimates generalisation and picks hyperparameters.</w:t>
            </w:r>
          </w:p>
          <w:p w14:paraId="2A692685" w14:textId="77777777" w:rsidR="00C627E2" w:rsidRDefault="007B072E">
            <w:r>
              <w:t>Accuracy, precision = TP/(TP+FP), recall = TP/(TP+FN), F1 = harmonic mean; prefer P/R/F1 on imbalanced data.</w:t>
            </w:r>
          </w:p>
        </w:tc>
      </w:tr>
      <w:tr w:rsidR="00C627E2" w14:paraId="2A69268B" w14:textId="77777777">
        <w:tc>
          <w:tcPr>
            <w:tcW w:w="9638" w:type="dxa"/>
            <w:tcBorders>
              <w:top w:val="single" w:sz="2" w:space="0" w:color="0E7C7B"/>
              <w:left w:val="single" w:sz="28" w:space="0" w:color="0E7C7B"/>
              <w:bottom w:val="single" w:sz="2" w:space="0" w:color="0E7C7B"/>
              <w:right w:val="single" w:sz="2" w:space="0" w:color="0E7C7B"/>
            </w:tcBorders>
            <w:shd w:val="clear" w:color="auto" w:fill="E4F3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A692687" w14:textId="77777777" w:rsidR="00C627E2" w:rsidRDefault="007B072E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t>QUICK REVISION  —  Can you do these without notes?</w:t>
            </w:r>
          </w:p>
          <w:p w14:paraId="2A692688" w14:textId="77777777" w:rsidR="00C627E2" w:rsidRDefault="007B072E">
            <w:r>
              <w:t>Diagnose bias vs variance from train/test errors.</w:t>
            </w:r>
          </w:p>
          <w:p w14:paraId="2A692689" w14:textId="77777777" w:rsidR="00C627E2" w:rsidRDefault="007B072E">
            <w:r>
              <w:t>Describe k-fold and LOO cross-validation.</w:t>
            </w:r>
          </w:p>
          <w:p w14:paraId="2A69268A" w14:textId="77777777" w:rsidR="00C627E2" w:rsidRDefault="007B072E">
            <w:r>
              <w:t>Compute accuracy, precision, recall and F1 from a confusion matrix.</w:t>
            </w:r>
          </w:p>
        </w:tc>
      </w:tr>
    </w:tbl>
    <w:p w14:paraId="2A69268C" w14:textId="77777777" w:rsidR="00C627E2" w:rsidRDefault="007B072E">
      <w:pPr>
        <w:pStyle w:val="Heading1"/>
        <w:pageBreakBefore/>
      </w:pPr>
      <w:bookmarkStart w:id="46" w:name="_Toc242888380"/>
      <w:r>
        <w:lastRenderedPageBreak/>
        <w:t>Chapter 12:  Formula Sheet, Practice Set and Coverage</w:t>
      </w:r>
      <w:bookmarkEnd w:id="46"/>
    </w:p>
    <w:p w14:paraId="2A69268D" w14:textId="77777777" w:rsidR="00C627E2" w:rsidRDefault="007B072E">
      <w:pPr>
        <w:pStyle w:val="Heading2"/>
      </w:pPr>
      <w:bookmarkStart w:id="47" w:name="_Toc242888381"/>
      <w:r>
        <w:t>12.1  Model &amp; loss reference sheet</w:t>
      </w:r>
      <w:bookmarkEnd w:id="47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 w:rsidR="00C627E2" w14:paraId="2A692690" w14:textId="77777777">
        <w:trPr>
          <w:tblHeader/>
        </w:trPr>
        <w:tc>
          <w:tcPr>
            <w:tcW w:w="2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69268E" w14:textId="77777777" w:rsidR="00C627E2" w:rsidRDefault="007B072E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70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69268F" w14:textId="77777777" w:rsidR="00C627E2" w:rsidRDefault="007B072E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Model / loss / key fact</w:t>
            </w:r>
          </w:p>
        </w:tc>
      </w:tr>
      <w:tr w:rsidR="00C627E2" w14:paraId="2A692693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691" w14:textId="77777777" w:rsidR="00C627E2" w:rsidRDefault="007B072E">
            <w:pPr>
              <w:spacing w:after="20"/>
            </w:pPr>
            <w:r>
              <w:rPr>
                <w:b/>
                <w:bCs/>
              </w:rPr>
              <w:t>Linear regression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692" w14:textId="77777777" w:rsidR="00C627E2" w:rsidRDefault="007B072E">
            <w:pPr>
              <w:spacing w:after="20"/>
            </w:pPr>
            <w:r>
              <w:t>ŷ</w:t>
            </w:r>
            <w:r>
              <w:t xml:space="preserve"> = Xβ; MSE; β̂ = (X</w:t>
            </w:r>
            <w:r>
              <w:t>ᵀ</w:t>
            </w:r>
            <w:r>
              <w:t>X)⁻¹X</w:t>
            </w:r>
            <w:r>
              <w:t>ᵀ</w:t>
            </w:r>
            <w:r>
              <w:t>y; convex</w:t>
            </w:r>
          </w:p>
        </w:tc>
      </w:tr>
      <w:tr w:rsidR="00C627E2" w14:paraId="2A692696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694" w14:textId="77777777" w:rsidR="00C627E2" w:rsidRDefault="007B072E">
            <w:pPr>
              <w:spacing w:after="20"/>
            </w:pPr>
            <w:r>
              <w:rPr>
                <w:b/>
                <w:bCs/>
              </w:rPr>
              <w:t>Ridge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695" w14:textId="77777777" w:rsidR="00C627E2" w:rsidRDefault="007B072E">
            <w:pPr>
              <w:spacing w:after="20"/>
            </w:pPr>
            <w:r>
              <w:t>J = ‖y−Xβ‖² + λ‖β‖²; β̂ = (X</w:t>
            </w:r>
            <w:r>
              <w:t>ᵀ</w:t>
            </w:r>
            <w:r>
              <w:t>X+λI)⁻¹X</w:t>
            </w:r>
            <w:r>
              <w:t>ᵀ</w:t>
            </w:r>
            <w:r>
              <w:t>y</w:t>
            </w:r>
          </w:p>
        </w:tc>
      </w:tr>
      <w:tr w:rsidR="00C627E2" w14:paraId="2A692699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697" w14:textId="77777777" w:rsidR="00C627E2" w:rsidRDefault="007B072E">
            <w:pPr>
              <w:spacing w:after="20"/>
            </w:pPr>
            <w:r>
              <w:rPr>
                <w:b/>
                <w:bCs/>
              </w:rPr>
              <w:t>Logistic regression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698" w14:textId="77777777" w:rsidR="00C627E2" w:rsidRDefault="007B072E">
            <w:pPr>
              <w:spacing w:after="20"/>
            </w:pPr>
            <w:r>
              <w:t>p = σ(β</w:t>
            </w:r>
            <w:r>
              <w:t>ᵀ</w:t>
            </w:r>
            <w:r>
              <w:t>x); cross-entropy; linear boundary β</w:t>
            </w:r>
            <w:r>
              <w:t>ᵀ</w:t>
            </w:r>
            <w:r>
              <w:t>x=0</w:t>
            </w:r>
          </w:p>
        </w:tc>
      </w:tr>
      <w:tr w:rsidR="00C627E2" w14:paraId="2A69269C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69A" w14:textId="77777777" w:rsidR="00C627E2" w:rsidRDefault="007B072E">
            <w:pPr>
              <w:spacing w:after="20"/>
            </w:pPr>
            <w:r>
              <w:rPr>
                <w:b/>
                <w:bCs/>
              </w:rPr>
              <w:t>kNN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69B" w14:textId="77777777" w:rsidR="00C627E2" w:rsidRDefault="007B072E">
            <w:pPr>
              <w:spacing w:after="20"/>
            </w:pPr>
            <w:r>
              <w:t>majority/average of k nearest; lazy; scale features</w:t>
            </w:r>
          </w:p>
        </w:tc>
      </w:tr>
      <w:tr w:rsidR="00C627E2" w14:paraId="2A69269F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69D" w14:textId="77777777" w:rsidR="00C627E2" w:rsidRDefault="007B072E">
            <w:pPr>
              <w:spacing w:after="20"/>
            </w:pPr>
            <w:r>
              <w:rPr>
                <w:b/>
                <w:bCs/>
              </w:rPr>
              <w:t>Naive Bayes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69E" w14:textId="77777777" w:rsidR="00C627E2" w:rsidRDefault="007B072E">
            <w:pPr>
              <w:spacing w:after="20"/>
            </w:pPr>
            <w:r>
              <w:t>P(y|x) ∝ P(y)∏P(x</w:t>
            </w:r>
            <w:r>
              <w:t>ᵢ</w:t>
            </w:r>
            <w:r>
              <w:t>|y); conditional independence</w:t>
            </w:r>
          </w:p>
        </w:tc>
      </w:tr>
      <w:tr w:rsidR="00C627E2" w14:paraId="2A6926A2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6A0" w14:textId="77777777" w:rsidR="00C627E2" w:rsidRDefault="007B072E">
            <w:pPr>
              <w:spacing w:after="20"/>
            </w:pPr>
            <w:r>
              <w:rPr>
                <w:b/>
                <w:bCs/>
              </w:rPr>
              <w:t>LDA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6A1" w14:textId="77777777" w:rsidR="00C627E2" w:rsidRDefault="007B072E">
            <w:pPr>
              <w:spacing w:after="20"/>
            </w:pPr>
            <w:r>
              <w:t>Gaussian + shared covariance ⇒ linear boundary; uses labels</w:t>
            </w:r>
          </w:p>
        </w:tc>
      </w:tr>
      <w:tr w:rsidR="00C627E2" w14:paraId="2A6926A5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6A3" w14:textId="77777777" w:rsidR="00C627E2" w:rsidRDefault="007B072E">
            <w:pPr>
              <w:spacing w:after="20"/>
            </w:pPr>
            <w:r>
              <w:rPr>
                <w:b/>
                <w:bCs/>
              </w:rPr>
              <w:t>SVM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6A4" w14:textId="77777777" w:rsidR="00C627E2" w:rsidRDefault="007B072E">
            <w:pPr>
              <w:spacing w:after="20"/>
            </w:pPr>
            <w:r>
              <w:t>max margin: min ½‖w‖², y</w:t>
            </w:r>
            <w:r>
              <w:t>ᵢ</w:t>
            </w:r>
            <w:r>
              <w:t>(w</w:t>
            </w:r>
            <w:r>
              <w:t>ᵀ</w:t>
            </w:r>
            <w:r>
              <w:t>x</w:t>
            </w:r>
            <w:r>
              <w:t>ᵢ</w:t>
            </w:r>
            <w:r>
              <w:t>+b)≥1; support vectors; kernels</w:t>
            </w:r>
          </w:p>
        </w:tc>
      </w:tr>
      <w:tr w:rsidR="00C627E2" w14:paraId="2A6926A8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6A6" w14:textId="77777777" w:rsidR="00C627E2" w:rsidRDefault="007B072E">
            <w:pPr>
              <w:spacing w:after="20"/>
            </w:pPr>
            <w:r>
              <w:rPr>
                <w:b/>
                <w:bCs/>
              </w:rPr>
              <w:t>Decision tree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6A7" w14:textId="77777777" w:rsidR="00C627E2" w:rsidRDefault="007B072E">
            <w:pPr>
              <w:spacing w:after="20"/>
            </w:pPr>
            <w:r>
              <w:t>H=−Σp log₂p; Gini=1−Σp²; info gain; overfits</w:t>
            </w:r>
          </w:p>
        </w:tc>
      </w:tr>
      <w:tr w:rsidR="00C627E2" w14:paraId="2A6926AB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6A9" w14:textId="77777777" w:rsidR="00C627E2" w:rsidRDefault="007B072E">
            <w:pPr>
              <w:spacing w:after="20"/>
            </w:pPr>
            <w:r>
              <w:rPr>
                <w:b/>
                <w:bCs/>
              </w:rPr>
              <w:t>Bias–variance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6AA" w14:textId="77777777" w:rsidR="00C627E2" w:rsidRDefault="007B072E">
            <w:pPr>
              <w:spacing w:after="20"/>
            </w:pPr>
            <w:r>
              <w:t>error = bias² + variance + noise</w:t>
            </w:r>
          </w:p>
        </w:tc>
      </w:tr>
      <w:tr w:rsidR="00C627E2" w14:paraId="2A6926AE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6AC" w14:textId="77777777" w:rsidR="00C627E2" w:rsidRDefault="007B072E">
            <w:pPr>
              <w:spacing w:after="20"/>
            </w:pPr>
            <w:r>
              <w:rPr>
                <w:b/>
                <w:bCs/>
              </w:rPr>
              <w:t>CV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6AD" w14:textId="77777777" w:rsidR="00C627E2" w:rsidRDefault="007B072E">
            <w:pPr>
              <w:spacing w:after="20"/>
            </w:pPr>
            <w:r>
              <w:t>k-fold / LOO (k=n); picks hyperparameters</w:t>
            </w:r>
          </w:p>
        </w:tc>
      </w:tr>
      <w:tr w:rsidR="00C627E2" w14:paraId="2A6926B1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6AF" w14:textId="77777777" w:rsidR="00C627E2" w:rsidRDefault="007B072E">
            <w:pPr>
              <w:spacing w:after="20"/>
            </w:pPr>
            <w:r>
              <w:rPr>
                <w:b/>
                <w:bCs/>
              </w:rPr>
              <w:t>Metrics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6B0" w14:textId="77777777" w:rsidR="00C627E2" w:rsidRDefault="007B072E">
            <w:pPr>
              <w:spacing w:after="20"/>
            </w:pPr>
            <w:r>
              <w:t>Acc=(TP+TN)/N; P=TP/(TP+FP); R=TP/(TP+FN); F1=2PR/(P+R)</w:t>
            </w:r>
          </w:p>
        </w:tc>
      </w:tr>
    </w:tbl>
    <w:p w14:paraId="2A6926B2" w14:textId="77777777" w:rsidR="00C627E2" w:rsidRDefault="007B072E">
      <w:pPr>
        <w:pStyle w:val="Caption"/>
      </w:pPr>
      <w:r>
        <w:rPr>
          <w:b/>
          <w:bCs/>
        </w:rPr>
        <w:t xml:space="preserve">Table. </w:t>
      </w:r>
      <w:r>
        <w:t>One-page supervised-ML recap (consolidated further in the Formula Book, M2).</w:t>
      </w:r>
    </w:p>
    <w:p w14:paraId="2A6926B3" w14:textId="77777777" w:rsidR="00C627E2" w:rsidRDefault="007B072E">
      <w:pPr>
        <w:pStyle w:val="Heading2"/>
      </w:pPr>
      <w:bookmarkStart w:id="48" w:name="_Toc242888382"/>
      <w:r>
        <w:t>12.2  A note on previous-year questions (PYQs)</w:t>
      </w:r>
      <w:bookmarkEnd w:id="4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C627E2" w14:paraId="2A6926B6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A6926B4" w14:textId="77777777" w:rsidR="00C627E2" w:rsidRDefault="007B072E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No fabricated PYQs</w:t>
            </w:r>
          </w:p>
          <w:p w14:paraId="2A6926B5" w14:textId="77777777" w:rsidR="00C627E2" w:rsidRDefault="007B072E">
            <w:r>
              <w:t>This library never invents a past question, year or official answer. Verified PYQs with sources are in PYQ-DA. Below is ORIGINAL GATE-style practice.</w:t>
            </w:r>
          </w:p>
        </w:tc>
      </w:tr>
    </w:tbl>
    <w:p w14:paraId="2A6926B7" w14:textId="77777777" w:rsidR="00C627E2" w:rsidRDefault="007B072E">
      <w:pPr>
        <w:pStyle w:val="Heading2"/>
      </w:pPr>
      <w:bookmarkStart w:id="49" w:name="_Toc242888383"/>
      <w:r>
        <w:t>12.3  Practice set — instructions</w:t>
      </w:r>
      <w:bookmarkEnd w:id="49"/>
    </w:p>
    <w:p w14:paraId="2A6926B8" w14:textId="77777777" w:rsidR="00C627E2" w:rsidRDefault="007B072E">
      <w:r>
        <w:t>Attempt timed before the solutions. Part A = 1-mark; Part B = 2-mark. GATE marking: MCQ wrong −1/3 (A)/−2/3 (B); MSQ/NAT no negative; MSQ all-correct-none-wrong. log₂ values: log₂(9/14)≈−0.637, log₂(5/14)≈−1.485.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C627E2" w14:paraId="2A6926BB" w14:textId="77777777">
        <w:tc>
          <w:tcPr>
            <w:tcW w:w="9638" w:type="dxa"/>
            <w:tcBorders>
              <w:top w:val="single" w:sz="2" w:space="0" w:color="595959"/>
              <w:left w:val="single" w:sz="28" w:space="0" w:color="595959"/>
              <w:bottom w:val="single" w:sz="2" w:space="0" w:color="595959"/>
              <w:right w:val="single" w:sz="2" w:space="0" w:color="59595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A6926B9" w14:textId="77777777" w:rsidR="00C627E2" w:rsidRDefault="007B072E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NOTE  —  Answer key is separated</w:t>
            </w:r>
          </w:p>
          <w:p w14:paraId="2A6926BA" w14:textId="77777777" w:rsidR="00C627E2" w:rsidRDefault="007B072E">
            <w:r>
              <w:t>Solutions start on a new page (Section 12.5).</w:t>
            </w:r>
          </w:p>
        </w:tc>
      </w:tr>
    </w:tbl>
    <w:p w14:paraId="2A6926BC" w14:textId="77777777" w:rsidR="00C627E2" w:rsidRDefault="007B072E">
      <w:pPr>
        <w:pStyle w:val="Heading2"/>
      </w:pPr>
      <w:bookmarkStart w:id="50" w:name="_Toc242888384"/>
      <w:r>
        <w:t>12.4  Part A — one-mark questions</w:t>
      </w:r>
      <w:bookmarkEnd w:id="50"/>
    </w:p>
    <w:p w14:paraId="2A6926BD" w14:textId="77777777" w:rsidR="00C627E2" w:rsidRDefault="007B072E">
      <w:pPr>
        <w:spacing w:after="100"/>
      </w:pPr>
      <w:r>
        <w:rPr>
          <w:b/>
          <w:bCs/>
          <w:color w:val="1F3864"/>
        </w:rPr>
        <w:t xml:space="preserve">Q1  </w:t>
      </w:r>
      <w:r>
        <w:rPr>
          <w:b/>
          <w:bCs/>
          <w:color w:val="843C0C"/>
          <w:sz w:val="18"/>
          <w:szCs w:val="18"/>
        </w:rPr>
        <w:t xml:space="preserve">[1M · NAT]  </w:t>
      </w:r>
      <w:r>
        <w:t>Evaluate the sigmoid σ(0).</w:t>
      </w:r>
    </w:p>
    <w:p w14:paraId="2A6926BE" w14:textId="77777777" w:rsidR="00C627E2" w:rsidRDefault="007B072E">
      <w:pPr>
        <w:spacing w:after="100"/>
      </w:pPr>
      <w:r>
        <w:rPr>
          <w:b/>
          <w:bCs/>
          <w:color w:val="1F3864"/>
        </w:rPr>
        <w:t xml:space="preserve">Q2  </w:t>
      </w:r>
      <w:r>
        <w:rPr>
          <w:b/>
          <w:bCs/>
          <w:color w:val="843C0C"/>
          <w:sz w:val="18"/>
          <w:szCs w:val="18"/>
        </w:rPr>
        <w:t xml:space="preserve">[1M · MCQ]  </w:t>
      </w:r>
      <w:r>
        <w:t>Which method minimises mean squared error?  (a) logistic regression  (b) linear regression  (c) naive Bayes  (d) kNN.</w:t>
      </w:r>
    </w:p>
    <w:p w14:paraId="2A6926BF" w14:textId="77777777" w:rsidR="00C627E2" w:rsidRDefault="007B072E">
      <w:pPr>
        <w:spacing w:after="100"/>
      </w:pPr>
      <w:r>
        <w:rPr>
          <w:b/>
          <w:bCs/>
          <w:color w:val="1F3864"/>
        </w:rPr>
        <w:t xml:space="preserve">Q3  </w:t>
      </w:r>
      <w:r>
        <w:rPr>
          <w:b/>
          <w:bCs/>
          <w:color w:val="843C0C"/>
          <w:sz w:val="18"/>
          <w:szCs w:val="18"/>
        </w:rPr>
        <w:t xml:space="preserve">[1M · MCQ]  </w:t>
      </w:r>
      <w:r>
        <w:t>Ridge regression adds which penalty?  (a) L1 (Σ|β|)  (b) L2 (‖β‖²)  (c) none  (d) entropy.</w:t>
      </w:r>
    </w:p>
    <w:p w14:paraId="2A6926C0" w14:textId="77777777" w:rsidR="00C627E2" w:rsidRDefault="007B072E">
      <w:pPr>
        <w:spacing w:after="100"/>
      </w:pPr>
      <w:r>
        <w:rPr>
          <w:b/>
          <w:bCs/>
          <w:color w:val="1F3864"/>
        </w:rPr>
        <w:lastRenderedPageBreak/>
        <w:t xml:space="preserve">Q4  </w:t>
      </w:r>
      <w:r>
        <w:rPr>
          <w:b/>
          <w:bCs/>
          <w:color w:val="843C0C"/>
          <w:sz w:val="18"/>
          <w:szCs w:val="18"/>
        </w:rPr>
        <w:t xml:space="preserve">[1M · NAT]  </w:t>
      </w:r>
      <w:r>
        <w:t>The entropy (bits) of a two-class node with a 50/50 split is?</w:t>
      </w:r>
    </w:p>
    <w:p w14:paraId="2A6926C1" w14:textId="77777777" w:rsidR="00C627E2" w:rsidRDefault="007B072E">
      <w:pPr>
        <w:spacing w:after="100"/>
      </w:pPr>
      <w:r>
        <w:rPr>
          <w:b/>
          <w:bCs/>
          <w:color w:val="1F3864"/>
        </w:rPr>
        <w:t xml:space="preserve">Q5  </w:t>
      </w:r>
      <w:r>
        <w:rPr>
          <w:b/>
          <w:bCs/>
          <w:color w:val="843C0C"/>
          <w:sz w:val="18"/>
          <w:szCs w:val="18"/>
        </w:rPr>
        <w:t xml:space="preserve">[1M · MCQ]  </w:t>
      </w:r>
      <w:r>
        <w:t>kNN is best described as a:  (a) linear model  (b) lazy learner  (c) generative model  (d) kernel method.</w:t>
      </w:r>
    </w:p>
    <w:p w14:paraId="2A6926C2" w14:textId="77777777" w:rsidR="00C627E2" w:rsidRDefault="007B072E">
      <w:pPr>
        <w:spacing w:after="100"/>
      </w:pPr>
      <w:r>
        <w:rPr>
          <w:b/>
          <w:bCs/>
          <w:color w:val="1F3864"/>
        </w:rPr>
        <w:t xml:space="preserve">Q6  </w:t>
      </w:r>
      <w:r>
        <w:rPr>
          <w:b/>
          <w:bCs/>
          <w:color w:val="843C0C"/>
          <w:sz w:val="18"/>
          <w:szCs w:val="18"/>
        </w:rPr>
        <w:t xml:space="preserve">[1M · MSQ]  </w:t>
      </w:r>
      <w:r>
        <w:t>Which produce a LINEAR decision boundary? (a) logistic regression  (b) LDA  (c) a single decision tree  (d) linear SVM.</w:t>
      </w:r>
    </w:p>
    <w:p w14:paraId="2A6926C3" w14:textId="77777777" w:rsidR="00C627E2" w:rsidRDefault="007B072E">
      <w:pPr>
        <w:spacing w:after="100"/>
      </w:pPr>
      <w:r>
        <w:rPr>
          <w:b/>
          <w:bCs/>
          <w:color w:val="1F3864"/>
        </w:rPr>
        <w:t xml:space="preserve">Q7  </w:t>
      </w:r>
      <w:r>
        <w:rPr>
          <w:b/>
          <w:bCs/>
          <w:color w:val="843C0C"/>
          <w:sz w:val="18"/>
          <w:szCs w:val="18"/>
        </w:rPr>
        <w:t xml:space="preserve">[1M · NAT]  </w:t>
      </w:r>
      <w:r>
        <w:t>With TP = 40, TN = 45 out of 100 examples, compute accuracy.</w:t>
      </w:r>
    </w:p>
    <w:p w14:paraId="2A6926C4" w14:textId="77777777" w:rsidR="00C627E2" w:rsidRDefault="007B072E">
      <w:pPr>
        <w:spacing w:after="100"/>
      </w:pPr>
      <w:r>
        <w:rPr>
          <w:b/>
          <w:bCs/>
          <w:color w:val="1F3864"/>
        </w:rPr>
        <w:t xml:space="preserve">Q8  </w:t>
      </w:r>
      <w:r>
        <w:rPr>
          <w:b/>
          <w:bCs/>
          <w:color w:val="843C0C"/>
          <w:sz w:val="18"/>
          <w:szCs w:val="18"/>
        </w:rPr>
        <w:t xml:space="preserve">[1M · MCQ]  </w:t>
      </w:r>
      <w:r>
        <w:t>An SVM’s decision boundary is determined only by the:  (a) outliers  (b) class means  (c) support vectors  (d) farthest points.</w:t>
      </w:r>
    </w:p>
    <w:p w14:paraId="2A6926C5" w14:textId="77777777" w:rsidR="00C627E2" w:rsidRDefault="007B072E">
      <w:pPr>
        <w:pStyle w:val="Heading2"/>
      </w:pPr>
      <w:bookmarkStart w:id="51" w:name="_Toc242888385"/>
      <w:r>
        <w:t>12.5  Part B — two-mark questions</w:t>
      </w:r>
      <w:bookmarkEnd w:id="51"/>
    </w:p>
    <w:p w14:paraId="2A6926C6" w14:textId="77777777" w:rsidR="00C627E2" w:rsidRDefault="007B072E">
      <w:pPr>
        <w:spacing w:after="100"/>
      </w:pPr>
      <w:r>
        <w:rPr>
          <w:b/>
          <w:bCs/>
          <w:color w:val="1F3864"/>
        </w:rPr>
        <w:t xml:space="preserve">Q9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Fit a simple regression line to (1,2),(2,3),(3,5). Find the slope β₁.</w:t>
      </w:r>
    </w:p>
    <w:p w14:paraId="2A6926C7" w14:textId="77777777" w:rsidR="00C627E2" w:rsidRDefault="007B072E">
      <w:pPr>
        <w:spacing w:after="100"/>
      </w:pPr>
      <w:r>
        <w:rPr>
          <w:b/>
          <w:bCs/>
          <w:color w:val="1F3864"/>
        </w:rPr>
        <w:t xml:space="preserve">Q10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For the same data, find the intercept β₀ (3 decimals).</w:t>
      </w:r>
    </w:p>
    <w:p w14:paraId="2A6926C8" w14:textId="77777777" w:rsidR="00C627E2" w:rsidRDefault="007B072E">
      <w:pPr>
        <w:spacing w:after="100"/>
      </w:pPr>
      <w:r>
        <w:rPr>
          <w:b/>
          <w:bCs/>
          <w:color w:val="1F3864"/>
        </w:rPr>
        <w:t xml:space="preserve">Q11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Evaluate σ(2) = 1/(1+e⁻²) (3 decimals).</w:t>
      </w:r>
    </w:p>
    <w:p w14:paraId="2A6926C9" w14:textId="77777777" w:rsidR="00C627E2" w:rsidRDefault="007B072E">
      <w:pPr>
        <w:spacing w:after="100"/>
      </w:pPr>
      <w:r>
        <w:rPr>
          <w:b/>
          <w:bCs/>
          <w:color w:val="1F3864"/>
        </w:rPr>
        <w:t xml:space="preserve">Q12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With TP = 40, FP = 10, compute precision.</w:t>
      </w:r>
    </w:p>
    <w:p w14:paraId="2A6926CA" w14:textId="77777777" w:rsidR="00C627E2" w:rsidRDefault="007B072E">
      <w:pPr>
        <w:spacing w:after="100"/>
      </w:pPr>
      <w:r>
        <w:rPr>
          <w:b/>
          <w:bCs/>
          <w:color w:val="1F3864"/>
        </w:rPr>
        <w:t xml:space="preserve">Q13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With TP = 40, FN = 5, compute recall (3 decimals).</w:t>
      </w:r>
    </w:p>
    <w:p w14:paraId="2A6926CB" w14:textId="77777777" w:rsidR="00C627E2" w:rsidRDefault="007B072E">
      <w:pPr>
        <w:spacing w:after="100"/>
      </w:pPr>
      <w:r>
        <w:rPr>
          <w:b/>
          <w:bCs/>
          <w:color w:val="1F3864"/>
        </w:rPr>
        <w:t xml:space="preserve">Q14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From precision 0.8 and recall 0.889, compute the F1 score (3 decimals).</w:t>
      </w:r>
    </w:p>
    <w:p w14:paraId="2A6926CC" w14:textId="77777777" w:rsidR="00C627E2" w:rsidRDefault="007B072E">
      <w:pPr>
        <w:spacing w:after="100"/>
      </w:pPr>
      <w:r>
        <w:rPr>
          <w:b/>
          <w:bCs/>
          <w:color w:val="1F3864"/>
        </w:rPr>
        <w:t xml:space="preserve">Q15  </w:t>
      </w:r>
      <w:r>
        <w:rPr>
          <w:b/>
          <w:bCs/>
          <w:color w:val="843C0C"/>
          <w:sz w:val="18"/>
          <w:szCs w:val="18"/>
        </w:rPr>
        <w:t xml:space="preserve">[2M · MCQ]  </w:t>
      </w:r>
      <w:r>
        <w:t>Naive Bayes assumes that features are:  (a) independent of the class  (b) conditionally independent given the class  (c) Gaussian always  (d) linearly separable.</w:t>
      </w:r>
    </w:p>
    <w:p w14:paraId="2A6926CD" w14:textId="77777777" w:rsidR="00C627E2" w:rsidRDefault="007B072E">
      <w:pPr>
        <w:spacing w:after="100"/>
      </w:pPr>
      <w:r>
        <w:rPr>
          <w:b/>
          <w:bCs/>
          <w:color w:val="1F3864"/>
        </w:rPr>
        <w:t xml:space="preserve">Q16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What is the Gini index of a pure node (all one class)?</w:t>
      </w:r>
    </w:p>
    <w:p w14:paraId="2A6926CE" w14:textId="77777777" w:rsidR="00C627E2" w:rsidRDefault="007B072E">
      <w:pPr>
        <w:spacing w:after="100"/>
      </w:pPr>
      <w:r>
        <w:rPr>
          <w:b/>
          <w:bCs/>
          <w:color w:val="1F3864"/>
        </w:rPr>
        <w:t xml:space="preserve">Q17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Compute the entropy (bits) of a node with 9 positive and 5 negative examples (3 decimals).</w:t>
      </w:r>
    </w:p>
    <w:p w14:paraId="2A6926CF" w14:textId="77777777" w:rsidR="00C627E2" w:rsidRDefault="007B072E">
      <w:pPr>
        <w:spacing w:after="100"/>
      </w:pPr>
      <w:r>
        <w:rPr>
          <w:b/>
          <w:bCs/>
          <w:color w:val="1F3864"/>
        </w:rPr>
        <w:t xml:space="preserve">Q18  </w:t>
      </w:r>
      <w:r>
        <w:rPr>
          <w:b/>
          <w:bCs/>
          <w:color w:val="843C0C"/>
          <w:sz w:val="18"/>
          <w:szCs w:val="18"/>
        </w:rPr>
        <w:t xml:space="preserve">[2M · MSQ]  </w:t>
      </w:r>
      <w:r>
        <w:t>Which hold for ridge regression? (a) (X</w:t>
      </w:r>
      <w:r>
        <w:t>ᵀ</w:t>
      </w:r>
      <w:r>
        <w:t>X+λI) is always invertible for λ&gt;0  (b) it increases bias  (c) it uses an L1 penalty  (d) λ is tuned by cross-validation.</w:t>
      </w:r>
    </w:p>
    <w:p w14:paraId="2A6926D0" w14:textId="77777777" w:rsidR="00C627E2" w:rsidRDefault="007B072E">
      <w:pPr>
        <w:spacing w:after="100"/>
      </w:pPr>
      <w:r>
        <w:rPr>
          <w:b/>
          <w:bCs/>
          <w:color w:val="1F3864"/>
        </w:rPr>
        <w:t xml:space="preserve">Q19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Leave-one-out cross-validation on 20 samples uses how many folds?</w:t>
      </w:r>
    </w:p>
    <w:p w14:paraId="2A6926D1" w14:textId="77777777" w:rsidR="00C627E2" w:rsidRDefault="007B072E">
      <w:pPr>
        <w:spacing w:after="100"/>
      </w:pPr>
      <w:r>
        <w:rPr>
          <w:b/>
          <w:bCs/>
          <w:color w:val="1F3864"/>
        </w:rPr>
        <w:t xml:space="preserve">Q20  </w:t>
      </w:r>
      <w:r>
        <w:rPr>
          <w:b/>
          <w:bCs/>
          <w:color w:val="843C0C"/>
          <w:sz w:val="18"/>
          <w:szCs w:val="18"/>
        </w:rPr>
        <w:t xml:space="preserve">[2M · MCQ]  </w:t>
      </w:r>
      <w:r>
        <w:t>A model with great training but poor test accuracy exhibits:  (a) high bias  (b) high variance  (c) low variance  (d) underfitting.</w:t>
      </w:r>
    </w:p>
    <w:p w14:paraId="2A6926D2" w14:textId="77777777" w:rsidR="00C627E2" w:rsidRDefault="007B072E">
      <w:pPr>
        <w:spacing w:after="100"/>
      </w:pPr>
      <w:r>
        <w:rPr>
          <w:b/>
          <w:bCs/>
          <w:color w:val="1F3864"/>
        </w:rPr>
        <w:t xml:space="preserve">Q21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Compute the Gini index of a two-class node with a 50/50 split.</w:t>
      </w:r>
    </w:p>
    <w:p w14:paraId="2A6926D3" w14:textId="77777777" w:rsidR="00C627E2" w:rsidRDefault="007B072E">
      <w:pPr>
        <w:spacing w:after="100"/>
      </w:pPr>
      <w:r>
        <w:rPr>
          <w:b/>
          <w:bCs/>
          <w:color w:val="1F3864"/>
        </w:rPr>
        <w:t xml:space="preserve">Q22  </w:t>
      </w:r>
      <w:r>
        <w:rPr>
          <w:b/>
          <w:bCs/>
          <w:color w:val="843C0C"/>
          <w:sz w:val="18"/>
          <w:szCs w:val="18"/>
        </w:rPr>
        <w:t xml:space="preserve">[2M · MCQ]  </w:t>
      </w:r>
      <w:r>
        <w:t>On a heavily imbalanced dataset, the MOST informative single metric is:  (a) accuracy  (b) F1 score  (c) training loss  (d) number of features.</w:t>
      </w:r>
    </w:p>
    <w:p w14:paraId="2A6926D4" w14:textId="77777777" w:rsidR="00C627E2" w:rsidRDefault="007B072E">
      <w:r>
        <w:br w:type="page"/>
      </w:r>
    </w:p>
    <w:p w14:paraId="2A6926D5" w14:textId="77777777" w:rsidR="00C627E2" w:rsidRDefault="007B072E">
      <w:pPr>
        <w:pStyle w:val="Heading2"/>
      </w:pPr>
      <w:bookmarkStart w:id="52" w:name="_Toc242888386"/>
      <w:r>
        <w:lastRenderedPageBreak/>
        <w:t>12.6  Answer key and full solutions</w:t>
      </w:r>
      <w:bookmarkEnd w:id="5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C627E2" w14:paraId="2A6926D8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A6926D6" w14:textId="77777777" w:rsidR="00C627E2" w:rsidRDefault="007B072E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Spoilers ahead</w:t>
            </w:r>
          </w:p>
          <w:p w14:paraId="2A6926D7" w14:textId="77777777" w:rsidR="00C627E2" w:rsidRDefault="007B072E">
            <w:r>
              <w:t>Only read after attempting every question.</w:t>
            </w:r>
          </w:p>
        </w:tc>
      </w:tr>
    </w:tbl>
    <w:p w14:paraId="2A6926D9" w14:textId="77777777" w:rsidR="00C627E2" w:rsidRDefault="007B072E">
      <w:pPr>
        <w:pStyle w:val="Heading3"/>
      </w:pPr>
      <w:bookmarkStart w:id="53" w:name="_Toc242888387"/>
      <w:r>
        <w:t>12.6.1  Part A</w:t>
      </w:r>
      <w:bookmarkEnd w:id="53"/>
    </w:p>
    <w:p w14:paraId="2A6926DA" w14:textId="77777777" w:rsidR="00C627E2" w:rsidRDefault="007B072E">
      <w:pPr>
        <w:spacing w:after="100"/>
      </w:pPr>
      <w:r>
        <w:rPr>
          <w:b/>
          <w:bCs/>
          <w:color w:val="548235"/>
        </w:rPr>
        <w:t xml:space="preserve">Q1.  </w:t>
      </w:r>
      <w:r>
        <w:t>σ(0) = 1/(1+e⁰) = 1/2 = 0.5.  Answer: 0.5.</w:t>
      </w:r>
    </w:p>
    <w:p w14:paraId="2A6926DB" w14:textId="77777777" w:rsidR="00C627E2" w:rsidRDefault="007B072E">
      <w:pPr>
        <w:spacing w:after="100"/>
      </w:pPr>
      <w:r>
        <w:rPr>
          <w:b/>
          <w:bCs/>
          <w:color w:val="548235"/>
        </w:rPr>
        <w:t xml:space="preserve">Q2.  </w:t>
      </w:r>
      <w:r>
        <w:t>Linear regression minimises MSE.  Answer: (b).</w:t>
      </w:r>
    </w:p>
    <w:p w14:paraId="2A6926DC" w14:textId="77777777" w:rsidR="00C627E2" w:rsidRDefault="007B072E">
      <w:pPr>
        <w:spacing w:after="100"/>
      </w:pPr>
      <w:r>
        <w:rPr>
          <w:b/>
          <w:bCs/>
          <w:color w:val="548235"/>
        </w:rPr>
        <w:t xml:space="preserve">Q3.  </w:t>
      </w:r>
      <w:r>
        <w:t>Ridge uses the L2 penalty ‖β‖².  Answer: (b).</w:t>
      </w:r>
    </w:p>
    <w:p w14:paraId="2A6926DD" w14:textId="77777777" w:rsidR="00C627E2" w:rsidRDefault="007B072E">
      <w:pPr>
        <w:spacing w:after="100"/>
      </w:pPr>
      <w:r>
        <w:rPr>
          <w:b/>
          <w:bCs/>
          <w:color w:val="548235"/>
        </w:rPr>
        <w:t xml:space="preserve">Q4.  </w:t>
      </w:r>
      <w:r>
        <w:t>H = −0.5·log₂0.5 − 0.5·log₂0.5 = 1 bit.  Answer: 1.</w:t>
      </w:r>
    </w:p>
    <w:p w14:paraId="2A6926DE" w14:textId="77777777" w:rsidR="00C627E2" w:rsidRDefault="007B072E">
      <w:pPr>
        <w:spacing w:after="100"/>
      </w:pPr>
      <w:r>
        <w:rPr>
          <w:b/>
          <w:bCs/>
          <w:color w:val="548235"/>
        </w:rPr>
        <w:t xml:space="preserve">Q5.  </w:t>
      </w:r>
      <w:r>
        <w:t>kNN is a lazy learner (no training; work at query time).  Answer: (b).</w:t>
      </w:r>
    </w:p>
    <w:p w14:paraId="2A6926DF" w14:textId="77777777" w:rsidR="00C627E2" w:rsidRDefault="007B072E">
      <w:pPr>
        <w:spacing w:after="100"/>
      </w:pPr>
      <w:r>
        <w:rPr>
          <w:b/>
          <w:bCs/>
          <w:color w:val="548235"/>
        </w:rPr>
        <w:t xml:space="preserve">Q6.  </w:t>
      </w:r>
      <w:r>
        <w:t>(a) logistic ✔; (b) LDA ✔; (c) a decision tree is non-linear (axis-aligned); (d) linear SVM ✔. Answer: (a),(b),(d).</w:t>
      </w:r>
    </w:p>
    <w:p w14:paraId="2A6926E0" w14:textId="77777777" w:rsidR="00C627E2" w:rsidRDefault="007B072E">
      <w:pPr>
        <w:spacing w:after="100"/>
      </w:pPr>
      <w:r>
        <w:rPr>
          <w:b/>
          <w:bCs/>
          <w:color w:val="548235"/>
        </w:rPr>
        <w:t xml:space="preserve">Q7.  </w:t>
      </w:r>
      <w:r>
        <w:t>Accuracy = (40+45)/100 = 0.85.  Answer: 0.85.</w:t>
      </w:r>
    </w:p>
    <w:p w14:paraId="2A6926E1" w14:textId="77777777" w:rsidR="00C627E2" w:rsidRDefault="007B072E">
      <w:pPr>
        <w:spacing w:after="100"/>
      </w:pPr>
      <w:r>
        <w:rPr>
          <w:b/>
          <w:bCs/>
          <w:color w:val="548235"/>
        </w:rPr>
        <w:t xml:space="preserve">Q8.  </w:t>
      </w:r>
      <w:r>
        <w:t>Only the support vectors.  Answer: (c).</w:t>
      </w:r>
    </w:p>
    <w:p w14:paraId="2A6926E2" w14:textId="77777777" w:rsidR="00C627E2" w:rsidRDefault="007B072E">
      <w:pPr>
        <w:pStyle w:val="Heading3"/>
      </w:pPr>
      <w:bookmarkStart w:id="54" w:name="_Toc242888388"/>
      <w:r>
        <w:t>12.6.2  Part B</w:t>
      </w:r>
      <w:bookmarkEnd w:id="54"/>
    </w:p>
    <w:p w14:paraId="2A6926E3" w14:textId="77777777" w:rsidR="00C627E2" w:rsidRDefault="007B072E">
      <w:pPr>
        <w:spacing w:after="100"/>
      </w:pPr>
      <w:r>
        <w:rPr>
          <w:b/>
          <w:bCs/>
          <w:color w:val="548235"/>
        </w:rPr>
        <w:t xml:space="preserve">Q9.  </w:t>
      </w:r>
      <w:r>
        <w:t>Num = (−1)(−1.333)+0+(1)(1.667)=3; Den = 2 ⇒ β₁ = 1.5.  Answer: 1.5.</w:t>
      </w:r>
    </w:p>
    <w:p w14:paraId="2A6926E4" w14:textId="77777777" w:rsidR="00C627E2" w:rsidRDefault="007B072E">
      <w:pPr>
        <w:spacing w:after="100"/>
      </w:pPr>
      <w:r>
        <w:rPr>
          <w:b/>
          <w:bCs/>
          <w:color w:val="548235"/>
        </w:rPr>
        <w:t xml:space="preserve">Q10.  </w:t>
      </w:r>
      <w:r>
        <w:t>β₀ = ȳ − β₁x̄ = 3.333 − 1.5·2 = 0.333.  Answer: 0.333.</w:t>
      </w:r>
    </w:p>
    <w:p w14:paraId="2A6926E5" w14:textId="77777777" w:rsidR="00C627E2" w:rsidRDefault="007B072E">
      <w:pPr>
        <w:spacing w:after="100"/>
      </w:pPr>
      <w:r>
        <w:rPr>
          <w:b/>
          <w:bCs/>
          <w:color w:val="548235"/>
        </w:rPr>
        <w:t xml:space="preserve">Q11.  </w:t>
      </w:r>
      <w:r>
        <w:t>σ(2) = 1/(1+0.135) ≈ 0.881.  Answer: 0.881.</w:t>
      </w:r>
    </w:p>
    <w:p w14:paraId="2A6926E6" w14:textId="77777777" w:rsidR="00C627E2" w:rsidRDefault="007B072E">
      <w:pPr>
        <w:spacing w:after="100"/>
      </w:pPr>
      <w:r>
        <w:rPr>
          <w:b/>
          <w:bCs/>
          <w:color w:val="548235"/>
        </w:rPr>
        <w:t xml:space="preserve">Q12.  </w:t>
      </w:r>
      <w:r>
        <w:t>Precision = 40/(40+10) = 0.8.  Answer: 0.8.</w:t>
      </w:r>
    </w:p>
    <w:p w14:paraId="2A6926E7" w14:textId="77777777" w:rsidR="00C627E2" w:rsidRDefault="007B072E">
      <w:pPr>
        <w:spacing w:after="100"/>
      </w:pPr>
      <w:r>
        <w:rPr>
          <w:b/>
          <w:bCs/>
          <w:color w:val="548235"/>
        </w:rPr>
        <w:t xml:space="preserve">Q13.  </w:t>
      </w:r>
      <w:r>
        <w:t>Recall = 40/(40+5) = 40/45 ≈ 0.889.  Answer: 0.889.</w:t>
      </w:r>
    </w:p>
    <w:p w14:paraId="2A6926E8" w14:textId="77777777" w:rsidR="00C627E2" w:rsidRDefault="007B072E">
      <w:pPr>
        <w:spacing w:after="100"/>
      </w:pPr>
      <w:r>
        <w:rPr>
          <w:b/>
          <w:bCs/>
          <w:color w:val="548235"/>
        </w:rPr>
        <w:t xml:space="preserve">Q14.  </w:t>
      </w:r>
      <w:r>
        <w:t>F1 = 2·0.8·0.889/(0.8+0.889) = 1.422/1.689 ≈ 0.842.  Answer: 0.842.</w:t>
      </w:r>
    </w:p>
    <w:p w14:paraId="2A6926E9" w14:textId="77777777" w:rsidR="00C627E2" w:rsidRDefault="007B072E">
      <w:pPr>
        <w:spacing w:after="100"/>
      </w:pPr>
      <w:r>
        <w:rPr>
          <w:b/>
          <w:bCs/>
          <w:color w:val="548235"/>
        </w:rPr>
        <w:t xml:space="preserve">Q15.  </w:t>
      </w:r>
      <w:r>
        <w:t>Conditional independence of features GIVEN the class.  Answer: (b).</w:t>
      </w:r>
    </w:p>
    <w:p w14:paraId="2A6926EA" w14:textId="77777777" w:rsidR="00C627E2" w:rsidRDefault="007B072E">
      <w:pPr>
        <w:spacing w:after="100"/>
      </w:pPr>
      <w:r>
        <w:rPr>
          <w:b/>
          <w:bCs/>
          <w:color w:val="548235"/>
        </w:rPr>
        <w:t xml:space="preserve">Q16.  </w:t>
      </w:r>
      <w:r>
        <w:t>Pure node: Gini = 1 − 1² = 0.  Answer: 0.</w:t>
      </w:r>
    </w:p>
    <w:p w14:paraId="2A6926EB" w14:textId="77777777" w:rsidR="00C627E2" w:rsidRDefault="007B072E">
      <w:pPr>
        <w:spacing w:after="100"/>
      </w:pPr>
      <w:r>
        <w:rPr>
          <w:b/>
          <w:bCs/>
          <w:color w:val="548235"/>
        </w:rPr>
        <w:t xml:space="preserve">Q17.  </w:t>
      </w:r>
      <w:r>
        <w:t>H = −(9/14)(−0.637) − (5/14)(−1.485) ≈ 0.410 + 0.530 = 0.940.  Answer: 0.940.</w:t>
      </w:r>
    </w:p>
    <w:p w14:paraId="2A6926EC" w14:textId="77777777" w:rsidR="00C627E2" w:rsidRDefault="007B072E">
      <w:pPr>
        <w:spacing w:after="100"/>
      </w:pPr>
      <w:r>
        <w:rPr>
          <w:b/>
          <w:bCs/>
          <w:color w:val="548235"/>
        </w:rPr>
        <w:t xml:space="preserve">Q18.  </w:t>
      </w:r>
      <w:r>
        <w:t>(a) +λI invertible ✔; (b) increases bias ✔; (c) that is L2 not L1 (false); (d) tuned by CV ✔. Answer: (a),(b),(d).</w:t>
      </w:r>
    </w:p>
    <w:p w14:paraId="2A6926ED" w14:textId="77777777" w:rsidR="00C627E2" w:rsidRDefault="007B072E">
      <w:pPr>
        <w:spacing w:after="100"/>
      </w:pPr>
      <w:r>
        <w:rPr>
          <w:b/>
          <w:bCs/>
          <w:color w:val="548235"/>
        </w:rPr>
        <w:t xml:space="preserve">Q19.  </w:t>
      </w:r>
      <w:r>
        <w:t>LOO uses k = n = 20 folds.  Answer: 20.</w:t>
      </w:r>
    </w:p>
    <w:p w14:paraId="2A6926EE" w14:textId="77777777" w:rsidR="00C627E2" w:rsidRDefault="007B072E">
      <w:pPr>
        <w:spacing w:after="100"/>
      </w:pPr>
      <w:r>
        <w:rPr>
          <w:b/>
          <w:bCs/>
          <w:color w:val="548235"/>
        </w:rPr>
        <w:t xml:space="preserve">Q20.  </w:t>
      </w:r>
      <w:r>
        <w:t>Great train / poor test = high variance (overfitting).  Answer: (b).</w:t>
      </w:r>
    </w:p>
    <w:p w14:paraId="2A6926EF" w14:textId="77777777" w:rsidR="00C627E2" w:rsidRDefault="007B072E">
      <w:pPr>
        <w:spacing w:after="100"/>
      </w:pPr>
      <w:r>
        <w:rPr>
          <w:b/>
          <w:bCs/>
          <w:color w:val="548235"/>
        </w:rPr>
        <w:t xml:space="preserve">Q21.  </w:t>
      </w:r>
      <w:r>
        <w:t>Gini = 1 − (0.5² + 0.5²) = 1 − 0.5 = 0.5.  Answer: 0.5.</w:t>
      </w:r>
    </w:p>
    <w:p w14:paraId="2A6926F0" w14:textId="77777777" w:rsidR="00C627E2" w:rsidRDefault="007B072E">
      <w:pPr>
        <w:spacing w:after="100"/>
      </w:pPr>
      <w:r>
        <w:rPr>
          <w:b/>
          <w:bCs/>
          <w:color w:val="548235"/>
        </w:rPr>
        <w:t xml:space="preserve">Q22.  </w:t>
      </w:r>
      <w:r>
        <w:t>F1 (precision/recall) is informative under imbalance; accuracy is not.  Answer: (b).</w:t>
      </w:r>
    </w:p>
    <w:p w14:paraId="2A6926F1" w14:textId="77777777" w:rsidR="00C627E2" w:rsidRDefault="007B072E">
      <w:pPr>
        <w:pStyle w:val="Heading2"/>
      </w:pPr>
      <w:bookmarkStart w:id="55" w:name="_Toc242888389"/>
      <w:r>
        <w:t>12.7  Document DA-ML1 — coverage checklist &amp; verification</w:t>
      </w:r>
      <w:bookmarkEnd w:id="55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799"/>
        <w:gridCol w:w="6278"/>
        <w:gridCol w:w="2531"/>
        <w:gridCol w:w="30"/>
      </w:tblGrid>
      <w:tr w:rsidR="00C627E2" w14:paraId="2A6926F5" w14:textId="77777777">
        <w:trPr>
          <w:gridAfter w:val="1"/>
          <w:wAfter w:w="30" w:type="dxa"/>
          <w:tblHeader/>
        </w:trPr>
        <w:tc>
          <w:tcPr>
            <w:tcW w:w="8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6926F2" w14:textId="77777777" w:rsidR="00C627E2" w:rsidRDefault="007B072E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Done</w:t>
            </w:r>
          </w:p>
        </w:tc>
        <w:tc>
          <w:tcPr>
            <w:tcW w:w="63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6926F3" w14:textId="77777777" w:rsidR="00C627E2" w:rsidRDefault="007B072E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Official sub-topic</w:t>
            </w:r>
          </w:p>
        </w:tc>
        <w:tc>
          <w:tcPr>
            <w:tcW w:w="25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6926F4" w14:textId="77777777" w:rsidR="00C627E2" w:rsidRDefault="007B072E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Covered in</w:t>
            </w:r>
          </w:p>
        </w:tc>
      </w:tr>
      <w:tr w:rsidR="00C627E2" w14:paraId="2A6926F9" w14:textId="77777777">
        <w:trPr>
          <w:gridAfter w:val="1"/>
          <w:wAfter w:w="30" w:type="dxa"/>
        </w:trPr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6F6" w14:textId="77777777" w:rsidR="00C627E2" w:rsidRDefault="007B072E">
            <w:pPr>
              <w:spacing w:after="20"/>
            </w:pPr>
            <w:r>
              <w:t>☐</w:t>
            </w:r>
          </w:p>
        </w:tc>
        <w:tc>
          <w:tcPr>
            <w:tcW w:w="6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6F7" w14:textId="77777777" w:rsidR="00C627E2" w:rsidRDefault="007B072E">
            <w:pPr>
              <w:spacing w:after="20"/>
            </w:pPr>
            <w:r>
              <w:t>Regression &amp; classification problems</w:t>
            </w:r>
          </w:p>
        </w:tc>
        <w:tc>
          <w:tcPr>
            <w:tcW w:w="2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6F8" w14:textId="77777777" w:rsidR="00C627E2" w:rsidRDefault="007B072E">
            <w:pPr>
              <w:spacing w:after="20"/>
            </w:pPr>
            <w:r>
              <w:t>Ch. 2</w:t>
            </w:r>
          </w:p>
        </w:tc>
      </w:tr>
      <w:tr w:rsidR="00C627E2" w14:paraId="2A6926FD" w14:textId="77777777">
        <w:trPr>
          <w:gridAfter w:val="1"/>
          <w:wAfter w:w="30" w:type="dxa"/>
        </w:trPr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6FA" w14:textId="77777777" w:rsidR="00C627E2" w:rsidRDefault="007B072E">
            <w:pPr>
              <w:spacing w:after="20"/>
            </w:pPr>
            <w:r>
              <w:lastRenderedPageBreak/>
              <w:t>☐</w:t>
            </w:r>
          </w:p>
        </w:tc>
        <w:tc>
          <w:tcPr>
            <w:tcW w:w="6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6FB" w14:textId="77777777" w:rsidR="00C627E2" w:rsidRDefault="007B072E">
            <w:pPr>
              <w:spacing w:after="20"/>
            </w:pPr>
            <w:r>
              <w:t>Simple &amp; multiple linear regression</w:t>
            </w:r>
          </w:p>
        </w:tc>
        <w:tc>
          <w:tcPr>
            <w:tcW w:w="2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6FC" w14:textId="77777777" w:rsidR="00C627E2" w:rsidRDefault="007B072E">
            <w:pPr>
              <w:spacing w:after="20"/>
            </w:pPr>
            <w:r>
              <w:t>Ch. 3</w:t>
            </w:r>
          </w:p>
        </w:tc>
      </w:tr>
      <w:tr w:rsidR="00C627E2" w14:paraId="2A692701" w14:textId="77777777">
        <w:trPr>
          <w:gridAfter w:val="1"/>
          <w:wAfter w:w="30" w:type="dxa"/>
        </w:trPr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6FE" w14:textId="77777777" w:rsidR="00C627E2" w:rsidRDefault="007B072E">
            <w:pPr>
              <w:spacing w:after="20"/>
            </w:pPr>
            <w:r>
              <w:t>☐</w:t>
            </w:r>
          </w:p>
        </w:tc>
        <w:tc>
          <w:tcPr>
            <w:tcW w:w="6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6FF" w14:textId="77777777" w:rsidR="00C627E2" w:rsidRDefault="007B072E">
            <w:pPr>
              <w:spacing w:after="20"/>
            </w:pPr>
            <w:r>
              <w:t>Ridge regression</w:t>
            </w:r>
          </w:p>
        </w:tc>
        <w:tc>
          <w:tcPr>
            <w:tcW w:w="2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700" w14:textId="77777777" w:rsidR="00C627E2" w:rsidRDefault="007B072E">
            <w:pPr>
              <w:spacing w:after="20"/>
            </w:pPr>
            <w:r>
              <w:t>Ch. 4</w:t>
            </w:r>
          </w:p>
        </w:tc>
      </w:tr>
      <w:tr w:rsidR="00C627E2" w14:paraId="2A692705" w14:textId="77777777">
        <w:trPr>
          <w:gridAfter w:val="1"/>
          <w:wAfter w:w="30" w:type="dxa"/>
        </w:trPr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702" w14:textId="77777777" w:rsidR="00C627E2" w:rsidRDefault="007B072E">
            <w:pPr>
              <w:spacing w:after="20"/>
            </w:pPr>
            <w:r>
              <w:t>☐</w:t>
            </w:r>
          </w:p>
        </w:tc>
        <w:tc>
          <w:tcPr>
            <w:tcW w:w="6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703" w14:textId="77777777" w:rsidR="00C627E2" w:rsidRDefault="007B072E">
            <w:pPr>
              <w:spacing w:after="20"/>
            </w:pPr>
            <w:r>
              <w:t>Logistic regression</w:t>
            </w:r>
          </w:p>
        </w:tc>
        <w:tc>
          <w:tcPr>
            <w:tcW w:w="2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704" w14:textId="77777777" w:rsidR="00C627E2" w:rsidRDefault="007B072E">
            <w:pPr>
              <w:spacing w:after="20"/>
            </w:pPr>
            <w:r>
              <w:t>Ch. 5</w:t>
            </w:r>
          </w:p>
        </w:tc>
      </w:tr>
      <w:tr w:rsidR="00C627E2" w14:paraId="2A692709" w14:textId="77777777">
        <w:trPr>
          <w:gridAfter w:val="1"/>
          <w:wAfter w:w="30" w:type="dxa"/>
        </w:trPr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706" w14:textId="77777777" w:rsidR="00C627E2" w:rsidRDefault="007B072E">
            <w:pPr>
              <w:spacing w:after="20"/>
            </w:pPr>
            <w:r>
              <w:t>☐</w:t>
            </w:r>
          </w:p>
        </w:tc>
        <w:tc>
          <w:tcPr>
            <w:tcW w:w="6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707" w14:textId="77777777" w:rsidR="00C627E2" w:rsidRDefault="007B072E">
            <w:pPr>
              <w:spacing w:after="20"/>
            </w:pPr>
            <w:r>
              <w:t>k-nearest neighbour</w:t>
            </w:r>
          </w:p>
        </w:tc>
        <w:tc>
          <w:tcPr>
            <w:tcW w:w="2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708" w14:textId="77777777" w:rsidR="00C627E2" w:rsidRDefault="007B072E">
            <w:pPr>
              <w:spacing w:after="20"/>
            </w:pPr>
            <w:r>
              <w:t>Ch. 6</w:t>
            </w:r>
          </w:p>
        </w:tc>
      </w:tr>
      <w:tr w:rsidR="00C627E2" w14:paraId="2A69270D" w14:textId="77777777">
        <w:trPr>
          <w:gridAfter w:val="1"/>
          <w:wAfter w:w="30" w:type="dxa"/>
        </w:trPr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70A" w14:textId="77777777" w:rsidR="00C627E2" w:rsidRDefault="007B072E">
            <w:pPr>
              <w:spacing w:after="20"/>
            </w:pPr>
            <w:r>
              <w:t>☐</w:t>
            </w:r>
          </w:p>
        </w:tc>
        <w:tc>
          <w:tcPr>
            <w:tcW w:w="6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70B" w14:textId="77777777" w:rsidR="00C627E2" w:rsidRDefault="007B072E">
            <w:pPr>
              <w:spacing w:after="20"/>
            </w:pPr>
            <w:r>
              <w:t>Naive Bayes classifier</w:t>
            </w:r>
          </w:p>
        </w:tc>
        <w:tc>
          <w:tcPr>
            <w:tcW w:w="2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70C" w14:textId="77777777" w:rsidR="00C627E2" w:rsidRDefault="007B072E">
            <w:pPr>
              <w:spacing w:after="20"/>
            </w:pPr>
            <w:r>
              <w:t>Ch. 7</w:t>
            </w:r>
          </w:p>
        </w:tc>
      </w:tr>
      <w:tr w:rsidR="00C627E2" w14:paraId="2A692711" w14:textId="77777777">
        <w:trPr>
          <w:gridAfter w:val="1"/>
          <w:wAfter w:w="30" w:type="dxa"/>
        </w:trPr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70E" w14:textId="77777777" w:rsidR="00C627E2" w:rsidRDefault="007B072E">
            <w:pPr>
              <w:spacing w:after="20"/>
            </w:pPr>
            <w:r>
              <w:t>☐</w:t>
            </w:r>
          </w:p>
        </w:tc>
        <w:tc>
          <w:tcPr>
            <w:tcW w:w="6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70F" w14:textId="77777777" w:rsidR="00C627E2" w:rsidRDefault="007B072E">
            <w:pPr>
              <w:spacing w:after="20"/>
            </w:pPr>
            <w:r>
              <w:t>Linear discriminant analysis</w:t>
            </w:r>
          </w:p>
        </w:tc>
        <w:tc>
          <w:tcPr>
            <w:tcW w:w="2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710" w14:textId="77777777" w:rsidR="00C627E2" w:rsidRDefault="007B072E">
            <w:pPr>
              <w:spacing w:after="20"/>
            </w:pPr>
            <w:r>
              <w:t>Ch. 8</w:t>
            </w:r>
          </w:p>
        </w:tc>
      </w:tr>
      <w:tr w:rsidR="00C627E2" w14:paraId="2A692715" w14:textId="77777777">
        <w:trPr>
          <w:gridAfter w:val="1"/>
          <w:wAfter w:w="30" w:type="dxa"/>
        </w:trPr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712" w14:textId="77777777" w:rsidR="00C627E2" w:rsidRDefault="007B072E">
            <w:pPr>
              <w:spacing w:after="20"/>
            </w:pPr>
            <w:r>
              <w:t>☐</w:t>
            </w:r>
          </w:p>
        </w:tc>
        <w:tc>
          <w:tcPr>
            <w:tcW w:w="6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713" w14:textId="77777777" w:rsidR="00C627E2" w:rsidRDefault="007B072E">
            <w:pPr>
              <w:spacing w:after="20"/>
            </w:pPr>
            <w:r>
              <w:t>Support vector machine</w:t>
            </w:r>
          </w:p>
        </w:tc>
        <w:tc>
          <w:tcPr>
            <w:tcW w:w="2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714" w14:textId="77777777" w:rsidR="00C627E2" w:rsidRDefault="007B072E">
            <w:pPr>
              <w:spacing w:after="20"/>
            </w:pPr>
            <w:r>
              <w:t>Ch. 9</w:t>
            </w:r>
          </w:p>
        </w:tc>
      </w:tr>
      <w:tr w:rsidR="00C627E2" w14:paraId="2A692719" w14:textId="77777777">
        <w:trPr>
          <w:gridAfter w:val="1"/>
          <w:wAfter w:w="30" w:type="dxa"/>
        </w:trPr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716" w14:textId="77777777" w:rsidR="00C627E2" w:rsidRDefault="007B072E">
            <w:pPr>
              <w:spacing w:after="20"/>
            </w:pPr>
            <w:r>
              <w:t>☐</w:t>
            </w:r>
          </w:p>
        </w:tc>
        <w:tc>
          <w:tcPr>
            <w:tcW w:w="6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717" w14:textId="77777777" w:rsidR="00C627E2" w:rsidRDefault="007B072E">
            <w:pPr>
              <w:spacing w:after="20"/>
            </w:pPr>
            <w:r>
              <w:t>Decision trees</w:t>
            </w:r>
          </w:p>
        </w:tc>
        <w:tc>
          <w:tcPr>
            <w:tcW w:w="2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718" w14:textId="77777777" w:rsidR="00C627E2" w:rsidRDefault="007B072E">
            <w:pPr>
              <w:spacing w:after="20"/>
            </w:pPr>
            <w:r>
              <w:t>Ch. 10</w:t>
            </w:r>
          </w:p>
        </w:tc>
      </w:tr>
      <w:tr w:rsidR="00C627E2" w14:paraId="2A69271D" w14:textId="77777777">
        <w:trPr>
          <w:gridAfter w:val="1"/>
          <w:wAfter w:w="30" w:type="dxa"/>
        </w:trPr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71A" w14:textId="77777777" w:rsidR="00C627E2" w:rsidRDefault="007B072E">
            <w:pPr>
              <w:spacing w:after="20"/>
            </w:pPr>
            <w:r>
              <w:t>☐</w:t>
            </w:r>
          </w:p>
        </w:tc>
        <w:tc>
          <w:tcPr>
            <w:tcW w:w="6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71B" w14:textId="77777777" w:rsidR="00C627E2" w:rsidRDefault="007B072E">
            <w:pPr>
              <w:spacing w:after="20"/>
            </w:pPr>
            <w:r>
              <w:t>Bias–variance trade-off; cross-validation (LOO, k-fold)</w:t>
            </w:r>
          </w:p>
        </w:tc>
        <w:tc>
          <w:tcPr>
            <w:tcW w:w="2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71C" w14:textId="77777777" w:rsidR="00C627E2" w:rsidRDefault="007B072E">
            <w:pPr>
              <w:spacing w:after="20"/>
            </w:pPr>
            <w:r>
              <w:t>Ch. 11</w:t>
            </w:r>
          </w:p>
        </w:tc>
      </w:tr>
      <w:tr w:rsidR="00C627E2" w14:paraId="2A692721" w14:textId="77777777">
        <w:trPr>
          <w:gridAfter w:val="1"/>
          <w:wAfter w:w="30" w:type="dxa"/>
        </w:trPr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71E" w14:textId="77777777" w:rsidR="00C627E2" w:rsidRDefault="007B072E">
            <w:pPr>
              <w:spacing w:after="20"/>
            </w:pPr>
            <w:r>
              <w:t>☐</w:t>
            </w:r>
          </w:p>
        </w:tc>
        <w:tc>
          <w:tcPr>
            <w:tcW w:w="6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71F" w14:textId="77777777" w:rsidR="00C627E2" w:rsidRDefault="007B072E">
            <w:pPr>
              <w:spacing w:after="20"/>
            </w:pPr>
            <w:r>
              <w:t>Multi-layer perceptron, feed-forward neural network</w:t>
            </w:r>
          </w:p>
        </w:tc>
        <w:tc>
          <w:tcPr>
            <w:tcW w:w="2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92720" w14:textId="77777777" w:rsidR="00C627E2" w:rsidRDefault="007B072E">
            <w:pPr>
              <w:spacing w:after="20"/>
            </w:pPr>
            <w:r>
              <w:t>Vol 2</w:t>
            </w:r>
          </w:p>
        </w:tc>
      </w:tr>
      <w:tr w:rsidR="00C627E2" w14:paraId="2A69272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4"/>
            <w:tcBorders>
              <w:top w:val="single" w:sz="2" w:space="0" w:color="595959"/>
              <w:left w:val="single" w:sz="28" w:space="0" w:color="595959"/>
              <w:bottom w:val="single" w:sz="2" w:space="0" w:color="595959"/>
              <w:right w:val="single" w:sz="2" w:space="0" w:color="59595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A692722" w14:textId="77777777" w:rsidR="00C627E2" w:rsidRDefault="007B072E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NOTE  —  Verification</w:t>
            </w:r>
          </w:p>
          <w:p w14:paraId="2A692723" w14:textId="77777777" w:rsidR="00C627E2" w:rsidRDefault="007B072E">
            <w:r>
              <w:t>All worked examples and the 22-question answer key were computed and cross-checked. Syllabus basis: official GATE 2027 (IIT Madras), per Document 00.</w:t>
            </w:r>
          </w:p>
          <w:p w14:paraId="2A692724" w14:textId="77777777" w:rsidR="00C627E2" w:rsidRDefault="007B072E">
            <w:r>
              <w:t>Neural networks + unsupervised learning are in DA-ML2. No PYQ is fabricated; verified PYQs with sources are in PYQ-DA.</w:t>
            </w:r>
          </w:p>
        </w:tc>
      </w:tr>
    </w:tbl>
    <w:p w14:paraId="2A692726" w14:textId="77777777" w:rsidR="007B072E" w:rsidRDefault="007B072E"/>
    <w:sectPr w:rsidR="007B072E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134" w:bottom="1440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FEC7D" w14:textId="77777777" w:rsidR="007B072E" w:rsidRDefault="007B072E">
      <w:pPr>
        <w:spacing w:after="0" w:line="240" w:lineRule="auto"/>
      </w:pPr>
      <w:r>
        <w:separator/>
      </w:r>
    </w:p>
  </w:endnote>
  <w:endnote w:type="continuationSeparator" w:id="0">
    <w:p w14:paraId="14EC80FB" w14:textId="77777777" w:rsidR="007B072E" w:rsidRDefault="007B0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92727" w14:textId="5FF5D49B" w:rsidR="00C627E2" w:rsidRDefault="007B072E">
    <w:pPr>
      <w:pBdr>
        <w:top w:val="single" w:sz="4" w:space="2" w:color="BFBFBF"/>
      </w:pBdr>
      <w:spacing w:before="60"/>
      <w:jc w:val="center"/>
    </w:pPr>
    <w:r>
      <w:rPr>
        <w:rFonts w:ascii="Calibri" w:eastAsia="Calibri" w:hAnsi="Calibri" w:cs="Calibri"/>
        <w:color w:val="7F7F7F"/>
        <w:sz w:val="16"/>
        <w:szCs w:val="16"/>
      </w:rPr>
      <w:t xml:space="preserve">Page </w:t>
    </w:r>
    <w:r>
      <w:rPr>
        <w:rFonts w:ascii="Calibri" w:eastAsia="Calibri" w:hAnsi="Calibri" w:cs="Calibri"/>
        <w:color w:val="7F7F7F"/>
        <w:sz w:val="16"/>
        <w:szCs w:val="16"/>
      </w:rPr>
      <w:fldChar w:fldCharType="begin"/>
    </w:r>
    <w:r>
      <w:rPr>
        <w:rFonts w:ascii="Calibri" w:eastAsia="Calibri" w:hAnsi="Calibri" w:cs="Calibri"/>
        <w:color w:val="7F7F7F"/>
        <w:sz w:val="16"/>
        <w:szCs w:val="16"/>
      </w:rPr>
      <w:instrText>PAGE</w:instrText>
    </w:r>
    <w:r>
      <w:rPr>
        <w:rFonts w:ascii="Calibri" w:eastAsia="Calibri" w:hAnsi="Calibri" w:cs="Calibri"/>
        <w:color w:val="7F7F7F"/>
        <w:sz w:val="16"/>
        <w:szCs w:val="16"/>
      </w:rPr>
      <w:fldChar w:fldCharType="separate"/>
    </w:r>
    <w:r w:rsidR="00196AAC">
      <w:rPr>
        <w:rFonts w:ascii="Calibri" w:eastAsia="Calibri" w:hAnsi="Calibri" w:cs="Calibri"/>
        <w:noProof/>
        <w:color w:val="7F7F7F"/>
        <w:sz w:val="16"/>
        <w:szCs w:val="16"/>
      </w:rPr>
      <w:t>2</w:t>
    </w:r>
    <w:r>
      <w:rPr>
        <w:rFonts w:ascii="Calibri" w:eastAsia="Calibri" w:hAnsi="Calibri" w:cs="Calibri"/>
        <w:color w:val="7F7F7F"/>
        <w:sz w:val="16"/>
        <w:szCs w:val="16"/>
      </w:rPr>
      <w:fldChar w:fldCharType="end"/>
    </w:r>
    <w:r>
      <w:rPr>
        <w:rFonts w:ascii="Calibri" w:eastAsia="Calibri" w:hAnsi="Calibri" w:cs="Calibri"/>
        <w:color w:val="7F7F7F"/>
        <w:sz w:val="16"/>
        <w:szCs w:val="16"/>
      </w:rPr>
      <w:t xml:space="preserve"> of </w:t>
    </w:r>
    <w:r>
      <w:rPr>
        <w:rFonts w:ascii="Calibri" w:eastAsia="Calibri" w:hAnsi="Calibri" w:cs="Calibri"/>
        <w:color w:val="7F7F7F"/>
        <w:sz w:val="16"/>
        <w:szCs w:val="16"/>
      </w:rPr>
      <w:fldChar w:fldCharType="begin"/>
    </w:r>
    <w:r>
      <w:rPr>
        <w:rFonts w:ascii="Calibri" w:eastAsia="Calibri" w:hAnsi="Calibri" w:cs="Calibri"/>
        <w:color w:val="7F7F7F"/>
        <w:sz w:val="16"/>
        <w:szCs w:val="16"/>
      </w:rPr>
      <w:instrText>NUMPAGES</w:instrText>
    </w:r>
    <w:r>
      <w:rPr>
        <w:rFonts w:ascii="Calibri" w:eastAsia="Calibri" w:hAnsi="Calibri" w:cs="Calibri"/>
        <w:color w:val="7F7F7F"/>
        <w:sz w:val="16"/>
        <w:szCs w:val="16"/>
      </w:rPr>
      <w:fldChar w:fldCharType="separate"/>
    </w:r>
    <w:r w:rsidR="00196AAC">
      <w:rPr>
        <w:rFonts w:ascii="Calibri" w:eastAsia="Calibri" w:hAnsi="Calibri" w:cs="Calibri"/>
        <w:noProof/>
        <w:color w:val="7F7F7F"/>
        <w:sz w:val="16"/>
        <w:szCs w:val="16"/>
      </w:rPr>
      <w:t>3</w:t>
    </w:r>
    <w:r>
      <w:rPr>
        <w:rFonts w:ascii="Calibri" w:eastAsia="Calibri" w:hAnsi="Calibri" w:cs="Calibri"/>
        <w:color w:val="7F7F7F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92729" w14:textId="77777777" w:rsidR="00C627E2" w:rsidRDefault="00C627E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49480" w14:textId="77777777" w:rsidR="007B072E" w:rsidRDefault="007B072E">
      <w:pPr>
        <w:spacing w:after="0" w:line="240" w:lineRule="auto"/>
      </w:pPr>
      <w:r>
        <w:separator/>
      </w:r>
    </w:p>
  </w:footnote>
  <w:footnote w:type="continuationSeparator" w:id="0">
    <w:p w14:paraId="50B9C046" w14:textId="77777777" w:rsidR="007B072E" w:rsidRDefault="007B07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92726" w14:textId="77777777" w:rsidR="00C627E2" w:rsidRDefault="007B072E">
    <w:pPr>
      <w:pBdr>
        <w:bottom w:val="single" w:sz="4" w:space="2" w:color="BFBFBF"/>
      </w:pBdr>
      <w:tabs>
        <w:tab w:val="right" w:pos="9638"/>
      </w:tabs>
      <w:spacing w:after="60"/>
    </w:pPr>
    <w:r>
      <w:rPr>
        <w:rFonts w:ascii="Calibri" w:eastAsia="Calibri" w:hAnsi="Calibri" w:cs="Calibri"/>
        <w:color w:val="7F7F7F"/>
        <w:sz w:val="16"/>
        <w:szCs w:val="16"/>
      </w:rPr>
      <w:t>DA-ML1 · Supervised Learning</w:t>
    </w:r>
    <w:r>
      <w:rPr>
        <w:rFonts w:ascii="Calibri" w:eastAsia="Calibri" w:hAnsi="Calibri" w:cs="Calibri"/>
        <w:color w:val="7F7F7F"/>
        <w:sz w:val="16"/>
        <w:szCs w:val="16"/>
      </w:rPr>
      <w:tab/>
      <w:t>GATE 2027 Preparation Library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92728" w14:textId="77777777" w:rsidR="00C627E2" w:rsidRDefault="00C627E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F7441"/>
    <w:multiLevelType w:val="hybridMultilevel"/>
    <w:tmpl w:val="0FFC99AA"/>
    <w:lvl w:ilvl="0" w:tplc="A7560E30">
      <w:start w:val="1"/>
      <w:numFmt w:val="bullet"/>
      <w:lvlText w:val="●"/>
      <w:lvlJc w:val="left"/>
      <w:pPr>
        <w:ind w:left="720" w:hanging="360"/>
      </w:pPr>
    </w:lvl>
    <w:lvl w:ilvl="1" w:tplc="897CC8A2" w:tentative="1">
      <w:start w:val="1"/>
      <w:numFmt w:val="bullet"/>
      <w:lvlText w:val="○"/>
      <w:lvlJc w:val="left"/>
      <w:pPr>
        <w:ind w:left="1440" w:hanging="360"/>
      </w:pPr>
    </w:lvl>
    <w:lvl w:ilvl="2" w:tplc="91E817D4" w:tentative="1">
      <w:start w:val="1"/>
      <w:numFmt w:val="bullet"/>
      <w:lvlText w:val="■"/>
      <w:lvlJc w:val="left"/>
      <w:pPr>
        <w:ind w:left="2160" w:hanging="360"/>
      </w:pPr>
    </w:lvl>
    <w:lvl w:ilvl="3" w:tplc="6794193C" w:tentative="1">
      <w:start w:val="1"/>
      <w:numFmt w:val="bullet"/>
      <w:lvlText w:val="●"/>
      <w:lvlJc w:val="left"/>
      <w:pPr>
        <w:ind w:left="2880" w:hanging="360"/>
      </w:pPr>
    </w:lvl>
    <w:lvl w:ilvl="4" w:tplc="92F4196E" w:tentative="1">
      <w:start w:val="1"/>
      <w:numFmt w:val="bullet"/>
      <w:lvlText w:val="○"/>
      <w:lvlJc w:val="left"/>
      <w:pPr>
        <w:ind w:left="3600" w:hanging="360"/>
      </w:pPr>
    </w:lvl>
    <w:lvl w:ilvl="5" w:tplc="F864B16E" w:tentative="1">
      <w:start w:val="1"/>
      <w:numFmt w:val="bullet"/>
      <w:lvlText w:val="■"/>
      <w:lvlJc w:val="left"/>
      <w:pPr>
        <w:ind w:left="4320" w:hanging="360"/>
      </w:pPr>
    </w:lvl>
    <w:lvl w:ilvl="6" w:tplc="7116CA9C" w:tentative="1">
      <w:start w:val="1"/>
      <w:numFmt w:val="bullet"/>
      <w:lvlText w:val="●"/>
      <w:lvlJc w:val="left"/>
      <w:pPr>
        <w:ind w:left="5040" w:hanging="360"/>
      </w:pPr>
    </w:lvl>
    <w:lvl w:ilvl="7" w:tplc="4EE03D96" w:tentative="1">
      <w:start w:val="1"/>
      <w:numFmt w:val="bullet"/>
      <w:lvlText w:val="●"/>
      <w:lvlJc w:val="left"/>
      <w:pPr>
        <w:ind w:left="5760" w:hanging="360"/>
      </w:pPr>
    </w:lvl>
    <w:lvl w:ilvl="8" w:tplc="355A33B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E62CEA"/>
    <w:multiLevelType w:val="hybridMultilevel"/>
    <w:tmpl w:val="6C30D554"/>
    <w:lvl w:ilvl="0" w:tplc="A00A40CE" w:tentative="1">
      <w:start w:val="1"/>
      <w:numFmt w:val="decimal"/>
      <w:lvlText w:val="%1."/>
      <w:lvlJc w:val="left"/>
      <w:pPr>
        <w:ind w:left="600" w:hanging="320"/>
      </w:pPr>
    </w:lvl>
    <w:lvl w:ilvl="1" w:tplc="7D5A5A28" w:tentative="1">
      <w:start w:val="1"/>
      <w:numFmt w:val="lowerLetter"/>
      <w:lvlText w:val="%2."/>
      <w:lvlJc w:val="left"/>
      <w:pPr>
        <w:ind w:left="1120" w:hanging="320"/>
      </w:pPr>
    </w:lvl>
    <w:lvl w:ilvl="2" w:tplc="1772B952">
      <w:numFmt w:val="decimal"/>
      <w:lvlText w:val=""/>
      <w:lvlJc w:val="left"/>
    </w:lvl>
    <w:lvl w:ilvl="3" w:tplc="FB8AA71E">
      <w:numFmt w:val="decimal"/>
      <w:lvlText w:val=""/>
      <w:lvlJc w:val="left"/>
    </w:lvl>
    <w:lvl w:ilvl="4" w:tplc="DB8AED82">
      <w:numFmt w:val="decimal"/>
      <w:lvlText w:val=""/>
      <w:lvlJc w:val="left"/>
    </w:lvl>
    <w:lvl w:ilvl="5" w:tplc="4C9C6CB0">
      <w:numFmt w:val="decimal"/>
      <w:lvlText w:val=""/>
      <w:lvlJc w:val="left"/>
    </w:lvl>
    <w:lvl w:ilvl="6" w:tplc="2760083E">
      <w:numFmt w:val="decimal"/>
      <w:lvlText w:val=""/>
      <w:lvlJc w:val="left"/>
    </w:lvl>
    <w:lvl w:ilvl="7" w:tplc="9AE4C4D8">
      <w:numFmt w:val="decimal"/>
      <w:lvlText w:val=""/>
      <w:lvlJc w:val="left"/>
    </w:lvl>
    <w:lvl w:ilvl="8" w:tplc="31C6FC64">
      <w:numFmt w:val="decimal"/>
      <w:lvlText w:val=""/>
      <w:lvlJc w:val="left"/>
    </w:lvl>
  </w:abstractNum>
  <w:num w:numId="1" w16cid:durableId="12366690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7E2"/>
    <w:rsid w:val="00196AAC"/>
    <w:rsid w:val="004F7B13"/>
    <w:rsid w:val="007B072E"/>
    <w:rsid w:val="00C62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69243C"/>
  <w15:docId w15:val="{E8D2F01A-C910-40AC-A8ED-E1E7A1384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color w:val="1A1A1A"/>
        <w:sz w:val="22"/>
        <w:szCs w:val="22"/>
        <w:lang w:val="en-IN" w:eastAsia="en-IN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bottom w:val="single" w:sz="10" w:space="4" w:color="2E5496"/>
      </w:pBdr>
      <w:spacing w:before="360" w:after="160"/>
      <w:outlineLvl w:val="0"/>
    </w:pPr>
    <w:rPr>
      <w:rFonts w:ascii="Calibri" w:eastAsia="Calibri" w:hAnsi="Calibri" w:cs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10"/>
      <w:outlineLvl w:val="1"/>
    </w:pPr>
    <w:rPr>
      <w:rFonts w:ascii="Calibri" w:eastAsia="Calibri" w:hAnsi="Calibri" w:cs="Calibri"/>
      <w:b/>
      <w:bCs/>
      <w:color w:val="2E5496"/>
      <w:sz w:val="27"/>
      <w:szCs w:val="27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20" w:after="80"/>
      <w:outlineLvl w:val="2"/>
    </w:pPr>
    <w:rPr>
      <w:rFonts w:ascii="Calibri" w:eastAsia="Calibri" w:hAnsi="Calibri" w:cs="Calibri"/>
      <w:b/>
      <w:bCs/>
      <w:color w:val="2F5496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60" w:after="60"/>
      <w:outlineLvl w:val="3"/>
    </w:pPr>
    <w:rPr>
      <w:rFonts w:ascii="Calibri" w:eastAsia="Calibri" w:hAnsi="Calibri" w:cs="Calibri"/>
      <w:b/>
      <w:bCs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Code">
    <w:name w:val="Code"/>
    <w:basedOn w:val="Normal"/>
    <w:pPr>
      <w:spacing w:after="0" w:line="240" w:lineRule="auto"/>
      <w:contextualSpacing/>
    </w:pPr>
    <w:rPr>
      <w:rFonts w:ascii="Consolas" w:eastAsia="Consolas" w:hAnsi="Consolas" w:cs="Consolas"/>
      <w:color w:val="24292E"/>
      <w:sz w:val="18"/>
      <w:szCs w:val="18"/>
    </w:rPr>
  </w:style>
  <w:style w:type="paragraph" w:styleId="Caption">
    <w:name w:val="caption"/>
    <w:basedOn w:val="Normal"/>
    <w:next w:val="Normal"/>
    <w:pPr>
      <w:spacing w:before="40" w:after="160"/>
      <w:jc w:val="center"/>
    </w:pPr>
    <w:rPr>
      <w:rFonts w:ascii="Calibri" w:eastAsia="Calibri" w:hAnsi="Calibri" w:cs="Calibri"/>
      <w:i/>
      <w:iCs/>
      <w:color w:val="595959"/>
      <w:sz w:val="18"/>
      <w:szCs w:val="18"/>
    </w:rPr>
  </w:style>
  <w:style w:type="paragraph" w:styleId="TOCHeading">
    <w:name w:val="TOC Heading"/>
    <w:basedOn w:val="Normal"/>
    <w:next w:val="Normal"/>
    <w:pPr>
      <w:spacing w:before="120" w:after="200"/>
    </w:pPr>
    <w:rPr>
      <w:rFonts w:ascii="Calibri" w:eastAsia="Calibri" w:hAnsi="Calibri" w:cs="Calibri"/>
      <w:b/>
      <w:bCs/>
      <w:color w:val="1F3864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196AA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96AA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96AAC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5178</Words>
  <Characters>27041</Characters>
  <Application>Microsoft Office Word</Application>
  <DocSecurity>0</DocSecurity>
  <Lines>717</Lines>
  <Paragraphs>596</Paragraphs>
  <ScaleCrop>false</ScaleCrop>
  <Company/>
  <LinksUpToDate>false</LinksUpToDate>
  <CharactersWithSpaces>32131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GATE 2027 — Machine Learning Vol 1 (DA-ML1)</dc:title>
  <dc:creator>GATE 2027 Prep Library</dc:creator>
  <dc:description>DA Machine Learning (supervised) for GATE 2027.</dc:description>
  <cp:lastModifiedBy>Shwetanshu Sood</cp:lastModifiedBy>
  <cp:revision>2</cp:revision>
  <cp:lastPrinted>2026-10-14T11:07:00Z</cp:lastPrinted>
  <dcterms:created xsi:type="dcterms:W3CDTF">2026-10-14T11:07:00Z</dcterms:created>
  <dcterms:modified xsi:type="dcterms:W3CDTF">2026-10-14T11:07:00Z</dcterms:modified>
</cp:coreProperties>
</file>