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БЕЛОРУССКИЙ ГОСУДАРСТВЕННЫЙ УНИВЕРСИТЕТ ИНФОРМАТИКИ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И РАДИОЭЛЕКТРОНИКИ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Распределенные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информационные системы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  <w:rtl w:val="0"/>
        </w:rPr>
        <w:t xml:space="preserve">Отчёт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«Технология Java TM Remote Method Invocation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(Java RMI)»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29"/>
        </w:tabs>
        <w:spacing w:after="100" w:before="10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Выполнила: студен</w:t>
      </w:r>
      <w:r w:rsidDel="00000000" w:rsidR="00000000" w:rsidRPr="00000000">
        <w:rPr>
          <w:sz w:val="27"/>
          <w:szCs w:val="27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гр. 714301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6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                                Макаренко А.Д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Проверил: Кунцевич А.А.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Минск 2020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освоить технологию RMI, выполнить удаленный вызов методов.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sz w:val="28"/>
          <w:szCs w:val="28"/>
          <w:rtl w:val="0"/>
        </w:rPr>
        <w:t xml:space="preserve">4. Клиент удаленно вызывает метод сервера, который может быть запущен на удаленном компьютере. На клиенте вводится строка через пробелы.  Сервер возвращает эту строку склеенной клиенту, который выводит ее на экран.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Удалённый интерфейс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RemoteException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removeSpaces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RemoteException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сервера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Hello, world!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removeSpaces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replaceAll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s+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","");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obj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stub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UnicastRemoteObject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exportObject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Bind the remote object's stub in the registry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Registry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registry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LocateRegistry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getRegistry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registry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stub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Server ready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Server exception: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bookmarkStart w:colFirst="0" w:colLast="0" w:name="_it1liuv8k2f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клиента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host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Registry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registry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LocateRegistry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getRegistry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stub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registry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lookup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String response = stub.sayHello();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Input a string: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stub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removeSpaces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Client exception: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bookmarkStart w:colFirst="0" w:colLast="0" w:name="_py164m6cm43q" w:id="4"/>
      <w:bookmarkEnd w:id="4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Компиляция и запуск; работа клиента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038475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ходе д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нной работ</w:t>
      </w:r>
      <w:r w:rsidDel="00000000" w:rsidR="00000000" w:rsidRPr="00000000">
        <w:rPr>
          <w:sz w:val="28"/>
          <w:szCs w:val="28"/>
          <w:rtl w:val="0"/>
        </w:rPr>
        <w:t xml:space="preserve">ы получилось освоить технологию RMI, выполнить удаленный вызов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B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