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通过所有指向这个网页的网址的对应的PR值除以其所有出边的个数并求和来得到一个网页的PR值。</w:t>
      </w:r>
    </w:p>
    <w:p>
      <w:pPr>
        <w:numPr>
          <w:ilvl w:val="0"/>
          <w:numId w:val="1"/>
        </w:numPr>
        <w:rPr>
          <w:rFonts w:hint="default"/>
          <w:lang w:val="en-US" w:eastAsia="zh-CN"/>
        </w:rPr>
      </w:pPr>
      <w:r>
        <w:rPr>
          <w:rFonts w:hint="eastAsia"/>
          <w:lang w:val="en-US" w:eastAsia="zh-CN"/>
        </w:rPr>
        <w:t>数量假设：PR值的计算是以求和的方式呈现的，因而入度边越多，对应的网址的PR值就越高。</w:t>
      </w:r>
    </w:p>
    <w:p>
      <w:pPr>
        <w:numPr>
          <w:ilvl w:val="0"/>
          <w:numId w:val="1"/>
        </w:numPr>
        <w:rPr>
          <w:rFonts w:hint="default"/>
          <w:lang w:val="en-US" w:eastAsia="zh-CN"/>
        </w:rPr>
      </w:pPr>
      <w:r>
        <w:rPr>
          <w:rFonts w:hint="eastAsia"/>
          <w:lang w:val="en-US" w:eastAsia="zh-CN"/>
        </w:rPr>
        <w:t>质量假设：在一个网页被连接的数量一定时，由计算公式可以知道，一个网页来连接该目标网页时，其自身PR值越大，其对应的PR分量就越大，因而体现了质量假设。</w:t>
      </w:r>
    </w:p>
    <w:p>
      <w:pPr>
        <w:numPr>
          <w:ilvl w:val="0"/>
          <w:numId w:val="1"/>
        </w:numPr>
        <w:rPr>
          <w:rFonts w:hint="default"/>
          <w:lang w:val="en-US" w:eastAsia="zh-CN"/>
        </w:rPr>
      </w:pPr>
      <w:r>
        <w:rPr>
          <w:rFonts w:hint="eastAsia"/>
          <w:lang w:val="en-US" w:eastAsia="zh-CN"/>
        </w:rPr>
        <w:t>PageRank算法在一开始默认所有网页的PR初始值都是相等的。</w:t>
      </w:r>
    </w:p>
    <w:p>
      <w:pPr>
        <w:numPr>
          <w:ilvl w:val="0"/>
          <w:numId w:val="1"/>
        </w:numPr>
        <w:rPr>
          <w:rFonts w:hint="default"/>
          <w:lang w:val="en-US" w:eastAsia="zh-CN"/>
        </w:rPr>
      </w:pPr>
      <w:r>
        <w:rPr>
          <w:rFonts w:hint="eastAsia"/>
          <w:lang w:val="en-US" w:eastAsia="zh-CN"/>
        </w:rPr>
        <w:t>对于存在自引用情况的网页，阻尼系数d可以表示一个用户进入一个自引用界面之后的继续浏览并点击的概率，1-d表示的就是该用户不在浏览而直接退出此网页的概率。</w:t>
      </w:r>
    </w:p>
    <w:p>
      <w:pPr>
        <w:numPr>
          <w:ilvl w:val="0"/>
          <w:numId w:val="1"/>
        </w:numPr>
        <w:rPr>
          <w:rFonts w:hint="default"/>
          <w:lang w:val="en-US" w:eastAsia="zh-CN"/>
        </w:rPr>
      </w:pPr>
      <w:r>
        <w:rPr>
          <w:rFonts w:hint="eastAsia"/>
          <w:lang w:val="en-US" w:eastAsia="zh-CN"/>
        </w:rPr>
        <w:t>给定一个小于1的阻尼系数d，将PR计算结果修改为：PR1 = d * PR + 1 - d。则可以将这个新的PR值作为该网页的PR排名。</w:t>
      </w:r>
    </w:p>
    <w:p>
      <w:pPr>
        <w:numPr>
          <w:ilvl w:val="0"/>
          <w:numId w:val="1"/>
        </w:numPr>
        <w:rPr>
          <w:rFonts w:hint="default"/>
          <w:lang w:val="en-US" w:eastAsia="zh-CN"/>
        </w:rPr>
      </w:pPr>
      <w:r>
        <w:rPr>
          <w:rFonts w:hint="eastAsia"/>
          <w:lang w:val="en-US" w:eastAsia="zh-CN"/>
        </w:rPr>
        <w:t>PR算法可能存在的不足之处：首先，没有区分站内链接，其次，没有过滤广告连接和功能连接，另外，对初始时链接数量较少的新页面不友好。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2C79F8"/>
    <w:multiLevelType w:val="singleLevel"/>
    <w:tmpl w:val="562C79F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035D2106"/>
    <w:rsid w:val="035D2106"/>
    <w:rsid w:val="2405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2022-06-02T10:42:00Z</dcterms:created>
  <dc:creator>李昱翰</dc:creator>
  <cp:lastModifiedBy>李昱翰</cp:lastModifiedBy>
  <dcterms:modified xsi:type="dcterms:W3CDTF">2022-06-02T10:57:40Z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5893B6595CE244CDACBE33B1EABFF981</vt:lpwstr>
  </property>
</Properties>
</file>