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w:t>
      </w:r>
    </w:p>
    <w:p>
      <w:pPr>
        <w:numPr>
          <w:ilvl w:val="0"/>
          <w:numId w:val="1"/>
        </w:numPr>
        <w:rPr>
          <w:rFonts w:hint="eastAsia"/>
          <w:lang w:val="en-US" w:eastAsia="zh-CN"/>
        </w:rPr>
      </w:pPr>
      <w:r>
        <w:rPr>
          <w:rFonts w:hint="eastAsia"/>
          <w:lang w:val="en-US" w:eastAsia="zh-CN"/>
        </w:rPr>
        <w:t>长度为10bytes</w:t>
      </w:r>
    </w:p>
    <w:p>
      <w:pPr>
        <w:numPr>
          <w:ilvl w:val="0"/>
          <w:numId w:val="1"/>
        </w:numPr>
        <w:rPr>
          <w:rFonts w:hint="default"/>
          <w:lang w:val="en-US" w:eastAsia="zh-CN"/>
        </w:rPr>
      </w:pPr>
      <w:r>
        <w:rPr>
          <w:rFonts w:hint="default"/>
          <w:lang w:val="en-US" w:eastAsia="zh-CN"/>
        </w:rPr>
        <w:drawing>
          <wp:inline distT="0" distB="0" distL="114300" distR="114300">
            <wp:extent cx="5271770" cy="5035550"/>
            <wp:effectExtent l="0" t="0" r="11430" b="6350"/>
            <wp:docPr id="1" name="图片 1" descr="83d5140fb46210cad169d522590b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d5140fb46210cad169d522590b696"/>
                    <pic:cNvPicPr>
                      <a:picLocks noChangeAspect="1"/>
                    </pic:cNvPicPr>
                  </pic:nvPicPr>
                  <pic:blipFill>
                    <a:blip r:embed="rId4"/>
                    <a:stretch>
                      <a:fillRect/>
                    </a:stretch>
                  </pic:blipFill>
                  <pic:spPr>
                    <a:xfrm>
                      <a:off x="0" y="0"/>
                      <a:ext cx="5271770" cy="50355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二．</w:t>
      </w:r>
    </w:p>
    <w:p>
      <w:pPr>
        <w:numPr>
          <w:ilvl w:val="0"/>
          <w:numId w:val="2"/>
        </w:numPr>
        <w:rPr>
          <w:rFonts w:hint="eastAsia"/>
          <w:lang w:val="en-US" w:eastAsia="zh-CN"/>
        </w:rPr>
      </w:pPr>
      <w:r>
        <w:rPr>
          <w:rFonts w:hint="eastAsia"/>
          <w:lang w:val="en-US" w:eastAsia="zh-CN"/>
        </w:rPr>
        <w:t>输出顺序不是固定的。</w:t>
      </w:r>
    </w:p>
    <w:p>
      <w:pPr>
        <w:numPr>
          <w:ilvl w:val="0"/>
          <w:numId w:val="0"/>
        </w:numPr>
        <w:rPr>
          <w:rFonts w:hint="eastAsia"/>
          <w:lang w:val="en-US" w:eastAsia="zh-CN"/>
        </w:rPr>
      </w:pPr>
      <w:bookmarkStart w:id="0" w:name="_GoBack"/>
      <w:bookmarkEnd w:id="0"/>
      <w:r>
        <w:rPr>
          <w:rFonts w:hint="eastAsia"/>
          <w:lang w:val="en-US" w:eastAsia="zh-CN"/>
        </w:rPr>
        <w:t xml:space="preserve"> B,A,C / B,C,A</w:t>
      </w:r>
    </w:p>
    <w:p>
      <w:pPr>
        <w:numPr>
          <w:ilvl w:val="0"/>
          <w:numId w:val="0"/>
        </w:numPr>
        <w:rPr>
          <w:rFonts w:hint="default"/>
          <w:lang w:val="en-US" w:eastAsia="zh-CN"/>
        </w:rPr>
      </w:pPr>
      <w:r>
        <w:rPr>
          <w:rFonts w:hint="eastAsia"/>
          <w:lang w:val="en-US" w:eastAsia="zh-CN"/>
        </w:rPr>
        <w:t>顺序不固定的原因是不同的进程虽然context相同，但是系统在调度时调度的顺序以及回收的顺序不同导致输出顺序并不一致。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301E1"/>
    <w:multiLevelType w:val="singleLevel"/>
    <w:tmpl w:val="921301E1"/>
    <w:lvl w:ilvl="0" w:tentative="0">
      <w:start w:val="1"/>
      <w:numFmt w:val="decimal"/>
      <w:lvlText w:val="%1."/>
      <w:lvlJc w:val="left"/>
      <w:pPr>
        <w:tabs>
          <w:tab w:val="left" w:pos="312"/>
        </w:tabs>
      </w:pPr>
    </w:lvl>
  </w:abstractNum>
  <w:abstractNum w:abstractNumId="1">
    <w:nsid w:val="1A685C73"/>
    <w:multiLevelType w:val="singleLevel"/>
    <w:tmpl w:val="1A685C7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27262"/>
    <w:rsid w:val="43D34BB3"/>
    <w:rsid w:val="4B62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2022-03-02T13:47:00Z</dcterms:created>
  <dc:creator>李昱翰</dc:creator>
  <cp:lastModifiedBy>李昱翰</cp:lastModifiedBy>
  <dcterms:modified xsi:type="dcterms:W3CDTF">2022-03-02T15:18:03Z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46432D86AF364BC8802799CFC6E7698C</vt:lpwstr>
  </property>
</Properties>
</file>