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78C1" w14:textId="55935304" w:rsidR="007A4B26" w:rsidRDefault="007A4B26" w:rsidP="007A4B26">
      <w:pPr>
        <w:pStyle w:val="Ttulo1"/>
        <w:spacing w:line="240" w:lineRule="auto"/>
      </w:pPr>
      <w:r>
        <w:t>Formato 0</w:t>
      </w:r>
      <w:r w:rsidR="00CC7CE9">
        <w:t>3</w:t>
      </w:r>
      <w:r>
        <w:t>:</w:t>
      </w:r>
    </w:p>
    <w:p w14:paraId="1ED54D48" w14:textId="226159C5" w:rsidR="00C95537" w:rsidRDefault="00CC7CE9" w:rsidP="007A4B26">
      <w:pPr>
        <w:pStyle w:val="Ttulo1"/>
        <w:spacing w:before="0" w:after="240"/>
      </w:pPr>
      <w:r>
        <w:t>Diagrama BPM (Modelado del Proceso)</w:t>
      </w:r>
    </w:p>
    <w:p w14:paraId="07031711" w14:textId="7218F354" w:rsidR="007A4B26" w:rsidRPr="007A4B26" w:rsidRDefault="007A4B26" w:rsidP="007A4B26">
      <w:pPr>
        <w:pStyle w:val="Prrafodelista"/>
        <w:numPr>
          <w:ilvl w:val="0"/>
          <w:numId w:val="1"/>
        </w:numPr>
        <w:ind w:left="284" w:hanging="284"/>
        <w:rPr>
          <w:b/>
          <w:bCs/>
        </w:rPr>
      </w:pPr>
      <w:r>
        <w:rPr>
          <w:b/>
          <w:bCs/>
        </w:rPr>
        <w:t xml:space="preserve">Datos generales del </w:t>
      </w:r>
      <w:r w:rsidR="00A04786">
        <w:rPr>
          <w:b/>
          <w:bCs/>
        </w:rPr>
        <w:t>proyecto</w:t>
      </w:r>
    </w:p>
    <w:tbl>
      <w:tblPr>
        <w:tblStyle w:val="Tablaconcuadrcula"/>
        <w:tblW w:w="8216" w:type="dxa"/>
        <w:tblInd w:w="284" w:type="dxa"/>
        <w:tblLayout w:type="fixed"/>
        <w:tblLook w:val="04A0" w:firstRow="1" w:lastRow="0" w:firstColumn="1" w:lastColumn="0" w:noHBand="0" w:noVBand="1"/>
      </w:tblPr>
      <w:tblGrid>
        <w:gridCol w:w="2405"/>
        <w:gridCol w:w="283"/>
        <w:gridCol w:w="5528"/>
      </w:tblGrid>
      <w:tr w:rsidR="007A4B26" w14:paraId="0272D270" w14:textId="77777777" w:rsidTr="00A04786">
        <w:tc>
          <w:tcPr>
            <w:tcW w:w="2405" w:type="dxa"/>
            <w:tcBorders>
              <w:right w:val="nil"/>
            </w:tcBorders>
          </w:tcPr>
          <w:p w14:paraId="2D2D40B4" w14:textId="01E7F056" w:rsidR="007A4B26" w:rsidRPr="007A4B26" w:rsidRDefault="00A04786" w:rsidP="007A4B26">
            <w:pPr>
              <w:rPr>
                <w:b/>
                <w:bCs/>
              </w:rPr>
            </w:pPr>
            <w:r>
              <w:rPr>
                <w:b/>
                <w:bCs/>
              </w:rPr>
              <w:t>Nombre del proyecto</w:t>
            </w:r>
          </w:p>
        </w:tc>
        <w:tc>
          <w:tcPr>
            <w:tcW w:w="283" w:type="dxa"/>
            <w:tcBorders>
              <w:left w:val="nil"/>
              <w:right w:val="nil"/>
            </w:tcBorders>
          </w:tcPr>
          <w:p w14:paraId="5A18AEF6" w14:textId="1B6C14C6" w:rsidR="007A4B26" w:rsidRPr="007A4B26" w:rsidRDefault="007A4B26" w:rsidP="007A4B26">
            <w:pPr>
              <w:rPr>
                <w:b/>
                <w:bCs/>
              </w:rPr>
            </w:pPr>
            <w:r w:rsidRPr="007A4B26">
              <w:rPr>
                <w:b/>
                <w:bCs/>
              </w:rPr>
              <w:t>:</w:t>
            </w:r>
          </w:p>
        </w:tc>
        <w:tc>
          <w:tcPr>
            <w:tcW w:w="5528" w:type="dxa"/>
            <w:tcBorders>
              <w:left w:val="nil"/>
            </w:tcBorders>
          </w:tcPr>
          <w:p w14:paraId="3C1811E2" w14:textId="3A25D6AE" w:rsidR="007A4B26" w:rsidRDefault="000163F5" w:rsidP="007A4B26">
            <w:r>
              <w:t>Sistema de Certificados Digitales: Generación y Validación Segura en Plataforma Web</w:t>
            </w:r>
          </w:p>
        </w:tc>
      </w:tr>
      <w:tr w:rsidR="007A4B26" w14:paraId="7549B137" w14:textId="77777777" w:rsidTr="00A04786">
        <w:tc>
          <w:tcPr>
            <w:tcW w:w="2405" w:type="dxa"/>
            <w:tcBorders>
              <w:right w:val="nil"/>
            </w:tcBorders>
          </w:tcPr>
          <w:p w14:paraId="09FFC32B" w14:textId="3C5D5777" w:rsidR="007A4B26" w:rsidRPr="007A4B26" w:rsidRDefault="00A04786" w:rsidP="007A4B26">
            <w:pPr>
              <w:rPr>
                <w:b/>
                <w:bCs/>
              </w:rPr>
            </w:pPr>
            <w:r>
              <w:rPr>
                <w:b/>
                <w:bCs/>
              </w:rPr>
              <w:t>Integrantes del equipo</w:t>
            </w:r>
          </w:p>
        </w:tc>
        <w:tc>
          <w:tcPr>
            <w:tcW w:w="283" w:type="dxa"/>
            <w:tcBorders>
              <w:left w:val="nil"/>
              <w:right w:val="nil"/>
            </w:tcBorders>
          </w:tcPr>
          <w:p w14:paraId="249AE223" w14:textId="1C65A2A9" w:rsidR="007A4B26" w:rsidRPr="007A4B26" w:rsidRDefault="007A4B26" w:rsidP="007A4B26">
            <w:pPr>
              <w:rPr>
                <w:b/>
                <w:bCs/>
              </w:rPr>
            </w:pPr>
            <w:r w:rsidRPr="007A4B26">
              <w:rPr>
                <w:b/>
                <w:bCs/>
              </w:rPr>
              <w:t>:</w:t>
            </w:r>
          </w:p>
        </w:tc>
        <w:tc>
          <w:tcPr>
            <w:tcW w:w="5528" w:type="dxa"/>
            <w:tcBorders>
              <w:left w:val="nil"/>
            </w:tcBorders>
          </w:tcPr>
          <w:p w14:paraId="33EF101B" w14:textId="3756D0A3" w:rsidR="00F01E2A" w:rsidRDefault="00F01E2A" w:rsidP="007A4B26">
            <w:proofErr w:type="spellStart"/>
            <w:r>
              <w:t>Anccasi</w:t>
            </w:r>
            <w:proofErr w:type="spellEnd"/>
            <w:r>
              <w:t xml:space="preserve"> Espinoza Jorge Lennon</w:t>
            </w:r>
          </w:p>
        </w:tc>
      </w:tr>
      <w:tr w:rsidR="00F6625E" w14:paraId="1A99464B" w14:textId="77777777" w:rsidTr="00A04786">
        <w:tc>
          <w:tcPr>
            <w:tcW w:w="2405" w:type="dxa"/>
            <w:tcBorders>
              <w:right w:val="nil"/>
            </w:tcBorders>
          </w:tcPr>
          <w:p w14:paraId="4413169B" w14:textId="58A072E1" w:rsidR="00F6625E" w:rsidRDefault="00F6625E" w:rsidP="00F6625E">
            <w:pPr>
              <w:spacing w:line="240" w:lineRule="auto"/>
              <w:rPr>
                <w:b/>
                <w:bCs/>
              </w:rPr>
            </w:pPr>
            <w:r>
              <w:rPr>
                <w:b/>
                <w:bCs/>
              </w:rPr>
              <w:t>Nombre de la empresa o institución</w:t>
            </w:r>
          </w:p>
        </w:tc>
        <w:tc>
          <w:tcPr>
            <w:tcW w:w="283" w:type="dxa"/>
            <w:tcBorders>
              <w:left w:val="nil"/>
              <w:right w:val="nil"/>
            </w:tcBorders>
          </w:tcPr>
          <w:p w14:paraId="2B5721A9" w14:textId="49D6511B" w:rsidR="00F6625E" w:rsidRPr="007A4B26" w:rsidRDefault="00F6625E" w:rsidP="007A4B26">
            <w:pPr>
              <w:rPr>
                <w:b/>
                <w:bCs/>
              </w:rPr>
            </w:pPr>
            <w:r>
              <w:rPr>
                <w:b/>
                <w:bCs/>
              </w:rPr>
              <w:t>:</w:t>
            </w:r>
          </w:p>
        </w:tc>
        <w:tc>
          <w:tcPr>
            <w:tcW w:w="5528" w:type="dxa"/>
            <w:tcBorders>
              <w:left w:val="nil"/>
            </w:tcBorders>
          </w:tcPr>
          <w:p w14:paraId="48B31E2B" w14:textId="7BD53B86" w:rsidR="00F6625E" w:rsidRDefault="00F01E2A" w:rsidP="007A4B26">
            <w:r>
              <w:t>Colegio de Ingenieros del Perú – Consejo Departamental de Huancavelica.</w:t>
            </w:r>
          </w:p>
        </w:tc>
      </w:tr>
      <w:tr w:rsidR="00F6625E" w14:paraId="7BAD43A9" w14:textId="77777777" w:rsidTr="00A04786">
        <w:tc>
          <w:tcPr>
            <w:tcW w:w="2405" w:type="dxa"/>
            <w:tcBorders>
              <w:right w:val="nil"/>
            </w:tcBorders>
          </w:tcPr>
          <w:p w14:paraId="255BD896" w14:textId="0089D4EB" w:rsidR="00F6625E" w:rsidRDefault="00F6625E" w:rsidP="00F6625E">
            <w:pPr>
              <w:spacing w:line="240" w:lineRule="auto"/>
              <w:rPr>
                <w:b/>
                <w:bCs/>
              </w:rPr>
            </w:pPr>
            <w:r>
              <w:rPr>
                <w:b/>
                <w:bCs/>
              </w:rPr>
              <w:t>Nombre del proceso analizado</w:t>
            </w:r>
          </w:p>
        </w:tc>
        <w:tc>
          <w:tcPr>
            <w:tcW w:w="283" w:type="dxa"/>
            <w:tcBorders>
              <w:left w:val="nil"/>
              <w:right w:val="nil"/>
            </w:tcBorders>
          </w:tcPr>
          <w:p w14:paraId="4F90B70D" w14:textId="42B9F0F2" w:rsidR="00F6625E" w:rsidRPr="007A4B26" w:rsidRDefault="00F6625E" w:rsidP="007A4B26">
            <w:pPr>
              <w:rPr>
                <w:b/>
                <w:bCs/>
              </w:rPr>
            </w:pPr>
            <w:r>
              <w:rPr>
                <w:b/>
                <w:bCs/>
              </w:rPr>
              <w:t>:</w:t>
            </w:r>
          </w:p>
        </w:tc>
        <w:tc>
          <w:tcPr>
            <w:tcW w:w="5528" w:type="dxa"/>
            <w:tcBorders>
              <w:left w:val="nil"/>
            </w:tcBorders>
          </w:tcPr>
          <w:p w14:paraId="7DCB4F47" w14:textId="35D30608" w:rsidR="00F6625E" w:rsidRDefault="000163F5" w:rsidP="007A4B26">
            <w:r>
              <w:t>Proceso actual de emisión y validación de certificados</w:t>
            </w:r>
          </w:p>
        </w:tc>
      </w:tr>
      <w:tr w:rsidR="007A4B26" w14:paraId="3123AF07" w14:textId="77777777" w:rsidTr="00A04786">
        <w:tc>
          <w:tcPr>
            <w:tcW w:w="2405" w:type="dxa"/>
            <w:tcBorders>
              <w:right w:val="nil"/>
            </w:tcBorders>
          </w:tcPr>
          <w:p w14:paraId="27207EA2" w14:textId="7A3DF292" w:rsidR="007A4B26" w:rsidRPr="007A4B26" w:rsidRDefault="00A04786" w:rsidP="007A4B26">
            <w:pPr>
              <w:rPr>
                <w:b/>
                <w:bCs/>
              </w:rPr>
            </w:pPr>
            <w:r>
              <w:rPr>
                <w:b/>
                <w:bCs/>
              </w:rPr>
              <w:t>Docente</w:t>
            </w:r>
          </w:p>
        </w:tc>
        <w:tc>
          <w:tcPr>
            <w:tcW w:w="283" w:type="dxa"/>
            <w:tcBorders>
              <w:left w:val="nil"/>
              <w:right w:val="nil"/>
            </w:tcBorders>
          </w:tcPr>
          <w:p w14:paraId="4FD4FBA5" w14:textId="021DDFC0" w:rsidR="007A4B26" w:rsidRPr="007A4B26" w:rsidRDefault="007A4B26" w:rsidP="007A4B26">
            <w:pPr>
              <w:rPr>
                <w:b/>
                <w:bCs/>
              </w:rPr>
            </w:pPr>
            <w:r w:rsidRPr="007A4B26">
              <w:rPr>
                <w:b/>
                <w:bCs/>
              </w:rPr>
              <w:t>:</w:t>
            </w:r>
          </w:p>
        </w:tc>
        <w:tc>
          <w:tcPr>
            <w:tcW w:w="5528" w:type="dxa"/>
            <w:tcBorders>
              <w:left w:val="nil"/>
            </w:tcBorders>
          </w:tcPr>
          <w:p w14:paraId="24A6E173" w14:textId="23E481D5" w:rsidR="007A4B26" w:rsidRPr="005130BB" w:rsidRDefault="005130BB" w:rsidP="005130BB">
            <w:pPr>
              <w:pStyle w:val="Ttulo1"/>
              <w:shd w:val="clear" w:color="auto" w:fill="FFFFFF"/>
              <w:spacing w:before="0"/>
              <w:jc w:val="left"/>
              <w:outlineLvl w:val="0"/>
              <w:rPr>
                <w:rFonts w:ascii="Poppins" w:hAnsi="Poppins" w:cs="Poppins"/>
                <w:color w:val="212121"/>
              </w:rPr>
            </w:pPr>
            <w:proofErr w:type="spellStart"/>
            <w:r w:rsidRPr="005130BB">
              <w:rPr>
                <w:rFonts w:eastAsiaTheme="minorHAnsi" w:cstheme="minorBidi"/>
                <w:b w:val="0"/>
                <w:color w:val="auto"/>
                <w:sz w:val="20"/>
                <w:szCs w:val="22"/>
              </w:rPr>
              <w:t>Maglioni</w:t>
            </w:r>
            <w:proofErr w:type="spellEnd"/>
            <w:r w:rsidRPr="005130BB">
              <w:rPr>
                <w:rFonts w:eastAsiaTheme="minorHAnsi" w:cstheme="minorBidi"/>
                <w:b w:val="0"/>
                <w:color w:val="auto"/>
                <w:sz w:val="20"/>
                <w:szCs w:val="22"/>
              </w:rPr>
              <w:t xml:space="preserve"> Arana </w:t>
            </w:r>
            <w:proofErr w:type="spellStart"/>
            <w:r w:rsidRPr="005130BB">
              <w:rPr>
                <w:rFonts w:eastAsiaTheme="minorHAnsi" w:cstheme="minorBidi"/>
                <w:b w:val="0"/>
                <w:color w:val="auto"/>
                <w:sz w:val="20"/>
                <w:szCs w:val="22"/>
              </w:rPr>
              <w:t>Caparachin</w:t>
            </w:r>
            <w:proofErr w:type="spellEnd"/>
          </w:p>
        </w:tc>
      </w:tr>
      <w:tr w:rsidR="007A4B26" w14:paraId="764EDA32" w14:textId="77777777" w:rsidTr="00A04786">
        <w:tc>
          <w:tcPr>
            <w:tcW w:w="2405" w:type="dxa"/>
            <w:tcBorders>
              <w:right w:val="nil"/>
            </w:tcBorders>
          </w:tcPr>
          <w:p w14:paraId="4EA1377E" w14:textId="638724BC" w:rsidR="007A4B26" w:rsidRPr="007A4B26" w:rsidRDefault="007A4B26" w:rsidP="007A4B26">
            <w:pPr>
              <w:rPr>
                <w:b/>
                <w:bCs/>
              </w:rPr>
            </w:pPr>
            <w:r>
              <w:rPr>
                <w:b/>
                <w:bCs/>
              </w:rPr>
              <w:t>Fecha</w:t>
            </w:r>
            <w:r w:rsidR="00A04786">
              <w:rPr>
                <w:b/>
                <w:bCs/>
              </w:rPr>
              <w:t xml:space="preserve"> de elaboración</w:t>
            </w:r>
          </w:p>
        </w:tc>
        <w:tc>
          <w:tcPr>
            <w:tcW w:w="283" w:type="dxa"/>
            <w:tcBorders>
              <w:left w:val="nil"/>
              <w:right w:val="nil"/>
            </w:tcBorders>
          </w:tcPr>
          <w:p w14:paraId="7C3F1741" w14:textId="398F8A9B" w:rsidR="007A4B26" w:rsidRPr="007A4B26" w:rsidRDefault="007A4B26" w:rsidP="007A4B26">
            <w:pPr>
              <w:rPr>
                <w:b/>
                <w:bCs/>
              </w:rPr>
            </w:pPr>
            <w:r w:rsidRPr="007A4B26">
              <w:rPr>
                <w:b/>
                <w:bCs/>
              </w:rPr>
              <w:t>:</w:t>
            </w:r>
          </w:p>
        </w:tc>
        <w:tc>
          <w:tcPr>
            <w:tcW w:w="5528" w:type="dxa"/>
            <w:tcBorders>
              <w:left w:val="nil"/>
            </w:tcBorders>
          </w:tcPr>
          <w:p w14:paraId="19DAB498" w14:textId="7CA15505" w:rsidR="007A4B26" w:rsidRDefault="00437CCE" w:rsidP="007A4B26">
            <w:r>
              <w:t>01/04</w:t>
            </w:r>
            <w:r w:rsidR="0035378C">
              <w:t>/</w:t>
            </w:r>
            <w:r>
              <w:t>2026</w:t>
            </w:r>
          </w:p>
        </w:tc>
      </w:tr>
    </w:tbl>
    <w:p w14:paraId="5FEE9029" w14:textId="77777777" w:rsidR="00483D0D" w:rsidRDefault="00483D0D" w:rsidP="007A4B26">
      <w:pPr>
        <w:ind w:left="284"/>
      </w:pPr>
    </w:p>
    <w:p w14:paraId="5F761783" w14:textId="5C373CF1" w:rsidR="007A4B26" w:rsidRPr="007A4B26" w:rsidRDefault="00F6625E" w:rsidP="007A4B26">
      <w:pPr>
        <w:pStyle w:val="Prrafodelista"/>
        <w:numPr>
          <w:ilvl w:val="0"/>
          <w:numId w:val="1"/>
        </w:numPr>
        <w:ind w:left="284" w:hanging="284"/>
        <w:rPr>
          <w:b/>
          <w:bCs/>
        </w:rPr>
      </w:pPr>
      <w:r>
        <w:rPr>
          <w:b/>
          <w:bCs/>
        </w:rPr>
        <w:t>Descripción general del proceso</w:t>
      </w:r>
    </w:p>
    <w:p w14:paraId="766A3B19" w14:textId="1214402C" w:rsidR="00A04786" w:rsidRDefault="00CC7CE9" w:rsidP="007A4B26">
      <w:pPr>
        <w:ind w:left="284"/>
      </w:pPr>
      <w:r w:rsidRPr="00CC7CE9">
        <w:t>Describir brevemente el proceso que será representado en el diagrama BPM, indicando su propósito, alcance (inicio y fin) y contexto.</w:t>
      </w:r>
    </w:p>
    <w:tbl>
      <w:tblPr>
        <w:tblStyle w:val="Tablaconcuadrcula"/>
        <w:tblW w:w="0" w:type="auto"/>
        <w:tblInd w:w="284" w:type="dxa"/>
        <w:tblLook w:val="04A0" w:firstRow="1" w:lastRow="0" w:firstColumn="1" w:lastColumn="0" w:noHBand="0" w:noVBand="1"/>
      </w:tblPr>
      <w:tblGrid>
        <w:gridCol w:w="8210"/>
      </w:tblGrid>
      <w:tr w:rsidR="00CC7CE9" w14:paraId="148F7B75" w14:textId="77777777" w:rsidTr="00CC7CE9">
        <w:tc>
          <w:tcPr>
            <w:tcW w:w="8494" w:type="dxa"/>
          </w:tcPr>
          <w:p w14:paraId="089F5B5E" w14:textId="13DAE607" w:rsidR="000163F5" w:rsidRDefault="000163F5" w:rsidP="000163F5">
            <w:pPr>
              <w:pStyle w:val="NormalWeb"/>
              <w:jc w:val="both"/>
              <w:rPr>
                <w:rFonts w:ascii="Century Gothic" w:eastAsiaTheme="minorHAnsi" w:hAnsi="Century Gothic" w:cstheme="minorBidi"/>
                <w:sz w:val="20"/>
                <w:szCs w:val="22"/>
                <w:lang w:eastAsia="en-US"/>
              </w:rPr>
            </w:pPr>
            <w:r w:rsidRPr="000163F5">
              <w:rPr>
                <w:rFonts w:ascii="Century Gothic" w:eastAsiaTheme="minorHAnsi" w:hAnsi="Century Gothic" w:cstheme="minorBidi"/>
                <w:sz w:val="20"/>
                <w:szCs w:val="22"/>
                <w:lang w:eastAsia="en-US"/>
              </w:rPr>
              <w:t>El proceso representado en el diagrama BPM corresponde al proceso actual de emisión y validación de certificados dentro del Colegio de Ingenieros del Perú – Consejo Departamental de Huancavelica, en el marco de cursos, seminarios, capacitaciones y demás actividades académicas o institucionales desarrolladas en el área de IEPI.</w:t>
            </w:r>
          </w:p>
          <w:p w14:paraId="4FB7500B" w14:textId="50C8C8FF" w:rsidR="000163F5" w:rsidRDefault="000163F5" w:rsidP="000163F5">
            <w:pPr>
              <w:pStyle w:val="NormalWeb"/>
              <w:jc w:val="both"/>
              <w:rPr>
                <w:rFonts w:ascii="Century Gothic" w:eastAsiaTheme="minorHAnsi" w:hAnsi="Century Gothic" w:cstheme="minorBidi"/>
                <w:sz w:val="20"/>
                <w:szCs w:val="22"/>
                <w:lang w:eastAsia="en-US"/>
              </w:rPr>
            </w:pPr>
            <w:r w:rsidRPr="000163F5">
              <w:rPr>
                <w:rFonts w:ascii="Century Gothic" w:eastAsiaTheme="minorHAnsi" w:hAnsi="Century Gothic" w:cstheme="minorBidi"/>
                <w:sz w:val="20"/>
                <w:szCs w:val="22"/>
                <w:lang w:eastAsia="en-US"/>
              </w:rPr>
              <w:t>Su propósito es gestionar la emisión de certificados para los participantes que cumplen con los requisitos establecidos por la institución y, posteriormente, permitir la validación de dichos documentos cuando sea necesario. En el contexto actual, este proceso se desarrolla de manera manual o semi manual, involucrando actividades de recopilación de participantes, verificación de requisitos, consolidación de datos, elaboración del certificado, generación del PDF, entrega al beneficiario y validación administrativa posterior.</w:t>
            </w:r>
          </w:p>
          <w:p w14:paraId="3B1AF756" w14:textId="7872F55E" w:rsidR="00CC7CE9" w:rsidRPr="00437CCE" w:rsidRDefault="000163F5" w:rsidP="000163F5">
            <w:pPr>
              <w:spacing w:before="100" w:beforeAutospacing="1" w:after="100" w:afterAutospacing="1" w:line="240" w:lineRule="auto"/>
            </w:pPr>
            <w:r w:rsidRPr="000163F5">
              <w:t xml:space="preserve">El alcance del proceso inicia con la identificación de participantes aptos para certificación y finaliza con la entrega del certificado y la confirmación manual de autenticidad en caso de consulta o </w:t>
            </w:r>
            <w:proofErr w:type="spellStart"/>
            <w:proofErr w:type="gramStart"/>
            <w:r w:rsidRPr="000163F5">
              <w:t>validación.</w:t>
            </w:r>
            <w:r>
              <w:t>QAQA</w:t>
            </w:r>
            <w:proofErr w:type="spellEnd"/>
            <w:proofErr w:type="gramEnd"/>
          </w:p>
        </w:tc>
      </w:tr>
    </w:tbl>
    <w:p w14:paraId="2DEE91FB" w14:textId="77777777" w:rsidR="00CC7CE9" w:rsidRDefault="00CC7CE9" w:rsidP="00437CCE"/>
    <w:p w14:paraId="7924CCFD" w14:textId="343FD06D" w:rsidR="007A4B26" w:rsidRPr="007A4B26" w:rsidRDefault="00F6625E" w:rsidP="007A4B26">
      <w:pPr>
        <w:pStyle w:val="Prrafodelista"/>
        <w:numPr>
          <w:ilvl w:val="0"/>
          <w:numId w:val="1"/>
        </w:numPr>
        <w:ind w:left="284" w:hanging="284"/>
        <w:rPr>
          <w:b/>
          <w:bCs/>
        </w:rPr>
      </w:pPr>
      <w:r>
        <w:rPr>
          <w:b/>
          <w:bCs/>
        </w:rPr>
        <w:t xml:space="preserve">Diagrama </w:t>
      </w:r>
      <w:r w:rsidR="00CC7CE9">
        <w:rPr>
          <w:b/>
          <w:bCs/>
        </w:rPr>
        <w:t xml:space="preserve">BPM </w:t>
      </w:r>
      <w:r>
        <w:rPr>
          <w:b/>
          <w:bCs/>
        </w:rPr>
        <w:t>del proceso actual (AS-IS)</w:t>
      </w:r>
    </w:p>
    <w:p w14:paraId="01730BD7" w14:textId="3AE200CC" w:rsidR="00A04786" w:rsidRDefault="00CC7CE9" w:rsidP="007A4B26">
      <w:pPr>
        <w:ind w:left="284"/>
      </w:pPr>
      <w:r>
        <w:t xml:space="preserve">Inserte el diagrama BPM elaborado utilizando notación BPMN </w:t>
      </w:r>
      <w:r w:rsidR="00F6625E">
        <w:t xml:space="preserve">(draw.io, </w:t>
      </w:r>
      <w:proofErr w:type="spellStart"/>
      <w:r w:rsidR="00F6625E">
        <w:t>Lucidchart</w:t>
      </w:r>
      <w:proofErr w:type="spellEnd"/>
      <w:r w:rsidR="00F6625E">
        <w:t xml:space="preserve">, Bizagi </w:t>
      </w:r>
      <w:proofErr w:type="spellStart"/>
      <w:r w:rsidR="00F6625E">
        <w:t>modeler</w:t>
      </w:r>
      <w:proofErr w:type="spellEnd"/>
      <w:r w:rsidR="00F6625E">
        <w:t>, etc.)</w:t>
      </w:r>
    </w:p>
    <w:tbl>
      <w:tblPr>
        <w:tblStyle w:val="Tablaconcuadrcula"/>
        <w:tblW w:w="0" w:type="auto"/>
        <w:tblInd w:w="284" w:type="dxa"/>
        <w:tblLook w:val="04A0" w:firstRow="1" w:lastRow="0" w:firstColumn="1" w:lastColumn="0" w:noHBand="0" w:noVBand="1"/>
      </w:tblPr>
      <w:tblGrid>
        <w:gridCol w:w="8210"/>
      </w:tblGrid>
      <w:tr w:rsidR="00A04786" w14:paraId="54E97D8B" w14:textId="77777777" w:rsidTr="00F6625E">
        <w:tc>
          <w:tcPr>
            <w:tcW w:w="8210" w:type="dxa"/>
          </w:tcPr>
          <w:p w14:paraId="0D5E4C6C" w14:textId="77777777" w:rsidR="000163F5" w:rsidRDefault="000163F5" w:rsidP="007A4B26">
            <w:r w:rsidRPr="000163F5">
              <w:t xml:space="preserve">Evento de inicio </w:t>
            </w:r>
          </w:p>
          <w:p w14:paraId="0DC2A708" w14:textId="77777777" w:rsidR="000163F5" w:rsidRDefault="000163F5" w:rsidP="000163F5">
            <w:pPr>
              <w:pStyle w:val="Prrafodelista"/>
              <w:numPr>
                <w:ilvl w:val="0"/>
                <w:numId w:val="4"/>
              </w:numPr>
            </w:pPr>
            <w:r w:rsidRPr="000163F5">
              <w:lastRenderedPageBreak/>
              <w:t xml:space="preserve">Inicio del proceso </w:t>
            </w:r>
          </w:p>
          <w:p w14:paraId="1AD6B500" w14:textId="77777777" w:rsidR="000163F5" w:rsidRDefault="000163F5" w:rsidP="007A4B26">
            <w:r w:rsidRPr="000163F5">
              <w:t xml:space="preserve">Flujo principal BPMN </w:t>
            </w:r>
          </w:p>
          <w:p w14:paraId="75D617B5" w14:textId="77777777" w:rsidR="000163F5" w:rsidRDefault="000163F5" w:rsidP="000163F5">
            <w:pPr>
              <w:pStyle w:val="Prrafodelista"/>
              <w:numPr>
                <w:ilvl w:val="0"/>
                <w:numId w:val="3"/>
              </w:numPr>
            </w:pPr>
            <w:r w:rsidRPr="000163F5">
              <w:t xml:space="preserve">Se realiza el curso, seminario o actividad académica </w:t>
            </w:r>
          </w:p>
          <w:p w14:paraId="2B8B8E14" w14:textId="77777777" w:rsidR="000163F5" w:rsidRDefault="000163F5" w:rsidP="000163F5">
            <w:pPr>
              <w:pStyle w:val="Prrafodelista"/>
              <w:numPr>
                <w:ilvl w:val="0"/>
                <w:numId w:val="3"/>
              </w:numPr>
            </w:pPr>
            <w:r w:rsidRPr="000163F5">
              <w:t xml:space="preserve">Se recopila la lista de participantes </w:t>
            </w:r>
          </w:p>
          <w:p w14:paraId="72632825" w14:textId="77777777" w:rsidR="000163F5" w:rsidRDefault="000163F5" w:rsidP="000163F5">
            <w:pPr>
              <w:pStyle w:val="Prrafodelista"/>
              <w:numPr>
                <w:ilvl w:val="0"/>
                <w:numId w:val="3"/>
              </w:numPr>
            </w:pPr>
            <w:r w:rsidRPr="000163F5">
              <w:t xml:space="preserve">Se verifican los requisitos de certificación </w:t>
            </w:r>
          </w:p>
          <w:p w14:paraId="53D9635D" w14:textId="77777777" w:rsidR="000163F5" w:rsidRDefault="000163F5" w:rsidP="007A4B26">
            <w:r w:rsidRPr="000163F5">
              <w:t xml:space="preserve">Compuerta exclusiva: ¿El participante cumple con los requisitos? </w:t>
            </w:r>
          </w:p>
          <w:p w14:paraId="1EFA061C" w14:textId="77777777" w:rsidR="000163F5" w:rsidRDefault="000163F5" w:rsidP="000163F5">
            <w:pPr>
              <w:pStyle w:val="Prrafodelista"/>
              <w:numPr>
                <w:ilvl w:val="0"/>
                <w:numId w:val="5"/>
              </w:numPr>
            </w:pPr>
            <w:r w:rsidRPr="000163F5">
              <w:t xml:space="preserve">No → Se excluye de la lista de certificados → Fin para ese caso </w:t>
            </w:r>
          </w:p>
          <w:p w14:paraId="5684C7A5" w14:textId="77777777" w:rsidR="000163F5" w:rsidRDefault="000163F5" w:rsidP="000163F5">
            <w:pPr>
              <w:pStyle w:val="Prrafodelista"/>
              <w:numPr>
                <w:ilvl w:val="0"/>
                <w:numId w:val="5"/>
              </w:numPr>
            </w:pPr>
            <w:r w:rsidRPr="000163F5">
              <w:t xml:space="preserve">Sí → Continúa </w:t>
            </w:r>
          </w:p>
          <w:p w14:paraId="7D384902" w14:textId="77777777" w:rsidR="000163F5" w:rsidRDefault="000163F5" w:rsidP="000163F5">
            <w:pPr>
              <w:pStyle w:val="Prrafodelista"/>
              <w:numPr>
                <w:ilvl w:val="0"/>
                <w:numId w:val="5"/>
              </w:numPr>
            </w:pPr>
            <w:r w:rsidRPr="000163F5">
              <w:t xml:space="preserve">Se registran o consolidan los datos del participante </w:t>
            </w:r>
          </w:p>
          <w:p w14:paraId="404C1339" w14:textId="77777777" w:rsidR="000163F5" w:rsidRDefault="000163F5" w:rsidP="000163F5">
            <w:pPr>
              <w:pStyle w:val="Prrafodelista"/>
              <w:numPr>
                <w:ilvl w:val="0"/>
                <w:numId w:val="5"/>
              </w:numPr>
            </w:pPr>
            <w:r w:rsidRPr="000163F5">
              <w:t xml:space="preserve">Se revisan los datos del participante </w:t>
            </w:r>
          </w:p>
          <w:p w14:paraId="240D990D" w14:textId="77777777" w:rsidR="000163F5" w:rsidRDefault="000163F5" w:rsidP="007A4B26">
            <w:r w:rsidRPr="000163F5">
              <w:t xml:space="preserve">Compuerta exclusiva: ¿Los datos son correctos? </w:t>
            </w:r>
          </w:p>
          <w:p w14:paraId="45E6EB78" w14:textId="77777777" w:rsidR="000163F5" w:rsidRDefault="000163F5" w:rsidP="00CD7B3F">
            <w:pPr>
              <w:pStyle w:val="Prrafodelista"/>
              <w:numPr>
                <w:ilvl w:val="0"/>
                <w:numId w:val="6"/>
              </w:numPr>
            </w:pPr>
            <w:r w:rsidRPr="000163F5">
              <w:t xml:space="preserve">No → Se corrigen los datos manualmente → Regresa a revisión de datos </w:t>
            </w:r>
          </w:p>
          <w:p w14:paraId="3A1B8AC0" w14:textId="77777777" w:rsidR="000163F5" w:rsidRDefault="000163F5" w:rsidP="00CD7B3F">
            <w:pPr>
              <w:pStyle w:val="Prrafodelista"/>
              <w:numPr>
                <w:ilvl w:val="0"/>
                <w:numId w:val="6"/>
              </w:numPr>
            </w:pPr>
            <w:r w:rsidRPr="000163F5">
              <w:t xml:space="preserve">Sí → Continúa </w:t>
            </w:r>
          </w:p>
          <w:p w14:paraId="1C765DEC" w14:textId="77777777" w:rsidR="00CD7B3F" w:rsidRDefault="000163F5" w:rsidP="00CD7B3F">
            <w:pPr>
              <w:pStyle w:val="Prrafodelista"/>
              <w:numPr>
                <w:ilvl w:val="0"/>
                <w:numId w:val="6"/>
              </w:numPr>
            </w:pPr>
            <w:r w:rsidRPr="000163F5">
              <w:t xml:space="preserve">Se edita la plantilla del certificado </w:t>
            </w:r>
          </w:p>
          <w:p w14:paraId="40AB4D1F" w14:textId="77777777" w:rsidR="00CD7B3F" w:rsidRDefault="000163F5" w:rsidP="00CD7B3F">
            <w:pPr>
              <w:pStyle w:val="Prrafodelista"/>
              <w:numPr>
                <w:ilvl w:val="0"/>
                <w:numId w:val="6"/>
              </w:numPr>
            </w:pPr>
            <w:r w:rsidRPr="000163F5">
              <w:t xml:space="preserve">Se genera el certificado en PDF </w:t>
            </w:r>
          </w:p>
          <w:p w14:paraId="388A870B" w14:textId="77777777" w:rsidR="00CD7B3F" w:rsidRDefault="000163F5" w:rsidP="00CD7B3F">
            <w:pPr>
              <w:pStyle w:val="Prrafodelista"/>
              <w:numPr>
                <w:ilvl w:val="0"/>
                <w:numId w:val="6"/>
              </w:numPr>
            </w:pPr>
            <w:r w:rsidRPr="000163F5">
              <w:t xml:space="preserve">Se revisa visualmente el certificado </w:t>
            </w:r>
          </w:p>
          <w:p w14:paraId="78EDEE98" w14:textId="77777777" w:rsidR="00CD7B3F" w:rsidRDefault="000163F5" w:rsidP="007A4B26">
            <w:r w:rsidRPr="000163F5">
              <w:t xml:space="preserve">Compuerta exclusiva: ¿El certificado presenta errores? </w:t>
            </w:r>
          </w:p>
          <w:p w14:paraId="71F5E388" w14:textId="77777777" w:rsidR="00CD7B3F" w:rsidRDefault="000163F5" w:rsidP="00CD7B3F">
            <w:pPr>
              <w:pStyle w:val="Prrafodelista"/>
              <w:numPr>
                <w:ilvl w:val="0"/>
                <w:numId w:val="7"/>
              </w:numPr>
            </w:pPr>
            <w:r w:rsidRPr="000163F5">
              <w:t xml:space="preserve">Sí → Se corrige la plantilla o contenido → Regresa a edición del certificado </w:t>
            </w:r>
          </w:p>
          <w:p w14:paraId="4784EAB2" w14:textId="77777777" w:rsidR="00CD7B3F" w:rsidRDefault="000163F5" w:rsidP="00CD7B3F">
            <w:pPr>
              <w:pStyle w:val="Prrafodelista"/>
              <w:numPr>
                <w:ilvl w:val="0"/>
                <w:numId w:val="7"/>
              </w:numPr>
            </w:pPr>
            <w:r w:rsidRPr="000163F5">
              <w:t xml:space="preserve">No → Continúa </w:t>
            </w:r>
          </w:p>
          <w:p w14:paraId="35103368" w14:textId="77777777" w:rsidR="00CD7B3F" w:rsidRDefault="000163F5" w:rsidP="00CD7B3F">
            <w:pPr>
              <w:pStyle w:val="Prrafodelista"/>
              <w:numPr>
                <w:ilvl w:val="0"/>
                <w:numId w:val="7"/>
              </w:numPr>
            </w:pPr>
            <w:r w:rsidRPr="000163F5">
              <w:t xml:space="preserve">Se envía o entrega el certificado al participante </w:t>
            </w:r>
          </w:p>
          <w:p w14:paraId="554CF1BB" w14:textId="77777777" w:rsidR="00CD7B3F" w:rsidRDefault="000163F5" w:rsidP="00CD7B3F">
            <w:pPr>
              <w:pStyle w:val="Prrafodelista"/>
              <w:numPr>
                <w:ilvl w:val="0"/>
                <w:numId w:val="7"/>
              </w:numPr>
            </w:pPr>
            <w:r w:rsidRPr="000163F5">
              <w:t xml:space="preserve">El participante recibe el certificado </w:t>
            </w:r>
          </w:p>
          <w:p w14:paraId="23031C1E" w14:textId="77777777" w:rsidR="00CD7B3F" w:rsidRDefault="000163F5" w:rsidP="00CD7B3F">
            <w:pPr>
              <w:pStyle w:val="Prrafodelista"/>
              <w:numPr>
                <w:ilvl w:val="0"/>
                <w:numId w:val="7"/>
              </w:numPr>
            </w:pPr>
            <w:r w:rsidRPr="000163F5">
              <w:t xml:space="preserve">Si existe solicitud de validación, se consulta al área administrativa </w:t>
            </w:r>
          </w:p>
          <w:p w14:paraId="2DBD79B3" w14:textId="77777777" w:rsidR="00CD7B3F" w:rsidRDefault="000163F5" w:rsidP="00CD7B3F">
            <w:pPr>
              <w:pStyle w:val="Prrafodelista"/>
              <w:numPr>
                <w:ilvl w:val="0"/>
                <w:numId w:val="7"/>
              </w:numPr>
            </w:pPr>
            <w:r w:rsidRPr="000163F5">
              <w:t xml:space="preserve">Se revisan registros internos o el certificado presentado </w:t>
            </w:r>
          </w:p>
          <w:p w14:paraId="6D83A6FA" w14:textId="77777777" w:rsidR="00CD7B3F" w:rsidRDefault="000163F5" w:rsidP="00CD7B3F">
            <w:pPr>
              <w:pStyle w:val="Prrafodelista"/>
              <w:numPr>
                <w:ilvl w:val="0"/>
                <w:numId w:val="7"/>
              </w:numPr>
            </w:pPr>
            <w:r w:rsidRPr="000163F5">
              <w:t xml:space="preserve">Se confirma o rechaza la autenticidad del certificado </w:t>
            </w:r>
          </w:p>
          <w:p w14:paraId="39506796" w14:textId="77777777" w:rsidR="00CD7B3F" w:rsidRDefault="000163F5" w:rsidP="007A4B26">
            <w:r w:rsidRPr="000163F5">
              <w:t xml:space="preserve">Evento de fin </w:t>
            </w:r>
          </w:p>
          <w:p w14:paraId="69AFDBC4" w14:textId="77777777" w:rsidR="00CD7B3F" w:rsidRDefault="000163F5" w:rsidP="007A4B26">
            <w:r w:rsidRPr="000163F5">
              <w:t xml:space="preserve">Pools / </w:t>
            </w:r>
            <w:proofErr w:type="spellStart"/>
            <w:r w:rsidRPr="000163F5">
              <w:t>Lanes</w:t>
            </w:r>
            <w:proofErr w:type="spellEnd"/>
            <w:r w:rsidRPr="000163F5">
              <w:t xml:space="preserve"> sugeridos para el diagrama </w:t>
            </w:r>
          </w:p>
          <w:p w14:paraId="5107AFEB" w14:textId="77777777" w:rsidR="00CD7B3F" w:rsidRDefault="000163F5" w:rsidP="00CD7B3F">
            <w:pPr>
              <w:pStyle w:val="Prrafodelista"/>
              <w:numPr>
                <w:ilvl w:val="0"/>
                <w:numId w:val="8"/>
              </w:numPr>
            </w:pPr>
            <w:r w:rsidRPr="000163F5">
              <w:t>Pool 1: Colegio de Ingenieros del Perú – Consejo Departamental de Huancavelica</w:t>
            </w:r>
          </w:p>
          <w:p w14:paraId="7557A03D" w14:textId="4C6604AB" w:rsidR="00CD7B3F" w:rsidRDefault="000163F5" w:rsidP="00A21830">
            <w:pPr>
              <w:pStyle w:val="Prrafodelista"/>
              <w:numPr>
                <w:ilvl w:val="1"/>
                <w:numId w:val="8"/>
              </w:numPr>
            </w:pPr>
            <w:r w:rsidRPr="000163F5">
              <w:t xml:space="preserve">Lane 1: Área responsable del evento </w:t>
            </w:r>
          </w:p>
          <w:p w14:paraId="4CBCA698" w14:textId="4C8A628D" w:rsidR="00CD7B3F" w:rsidRDefault="000163F5" w:rsidP="00A21830">
            <w:pPr>
              <w:pStyle w:val="Prrafodelista"/>
              <w:numPr>
                <w:ilvl w:val="1"/>
                <w:numId w:val="8"/>
              </w:numPr>
            </w:pPr>
            <w:r w:rsidRPr="000163F5">
              <w:t xml:space="preserve">Lane 2: Personal administrativo </w:t>
            </w:r>
          </w:p>
          <w:p w14:paraId="22399C9F" w14:textId="176DBAD3" w:rsidR="00CD7B3F" w:rsidRDefault="000163F5" w:rsidP="00A21830">
            <w:pPr>
              <w:pStyle w:val="Prrafodelista"/>
              <w:numPr>
                <w:ilvl w:val="1"/>
                <w:numId w:val="8"/>
              </w:numPr>
            </w:pPr>
            <w:r w:rsidRPr="000163F5">
              <w:t xml:space="preserve">Lane 3: Autoridad institucional </w:t>
            </w:r>
          </w:p>
          <w:p w14:paraId="3327CAA8" w14:textId="5558398B" w:rsidR="00CD7B3F" w:rsidRDefault="000163F5" w:rsidP="00A21830">
            <w:pPr>
              <w:pStyle w:val="Prrafodelista"/>
              <w:numPr>
                <w:ilvl w:val="0"/>
                <w:numId w:val="8"/>
              </w:numPr>
            </w:pPr>
            <w:r w:rsidRPr="000163F5">
              <w:t xml:space="preserve">Pool 2: Participante / Beneficiario </w:t>
            </w:r>
          </w:p>
          <w:p w14:paraId="59487277" w14:textId="77777777" w:rsidR="00CD7B3F" w:rsidRDefault="000163F5" w:rsidP="00A21830">
            <w:pPr>
              <w:pStyle w:val="Prrafodelista"/>
              <w:numPr>
                <w:ilvl w:val="0"/>
                <w:numId w:val="8"/>
              </w:numPr>
            </w:pPr>
            <w:r w:rsidRPr="000163F5">
              <w:t xml:space="preserve">Pool 3: Tercero verificador </w:t>
            </w:r>
          </w:p>
          <w:p w14:paraId="4924691E" w14:textId="18964E59" w:rsidR="00A04786" w:rsidRDefault="000163F5" w:rsidP="00A21830">
            <w:pPr>
              <w:pStyle w:val="Prrafodelista"/>
              <w:numPr>
                <w:ilvl w:val="0"/>
                <w:numId w:val="8"/>
              </w:numPr>
            </w:pPr>
            <w:r w:rsidRPr="000163F5">
              <w:t>Pool 4: Herramientas ofimáticas y correo electrónico</w:t>
            </w:r>
          </w:p>
          <w:p w14:paraId="44B0FD12" w14:textId="6D3C0E35" w:rsidR="00A04786" w:rsidRDefault="00A04786" w:rsidP="007A4B26"/>
        </w:tc>
      </w:tr>
    </w:tbl>
    <w:p w14:paraId="23D3355E" w14:textId="05C1A3D4" w:rsidR="00A04786" w:rsidRDefault="00A04786" w:rsidP="007A4B26">
      <w:pPr>
        <w:ind w:left="284"/>
      </w:pPr>
    </w:p>
    <w:p w14:paraId="70B6C093" w14:textId="77777777" w:rsidR="00A21830" w:rsidRDefault="00A21830" w:rsidP="007A4B26">
      <w:pPr>
        <w:ind w:left="284"/>
      </w:pPr>
    </w:p>
    <w:p w14:paraId="564390FA" w14:textId="15A3854F" w:rsidR="007A4B26" w:rsidRPr="007A4B26" w:rsidRDefault="00CC7CE9" w:rsidP="007A4B26">
      <w:pPr>
        <w:pStyle w:val="Prrafodelista"/>
        <w:numPr>
          <w:ilvl w:val="0"/>
          <w:numId w:val="1"/>
        </w:numPr>
        <w:ind w:left="284" w:hanging="284"/>
        <w:rPr>
          <w:b/>
          <w:bCs/>
        </w:rPr>
      </w:pPr>
      <w:r>
        <w:rPr>
          <w:b/>
          <w:bCs/>
        </w:rPr>
        <w:lastRenderedPageBreak/>
        <w:t>Elementos BPMN utilizados</w:t>
      </w:r>
    </w:p>
    <w:tbl>
      <w:tblPr>
        <w:tblStyle w:val="Tablaconcuadrcula"/>
        <w:tblW w:w="0" w:type="auto"/>
        <w:tblInd w:w="284" w:type="dxa"/>
        <w:tblLook w:val="04A0" w:firstRow="1" w:lastRow="0" w:firstColumn="1" w:lastColumn="0" w:noHBand="0" w:noVBand="1"/>
      </w:tblPr>
      <w:tblGrid>
        <w:gridCol w:w="594"/>
        <w:gridCol w:w="1811"/>
        <w:gridCol w:w="2835"/>
        <w:gridCol w:w="2970"/>
      </w:tblGrid>
      <w:tr w:rsidR="00CC7CE9" w14:paraId="694BA07B" w14:textId="324EB0EE" w:rsidTr="00A21830">
        <w:tc>
          <w:tcPr>
            <w:tcW w:w="594" w:type="dxa"/>
          </w:tcPr>
          <w:p w14:paraId="5B24ADFF" w14:textId="630582DA" w:rsidR="00CC7CE9" w:rsidRPr="00F6625E" w:rsidRDefault="00CC7CE9" w:rsidP="00F6625E">
            <w:pPr>
              <w:jc w:val="center"/>
              <w:rPr>
                <w:b/>
                <w:bCs/>
              </w:rPr>
            </w:pPr>
            <w:r>
              <w:rPr>
                <w:b/>
                <w:bCs/>
              </w:rPr>
              <w:t>N°</w:t>
            </w:r>
          </w:p>
        </w:tc>
        <w:tc>
          <w:tcPr>
            <w:tcW w:w="1811" w:type="dxa"/>
          </w:tcPr>
          <w:p w14:paraId="2933F95D" w14:textId="4B8D5556" w:rsidR="00CC7CE9" w:rsidRPr="00F6625E" w:rsidRDefault="00CC7CE9" w:rsidP="00F6625E">
            <w:pPr>
              <w:jc w:val="center"/>
              <w:rPr>
                <w:b/>
                <w:bCs/>
              </w:rPr>
            </w:pPr>
            <w:r>
              <w:rPr>
                <w:b/>
                <w:bCs/>
              </w:rPr>
              <w:t>Elemento BPMN</w:t>
            </w:r>
          </w:p>
        </w:tc>
        <w:tc>
          <w:tcPr>
            <w:tcW w:w="2835" w:type="dxa"/>
          </w:tcPr>
          <w:p w14:paraId="49F22393" w14:textId="797FC315" w:rsidR="00CC7CE9" w:rsidRPr="00F6625E" w:rsidRDefault="00CC7CE9" w:rsidP="00F6625E">
            <w:pPr>
              <w:jc w:val="center"/>
              <w:rPr>
                <w:b/>
                <w:bCs/>
              </w:rPr>
            </w:pPr>
            <w:r>
              <w:rPr>
                <w:b/>
                <w:bCs/>
              </w:rPr>
              <w:t>Descripción</w:t>
            </w:r>
          </w:p>
        </w:tc>
        <w:tc>
          <w:tcPr>
            <w:tcW w:w="2970" w:type="dxa"/>
          </w:tcPr>
          <w:p w14:paraId="0FE6744E" w14:textId="156C1A8B" w:rsidR="00CC7CE9" w:rsidRDefault="00CC7CE9" w:rsidP="00F6625E">
            <w:pPr>
              <w:jc w:val="center"/>
              <w:rPr>
                <w:b/>
                <w:bCs/>
              </w:rPr>
            </w:pPr>
            <w:r>
              <w:rPr>
                <w:b/>
                <w:bCs/>
              </w:rPr>
              <w:t>Uso en el proceso</w:t>
            </w:r>
          </w:p>
        </w:tc>
      </w:tr>
      <w:tr w:rsidR="00CC7CE9" w14:paraId="512915E8" w14:textId="17087FA6" w:rsidTr="00A21830">
        <w:tc>
          <w:tcPr>
            <w:tcW w:w="594" w:type="dxa"/>
          </w:tcPr>
          <w:p w14:paraId="155885F9" w14:textId="6579DA02" w:rsidR="00CC7CE9" w:rsidRPr="00CC7CE9" w:rsidRDefault="00CC7CE9" w:rsidP="00F6625E">
            <w:pPr>
              <w:jc w:val="center"/>
              <w:rPr>
                <w:b/>
                <w:bCs/>
              </w:rPr>
            </w:pPr>
            <w:r w:rsidRPr="00CC7CE9">
              <w:rPr>
                <w:b/>
                <w:bCs/>
              </w:rPr>
              <w:t>1</w:t>
            </w:r>
          </w:p>
        </w:tc>
        <w:tc>
          <w:tcPr>
            <w:tcW w:w="1811" w:type="dxa"/>
          </w:tcPr>
          <w:p w14:paraId="00185B88" w14:textId="75233F92" w:rsidR="00CC7CE9" w:rsidRDefault="00A21830" w:rsidP="007A4B26">
            <w:r>
              <w:t>Evento de inicio</w:t>
            </w:r>
          </w:p>
        </w:tc>
        <w:tc>
          <w:tcPr>
            <w:tcW w:w="2835" w:type="dxa"/>
          </w:tcPr>
          <w:p w14:paraId="417C1B1E" w14:textId="13718201" w:rsidR="00CC7CE9" w:rsidRDefault="00A21830" w:rsidP="008816AC">
            <w:r>
              <w:t>Representa el punto en que comienza el proceso.</w:t>
            </w:r>
          </w:p>
        </w:tc>
        <w:tc>
          <w:tcPr>
            <w:tcW w:w="2970" w:type="dxa"/>
          </w:tcPr>
          <w:p w14:paraId="3C15B655" w14:textId="74FCF424" w:rsidR="00CC7CE9" w:rsidRDefault="00A21830" w:rsidP="008816AC">
            <w:r>
              <w:t>Se utiliza para indicar el inicio del proceso de emisión de certificados luego de desarrollada la actividad académica.</w:t>
            </w:r>
          </w:p>
        </w:tc>
      </w:tr>
      <w:tr w:rsidR="00CC7CE9" w14:paraId="2EC39615" w14:textId="2800A91B" w:rsidTr="00A21830">
        <w:tc>
          <w:tcPr>
            <w:tcW w:w="594" w:type="dxa"/>
          </w:tcPr>
          <w:p w14:paraId="303A3BC0" w14:textId="0EAD5F63" w:rsidR="00CC7CE9" w:rsidRPr="00CC7CE9" w:rsidRDefault="00CC7CE9" w:rsidP="00F6625E">
            <w:pPr>
              <w:jc w:val="center"/>
              <w:rPr>
                <w:b/>
                <w:bCs/>
              </w:rPr>
            </w:pPr>
            <w:r w:rsidRPr="00CC7CE9">
              <w:rPr>
                <w:b/>
                <w:bCs/>
              </w:rPr>
              <w:t>2</w:t>
            </w:r>
          </w:p>
        </w:tc>
        <w:tc>
          <w:tcPr>
            <w:tcW w:w="1811" w:type="dxa"/>
          </w:tcPr>
          <w:p w14:paraId="4512FFC1" w14:textId="00474232" w:rsidR="00CC7CE9" w:rsidRDefault="00A21830" w:rsidP="00A21830">
            <w:pPr>
              <w:jc w:val="center"/>
            </w:pPr>
            <w:r>
              <w:t>Tarea / Actividad</w:t>
            </w:r>
          </w:p>
        </w:tc>
        <w:tc>
          <w:tcPr>
            <w:tcW w:w="2835" w:type="dxa"/>
          </w:tcPr>
          <w:p w14:paraId="04EA6223" w14:textId="12E5602C" w:rsidR="00CC7CE9" w:rsidRDefault="00A21830" w:rsidP="008816AC">
            <w:r>
              <w:t>Representa una acción o trabajo realizado dentro del proceso.</w:t>
            </w:r>
          </w:p>
        </w:tc>
        <w:tc>
          <w:tcPr>
            <w:tcW w:w="2970" w:type="dxa"/>
          </w:tcPr>
          <w:p w14:paraId="3C643C90" w14:textId="6F946F15" w:rsidR="00CC7CE9" w:rsidRDefault="00A21830" w:rsidP="008816AC">
            <w:r>
              <w:t>Se utiliza en actividades como recopilar participantes, verificar requisitos, registrar datos, editar certificados y entregarlos.</w:t>
            </w:r>
          </w:p>
        </w:tc>
      </w:tr>
      <w:tr w:rsidR="00CC7CE9" w14:paraId="1CF08669" w14:textId="413B7ACC" w:rsidTr="00A21830">
        <w:tc>
          <w:tcPr>
            <w:tcW w:w="594" w:type="dxa"/>
          </w:tcPr>
          <w:p w14:paraId="20617467" w14:textId="1F5EF904" w:rsidR="00CC7CE9" w:rsidRPr="00CC7CE9" w:rsidRDefault="008816AC" w:rsidP="00F6625E">
            <w:pPr>
              <w:jc w:val="center"/>
              <w:rPr>
                <w:b/>
                <w:bCs/>
              </w:rPr>
            </w:pPr>
            <w:r>
              <w:rPr>
                <w:b/>
                <w:bCs/>
              </w:rPr>
              <w:t>3</w:t>
            </w:r>
          </w:p>
        </w:tc>
        <w:tc>
          <w:tcPr>
            <w:tcW w:w="1811" w:type="dxa"/>
          </w:tcPr>
          <w:p w14:paraId="55BB65EA" w14:textId="1BB2F47C" w:rsidR="00CC7CE9" w:rsidRDefault="00A21830" w:rsidP="007A4B26">
            <w:r>
              <w:t>Compuerta exclusiva (XOR)</w:t>
            </w:r>
          </w:p>
        </w:tc>
        <w:tc>
          <w:tcPr>
            <w:tcW w:w="2835" w:type="dxa"/>
          </w:tcPr>
          <w:p w14:paraId="11419B53" w14:textId="3DB42528" w:rsidR="00CC7CE9" w:rsidRDefault="00A21830" w:rsidP="008816AC">
            <w:r>
              <w:t>Permite tomar decisiones según una condición específica.</w:t>
            </w:r>
          </w:p>
        </w:tc>
        <w:tc>
          <w:tcPr>
            <w:tcW w:w="2970" w:type="dxa"/>
          </w:tcPr>
          <w:p w14:paraId="21E2C0B9" w14:textId="5420EC9B" w:rsidR="00CC7CE9" w:rsidRDefault="00A21830" w:rsidP="008816AC">
            <w:r>
              <w:t>Se usa en las decisiones: cumplimiento de requisitos, corrección de datos y detección de errores en el certificado.</w:t>
            </w:r>
          </w:p>
        </w:tc>
      </w:tr>
      <w:tr w:rsidR="00A21830" w14:paraId="04771823" w14:textId="77777777" w:rsidTr="00A21830">
        <w:tc>
          <w:tcPr>
            <w:tcW w:w="594" w:type="dxa"/>
          </w:tcPr>
          <w:p w14:paraId="1887458C" w14:textId="67E5A8FD" w:rsidR="00A21830" w:rsidRDefault="00A21830" w:rsidP="00F6625E">
            <w:pPr>
              <w:jc w:val="center"/>
              <w:rPr>
                <w:b/>
                <w:bCs/>
              </w:rPr>
            </w:pPr>
            <w:r>
              <w:rPr>
                <w:b/>
                <w:bCs/>
              </w:rPr>
              <w:t>4</w:t>
            </w:r>
          </w:p>
        </w:tc>
        <w:tc>
          <w:tcPr>
            <w:tcW w:w="1811" w:type="dxa"/>
          </w:tcPr>
          <w:p w14:paraId="1883D105" w14:textId="7D0188A7" w:rsidR="00A21830" w:rsidRDefault="00A21830" w:rsidP="007A4B26">
            <w:r>
              <w:t>Evento de fin</w:t>
            </w:r>
          </w:p>
        </w:tc>
        <w:tc>
          <w:tcPr>
            <w:tcW w:w="2835" w:type="dxa"/>
          </w:tcPr>
          <w:p w14:paraId="13F67965" w14:textId="0060DF36" w:rsidR="00A21830" w:rsidRDefault="00A21830" w:rsidP="008816AC">
            <w:r>
              <w:t>Representa la finalización del proceso.</w:t>
            </w:r>
          </w:p>
        </w:tc>
        <w:tc>
          <w:tcPr>
            <w:tcW w:w="2970" w:type="dxa"/>
          </w:tcPr>
          <w:p w14:paraId="719BE397" w14:textId="2B989605" w:rsidR="00A21830" w:rsidRDefault="00A21830" w:rsidP="008816AC">
            <w:r>
              <w:t>Se emplea al finalizar la emisión y validación administrativa del certificado.</w:t>
            </w:r>
          </w:p>
        </w:tc>
      </w:tr>
      <w:tr w:rsidR="00A21830" w14:paraId="10349EB2" w14:textId="77777777" w:rsidTr="00A21830">
        <w:tc>
          <w:tcPr>
            <w:tcW w:w="594" w:type="dxa"/>
          </w:tcPr>
          <w:p w14:paraId="7D21437A" w14:textId="7090ED8A" w:rsidR="00A21830" w:rsidRDefault="00A21830" w:rsidP="00F6625E">
            <w:pPr>
              <w:jc w:val="center"/>
              <w:rPr>
                <w:b/>
                <w:bCs/>
              </w:rPr>
            </w:pPr>
            <w:r>
              <w:rPr>
                <w:b/>
                <w:bCs/>
              </w:rPr>
              <w:t>5</w:t>
            </w:r>
          </w:p>
        </w:tc>
        <w:tc>
          <w:tcPr>
            <w:tcW w:w="1811" w:type="dxa"/>
          </w:tcPr>
          <w:p w14:paraId="0026AA51" w14:textId="54EAB85D" w:rsidR="00A21830" w:rsidRDefault="00A21830" w:rsidP="00A21830">
            <w:pPr>
              <w:jc w:val="center"/>
            </w:pPr>
            <w:r>
              <w:t>Pool</w:t>
            </w:r>
          </w:p>
        </w:tc>
        <w:tc>
          <w:tcPr>
            <w:tcW w:w="2835" w:type="dxa"/>
          </w:tcPr>
          <w:p w14:paraId="666096CD" w14:textId="60821762" w:rsidR="00A21830" w:rsidRDefault="00A21830" w:rsidP="008816AC">
            <w:r>
              <w:t>Representa a una entidad participante dentro del proceso.</w:t>
            </w:r>
          </w:p>
        </w:tc>
        <w:tc>
          <w:tcPr>
            <w:tcW w:w="2970" w:type="dxa"/>
          </w:tcPr>
          <w:p w14:paraId="22862B37" w14:textId="3B270758" w:rsidR="00A21830" w:rsidRDefault="00A21830" w:rsidP="008816AC">
            <w:r>
              <w:t>Se utiliza para separar a la institución, al participante, al tercero verificador y a los sistemas de apoyo.</w:t>
            </w:r>
          </w:p>
        </w:tc>
      </w:tr>
      <w:tr w:rsidR="00A21830" w14:paraId="4CFD8038" w14:textId="77777777" w:rsidTr="00A21830">
        <w:tc>
          <w:tcPr>
            <w:tcW w:w="594" w:type="dxa"/>
          </w:tcPr>
          <w:p w14:paraId="3A214201" w14:textId="02F5BC1A" w:rsidR="00A21830" w:rsidRDefault="00A21830" w:rsidP="00F6625E">
            <w:pPr>
              <w:jc w:val="center"/>
              <w:rPr>
                <w:b/>
                <w:bCs/>
              </w:rPr>
            </w:pPr>
            <w:r>
              <w:rPr>
                <w:b/>
                <w:bCs/>
              </w:rPr>
              <w:t>6</w:t>
            </w:r>
          </w:p>
        </w:tc>
        <w:tc>
          <w:tcPr>
            <w:tcW w:w="1811" w:type="dxa"/>
          </w:tcPr>
          <w:p w14:paraId="28EDF4E2" w14:textId="43CEB7E2" w:rsidR="00A21830" w:rsidRDefault="00A21830" w:rsidP="007A4B26">
            <w:r>
              <w:t>Lane</w:t>
            </w:r>
          </w:p>
        </w:tc>
        <w:tc>
          <w:tcPr>
            <w:tcW w:w="2835" w:type="dxa"/>
          </w:tcPr>
          <w:p w14:paraId="4BD857BF" w14:textId="38618F81" w:rsidR="00A21830" w:rsidRDefault="00A21830" w:rsidP="008816AC">
            <w:r>
              <w:t>Subdivisión dentro de un pool para representar roles o áreas.</w:t>
            </w:r>
          </w:p>
        </w:tc>
        <w:tc>
          <w:tcPr>
            <w:tcW w:w="2970" w:type="dxa"/>
          </w:tcPr>
          <w:p w14:paraId="45AB0577" w14:textId="7D892EB3" w:rsidR="00A21830" w:rsidRDefault="00A21830" w:rsidP="008816AC">
            <w:r>
              <w:t>Se usa para diferenciar al área responsable, personal administrativo y autoridad institucional.</w:t>
            </w:r>
          </w:p>
        </w:tc>
      </w:tr>
      <w:tr w:rsidR="00A21830" w14:paraId="0BA9614A" w14:textId="77777777" w:rsidTr="00A21830">
        <w:tc>
          <w:tcPr>
            <w:tcW w:w="594" w:type="dxa"/>
          </w:tcPr>
          <w:p w14:paraId="31DABA2E" w14:textId="283DD364" w:rsidR="00A21830" w:rsidRDefault="00A21830" w:rsidP="00F6625E">
            <w:pPr>
              <w:jc w:val="center"/>
              <w:rPr>
                <w:b/>
                <w:bCs/>
              </w:rPr>
            </w:pPr>
            <w:r>
              <w:rPr>
                <w:b/>
                <w:bCs/>
              </w:rPr>
              <w:t>7</w:t>
            </w:r>
          </w:p>
        </w:tc>
        <w:tc>
          <w:tcPr>
            <w:tcW w:w="1811" w:type="dxa"/>
          </w:tcPr>
          <w:p w14:paraId="2F2538E0" w14:textId="1190D986" w:rsidR="00A21830" w:rsidRDefault="00A21830" w:rsidP="007A4B26">
            <w:r>
              <w:t xml:space="preserve">Flujo de secuencia </w:t>
            </w:r>
          </w:p>
        </w:tc>
        <w:tc>
          <w:tcPr>
            <w:tcW w:w="2835" w:type="dxa"/>
          </w:tcPr>
          <w:p w14:paraId="4203BA26" w14:textId="0C3C0D27" w:rsidR="00A21830" w:rsidRDefault="00A21830" w:rsidP="008816AC">
            <w:r>
              <w:t>Indica el orden en el que se ejecutan las actividades dentro del mismo pool.</w:t>
            </w:r>
          </w:p>
        </w:tc>
        <w:tc>
          <w:tcPr>
            <w:tcW w:w="2970" w:type="dxa"/>
          </w:tcPr>
          <w:p w14:paraId="2409164E" w14:textId="0D0BB70E" w:rsidR="00A21830" w:rsidRPr="00A21830" w:rsidRDefault="00A21830" w:rsidP="00A21830">
            <w:r>
              <w:t>Se utiliza para conectar tareas, decisiones y eventos dentro del proceso principal.</w:t>
            </w:r>
          </w:p>
        </w:tc>
      </w:tr>
      <w:tr w:rsidR="00A21830" w14:paraId="440F4F89" w14:textId="77777777" w:rsidTr="00A21830">
        <w:tc>
          <w:tcPr>
            <w:tcW w:w="594" w:type="dxa"/>
          </w:tcPr>
          <w:p w14:paraId="58586C70" w14:textId="66E361AB" w:rsidR="00A21830" w:rsidRDefault="00A21830" w:rsidP="00F6625E">
            <w:pPr>
              <w:jc w:val="center"/>
              <w:rPr>
                <w:b/>
                <w:bCs/>
              </w:rPr>
            </w:pPr>
            <w:r>
              <w:rPr>
                <w:b/>
                <w:bCs/>
              </w:rPr>
              <w:lastRenderedPageBreak/>
              <w:t>8</w:t>
            </w:r>
          </w:p>
        </w:tc>
        <w:tc>
          <w:tcPr>
            <w:tcW w:w="1811" w:type="dxa"/>
          </w:tcPr>
          <w:p w14:paraId="5344F17C" w14:textId="06B72D23" w:rsidR="00A21830" w:rsidRDefault="00A21830" w:rsidP="007A4B26">
            <w:r>
              <w:t>Flujo de mensaje</w:t>
            </w:r>
          </w:p>
        </w:tc>
        <w:tc>
          <w:tcPr>
            <w:tcW w:w="2835" w:type="dxa"/>
          </w:tcPr>
          <w:p w14:paraId="16F0F200" w14:textId="66C7150B" w:rsidR="00A21830" w:rsidRDefault="00A21830" w:rsidP="008816AC">
            <w:r>
              <w:t>Representa intercambio de información entre distintos actores o pools.</w:t>
            </w:r>
          </w:p>
        </w:tc>
        <w:tc>
          <w:tcPr>
            <w:tcW w:w="2970" w:type="dxa"/>
          </w:tcPr>
          <w:p w14:paraId="34809635" w14:textId="55678695" w:rsidR="00A21830" w:rsidRDefault="00A21830" w:rsidP="008816AC">
            <w:r>
              <w:t>Se utiliza en la entrega del certificado al participante y en la solicitud o respuesta de validación al tercero.</w:t>
            </w:r>
          </w:p>
        </w:tc>
      </w:tr>
    </w:tbl>
    <w:p w14:paraId="7CCEED6F" w14:textId="0D249C80" w:rsidR="008816AC" w:rsidRDefault="008816AC" w:rsidP="00A21830">
      <w:pPr>
        <w:tabs>
          <w:tab w:val="left" w:pos="1452"/>
        </w:tabs>
      </w:pPr>
    </w:p>
    <w:p w14:paraId="4ADAAA3A" w14:textId="5A7035FF" w:rsidR="007A4B26" w:rsidRPr="007A4B26" w:rsidRDefault="00F6625E" w:rsidP="007A4B26">
      <w:pPr>
        <w:pStyle w:val="Prrafodelista"/>
        <w:numPr>
          <w:ilvl w:val="0"/>
          <w:numId w:val="1"/>
        </w:numPr>
        <w:ind w:left="284" w:hanging="284"/>
        <w:rPr>
          <w:b/>
          <w:bCs/>
        </w:rPr>
      </w:pPr>
      <w:r>
        <w:rPr>
          <w:b/>
          <w:bCs/>
        </w:rPr>
        <w:t>Identificación de actores</w:t>
      </w:r>
      <w:r w:rsidR="00CC7CE9">
        <w:rPr>
          <w:b/>
          <w:bCs/>
        </w:rPr>
        <w:t xml:space="preserve"> (Pools / </w:t>
      </w:r>
      <w:proofErr w:type="spellStart"/>
      <w:r w:rsidR="00CC7CE9">
        <w:rPr>
          <w:b/>
          <w:bCs/>
        </w:rPr>
        <w:t>Lanes</w:t>
      </w:r>
      <w:proofErr w:type="spellEnd"/>
      <w:r w:rsidR="00CC7CE9">
        <w:rPr>
          <w:b/>
          <w:bCs/>
        </w:rPr>
        <w:t>)</w:t>
      </w:r>
    </w:p>
    <w:tbl>
      <w:tblPr>
        <w:tblStyle w:val="Tablaconcuadrcula"/>
        <w:tblW w:w="0" w:type="auto"/>
        <w:tblInd w:w="284" w:type="dxa"/>
        <w:tblLook w:val="04A0" w:firstRow="1" w:lastRow="0" w:firstColumn="1" w:lastColumn="0" w:noHBand="0" w:noVBand="1"/>
      </w:tblPr>
      <w:tblGrid>
        <w:gridCol w:w="592"/>
        <w:gridCol w:w="2647"/>
        <w:gridCol w:w="2240"/>
        <w:gridCol w:w="2731"/>
      </w:tblGrid>
      <w:tr w:rsidR="00F6625E" w14:paraId="01908D81" w14:textId="77777777" w:rsidTr="00F6625E">
        <w:tc>
          <w:tcPr>
            <w:tcW w:w="593" w:type="dxa"/>
            <w:vAlign w:val="center"/>
          </w:tcPr>
          <w:p w14:paraId="3AAA762B" w14:textId="77777777" w:rsidR="00F6625E" w:rsidRPr="00F6625E" w:rsidRDefault="00F6625E" w:rsidP="00F6625E">
            <w:pPr>
              <w:jc w:val="center"/>
              <w:rPr>
                <w:b/>
                <w:bCs/>
              </w:rPr>
            </w:pPr>
            <w:r>
              <w:rPr>
                <w:b/>
                <w:bCs/>
              </w:rPr>
              <w:t>N°</w:t>
            </w:r>
          </w:p>
        </w:tc>
        <w:tc>
          <w:tcPr>
            <w:tcW w:w="2642" w:type="dxa"/>
            <w:vAlign w:val="center"/>
          </w:tcPr>
          <w:p w14:paraId="38841F32" w14:textId="22205108" w:rsidR="00F6625E" w:rsidRPr="00F6625E" w:rsidRDefault="00F6625E" w:rsidP="00F6625E">
            <w:pPr>
              <w:jc w:val="center"/>
              <w:rPr>
                <w:b/>
                <w:bCs/>
              </w:rPr>
            </w:pPr>
            <w:r>
              <w:rPr>
                <w:b/>
                <w:bCs/>
              </w:rPr>
              <w:t>Actor</w:t>
            </w:r>
          </w:p>
        </w:tc>
        <w:tc>
          <w:tcPr>
            <w:tcW w:w="2242" w:type="dxa"/>
            <w:vAlign w:val="center"/>
          </w:tcPr>
          <w:p w14:paraId="4079F62F" w14:textId="77777777" w:rsidR="00F6625E" w:rsidRDefault="00F6625E" w:rsidP="00F6625E">
            <w:pPr>
              <w:jc w:val="center"/>
              <w:rPr>
                <w:b/>
                <w:bCs/>
              </w:rPr>
            </w:pPr>
            <w:r>
              <w:rPr>
                <w:b/>
                <w:bCs/>
              </w:rPr>
              <w:t>Tipo</w:t>
            </w:r>
          </w:p>
          <w:p w14:paraId="6A45BA82" w14:textId="12E8F2EA" w:rsidR="00F6625E" w:rsidRDefault="00F6625E" w:rsidP="00F6625E">
            <w:pPr>
              <w:spacing w:line="240" w:lineRule="auto"/>
              <w:jc w:val="center"/>
              <w:rPr>
                <w:b/>
                <w:bCs/>
              </w:rPr>
            </w:pPr>
            <w:r>
              <w:rPr>
                <w:b/>
                <w:bCs/>
              </w:rPr>
              <w:t>(Interno / Externo / Sistemas)</w:t>
            </w:r>
          </w:p>
        </w:tc>
        <w:tc>
          <w:tcPr>
            <w:tcW w:w="2733" w:type="dxa"/>
            <w:vAlign w:val="center"/>
          </w:tcPr>
          <w:p w14:paraId="3FAD9742" w14:textId="1ED58C90" w:rsidR="00F6625E" w:rsidRPr="00F6625E" w:rsidRDefault="00CC7CE9" w:rsidP="00F6625E">
            <w:pPr>
              <w:jc w:val="center"/>
              <w:rPr>
                <w:b/>
                <w:bCs/>
              </w:rPr>
            </w:pPr>
            <w:r>
              <w:rPr>
                <w:b/>
                <w:bCs/>
              </w:rPr>
              <w:t>Lane asignado</w:t>
            </w:r>
          </w:p>
        </w:tc>
      </w:tr>
      <w:tr w:rsidR="00F6625E" w14:paraId="48575BCB" w14:textId="77777777" w:rsidTr="008816AC">
        <w:tc>
          <w:tcPr>
            <w:tcW w:w="593" w:type="dxa"/>
          </w:tcPr>
          <w:p w14:paraId="21914F21" w14:textId="77777777" w:rsidR="00F6625E" w:rsidRDefault="00F6625E" w:rsidP="008D60C5">
            <w:pPr>
              <w:jc w:val="center"/>
            </w:pPr>
            <w:r>
              <w:t>1</w:t>
            </w:r>
          </w:p>
        </w:tc>
        <w:tc>
          <w:tcPr>
            <w:tcW w:w="2642" w:type="dxa"/>
            <w:vAlign w:val="center"/>
          </w:tcPr>
          <w:p w14:paraId="5E95607B" w14:textId="15A59BC7" w:rsidR="00F6625E" w:rsidRDefault="00A21830" w:rsidP="00A21830">
            <w:pPr>
              <w:jc w:val="left"/>
            </w:pPr>
            <w:r>
              <w:t>Área responsable del evento o capacitación</w:t>
            </w:r>
          </w:p>
        </w:tc>
        <w:tc>
          <w:tcPr>
            <w:tcW w:w="2242" w:type="dxa"/>
            <w:vAlign w:val="center"/>
          </w:tcPr>
          <w:p w14:paraId="787F4F2A" w14:textId="4A3C2D1C" w:rsidR="00F6625E" w:rsidRDefault="00A21830" w:rsidP="00A21830">
            <w:pPr>
              <w:jc w:val="center"/>
            </w:pPr>
            <w:r>
              <w:t>Interno</w:t>
            </w:r>
          </w:p>
        </w:tc>
        <w:tc>
          <w:tcPr>
            <w:tcW w:w="2733" w:type="dxa"/>
            <w:vAlign w:val="center"/>
          </w:tcPr>
          <w:p w14:paraId="23A33C91" w14:textId="4C250B68" w:rsidR="00A21830" w:rsidRDefault="00A21830" w:rsidP="00A21830">
            <w:pPr>
              <w:jc w:val="left"/>
            </w:pPr>
            <w:r>
              <w:t>Lane 1 – Área responsable del evento</w:t>
            </w:r>
          </w:p>
        </w:tc>
      </w:tr>
      <w:tr w:rsidR="00F6625E" w14:paraId="686A3637" w14:textId="77777777" w:rsidTr="008816AC">
        <w:tc>
          <w:tcPr>
            <w:tcW w:w="593" w:type="dxa"/>
          </w:tcPr>
          <w:p w14:paraId="5A6961C5" w14:textId="77777777" w:rsidR="00F6625E" w:rsidRDefault="00F6625E" w:rsidP="008D60C5">
            <w:pPr>
              <w:jc w:val="center"/>
            </w:pPr>
            <w:r>
              <w:t>2</w:t>
            </w:r>
          </w:p>
        </w:tc>
        <w:tc>
          <w:tcPr>
            <w:tcW w:w="26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16AC" w:rsidRPr="008816AC" w14:paraId="5AD91995" w14:textId="77777777" w:rsidTr="008816AC">
              <w:trPr>
                <w:tblCellSpacing w:w="15" w:type="dxa"/>
              </w:trPr>
              <w:tc>
                <w:tcPr>
                  <w:tcW w:w="0" w:type="auto"/>
                  <w:vAlign w:val="center"/>
                  <w:hideMark/>
                </w:tcPr>
                <w:p w14:paraId="6C10C817" w14:textId="77777777" w:rsidR="008816AC" w:rsidRPr="008816AC" w:rsidRDefault="008816AC" w:rsidP="00A21830">
                  <w:pPr>
                    <w:spacing w:after="0" w:line="240" w:lineRule="auto"/>
                    <w:jc w:val="left"/>
                    <w:rPr>
                      <w:rFonts w:ascii="Times New Roman" w:eastAsia="Times New Roman" w:hAnsi="Times New Roman" w:cs="Times New Roman"/>
                      <w:sz w:val="24"/>
                      <w:szCs w:val="24"/>
                      <w:lang w:eastAsia="es-PE"/>
                    </w:rPr>
                  </w:pPr>
                </w:p>
              </w:tc>
            </w:tr>
          </w:tbl>
          <w:p w14:paraId="55B75373" w14:textId="794C6853" w:rsidR="008816AC" w:rsidRPr="008816AC" w:rsidRDefault="00A21830" w:rsidP="00A21830">
            <w:pPr>
              <w:spacing w:line="240" w:lineRule="auto"/>
              <w:jc w:val="left"/>
              <w:rPr>
                <w:rFonts w:ascii="Times New Roman" w:eastAsia="Times New Roman" w:hAnsi="Times New Roman" w:cs="Times New Roman"/>
                <w:vanish/>
                <w:sz w:val="24"/>
                <w:szCs w:val="24"/>
                <w:lang w:eastAsia="es-PE"/>
              </w:rPr>
            </w:pPr>
            <w:r>
              <w:t>Personal administrativo</w:t>
            </w:r>
          </w:p>
          <w:p w14:paraId="17D8B968" w14:textId="506BE8DC" w:rsidR="00F6625E" w:rsidRDefault="00F6625E" w:rsidP="00A21830">
            <w:pPr>
              <w:jc w:val="left"/>
            </w:pPr>
          </w:p>
        </w:tc>
        <w:tc>
          <w:tcPr>
            <w:tcW w:w="2242" w:type="dxa"/>
            <w:vAlign w:val="center"/>
          </w:tcPr>
          <w:p w14:paraId="58FDC171" w14:textId="4F5EE92A" w:rsidR="00F6625E" w:rsidRDefault="00A21830" w:rsidP="00A21830">
            <w:pPr>
              <w:spacing w:line="240" w:lineRule="auto"/>
              <w:jc w:val="center"/>
            </w:pPr>
            <w:r>
              <w:t>Interno</w:t>
            </w:r>
          </w:p>
        </w:tc>
        <w:tc>
          <w:tcPr>
            <w:tcW w:w="2733" w:type="dxa"/>
            <w:vAlign w:val="center"/>
          </w:tcPr>
          <w:p w14:paraId="704D8167" w14:textId="68F408DC" w:rsidR="00F6625E" w:rsidRDefault="00A21830" w:rsidP="00A21830">
            <w:pPr>
              <w:spacing w:line="240" w:lineRule="auto"/>
              <w:jc w:val="left"/>
            </w:pPr>
            <w:r>
              <w:t>Lane 2 – Personal administrativo</w:t>
            </w:r>
          </w:p>
        </w:tc>
      </w:tr>
      <w:tr w:rsidR="00A21830" w14:paraId="5D1CDBCA" w14:textId="77777777" w:rsidTr="008816AC">
        <w:tc>
          <w:tcPr>
            <w:tcW w:w="593" w:type="dxa"/>
          </w:tcPr>
          <w:p w14:paraId="606E04CD" w14:textId="3728AFDF" w:rsidR="00A21830" w:rsidRDefault="00A21830" w:rsidP="008D60C5">
            <w:pPr>
              <w:jc w:val="center"/>
            </w:pPr>
            <w:r>
              <w:t>3</w:t>
            </w:r>
          </w:p>
        </w:tc>
        <w:tc>
          <w:tcPr>
            <w:tcW w:w="2642" w:type="dxa"/>
            <w:vAlign w:val="center"/>
          </w:tcPr>
          <w:p w14:paraId="77BB1E49" w14:textId="7D60CD4D"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Autoridad institucional</w:t>
            </w:r>
          </w:p>
        </w:tc>
        <w:tc>
          <w:tcPr>
            <w:tcW w:w="2242" w:type="dxa"/>
            <w:vAlign w:val="center"/>
          </w:tcPr>
          <w:p w14:paraId="6085D359" w14:textId="77A9344E" w:rsidR="00A21830" w:rsidRDefault="00A21830" w:rsidP="00A21830">
            <w:pPr>
              <w:spacing w:line="240" w:lineRule="auto"/>
              <w:jc w:val="center"/>
            </w:pPr>
            <w:r>
              <w:t>Interno</w:t>
            </w:r>
          </w:p>
        </w:tc>
        <w:tc>
          <w:tcPr>
            <w:tcW w:w="2733" w:type="dxa"/>
            <w:vAlign w:val="center"/>
          </w:tcPr>
          <w:p w14:paraId="0909EEDA" w14:textId="06FFC59A"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Lane 3 – Autoridad institucional</w:t>
            </w:r>
          </w:p>
        </w:tc>
      </w:tr>
      <w:tr w:rsidR="00A21830" w14:paraId="569DDEAF" w14:textId="77777777" w:rsidTr="008816AC">
        <w:tc>
          <w:tcPr>
            <w:tcW w:w="593" w:type="dxa"/>
          </w:tcPr>
          <w:p w14:paraId="192B2F8A" w14:textId="2EEFCF89" w:rsidR="00A21830" w:rsidRDefault="00A21830" w:rsidP="008D60C5">
            <w:pPr>
              <w:jc w:val="center"/>
            </w:pPr>
            <w:r>
              <w:t>4</w:t>
            </w:r>
          </w:p>
        </w:tc>
        <w:tc>
          <w:tcPr>
            <w:tcW w:w="2642" w:type="dxa"/>
            <w:vAlign w:val="center"/>
          </w:tcPr>
          <w:p w14:paraId="28CB90B5" w14:textId="629285F2"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Participante/beneficiario</w:t>
            </w:r>
          </w:p>
        </w:tc>
        <w:tc>
          <w:tcPr>
            <w:tcW w:w="2242" w:type="dxa"/>
            <w:vAlign w:val="center"/>
          </w:tcPr>
          <w:p w14:paraId="247B45D9" w14:textId="684024DB" w:rsidR="00A21830" w:rsidRDefault="00A21830" w:rsidP="00A21830">
            <w:pPr>
              <w:spacing w:line="240" w:lineRule="auto"/>
              <w:jc w:val="center"/>
            </w:pPr>
            <w:r>
              <w:t>Externo</w:t>
            </w:r>
          </w:p>
        </w:tc>
        <w:tc>
          <w:tcPr>
            <w:tcW w:w="2733" w:type="dxa"/>
            <w:vAlign w:val="center"/>
          </w:tcPr>
          <w:p w14:paraId="2833645C" w14:textId="472CFF73"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Pool 2 – Participante / Beneficiario</w:t>
            </w:r>
          </w:p>
        </w:tc>
      </w:tr>
      <w:tr w:rsidR="00A21830" w14:paraId="56AE7AFE" w14:textId="77777777" w:rsidTr="008816AC">
        <w:tc>
          <w:tcPr>
            <w:tcW w:w="593" w:type="dxa"/>
          </w:tcPr>
          <w:p w14:paraId="53AA04E3" w14:textId="40F98639" w:rsidR="00A21830" w:rsidRDefault="00A21830" w:rsidP="008D60C5">
            <w:pPr>
              <w:jc w:val="center"/>
            </w:pPr>
            <w:r>
              <w:t>5</w:t>
            </w:r>
          </w:p>
        </w:tc>
        <w:tc>
          <w:tcPr>
            <w:tcW w:w="2642" w:type="dxa"/>
            <w:vAlign w:val="center"/>
          </w:tcPr>
          <w:p w14:paraId="3C8A59A6" w14:textId="4CD315B8"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Tercero verificador</w:t>
            </w:r>
          </w:p>
        </w:tc>
        <w:tc>
          <w:tcPr>
            <w:tcW w:w="2242" w:type="dxa"/>
            <w:vAlign w:val="center"/>
          </w:tcPr>
          <w:p w14:paraId="229DFF56" w14:textId="6ED3AFB1" w:rsidR="00A21830" w:rsidRDefault="00A21830" w:rsidP="00A21830">
            <w:pPr>
              <w:spacing w:line="240" w:lineRule="auto"/>
              <w:jc w:val="center"/>
            </w:pPr>
            <w:r>
              <w:t>Externo</w:t>
            </w:r>
          </w:p>
        </w:tc>
        <w:tc>
          <w:tcPr>
            <w:tcW w:w="2733" w:type="dxa"/>
            <w:vAlign w:val="center"/>
          </w:tcPr>
          <w:p w14:paraId="22594B67" w14:textId="1BEA74CC"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Pool 3 – Tercero verificador</w:t>
            </w:r>
          </w:p>
        </w:tc>
      </w:tr>
      <w:tr w:rsidR="00A21830" w14:paraId="2618BE4A" w14:textId="77777777" w:rsidTr="008816AC">
        <w:tc>
          <w:tcPr>
            <w:tcW w:w="593" w:type="dxa"/>
          </w:tcPr>
          <w:p w14:paraId="1C518C5C" w14:textId="3F9F0F2D" w:rsidR="00A21830" w:rsidRDefault="00A21830" w:rsidP="008D60C5">
            <w:pPr>
              <w:jc w:val="center"/>
            </w:pPr>
            <w:r>
              <w:t>6</w:t>
            </w:r>
          </w:p>
        </w:tc>
        <w:tc>
          <w:tcPr>
            <w:tcW w:w="2642" w:type="dxa"/>
            <w:vAlign w:val="center"/>
          </w:tcPr>
          <w:p w14:paraId="7F82670E" w14:textId="300B6005"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Herramientas ofimáticas y correo electrónico</w:t>
            </w:r>
          </w:p>
        </w:tc>
        <w:tc>
          <w:tcPr>
            <w:tcW w:w="2242" w:type="dxa"/>
            <w:vAlign w:val="center"/>
          </w:tcPr>
          <w:p w14:paraId="48B888C9" w14:textId="2F9BC253" w:rsidR="00A21830" w:rsidRDefault="00A21830" w:rsidP="00A21830">
            <w:pPr>
              <w:spacing w:line="240" w:lineRule="auto"/>
              <w:jc w:val="center"/>
            </w:pPr>
            <w:r>
              <w:t>Sistemas</w:t>
            </w:r>
          </w:p>
        </w:tc>
        <w:tc>
          <w:tcPr>
            <w:tcW w:w="2733" w:type="dxa"/>
            <w:vAlign w:val="center"/>
          </w:tcPr>
          <w:p w14:paraId="6A6454DE" w14:textId="40821F8A" w:rsidR="00A21830" w:rsidRPr="008816AC" w:rsidRDefault="00A21830" w:rsidP="00A21830">
            <w:pPr>
              <w:spacing w:line="240" w:lineRule="auto"/>
              <w:jc w:val="left"/>
              <w:rPr>
                <w:rFonts w:ascii="Times New Roman" w:eastAsia="Times New Roman" w:hAnsi="Times New Roman" w:cs="Times New Roman"/>
                <w:sz w:val="24"/>
                <w:szCs w:val="24"/>
                <w:lang w:eastAsia="es-PE"/>
              </w:rPr>
            </w:pPr>
            <w:r>
              <w:t>Pool 4 – Herramientas ofimáticas y correo electrónico</w:t>
            </w:r>
          </w:p>
        </w:tc>
      </w:tr>
    </w:tbl>
    <w:p w14:paraId="4B3A4C26" w14:textId="168831C3" w:rsidR="00F6625E" w:rsidRDefault="00F6625E" w:rsidP="00A04786">
      <w:pPr>
        <w:ind w:left="284"/>
      </w:pPr>
    </w:p>
    <w:p w14:paraId="57B28835" w14:textId="6443567D" w:rsidR="00A04786" w:rsidRPr="007A4B26" w:rsidRDefault="00CC7CE9" w:rsidP="00A04786">
      <w:pPr>
        <w:pStyle w:val="Prrafodelista"/>
        <w:numPr>
          <w:ilvl w:val="0"/>
          <w:numId w:val="1"/>
        </w:numPr>
        <w:ind w:left="284" w:hanging="284"/>
        <w:rPr>
          <w:b/>
          <w:bCs/>
        </w:rPr>
      </w:pPr>
      <w:r>
        <w:rPr>
          <w:b/>
          <w:bCs/>
        </w:rPr>
        <w:t>Descripción del flujo del proceso</w:t>
      </w:r>
    </w:p>
    <w:p w14:paraId="7109F87B" w14:textId="75FF3953" w:rsidR="00A04786" w:rsidRDefault="00CC7CE9" w:rsidP="00A04786">
      <w:pPr>
        <w:ind w:left="284"/>
      </w:pPr>
      <w:r w:rsidRPr="00CC7CE9">
        <w:t>Describir paso a paso cómo se desarrolla el proceso según el diagrama BPM, explicando la secuencia de actividades, decisiones y participación de actores.</w:t>
      </w:r>
    </w:p>
    <w:tbl>
      <w:tblPr>
        <w:tblStyle w:val="Tablaconcuadrcula"/>
        <w:tblW w:w="0" w:type="auto"/>
        <w:tblInd w:w="284" w:type="dxa"/>
        <w:tblLook w:val="04A0" w:firstRow="1" w:lastRow="0" w:firstColumn="1" w:lastColumn="0" w:noHBand="0" w:noVBand="1"/>
      </w:tblPr>
      <w:tblGrid>
        <w:gridCol w:w="8210"/>
      </w:tblGrid>
      <w:tr w:rsidR="00CC7CE9" w14:paraId="3B0BCF55" w14:textId="77777777" w:rsidTr="00CC7CE9">
        <w:tc>
          <w:tcPr>
            <w:tcW w:w="8494" w:type="dxa"/>
          </w:tcPr>
          <w:p w14:paraId="0FBAC0B8" w14:textId="1E2C2B77" w:rsidR="008816AC" w:rsidRPr="00A21830" w:rsidRDefault="008816AC" w:rsidP="00A21830">
            <w:pPr>
              <w:pStyle w:val="NormalWeb"/>
              <w:jc w:val="both"/>
              <w:rPr>
                <w:rFonts w:ascii="Century Gothic" w:eastAsiaTheme="minorHAnsi" w:hAnsi="Century Gothic" w:cstheme="minorBidi"/>
                <w:sz w:val="20"/>
                <w:szCs w:val="22"/>
                <w:lang w:eastAsia="en-US"/>
              </w:rPr>
            </w:pPr>
            <w:r w:rsidRPr="008816AC">
              <w:rPr>
                <w:rFonts w:ascii="Century Gothic" w:eastAsiaTheme="minorHAnsi" w:hAnsi="Century Gothic" w:cstheme="minorBidi"/>
                <w:sz w:val="20"/>
                <w:szCs w:val="22"/>
                <w:lang w:eastAsia="en-US"/>
              </w:rPr>
              <w:t>E</w:t>
            </w:r>
            <w:r w:rsidR="00A21830" w:rsidRPr="00A21830">
              <w:rPr>
                <w:rFonts w:ascii="Century Gothic" w:eastAsiaTheme="minorHAnsi" w:hAnsi="Century Gothic" w:cstheme="minorBidi"/>
                <w:sz w:val="20"/>
                <w:szCs w:val="22"/>
                <w:lang w:eastAsia="en-US"/>
              </w:rPr>
              <w:t>l proceso inicia una vez que se ha realizado el curso, seminario o actividad académica organizada por la institución. A partir de ello, el área responsable del evento recopila la lista de participantes y la pone a disposición del personal encargado del proceso de certificación.</w:t>
            </w:r>
          </w:p>
          <w:p w14:paraId="5E95A0B2" w14:textId="77777777" w:rsidR="00A21830" w:rsidRPr="00A21830" w:rsidRDefault="00A21830" w:rsidP="00A21830">
            <w:pPr>
              <w:pStyle w:val="NormalWeb"/>
              <w:jc w:val="both"/>
              <w:rPr>
                <w:rFonts w:ascii="Century Gothic" w:eastAsiaTheme="minorHAnsi" w:hAnsi="Century Gothic" w:cstheme="minorBidi"/>
                <w:sz w:val="20"/>
                <w:szCs w:val="22"/>
                <w:lang w:eastAsia="en-US"/>
              </w:rPr>
            </w:pPr>
            <w:r w:rsidRPr="00A21830">
              <w:rPr>
                <w:rFonts w:ascii="Century Gothic" w:eastAsiaTheme="minorHAnsi" w:hAnsi="Century Gothic" w:cstheme="minorBidi"/>
                <w:sz w:val="20"/>
                <w:szCs w:val="22"/>
                <w:lang w:eastAsia="en-US"/>
              </w:rPr>
              <w:t>Posteriormente, el personal administrativo verifica qué participantes cumplen con los requisitos establecidos para recibir el certificado, tales como asistencia, aprobación, pago u otras condiciones definidas por la institución. En este punto se presenta una decisión: si el participante no cumple con los requisitos, se le excluye del proceso de certificación; en caso contrario, continúa el flujo.</w:t>
            </w:r>
          </w:p>
          <w:p w14:paraId="02E67BC7" w14:textId="77777777" w:rsidR="00A21830" w:rsidRPr="00A21830" w:rsidRDefault="00A21830" w:rsidP="00A21830">
            <w:pPr>
              <w:pStyle w:val="NormalWeb"/>
              <w:jc w:val="both"/>
              <w:rPr>
                <w:rFonts w:ascii="Century Gothic" w:eastAsiaTheme="minorHAnsi" w:hAnsi="Century Gothic" w:cstheme="minorBidi"/>
                <w:sz w:val="20"/>
                <w:szCs w:val="22"/>
                <w:lang w:eastAsia="en-US"/>
              </w:rPr>
            </w:pPr>
            <w:r w:rsidRPr="00A21830">
              <w:rPr>
                <w:rFonts w:ascii="Century Gothic" w:eastAsiaTheme="minorHAnsi" w:hAnsi="Century Gothic" w:cstheme="minorBidi"/>
                <w:sz w:val="20"/>
                <w:szCs w:val="22"/>
                <w:lang w:eastAsia="en-US"/>
              </w:rPr>
              <w:t>Luego, el personal administrativo registra o consolida los datos del participante, incluyendo nombres, apellidos, datos del evento, fecha y demás información necesaria. Estos datos son revisados para confirmar su exactitud. Si se detectan errores, los datos son corregidos manualmente y vuelven a ser revisados; si son correctos, se procede a la siguiente actividad.</w:t>
            </w:r>
          </w:p>
          <w:p w14:paraId="0A3176B2" w14:textId="77777777" w:rsidR="00A21830" w:rsidRPr="00A21830" w:rsidRDefault="00A21830" w:rsidP="00A21830">
            <w:pPr>
              <w:pStyle w:val="NormalWeb"/>
              <w:jc w:val="both"/>
              <w:rPr>
                <w:rFonts w:ascii="Century Gothic" w:eastAsiaTheme="minorHAnsi" w:hAnsi="Century Gothic" w:cstheme="minorBidi"/>
                <w:sz w:val="20"/>
                <w:szCs w:val="22"/>
                <w:lang w:eastAsia="en-US"/>
              </w:rPr>
            </w:pPr>
            <w:r w:rsidRPr="00A21830">
              <w:rPr>
                <w:rFonts w:ascii="Century Gothic" w:eastAsiaTheme="minorHAnsi" w:hAnsi="Century Gothic" w:cstheme="minorBidi"/>
                <w:sz w:val="20"/>
                <w:szCs w:val="22"/>
                <w:lang w:eastAsia="en-US"/>
              </w:rPr>
              <w:t xml:space="preserve">A continuación, se edita la plantilla del certificado en una herramienta ofimática o medio similar, incorporando los datos del beneficiario y la información </w:t>
            </w:r>
            <w:r w:rsidRPr="00A21830">
              <w:rPr>
                <w:rFonts w:ascii="Century Gothic" w:eastAsiaTheme="minorHAnsi" w:hAnsi="Century Gothic" w:cstheme="minorBidi"/>
                <w:sz w:val="20"/>
                <w:szCs w:val="22"/>
                <w:lang w:eastAsia="en-US"/>
              </w:rPr>
              <w:lastRenderedPageBreak/>
              <w:t>institucional correspondiente. Después, se genera el certificado en formato PDF y se realiza una revisión visual para verificar que el contenido, formato y presentación sean correctos. Si el certificado presenta errores, se vuelve a la etapa de edición y generación; si no presenta errores, se aprueba para su entrega.</w:t>
            </w:r>
          </w:p>
          <w:p w14:paraId="2C5E5C68" w14:textId="2BA78503" w:rsidR="00A21830" w:rsidRPr="008816AC" w:rsidRDefault="00A21830" w:rsidP="00A21830">
            <w:pPr>
              <w:pStyle w:val="NormalWeb"/>
              <w:jc w:val="both"/>
              <w:rPr>
                <w:rFonts w:ascii="Century Gothic" w:eastAsiaTheme="minorHAnsi" w:hAnsi="Century Gothic" w:cstheme="minorBidi"/>
                <w:sz w:val="20"/>
                <w:szCs w:val="22"/>
                <w:lang w:eastAsia="en-US"/>
              </w:rPr>
            </w:pPr>
            <w:r w:rsidRPr="00A21830">
              <w:rPr>
                <w:rFonts w:ascii="Century Gothic" w:eastAsiaTheme="minorHAnsi" w:hAnsi="Century Gothic" w:cstheme="minorBidi"/>
                <w:sz w:val="20"/>
                <w:szCs w:val="22"/>
                <w:lang w:eastAsia="en-US"/>
              </w:rPr>
              <w:t>Una vez validado visualmente, el certificado es enviado o entregado al participante, quien lo recibe como documento oficial emitido por la institución. Posteriormente, si un tercero requiere validar la autenticidad del certificado, realiza una consulta al área administrativa correspondiente. El personal revisa registros internos o la información disponible y finalmente confirma o rechaza la autenticidad del documento presentado. Con esta actividad concluye el proceso.</w:t>
            </w:r>
          </w:p>
        </w:tc>
      </w:tr>
    </w:tbl>
    <w:p w14:paraId="5B47231B" w14:textId="77777777" w:rsidR="00CC7CE9" w:rsidRDefault="00CC7CE9" w:rsidP="00A04786">
      <w:pPr>
        <w:ind w:left="284"/>
      </w:pPr>
    </w:p>
    <w:p w14:paraId="2346617E" w14:textId="1E4EDFBD" w:rsidR="00DD2621" w:rsidRPr="007A4B26" w:rsidRDefault="00CC7CE9" w:rsidP="00DD2621">
      <w:pPr>
        <w:pStyle w:val="Prrafodelista"/>
        <w:numPr>
          <w:ilvl w:val="0"/>
          <w:numId w:val="1"/>
        </w:numPr>
        <w:ind w:left="284" w:hanging="284"/>
        <w:rPr>
          <w:b/>
          <w:bCs/>
        </w:rPr>
      </w:pPr>
      <w:r>
        <w:rPr>
          <w:b/>
          <w:bCs/>
        </w:rPr>
        <w:t>Validación del modelo</w:t>
      </w:r>
    </w:p>
    <w:p w14:paraId="77549989" w14:textId="5EF6074E" w:rsidR="00F6625E" w:rsidRDefault="00CC7CE9" w:rsidP="00A04786">
      <w:pPr>
        <w:ind w:left="284"/>
      </w:pPr>
      <w:r>
        <w:t>Marque con un aspa (X) si se cumple los enunciados:</w:t>
      </w:r>
    </w:p>
    <w:tbl>
      <w:tblPr>
        <w:tblStyle w:val="Tablaconcuadrcula"/>
        <w:tblW w:w="0" w:type="auto"/>
        <w:tblInd w:w="284" w:type="dxa"/>
        <w:tblLook w:val="04A0" w:firstRow="1" w:lastRow="0" w:firstColumn="1" w:lastColumn="0" w:noHBand="0" w:noVBand="1"/>
      </w:tblPr>
      <w:tblGrid>
        <w:gridCol w:w="7366"/>
        <w:gridCol w:w="844"/>
      </w:tblGrid>
      <w:tr w:rsidR="00CC7CE9" w14:paraId="79BC7B85" w14:textId="77777777" w:rsidTr="00CC7CE9">
        <w:tc>
          <w:tcPr>
            <w:tcW w:w="7366" w:type="dxa"/>
          </w:tcPr>
          <w:p w14:paraId="45FCF6AD" w14:textId="45E548F0" w:rsidR="00CC7CE9" w:rsidRDefault="00CC7CE9" w:rsidP="00A04786">
            <w:r>
              <w:t>El proceso tiene evento de inicio y fin claramente definidos.</w:t>
            </w:r>
          </w:p>
        </w:tc>
        <w:tc>
          <w:tcPr>
            <w:tcW w:w="844" w:type="dxa"/>
          </w:tcPr>
          <w:p w14:paraId="14902A89" w14:textId="661F4C86" w:rsidR="00CC7CE9" w:rsidRPr="005130BB" w:rsidRDefault="005130BB" w:rsidP="005130BB">
            <w:pPr>
              <w:jc w:val="center"/>
              <w:rPr>
                <w:b/>
                <w:bCs/>
              </w:rPr>
            </w:pPr>
            <w:r w:rsidRPr="005130BB">
              <w:rPr>
                <w:b/>
                <w:bCs/>
              </w:rPr>
              <w:t>X</w:t>
            </w:r>
          </w:p>
        </w:tc>
      </w:tr>
      <w:tr w:rsidR="00CC7CE9" w14:paraId="5BC99109" w14:textId="77777777" w:rsidTr="00CC7CE9">
        <w:tc>
          <w:tcPr>
            <w:tcW w:w="7366" w:type="dxa"/>
          </w:tcPr>
          <w:p w14:paraId="4EDB8E88" w14:textId="294A7957" w:rsidR="00CC7CE9" w:rsidRDefault="00CC7CE9" w:rsidP="00A04786">
            <w:r>
              <w:t>Todas las actividades están conectadas correctamente.</w:t>
            </w:r>
          </w:p>
        </w:tc>
        <w:tc>
          <w:tcPr>
            <w:tcW w:w="844" w:type="dxa"/>
          </w:tcPr>
          <w:p w14:paraId="57F7E2ED" w14:textId="59C7A63E" w:rsidR="00CC7CE9" w:rsidRPr="005130BB" w:rsidRDefault="005130BB" w:rsidP="005130BB">
            <w:pPr>
              <w:jc w:val="center"/>
              <w:rPr>
                <w:b/>
                <w:bCs/>
              </w:rPr>
            </w:pPr>
            <w:r w:rsidRPr="005130BB">
              <w:rPr>
                <w:b/>
                <w:bCs/>
              </w:rPr>
              <w:t>X</w:t>
            </w:r>
          </w:p>
        </w:tc>
      </w:tr>
      <w:tr w:rsidR="00CC7CE9" w14:paraId="727D0736" w14:textId="77777777" w:rsidTr="00CC7CE9">
        <w:tc>
          <w:tcPr>
            <w:tcW w:w="7366" w:type="dxa"/>
          </w:tcPr>
          <w:p w14:paraId="5ECDF889" w14:textId="6B1B14E5" w:rsidR="00CC7CE9" w:rsidRDefault="00CC7CE9" w:rsidP="00A04786">
            <w:r>
              <w:t>Se utilizan correctamente los elementos BPMN.</w:t>
            </w:r>
          </w:p>
        </w:tc>
        <w:tc>
          <w:tcPr>
            <w:tcW w:w="844" w:type="dxa"/>
          </w:tcPr>
          <w:p w14:paraId="1EC479B0" w14:textId="5B417223" w:rsidR="00CC7CE9" w:rsidRPr="005130BB" w:rsidRDefault="005130BB" w:rsidP="005130BB">
            <w:pPr>
              <w:jc w:val="center"/>
              <w:rPr>
                <w:b/>
                <w:bCs/>
              </w:rPr>
            </w:pPr>
            <w:r w:rsidRPr="005130BB">
              <w:rPr>
                <w:b/>
                <w:bCs/>
              </w:rPr>
              <w:t>X</w:t>
            </w:r>
          </w:p>
        </w:tc>
      </w:tr>
      <w:tr w:rsidR="00CC7CE9" w14:paraId="73CFF22A" w14:textId="77777777" w:rsidTr="00CC7CE9">
        <w:tc>
          <w:tcPr>
            <w:tcW w:w="7366" w:type="dxa"/>
          </w:tcPr>
          <w:p w14:paraId="418A9E40" w14:textId="466368EE" w:rsidR="00CC7CE9" w:rsidRDefault="00CC7CE9" w:rsidP="00A04786">
            <w:r>
              <w:t>Cada actividad tiene un actor asignado.</w:t>
            </w:r>
          </w:p>
        </w:tc>
        <w:tc>
          <w:tcPr>
            <w:tcW w:w="844" w:type="dxa"/>
          </w:tcPr>
          <w:p w14:paraId="7DE5CBFF" w14:textId="78C48BD8" w:rsidR="00CC7CE9" w:rsidRPr="005130BB" w:rsidRDefault="005130BB" w:rsidP="005130BB">
            <w:pPr>
              <w:jc w:val="center"/>
              <w:rPr>
                <w:b/>
                <w:bCs/>
              </w:rPr>
            </w:pPr>
            <w:r w:rsidRPr="005130BB">
              <w:rPr>
                <w:b/>
                <w:bCs/>
              </w:rPr>
              <w:t>X</w:t>
            </w:r>
          </w:p>
        </w:tc>
      </w:tr>
      <w:tr w:rsidR="00CC7CE9" w14:paraId="00765A85" w14:textId="77777777" w:rsidTr="00CC7CE9">
        <w:tc>
          <w:tcPr>
            <w:tcW w:w="7366" w:type="dxa"/>
          </w:tcPr>
          <w:p w14:paraId="0B8A3145" w14:textId="6E482E00" w:rsidR="00CC7CE9" w:rsidRDefault="00CC7CE9" w:rsidP="00A04786">
            <w:r>
              <w:t>El flujo es coherente y entendible.</w:t>
            </w:r>
          </w:p>
        </w:tc>
        <w:tc>
          <w:tcPr>
            <w:tcW w:w="844" w:type="dxa"/>
          </w:tcPr>
          <w:p w14:paraId="4F90C8DB" w14:textId="2735C339" w:rsidR="00CC7CE9" w:rsidRPr="005130BB" w:rsidRDefault="005130BB" w:rsidP="005130BB">
            <w:pPr>
              <w:jc w:val="center"/>
              <w:rPr>
                <w:b/>
                <w:bCs/>
              </w:rPr>
            </w:pPr>
            <w:r w:rsidRPr="005130BB">
              <w:rPr>
                <w:b/>
                <w:bCs/>
              </w:rPr>
              <w:t>X</w:t>
            </w:r>
          </w:p>
        </w:tc>
      </w:tr>
    </w:tbl>
    <w:p w14:paraId="558FB29D" w14:textId="0114E6A4" w:rsidR="00DD2621" w:rsidRDefault="00DD2621" w:rsidP="00A04786">
      <w:pPr>
        <w:ind w:left="284"/>
      </w:pPr>
    </w:p>
    <w:p w14:paraId="650DF53E" w14:textId="389BBF78" w:rsidR="00DD2621" w:rsidRPr="007A4B26" w:rsidRDefault="00F6625E" w:rsidP="00DD2621">
      <w:pPr>
        <w:pStyle w:val="Prrafodelista"/>
        <w:numPr>
          <w:ilvl w:val="0"/>
          <w:numId w:val="1"/>
        </w:numPr>
        <w:ind w:left="284" w:hanging="284"/>
        <w:rPr>
          <w:b/>
          <w:bCs/>
        </w:rPr>
      </w:pPr>
      <w:r>
        <w:rPr>
          <w:b/>
          <w:bCs/>
        </w:rPr>
        <w:t>Evidencias</w:t>
      </w:r>
    </w:p>
    <w:p w14:paraId="03F669A7" w14:textId="442BB512" w:rsidR="00A04786" w:rsidRDefault="00CC7CE9" w:rsidP="00A21830">
      <w:r w:rsidRPr="00CC7CE9">
        <w:t>Adjuntar capturas del desarrollo del diagrama (herramienta utilizada, avances, etc.)</w:t>
      </w:r>
    </w:p>
    <w:p w14:paraId="76D50CE6" w14:textId="77777777" w:rsidR="00A21830" w:rsidRPr="00A21830" w:rsidRDefault="00A21830" w:rsidP="00A21830">
      <w:pPr>
        <w:spacing w:before="100" w:beforeAutospacing="1" w:after="100" w:afterAutospacing="1" w:line="240" w:lineRule="auto"/>
        <w:jc w:val="left"/>
      </w:pPr>
      <w:r w:rsidRPr="00A21830">
        <w:t>Como evidencias del trabajo realizado para el modelado BPM del proceso actual, se consideran los siguientes elementos:</w:t>
      </w:r>
    </w:p>
    <w:p w14:paraId="665CC884" w14:textId="77777777" w:rsidR="00A21830" w:rsidRPr="00A21830" w:rsidRDefault="00A21830" w:rsidP="00A21830">
      <w:pPr>
        <w:numPr>
          <w:ilvl w:val="0"/>
          <w:numId w:val="10"/>
        </w:numPr>
        <w:spacing w:before="100" w:beforeAutospacing="1" w:after="100" w:afterAutospacing="1" w:line="240" w:lineRule="auto"/>
        <w:jc w:val="left"/>
      </w:pPr>
      <w:r w:rsidRPr="00A21830">
        <w:t xml:space="preserve">Captura del diagrama BPMN elaborado en la herramienta seleccionada, en este caso </w:t>
      </w:r>
      <w:proofErr w:type="spellStart"/>
      <w:r w:rsidRPr="00A21830">
        <w:t>Lucidchart</w:t>
      </w:r>
      <w:proofErr w:type="spellEnd"/>
      <w:r w:rsidRPr="00A21830">
        <w:t xml:space="preserve">. </w:t>
      </w:r>
    </w:p>
    <w:p w14:paraId="10855EA0" w14:textId="77777777" w:rsidR="00A21830" w:rsidRPr="00A21830" w:rsidRDefault="00A21830" w:rsidP="00A21830">
      <w:pPr>
        <w:numPr>
          <w:ilvl w:val="0"/>
          <w:numId w:val="10"/>
        </w:numPr>
        <w:spacing w:before="100" w:beforeAutospacing="1" w:after="100" w:afterAutospacing="1" w:line="240" w:lineRule="auto"/>
        <w:jc w:val="left"/>
      </w:pPr>
      <w:r w:rsidRPr="00A21830">
        <w:t xml:space="preserve">Avances del modelado del proceso, mostrando la construcción de pools, </w:t>
      </w:r>
      <w:proofErr w:type="spellStart"/>
      <w:r w:rsidRPr="00A21830">
        <w:t>lanes</w:t>
      </w:r>
      <w:proofErr w:type="spellEnd"/>
      <w:r w:rsidRPr="00A21830">
        <w:t xml:space="preserve">, eventos, actividades y compuertas. </w:t>
      </w:r>
    </w:p>
    <w:p w14:paraId="678BDE77" w14:textId="77777777" w:rsidR="00A21830" w:rsidRPr="00A21830" w:rsidRDefault="00A21830" w:rsidP="00A21830">
      <w:pPr>
        <w:numPr>
          <w:ilvl w:val="0"/>
          <w:numId w:val="10"/>
        </w:numPr>
        <w:spacing w:before="100" w:beforeAutospacing="1" w:after="100" w:afterAutospacing="1" w:line="240" w:lineRule="auto"/>
        <w:jc w:val="left"/>
      </w:pPr>
      <w:r w:rsidRPr="00A21830">
        <w:t xml:space="preserve">Versión final del diagrama BPMN del proceso AS-IS, lista para ser incorporada al informe. </w:t>
      </w:r>
    </w:p>
    <w:p w14:paraId="7BE259DD" w14:textId="77777777" w:rsidR="00A21830" w:rsidRPr="00A21830" w:rsidRDefault="00A21830" w:rsidP="00A21830">
      <w:pPr>
        <w:numPr>
          <w:ilvl w:val="0"/>
          <w:numId w:val="10"/>
        </w:numPr>
        <w:spacing w:before="100" w:beforeAutospacing="1" w:after="100" w:afterAutospacing="1" w:line="240" w:lineRule="auto"/>
        <w:jc w:val="left"/>
      </w:pPr>
      <w:r w:rsidRPr="00A21830">
        <w:t xml:space="preserve">Flujo textual base del proceso, utilizado como referencia para la construcción del modelo. </w:t>
      </w:r>
    </w:p>
    <w:p w14:paraId="359E5CEF" w14:textId="77777777" w:rsidR="00A21830" w:rsidRPr="00A21830" w:rsidRDefault="00A21830" w:rsidP="00A21830">
      <w:pPr>
        <w:numPr>
          <w:ilvl w:val="0"/>
          <w:numId w:val="10"/>
        </w:numPr>
        <w:spacing w:before="100" w:beforeAutospacing="1" w:after="100" w:afterAutospacing="1" w:line="240" w:lineRule="auto"/>
        <w:jc w:val="left"/>
      </w:pPr>
      <w:r w:rsidRPr="00A21830">
        <w:t xml:space="preserve">Formato 03 debidamente completado, como parte del informe progresivo del análisis del sistema. </w:t>
      </w:r>
    </w:p>
    <w:p w14:paraId="0DDE7554" w14:textId="77777777" w:rsidR="00A21830" w:rsidRPr="00A21830" w:rsidRDefault="00A21830" w:rsidP="00A21830">
      <w:pPr>
        <w:pStyle w:val="Ttulo2"/>
        <w:rPr>
          <w:rFonts w:ascii="Century Gothic" w:eastAsiaTheme="minorHAnsi" w:hAnsi="Century Gothic" w:cstheme="minorBidi"/>
          <w:color w:val="auto"/>
          <w:sz w:val="20"/>
          <w:szCs w:val="22"/>
        </w:rPr>
      </w:pPr>
      <w:r w:rsidRPr="00A21830">
        <w:rPr>
          <w:rFonts w:ascii="Century Gothic" w:eastAsiaTheme="minorHAnsi" w:hAnsi="Century Gothic" w:cstheme="minorBidi"/>
          <w:color w:val="auto"/>
          <w:sz w:val="20"/>
          <w:szCs w:val="22"/>
        </w:rPr>
        <w:t xml:space="preserve">Guía rápida para modelarlo en </w:t>
      </w:r>
      <w:proofErr w:type="spellStart"/>
      <w:r w:rsidRPr="00A21830">
        <w:rPr>
          <w:rFonts w:ascii="Century Gothic" w:eastAsiaTheme="minorHAnsi" w:hAnsi="Century Gothic" w:cstheme="minorBidi"/>
          <w:color w:val="auto"/>
          <w:sz w:val="20"/>
          <w:szCs w:val="22"/>
        </w:rPr>
        <w:t>Lucidchart</w:t>
      </w:r>
      <w:proofErr w:type="spellEnd"/>
    </w:p>
    <w:p w14:paraId="2A47D6E9" w14:textId="77777777" w:rsidR="00A21830" w:rsidRPr="00A21830" w:rsidRDefault="00A21830" w:rsidP="00A21830">
      <w:pPr>
        <w:pStyle w:val="NormalWeb"/>
        <w:rPr>
          <w:rFonts w:ascii="Century Gothic" w:eastAsiaTheme="minorHAnsi" w:hAnsi="Century Gothic" w:cstheme="minorBidi"/>
          <w:sz w:val="20"/>
          <w:szCs w:val="22"/>
          <w:lang w:eastAsia="en-US"/>
        </w:rPr>
      </w:pPr>
      <w:r w:rsidRPr="00A21830">
        <w:rPr>
          <w:rFonts w:ascii="Century Gothic" w:eastAsiaTheme="minorHAnsi" w:hAnsi="Century Gothic" w:cstheme="minorBidi"/>
          <w:b/>
          <w:bCs/>
          <w:sz w:val="20"/>
          <w:szCs w:val="22"/>
          <w:lang w:eastAsia="en-US"/>
        </w:rPr>
        <w:t xml:space="preserve">Pools y </w:t>
      </w:r>
      <w:proofErr w:type="spellStart"/>
      <w:r w:rsidRPr="00A21830">
        <w:rPr>
          <w:rFonts w:ascii="Century Gothic" w:eastAsiaTheme="minorHAnsi" w:hAnsi="Century Gothic" w:cstheme="minorBidi"/>
          <w:b/>
          <w:bCs/>
          <w:sz w:val="20"/>
          <w:szCs w:val="22"/>
          <w:lang w:eastAsia="en-US"/>
        </w:rPr>
        <w:t>Lanes</w:t>
      </w:r>
      <w:proofErr w:type="spellEnd"/>
      <w:r w:rsidRPr="00A21830">
        <w:rPr>
          <w:rFonts w:ascii="Century Gothic" w:eastAsiaTheme="minorHAnsi" w:hAnsi="Century Gothic" w:cstheme="minorBidi"/>
          <w:b/>
          <w:bCs/>
          <w:sz w:val="20"/>
          <w:szCs w:val="22"/>
          <w:lang w:eastAsia="en-US"/>
        </w:rPr>
        <w:t>:</w:t>
      </w:r>
    </w:p>
    <w:p w14:paraId="210C6663" w14:textId="77777777" w:rsidR="00A21830" w:rsidRDefault="00A21830" w:rsidP="00A21830">
      <w:pPr>
        <w:numPr>
          <w:ilvl w:val="0"/>
          <w:numId w:val="11"/>
        </w:numPr>
        <w:spacing w:before="100" w:beforeAutospacing="1" w:after="100" w:afterAutospacing="1" w:line="240" w:lineRule="auto"/>
        <w:jc w:val="left"/>
      </w:pPr>
      <w:r w:rsidRPr="00A21830">
        <w:rPr>
          <w:b/>
          <w:bCs/>
        </w:rPr>
        <w:t>Pool 1:</w:t>
      </w:r>
      <w:r>
        <w:t xml:space="preserve"> CIP – Consejo Departamental de Huancavelica </w:t>
      </w:r>
    </w:p>
    <w:p w14:paraId="73C0B137" w14:textId="77777777" w:rsidR="00A21830" w:rsidRDefault="00A21830" w:rsidP="00A21830">
      <w:pPr>
        <w:numPr>
          <w:ilvl w:val="1"/>
          <w:numId w:val="11"/>
        </w:numPr>
        <w:spacing w:before="100" w:beforeAutospacing="1" w:after="100" w:afterAutospacing="1" w:line="240" w:lineRule="auto"/>
        <w:jc w:val="left"/>
      </w:pPr>
      <w:r>
        <w:t xml:space="preserve">Lane 1: Área responsable del evento </w:t>
      </w:r>
    </w:p>
    <w:p w14:paraId="425B6F3C" w14:textId="77777777" w:rsidR="00A21830" w:rsidRDefault="00A21830" w:rsidP="00A21830">
      <w:pPr>
        <w:numPr>
          <w:ilvl w:val="1"/>
          <w:numId w:val="11"/>
        </w:numPr>
        <w:spacing w:before="100" w:beforeAutospacing="1" w:after="100" w:afterAutospacing="1" w:line="240" w:lineRule="auto"/>
        <w:jc w:val="left"/>
      </w:pPr>
      <w:r>
        <w:t xml:space="preserve">Lane 2: Personal administrativo </w:t>
      </w:r>
    </w:p>
    <w:p w14:paraId="48C72C22" w14:textId="77777777" w:rsidR="00A21830" w:rsidRDefault="00A21830" w:rsidP="00A21830">
      <w:pPr>
        <w:numPr>
          <w:ilvl w:val="1"/>
          <w:numId w:val="11"/>
        </w:numPr>
        <w:spacing w:before="100" w:beforeAutospacing="1" w:after="100" w:afterAutospacing="1" w:line="240" w:lineRule="auto"/>
        <w:jc w:val="left"/>
      </w:pPr>
      <w:r>
        <w:t xml:space="preserve">Lane 3: Autoridad institucional </w:t>
      </w:r>
    </w:p>
    <w:p w14:paraId="1BF4FE4D" w14:textId="77777777" w:rsidR="00A21830" w:rsidRDefault="00A21830" w:rsidP="00A21830">
      <w:pPr>
        <w:numPr>
          <w:ilvl w:val="0"/>
          <w:numId w:val="11"/>
        </w:numPr>
        <w:spacing w:before="100" w:beforeAutospacing="1" w:after="100" w:afterAutospacing="1" w:line="240" w:lineRule="auto"/>
        <w:jc w:val="left"/>
      </w:pPr>
      <w:r w:rsidRPr="00A21830">
        <w:rPr>
          <w:b/>
          <w:bCs/>
        </w:rPr>
        <w:lastRenderedPageBreak/>
        <w:t>Pool 2:</w:t>
      </w:r>
      <w:r>
        <w:t xml:space="preserve"> Participante </w:t>
      </w:r>
    </w:p>
    <w:p w14:paraId="20CCA3AB" w14:textId="77777777" w:rsidR="00A21830" w:rsidRDefault="00A21830" w:rsidP="00A21830">
      <w:pPr>
        <w:numPr>
          <w:ilvl w:val="1"/>
          <w:numId w:val="11"/>
        </w:numPr>
        <w:spacing w:before="100" w:beforeAutospacing="1" w:after="100" w:afterAutospacing="1" w:line="240" w:lineRule="auto"/>
        <w:jc w:val="left"/>
      </w:pPr>
      <w:r>
        <w:t xml:space="preserve">Recibe certificado </w:t>
      </w:r>
    </w:p>
    <w:p w14:paraId="65AFACD6" w14:textId="77777777" w:rsidR="00A21830" w:rsidRDefault="00A21830" w:rsidP="00A21830">
      <w:pPr>
        <w:numPr>
          <w:ilvl w:val="0"/>
          <w:numId w:val="11"/>
        </w:numPr>
        <w:spacing w:before="100" w:beforeAutospacing="1" w:after="100" w:afterAutospacing="1" w:line="240" w:lineRule="auto"/>
        <w:jc w:val="left"/>
      </w:pPr>
      <w:r w:rsidRPr="00A21830">
        <w:rPr>
          <w:b/>
          <w:bCs/>
        </w:rPr>
        <w:t>Pool 3:</w:t>
      </w:r>
      <w:r>
        <w:t xml:space="preserve"> Tercero verificador </w:t>
      </w:r>
    </w:p>
    <w:p w14:paraId="1F868627" w14:textId="77777777" w:rsidR="00A21830" w:rsidRDefault="00A21830" w:rsidP="00A21830">
      <w:pPr>
        <w:numPr>
          <w:ilvl w:val="1"/>
          <w:numId w:val="11"/>
        </w:numPr>
        <w:spacing w:before="100" w:beforeAutospacing="1" w:after="100" w:afterAutospacing="1" w:line="240" w:lineRule="auto"/>
        <w:jc w:val="left"/>
      </w:pPr>
      <w:r>
        <w:t xml:space="preserve">Solicita validación </w:t>
      </w:r>
    </w:p>
    <w:p w14:paraId="06D55C0A" w14:textId="77777777" w:rsidR="00A21830" w:rsidRDefault="00A21830" w:rsidP="00A21830">
      <w:pPr>
        <w:numPr>
          <w:ilvl w:val="1"/>
          <w:numId w:val="11"/>
        </w:numPr>
        <w:spacing w:before="100" w:beforeAutospacing="1" w:after="100" w:afterAutospacing="1" w:line="240" w:lineRule="auto"/>
        <w:jc w:val="left"/>
      </w:pPr>
      <w:r>
        <w:t xml:space="preserve">Recibe confirmación </w:t>
      </w:r>
    </w:p>
    <w:p w14:paraId="4238A541" w14:textId="77777777" w:rsidR="00A21830" w:rsidRDefault="00A21830" w:rsidP="00A21830">
      <w:pPr>
        <w:numPr>
          <w:ilvl w:val="0"/>
          <w:numId w:val="11"/>
        </w:numPr>
        <w:spacing w:before="100" w:beforeAutospacing="1" w:after="100" w:afterAutospacing="1" w:line="240" w:lineRule="auto"/>
        <w:jc w:val="left"/>
      </w:pPr>
      <w:r w:rsidRPr="00A21830">
        <w:rPr>
          <w:b/>
          <w:bCs/>
        </w:rPr>
        <w:t>Pool 4:</w:t>
      </w:r>
      <w:r>
        <w:t xml:space="preserve"> Sistemas </w:t>
      </w:r>
    </w:p>
    <w:p w14:paraId="12287C3E" w14:textId="77777777" w:rsidR="00A21830" w:rsidRDefault="00A21830" w:rsidP="00A21830">
      <w:pPr>
        <w:numPr>
          <w:ilvl w:val="1"/>
          <w:numId w:val="11"/>
        </w:numPr>
        <w:spacing w:before="100" w:beforeAutospacing="1" w:after="100" w:afterAutospacing="1" w:line="240" w:lineRule="auto"/>
        <w:jc w:val="left"/>
      </w:pPr>
      <w:r>
        <w:t xml:space="preserve">Herramienta ofimática / correo </w:t>
      </w:r>
    </w:p>
    <w:p w14:paraId="363310E5" w14:textId="77777777" w:rsidR="00A21830" w:rsidRDefault="00A21830" w:rsidP="00A21830">
      <w:pPr>
        <w:numPr>
          <w:ilvl w:val="1"/>
          <w:numId w:val="11"/>
        </w:numPr>
        <w:spacing w:before="100" w:beforeAutospacing="1" w:after="100" w:afterAutospacing="1" w:line="240" w:lineRule="auto"/>
        <w:jc w:val="left"/>
      </w:pPr>
      <w:r>
        <w:t xml:space="preserve">Generación de PDF </w:t>
      </w:r>
    </w:p>
    <w:p w14:paraId="601BE7C6" w14:textId="77777777" w:rsidR="00A21830" w:rsidRPr="00A21830" w:rsidRDefault="00A21830" w:rsidP="00A21830">
      <w:pPr>
        <w:pStyle w:val="NormalWeb"/>
        <w:rPr>
          <w:rFonts w:ascii="Century Gothic" w:eastAsiaTheme="minorHAnsi" w:hAnsi="Century Gothic" w:cstheme="minorBidi"/>
          <w:sz w:val="20"/>
          <w:szCs w:val="22"/>
          <w:lang w:eastAsia="en-US"/>
        </w:rPr>
      </w:pPr>
      <w:r w:rsidRPr="00A21830">
        <w:rPr>
          <w:rFonts w:ascii="Century Gothic" w:eastAsiaTheme="minorHAnsi" w:hAnsi="Century Gothic" w:cstheme="minorBidi"/>
          <w:sz w:val="20"/>
          <w:szCs w:val="22"/>
          <w:lang w:eastAsia="en-US"/>
        </w:rPr>
        <w:t>Compuertas XOR:</w:t>
      </w:r>
    </w:p>
    <w:p w14:paraId="299774D1" w14:textId="77777777" w:rsidR="00A21830" w:rsidRDefault="00A21830" w:rsidP="00A21830">
      <w:pPr>
        <w:numPr>
          <w:ilvl w:val="0"/>
          <w:numId w:val="12"/>
        </w:numPr>
        <w:spacing w:before="100" w:beforeAutospacing="1" w:after="100" w:afterAutospacing="1" w:line="240" w:lineRule="auto"/>
        <w:jc w:val="left"/>
      </w:pPr>
      <w:r>
        <w:t xml:space="preserve">¿Cumple requisitos? </w:t>
      </w:r>
    </w:p>
    <w:p w14:paraId="32694041" w14:textId="77777777" w:rsidR="00A21830" w:rsidRDefault="00A21830" w:rsidP="00A21830">
      <w:pPr>
        <w:numPr>
          <w:ilvl w:val="0"/>
          <w:numId w:val="12"/>
        </w:numPr>
        <w:spacing w:before="100" w:beforeAutospacing="1" w:after="100" w:afterAutospacing="1" w:line="240" w:lineRule="auto"/>
        <w:jc w:val="left"/>
      </w:pPr>
      <w:r>
        <w:t xml:space="preserve">¿Los datos son correctos? </w:t>
      </w:r>
    </w:p>
    <w:p w14:paraId="0AD2DEA6" w14:textId="77777777" w:rsidR="00A21830" w:rsidRDefault="00A21830" w:rsidP="00A21830">
      <w:pPr>
        <w:numPr>
          <w:ilvl w:val="0"/>
          <w:numId w:val="12"/>
        </w:numPr>
        <w:spacing w:before="100" w:beforeAutospacing="1" w:after="100" w:afterAutospacing="1" w:line="240" w:lineRule="auto"/>
        <w:jc w:val="left"/>
      </w:pPr>
      <w:r>
        <w:t>¿El certificado presenta errores?</w:t>
      </w:r>
    </w:p>
    <w:p w14:paraId="5BCE47E8" w14:textId="1F8C448E" w:rsidR="005130BB" w:rsidRDefault="005130BB" w:rsidP="00A04786">
      <w:pPr>
        <w:ind w:left="284"/>
      </w:pPr>
    </w:p>
    <w:p w14:paraId="14095143" w14:textId="632ECAA2" w:rsidR="005130BB" w:rsidRDefault="005130BB" w:rsidP="00A04786">
      <w:pPr>
        <w:ind w:left="284"/>
      </w:pPr>
    </w:p>
    <w:sectPr w:rsidR="005130BB">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8B807" w14:textId="77777777" w:rsidR="00D71BA7" w:rsidRDefault="00D71BA7" w:rsidP="007A4B26">
      <w:pPr>
        <w:spacing w:after="0" w:line="240" w:lineRule="auto"/>
      </w:pPr>
      <w:r>
        <w:separator/>
      </w:r>
    </w:p>
  </w:endnote>
  <w:endnote w:type="continuationSeparator" w:id="0">
    <w:p w14:paraId="1091DF72" w14:textId="77777777" w:rsidR="00D71BA7" w:rsidRDefault="00D71BA7" w:rsidP="007A4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oppins">
    <w:altName w:val="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16EC2" w14:textId="77777777" w:rsidR="00D71BA7" w:rsidRDefault="00D71BA7" w:rsidP="007A4B26">
      <w:pPr>
        <w:spacing w:after="0" w:line="240" w:lineRule="auto"/>
      </w:pPr>
      <w:r>
        <w:separator/>
      </w:r>
    </w:p>
  </w:footnote>
  <w:footnote w:type="continuationSeparator" w:id="0">
    <w:p w14:paraId="1E933247" w14:textId="77777777" w:rsidR="00D71BA7" w:rsidRDefault="00D71BA7" w:rsidP="007A4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B7E04" w14:textId="2E7C4F18" w:rsidR="007A4B26" w:rsidRDefault="007A4B26" w:rsidP="007A4B26">
    <w:pPr>
      <w:pStyle w:val="Encabezado"/>
      <w:jc w:val="right"/>
      <w:rPr>
        <w:b/>
        <w:bCs/>
      </w:rPr>
    </w:pPr>
    <w:r>
      <w:rPr>
        <w:noProof/>
      </w:rPr>
      <w:drawing>
        <wp:anchor distT="0" distB="0" distL="114300" distR="114300" simplePos="0" relativeHeight="251658240" behindDoc="0" locked="0" layoutInCell="1" allowOverlap="1" wp14:anchorId="5B7733C7" wp14:editId="28C93B72">
          <wp:simplePos x="0" y="0"/>
          <wp:positionH relativeFrom="column">
            <wp:posOffset>-3810</wp:posOffset>
          </wp:positionH>
          <wp:positionV relativeFrom="paragraph">
            <wp:posOffset>-1905</wp:posOffset>
          </wp:positionV>
          <wp:extent cx="1619250" cy="356235"/>
          <wp:effectExtent l="0" t="0" r="0" b="5715"/>
          <wp:wrapNone/>
          <wp:docPr id="1" name="Imagen 1" descr="Universidad Continental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ontinental - UniverPeru.com"/>
                  <pic:cNvPicPr>
                    <a:picLocks noChangeAspect="1" noChangeArrowheads="1"/>
                  </pic:cNvPicPr>
                </pic:nvPicPr>
                <pic:blipFill rotWithShape="1">
                  <a:blip r:embed="rId1">
                    <a:extLst>
                      <a:ext uri="{28A0092B-C50C-407E-A947-70E740481C1C}">
                        <a14:useLocalDpi xmlns:a14="http://schemas.microsoft.com/office/drawing/2010/main" val="0"/>
                      </a:ext>
                    </a:extLst>
                  </a:blip>
                  <a:srcRect t="25874" b="27972"/>
                  <a:stretch/>
                </pic:blipFill>
                <pic:spPr bwMode="auto">
                  <a:xfrm>
                    <a:off x="0" y="0"/>
                    <a:ext cx="1619250" cy="356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Asignatura:</w:t>
    </w:r>
  </w:p>
  <w:p w14:paraId="71F3076F" w14:textId="24FE654A" w:rsidR="007A4B26" w:rsidRDefault="00A04786" w:rsidP="007A4B26">
    <w:pPr>
      <w:pStyle w:val="Encabezado"/>
      <w:jc w:val="right"/>
      <w:rPr>
        <w:b/>
        <w:bCs/>
      </w:rPr>
    </w:pPr>
    <w:r>
      <w:rPr>
        <w:b/>
        <w:bCs/>
      </w:rPr>
      <w:t>Pruebas y Calidad de Software</w:t>
    </w:r>
  </w:p>
  <w:p w14:paraId="158BA228" w14:textId="28D89526" w:rsidR="007A4B26" w:rsidRDefault="007A4B26" w:rsidP="007A4B26">
    <w:pPr>
      <w:pStyle w:val="Encabezado"/>
      <w:jc w:val="right"/>
      <w:rPr>
        <w:b/>
        <w:bCs/>
      </w:rPr>
    </w:pPr>
  </w:p>
  <w:p w14:paraId="17DEAAA0" w14:textId="77777777" w:rsidR="007A4B26" w:rsidRDefault="007A4B26" w:rsidP="007A4B2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423"/>
    <w:multiLevelType w:val="hybridMultilevel"/>
    <w:tmpl w:val="BF5E24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BE5315"/>
    <w:multiLevelType w:val="multilevel"/>
    <w:tmpl w:val="300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BC6"/>
    <w:multiLevelType w:val="hybridMultilevel"/>
    <w:tmpl w:val="1E6C7EE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3778CE"/>
    <w:multiLevelType w:val="hybridMultilevel"/>
    <w:tmpl w:val="3686425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B026D50"/>
    <w:multiLevelType w:val="hybridMultilevel"/>
    <w:tmpl w:val="B414F9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DF34F96"/>
    <w:multiLevelType w:val="hybridMultilevel"/>
    <w:tmpl w:val="0298E1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18970FB"/>
    <w:multiLevelType w:val="hybridMultilevel"/>
    <w:tmpl w:val="5BF8CB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B5B2751"/>
    <w:multiLevelType w:val="hybridMultilevel"/>
    <w:tmpl w:val="008EBD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D271586"/>
    <w:multiLevelType w:val="multilevel"/>
    <w:tmpl w:val="C92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70BDE"/>
    <w:multiLevelType w:val="hybridMultilevel"/>
    <w:tmpl w:val="CA06FE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CE02C6F"/>
    <w:multiLevelType w:val="hybridMultilevel"/>
    <w:tmpl w:val="B5064A1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1" w15:restartNumberingAfterBreak="0">
    <w:nsid w:val="7A166DB4"/>
    <w:multiLevelType w:val="multilevel"/>
    <w:tmpl w:val="C11CC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9"/>
  </w:num>
  <w:num w:numId="4">
    <w:abstractNumId w:val="4"/>
  </w:num>
  <w:num w:numId="5">
    <w:abstractNumId w:val="6"/>
  </w:num>
  <w:num w:numId="6">
    <w:abstractNumId w:val="7"/>
  </w:num>
  <w:num w:numId="7">
    <w:abstractNumId w:val="0"/>
  </w:num>
  <w:num w:numId="8">
    <w:abstractNumId w:val="3"/>
  </w:num>
  <w:num w:numId="9">
    <w:abstractNumId w:val="2"/>
  </w:num>
  <w:num w:numId="10">
    <w:abstractNumId w:val="1"/>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26"/>
    <w:rsid w:val="0001418A"/>
    <w:rsid w:val="000163F5"/>
    <w:rsid w:val="001B5C89"/>
    <w:rsid w:val="0035378C"/>
    <w:rsid w:val="00437CCE"/>
    <w:rsid w:val="00483D0D"/>
    <w:rsid w:val="005130BB"/>
    <w:rsid w:val="0058190E"/>
    <w:rsid w:val="005D07C1"/>
    <w:rsid w:val="005F2758"/>
    <w:rsid w:val="00733FC8"/>
    <w:rsid w:val="007A0A0D"/>
    <w:rsid w:val="007A4B26"/>
    <w:rsid w:val="00880531"/>
    <w:rsid w:val="008816AC"/>
    <w:rsid w:val="008D60C5"/>
    <w:rsid w:val="00935A68"/>
    <w:rsid w:val="009B1C80"/>
    <w:rsid w:val="00A04786"/>
    <w:rsid w:val="00A21830"/>
    <w:rsid w:val="00A226CF"/>
    <w:rsid w:val="00A72C3B"/>
    <w:rsid w:val="00B838D5"/>
    <w:rsid w:val="00C95537"/>
    <w:rsid w:val="00CC7CE9"/>
    <w:rsid w:val="00CD7768"/>
    <w:rsid w:val="00CD7B3F"/>
    <w:rsid w:val="00D71BA7"/>
    <w:rsid w:val="00DD2621"/>
    <w:rsid w:val="00DD5913"/>
    <w:rsid w:val="00E047A5"/>
    <w:rsid w:val="00E37272"/>
    <w:rsid w:val="00F01E2A"/>
    <w:rsid w:val="00F662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4118A"/>
  <w15:chartTrackingRefBased/>
  <w15:docId w15:val="{A39534A2-EFF9-456A-99F0-B5AF747D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26"/>
    <w:pPr>
      <w:spacing w:line="360" w:lineRule="auto"/>
      <w:jc w:val="both"/>
    </w:pPr>
    <w:rPr>
      <w:rFonts w:ascii="Century Gothic" w:hAnsi="Century Gothic"/>
      <w:sz w:val="20"/>
    </w:rPr>
  </w:style>
  <w:style w:type="paragraph" w:styleId="Ttulo1">
    <w:name w:val="heading 1"/>
    <w:basedOn w:val="Normal"/>
    <w:next w:val="Normal"/>
    <w:link w:val="Ttulo1Car"/>
    <w:uiPriority w:val="9"/>
    <w:qFormat/>
    <w:rsid w:val="007A4B26"/>
    <w:pPr>
      <w:keepNext/>
      <w:keepLines/>
      <w:spacing w:before="240" w:after="0"/>
      <w:jc w:val="center"/>
      <w:outlineLvl w:val="0"/>
    </w:pPr>
    <w:rPr>
      <w:rFonts w:eastAsiaTheme="majorEastAsia" w:cstheme="majorBidi"/>
      <w:b/>
      <w:color w:val="2F5496" w:themeColor="accent1" w:themeShade="BF"/>
      <w:sz w:val="24"/>
      <w:szCs w:val="32"/>
    </w:rPr>
  </w:style>
  <w:style w:type="paragraph" w:styleId="Ttulo2">
    <w:name w:val="heading 2"/>
    <w:basedOn w:val="Normal"/>
    <w:next w:val="Normal"/>
    <w:link w:val="Ttulo2Car"/>
    <w:uiPriority w:val="9"/>
    <w:semiHidden/>
    <w:unhideWhenUsed/>
    <w:qFormat/>
    <w:rsid w:val="00A218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B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B26"/>
    <w:rPr>
      <w:rFonts w:ascii="Century Gothic" w:hAnsi="Century Gothic"/>
      <w:sz w:val="20"/>
    </w:rPr>
  </w:style>
  <w:style w:type="paragraph" w:styleId="Piedepgina">
    <w:name w:val="footer"/>
    <w:basedOn w:val="Normal"/>
    <w:link w:val="PiedepginaCar"/>
    <w:uiPriority w:val="99"/>
    <w:unhideWhenUsed/>
    <w:rsid w:val="007A4B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B26"/>
    <w:rPr>
      <w:rFonts w:ascii="Century Gothic" w:hAnsi="Century Gothic"/>
      <w:sz w:val="20"/>
    </w:rPr>
  </w:style>
  <w:style w:type="character" w:customStyle="1" w:styleId="Ttulo1Car">
    <w:name w:val="Título 1 Car"/>
    <w:basedOn w:val="Fuentedeprrafopredeter"/>
    <w:link w:val="Ttulo1"/>
    <w:uiPriority w:val="9"/>
    <w:rsid w:val="007A4B26"/>
    <w:rPr>
      <w:rFonts w:ascii="Century Gothic" w:eastAsiaTheme="majorEastAsia" w:hAnsi="Century Gothic" w:cstheme="majorBidi"/>
      <w:b/>
      <w:color w:val="2F5496" w:themeColor="accent1" w:themeShade="BF"/>
      <w:sz w:val="24"/>
      <w:szCs w:val="32"/>
    </w:rPr>
  </w:style>
  <w:style w:type="paragraph" w:styleId="Prrafodelista">
    <w:name w:val="List Paragraph"/>
    <w:basedOn w:val="Normal"/>
    <w:uiPriority w:val="34"/>
    <w:qFormat/>
    <w:rsid w:val="007A4B26"/>
    <w:pPr>
      <w:ind w:left="720"/>
      <w:contextualSpacing/>
    </w:pPr>
  </w:style>
  <w:style w:type="table" w:styleId="Tablaconcuadrcula">
    <w:name w:val="Table Grid"/>
    <w:basedOn w:val="Tablanormal"/>
    <w:uiPriority w:val="39"/>
    <w:rsid w:val="007A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37CCE"/>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customStyle="1" w:styleId="Ttulo2Car">
    <w:name w:val="Título 2 Car"/>
    <w:basedOn w:val="Fuentedeprrafopredeter"/>
    <w:link w:val="Ttulo2"/>
    <w:uiPriority w:val="9"/>
    <w:semiHidden/>
    <w:rsid w:val="00A21830"/>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A218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73198">
      <w:bodyDiv w:val="1"/>
      <w:marLeft w:val="0"/>
      <w:marRight w:val="0"/>
      <w:marTop w:val="0"/>
      <w:marBottom w:val="0"/>
      <w:divBdr>
        <w:top w:val="none" w:sz="0" w:space="0" w:color="auto"/>
        <w:left w:val="none" w:sz="0" w:space="0" w:color="auto"/>
        <w:bottom w:val="none" w:sz="0" w:space="0" w:color="auto"/>
        <w:right w:val="none" w:sz="0" w:space="0" w:color="auto"/>
      </w:divBdr>
    </w:div>
    <w:div w:id="92408032">
      <w:bodyDiv w:val="1"/>
      <w:marLeft w:val="0"/>
      <w:marRight w:val="0"/>
      <w:marTop w:val="0"/>
      <w:marBottom w:val="0"/>
      <w:divBdr>
        <w:top w:val="none" w:sz="0" w:space="0" w:color="auto"/>
        <w:left w:val="none" w:sz="0" w:space="0" w:color="auto"/>
        <w:bottom w:val="none" w:sz="0" w:space="0" w:color="auto"/>
        <w:right w:val="none" w:sz="0" w:space="0" w:color="auto"/>
      </w:divBdr>
    </w:div>
    <w:div w:id="105664431">
      <w:bodyDiv w:val="1"/>
      <w:marLeft w:val="0"/>
      <w:marRight w:val="0"/>
      <w:marTop w:val="0"/>
      <w:marBottom w:val="0"/>
      <w:divBdr>
        <w:top w:val="none" w:sz="0" w:space="0" w:color="auto"/>
        <w:left w:val="none" w:sz="0" w:space="0" w:color="auto"/>
        <w:bottom w:val="none" w:sz="0" w:space="0" w:color="auto"/>
        <w:right w:val="none" w:sz="0" w:space="0" w:color="auto"/>
      </w:divBdr>
    </w:div>
    <w:div w:id="194775665">
      <w:bodyDiv w:val="1"/>
      <w:marLeft w:val="0"/>
      <w:marRight w:val="0"/>
      <w:marTop w:val="0"/>
      <w:marBottom w:val="0"/>
      <w:divBdr>
        <w:top w:val="none" w:sz="0" w:space="0" w:color="auto"/>
        <w:left w:val="none" w:sz="0" w:space="0" w:color="auto"/>
        <w:bottom w:val="none" w:sz="0" w:space="0" w:color="auto"/>
        <w:right w:val="none" w:sz="0" w:space="0" w:color="auto"/>
      </w:divBdr>
    </w:div>
    <w:div w:id="290597171">
      <w:bodyDiv w:val="1"/>
      <w:marLeft w:val="0"/>
      <w:marRight w:val="0"/>
      <w:marTop w:val="0"/>
      <w:marBottom w:val="0"/>
      <w:divBdr>
        <w:top w:val="none" w:sz="0" w:space="0" w:color="auto"/>
        <w:left w:val="none" w:sz="0" w:space="0" w:color="auto"/>
        <w:bottom w:val="none" w:sz="0" w:space="0" w:color="auto"/>
        <w:right w:val="none" w:sz="0" w:space="0" w:color="auto"/>
      </w:divBdr>
    </w:div>
    <w:div w:id="506362808">
      <w:bodyDiv w:val="1"/>
      <w:marLeft w:val="0"/>
      <w:marRight w:val="0"/>
      <w:marTop w:val="0"/>
      <w:marBottom w:val="0"/>
      <w:divBdr>
        <w:top w:val="none" w:sz="0" w:space="0" w:color="auto"/>
        <w:left w:val="none" w:sz="0" w:space="0" w:color="auto"/>
        <w:bottom w:val="none" w:sz="0" w:space="0" w:color="auto"/>
        <w:right w:val="none" w:sz="0" w:space="0" w:color="auto"/>
      </w:divBdr>
    </w:div>
    <w:div w:id="731271872">
      <w:bodyDiv w:val="1"/>
      <w:marLeft w:val="0"/>
      <w:marRight w:val="0"/>
      <w:marTop w:val="0"/>
      <w:marBottom w:val="0"/>
      <w:divBdr>
        <w:top w:val="none" w:sz="0" w:space="0" w:color="auto"/>
        <w:left w:val="none" w:sz="0" w:space="0" w:color="auto"/>
        <w:bottom w:val="none" w:sz="0" w:space="0" w:color="auto"/>
        <w:right w:val="none" w:sz="0" w:space="0" w:color="auto"/>
      </w:divBdr>
    </w:div>
    <w:div w:id="1173296800">
      <w:bodyDiv w:val="1"/>
      <w:marLeft w:val="0"/>
      <w:marRight w:val="0"/>
      <w:marTop w:val="0"/>
      <w:marBottom w:val="0"/>
      <w:divBdr>
        <w:top w:val="none" w:sz="0" w:space="0" w:color="auto"/>
        <w:left w:val="none" w:sz="0" w:space="0" w:color="auto"/>
        <w:bottom w:val="none" w:sz="0" w:space="0" w:color="auto"/>
        <w:right w:val="none" w:sz="0" w:space="0" w:color="auto"/>
      </w:divBdr>
    </w:div>
    <w:div w:id="1213075171">
      <w:bodyDiv w:val="1"/>
      <w:marLeft w:val="0"/>
      <w:marRight w:val="0"/>
      <w:marTop w:val="0"/>
      <w:marBottom w:val="0"/>
      <w:divBdr>
        <w:top w:val="none" w:sz="0" w:space="0" w:color="auto"/>
        <w:left w:val="none" w:sz="0" w:space="0" w:color="auto"/>
        <w:bottom w:val="none" w:sz="0" w:space="0" w:color="auto"/>
        <w:right w:val="none" w:sz="0" w:space="0" w:color="auto"/>
      </w:divBdr>
    </w:div>
    <w:div w:id="1292981391">
      <w:bodyDiv w:val="1"/>
      <w:marLeft w:val="0"/>
      <w:marRight w:val="0"/>
      <w:marTop w:val="0"/>
      <w:marBottom w:val="0"/>
      <w:divBdr>
        <w:top w:val="none" w:sz="0" w:space="0" w:color="auto"/>
        <w:left w:val="none" w:sz="0" w:space="0" w:color="auto"/>
        <w:bottom w:val="none" w:sz="0" w:space="0" w:color="auto"/>
        <w:right w:val="none" w:sz="0" w:space="0" w:color="auto"/>
      </w:divBdr>
    </w:div>
    <w:div w:id="1491167284">
      <w:bodyDiv w:val="1"/>
      <w:marLeft w:val="0"/>
      <w:marRight w:val="0"/>
      <w:marTop w:val="0"/>
      <w:marBottom w:val="0"/>
      <w:divBdr>
        <w:top w:val="none" w:sz="0" w:space="0" w:color="auto"/>
        <w:left w:val="none" w:sz="0" w:space="0" w:color="auto"/>
        <w:bottom w:val="none" w:sz="0" w:space="0" w:color="auto"/>
        <w:right w:val="none" w:sz="0" w:space="0" w:color="auto"/>
      </w:divBdr>
    </w:div>
    <w:div w:id="1666319415">
      <w:bodyDiv w:val="1"/>
      <w:marLeft w:val="0"/>
      <w:marRight w:val="0"/>
      <w:marTop w:val="0"/>
      <w:marBottom w:val="0"/>
      <w:divBdr>
        <w:top w:val="none" w:sz="0" w:space="0" w:color="auto"/>
        <w:left w:val="none" w:sz="0" w:space="0" w:color="auto"/>
        <w:bottom w:val="none" w:sz="0" w:space="0" w:color="auto"/>
        <w:right w:val="none" w:sz="0" w:space="0" w:color="auto"/>
      </w:divBdr>
    </w:div>
    <w:div w:id="1832327668">
      <w:bodyDiv w:val="1"/>
      <w:marLeft w:val="0"/>
      <w:marRight w:val="0"/>
      <w:marTop w:val="0"/>
      <w:marBottom w:val="0"/>
      <w:divBdr>
        <w:top w:val="none" w:sz="0" w:space="0" w:color="auto"/>
        <w:left w:val="none" w:sz="0" w:space="0" w:color="auto"/>
        <w:bottom w:val="none" w:sz="0" w:space="0" w:color="auto"/>
        <w:right w:val="none" w:sz="0" w:space="0" w:color="auto"/>
      </w:divBdr>
    </w:div>
    <w:div w:id="198928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1413</Words>
  <Characters>7776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lennonanccasiespinoza@gmail.com</cp:lastModifiedBy>
  <cp:revision>6</cp:revision>
  <cp:lastPrinted>2026-04-02T03:27:00Z</cp:lastPrinted>
  <dcterms:created xsi:type="dcterms:W3CDTF">2026-03-16T06:30:00Z</dcterms:created>
  <dcterms:modified xsi:type="dcterms:W3CDTF">2026-04-27T22:09:00Z</dcterms:modified>
</cp:coreProperties>
</file>