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C63353" w:rsidRDefault="00C63353" w:rsidP="00DF669F">
      <w:pPr>
        <w:shd w:val="clear" w:color="auto" w:fill="FBE4D5" w:themeFill="accent2" w:themeFillTint="33"/>
        <w:spacing w:after="0" w:line="276" w:lineRule="auto"/>
        <w:rPr>
          <w:rFonts w:cstheme="minorHAnsi"/>
          <w:b/>
          <w:bCs/>
          <w:sz w:val="28"/>
          <w:szCs w:val="28"/>
          <w:lang w:val="de"/>
        </w:rPr>
      </w:pPr>
      <w:r w:rsidRPr="00C63353">
        <w:rPr>
          <w:rFonts w:cstheme="minorHAnsi"/>
          <w:b/>
          <w:bCs/>
          <w:sz w:val="28"/>
          <w:szCs w:val="28"/>
          <w:lang w:val="de"/>
        </w:rPr>
        <w:t>Gesundheitsmythen im Netz</w:t>
      </w:r>
    </w:p>
    <w:p w14:paraId="01EBEB68" w14:textId="77777777" w:rsidR="00C63353" w:rsidRPr="001B164C"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E09BB" w:rsidRDefault="00DF669F" w:rsidP="00DF669F">
      <w:pPr>
        <w:shd w:val="clear" w:color="auto" w:fill="FBE4D5" w:themeFill="accent2" w:themeFillTint="33"/>
        <w:spacing w:after="0" w:line="276" w:lineRule="auto"/>
        <w:rPr>
          <w:rFonts w:cstheme="minorHAnsi"/>
        </w:rPr>
      </w:pPr>
      <w:r w:rsidRPr="00FE09BB">
        <w:rPr>
          <w:rFonts w:cstheme="minorHAnsi"/>
          <w:highlight w:val="yellow"/>
        </w:rPr>
        <w:t>((Ideen für Einstiegsvideo))</w:t>
      </w:r>
    </w:p>
    <w:p w14:paraId="6F8C07F9" w14:textId="77777777" w:rsidR="00DF669F" w:rsidRPr="00FE09BB" w:rsidRDefault="00DF669F" w:rsidP="00DF669F">
      <w:pPr>
        <w:shd w:val="clear" w:color="auto" w:fill="FBE4D5" w:themeFill="accent2" w:themeFillTint="33"/>
        <w:spacing w:after="0" w:line="276" w:lineRule="auto"/>
        <w:rPr>
          <w:rFonts w:cstheme="minorHAnsi"/>
          <w:b/>
          <w:bCs/>
        </w:rPr>
      </w:pPr>
      <w:r w:rsidRPr="00FE09BB">
        <w:rPr>
          <w:rFonts w:cstheme="minorHAnsi"/>
          <w:b/>
          <w:bCs/>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E09BB" w:rsidRDefault="00FE09BB" w:rsidP="001C16A9">
      <w:pPr>
        <w:shd w:val="clear" w:color="auto" w:fill="FBE4D5" w:themeFill="accent2" w:themeFillTint="33"/>
        <w:spacing w:after="0" w:line="276" w:lineRule="auto"/>
        <w:rPr>
          <w:rFonts w:cstheme="minorHAnsi"/>
          <w:b/>
          <w:bCs/>
        </w:rPr>
      </w:pPr>
      <w:r w:rsidRPr="00FE09BB">
        <w:rPr>
          <w:rFonts w:cstheme="minorHAnsi"/>
          <w:b/>
          <w:bCs/>
        </w:rPr>
        <w:t>Viral-Claim vs. Expertenwiderlegung</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59529941" w14:textId="07652C96" w:rsidR="001C16A9" w:rsidRPr="00FE09BB" w:rsidRDefault="00FE09BB" w:rsidP="00DF669F">
      <w:pPr>
        <w:shd w:val="clear" w:color="auto" w:fill="FBE4D5" w:themeFill="accent2" w:themeFillTint="33"/>
        <w:spacing w:after="0" w:line="276" w:lineRule="auto"/>
        <w:rPr>
          <w:rFonts w:cstheme="minorHAnsi"/>
        </w:rPr>
      </w:pPr>
      <w:r w:rsidRPr="00FE09BB">
        <w:rPr>
          <w:rFonts w:cstheme="minorHAnsi"/>
        </w:rPr>
        <w:t>Eine Gesundheitsbehauptung geht viral – Millionen Views, Stars teilen sie. Dann Gegenschnitt: Ernährungswissenschaftler:in widerlegt die Aussage in 30 Sekunden.</w:t>
      </w:r>
    </w:p>
    <w:p w14:paraId="633AAF3C" w14:textId="019B3E45" w:rsidR="00FE09BB" w:rsidRPr="00FE09BB" w:rsidRDefault="00FE09BB" w:rsidP="00FE09BB">
      <w:pPr>
        <w:shd w:val="clear" w:color="auto" w:fill="FBE4D5" w:themeFill="accent2" w:themeFillTint="33"/>
        <w:spacing w:after="0" w:line="276" w:lineRule="auto"/>
        <w:rPr>
          <w:rFonts w:cstheme="minorHAnsi"/>
        </w:rPr>
      </w:pPr>
      <w:r w:rsidRPr="00FE09BB">
        <w:rPr>
          <w:rFonts w:cstheme="minorHAnsi"/>
        </w:rPr>
        <w:t>Schnitt: Collage mit weiteren Behauptungen von Social Media Plattformen; Mix aus Fakt und Fake</w:t>
      </w:r>
      <w:r>
        <w:rPr>
          <w:rFonts w:cstheme="minorHAnsi"/>
        </w:rPr>
        <w:t xml:space="preserve"> (</w:t>
      </w:r>
      <w:r w:rsidRPr="00FE09BB">
        <w:rPr>
          <w:rFonts w:cstheme="minorHAnsi"/>
        </w:rPr>
        <w:t>z. B. „Detox-Tee reinigt deinen Körper", „8 Gläser Wasser pro Tag sind Pflicht", „Zucker macht Kinder hyperaktiv")</w:t>
      </w:r>
    </w:p>
    <w:p w14:paraId="0328858E" w14:textId="5D617DD1" w:rsidR="00FE09BB" w:rsidRPr="00FE09BB" w:rsidRDefault="00FE09BB" w:rsidP="00DF669F">
      <w:pPr>
        <w:shd w:val="clear" w:color="auto" w:fill="FBE4D5" w:themeFill="accent2" w:themeFillTint="33"/>
        <w:spacing w:after="0" w:line="276" w:lineRule="auto"/>
        <w:rPr>
          <w:rFonts w:cstheme="minorHAnsi"/>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FE09BB">
        <w:rPr>
          <w:rFonts w:cstheme="minorHAnsi"/>
          <w:i/>
          <w:iCs/>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77235217" w14:textId="65FC2D00" w:rsidR="00BD2294" w:rsidRPr="00C63353" w:rsidRDefault="00C63353" w:rsidP="00DF669F">
      <w:pPr>
        <w:spacing w:after="0" w:line="276" w:lineRule="auto"/>
        <w:rPr>
          <w:rFonts w:cstheme="minorHAnsi"/>
          <w:b/>
          <w:bCs/>
          <w:sz w:val="24"/>
          <w:szCs w:val="24"/>
        </w:rPr>
      </w:pPr>
      <w:r w:rsidRPr="00C63353">
        <w:rPr>
          <w:rFonts w:cstheme="minorHAnsi"/>
          <w:b/>
          <w:bCs/>
          <w:sz w:val="24"/>
          <w:szCs w:val="24"/>
        </w:rPr>
        <w:t>Gesundheitsmythen im Netz</w:t>
      </w:r>
    </w:p>
    <w:p w14:paraId="2C657B56" w14:textId="77777777" w:rsidR="00C63353" w:rsidRPr="001B164C"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Allgemeine Kurzbeschreibung des Themas </w:t>
            </w:r>
          </w:p>
          <w:p w14:paraId="121EDB89" w14:textId="770B5078" w:rsidR="00D9115A" w:rsidRPr="001B164C" w:rsidRDefault="00E7471E" w:rsidP="009142A5">
            <w:pPr>
              <w:spacing w:line="276" w:lineRule="auto"/>
              <w:rPr>
                <w:rFonts w:cstheme="minorHAnsi"/>
                <w:color w:val="EE0000"/>
                <w:shd w:val="clear" w:color="auto" w:fill="FFFFFF"/>
              </w:rPr>
            </w:pPr>
            <w:r w:rsidRPr="00E7471E">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C63353" w:rsidRDefault="001571F0" w:rsidP="00FB679F">
            <w:pPr>
              <w:spacing w:line="276" w:lineRule="auto"/>
              <w:rPr>
                <w:rFonts w:cstheme="minorHAnsi"/>
              </w:rPr>
            </w:pPr>
            <w:r w:rsidRPr="00C63353">
              <w:rPr>
                <w:rFonts w:cstheme="minorHAnsi"/>
              </w:rPr>
              <w:t>Sekundarstufe</w:t>
            </w:r>
            <w:r w:rsidR="00D9115A" w:rsidRPr="00C63353">
              <w:rPr>
                <w:rFonts w:cstheme="minorHAnsi"/>
              </w:rPr>
              <w:t xml:space="preserve"> I und II (</w:t>
            </w:r>
            <w:r w:rsidR="00E93518" w:rsidRPr="00C63353">
              <w:rPr>
                <w:rFonts w:cstheme="minorHAnsi"/>
              </w:rPr>
              <w:t>mit Zusatzmaterial</w:t>
            </w:r>
            <w:r w:rsidR="00D9115A" w:rsidRPr="00C63353">
              <w:rPr>
                <w:rFonts w:cstheme="minorHAnsi"/>
              </w:rPr>
              <w:t xml:space="preserve"> für die </w:t>
            </w:r>
            <w:r w:rsidR="007B2CE6" w:rsidRPr="00C63353">
              <w:rPr>
                <w:rFonts w:cstheme="minorHAnsi"/>
              </w:rPr>
              <w:t>Primarstufe</w:t>
            </w:r>
            <w:r w:rsidR="00D9115A" w:rsidRPr="00C63353">
              <w:rPr>
                <w:rFonts w:cstheme="minorHAnsi"/>
              </w:rPr>
              <w:t>)</w:t>
            </w:r>
          </w:p>
        </w:tc>
        <w:tc>
          <w:tcPr>
            <w:tcW w:w="2693" w:type="dxa"/>
          </w:tcPr>
          <w:p w14:paraId="1AE6C4A4" w14:textId="31C7BFCA" w:rsidR="00DF669F" w:rsidRPr="00C63353" w:rsidRDefault="00BD2294" w:rsidP="00FB679F">
            <w:pPr>
              <w:spacing w:line="276" w:lineRule="auto"/>
              <w:rPr>
                <w:rFonts w:cstheme="minorHAnsi"/>
              </w:rPr>
            </w:pPr>
            <w:r w:rsidRPr="00C63353">
              <w:rPr>
                <w:rFonts w:cstheme="minorHAnsi"/>
              </w:rPr>
              <w:t>Handreichung für Lehrkräfte</w:t>
            </w:r>
          </w:p>
        </w:tc>
        <w:tc>
          <w:tcPr>
            <w:tcW w:w="3827" w:type="dxa"/>
          </w:tcPr>
          <w:p w14:paraId="2212871F" w14:textId="77777777" w:rsidR="00DF669F" w:rsidRPr="00C63353" w:rsidRDefault="00DF669F" w:rsidP="00FB679F">
            <w:pPr>
              <w:spacing w:line="276" w:lineRule="auto"/>
              <w:rPr>
                <w:rFonts w:cstheme="minorHAnsi"/>
              </w:rPr>
            </w:pPr>
            <w:r w:rsidRPr="00C63353">
              <w:rPr>
                <w:rFonts w:cstheme="minorHAnsi"/>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C63353" w:rsidRDefault="00BD2294" w:rsidP="00FB679F">
            <w:pPr>
              <w:spacing w:line="276" w:lineRule="auto"/>
              <w:rPr>
                <w:rFonts w:cstheme="minorHAnsi"/>
                <w:b/>
                <w:bCs/>
                <w:sz w:val="24"/>
                <w:szCs w:val="24"/>
              </w:rPr>
            </w:pPr>
            <w:r w:rsidRPr="00C63353">
              <w:rPr>
                <w:rFonts w:eastAsiaTheme="minorEastAsia" w:cstheme="minorHAnsi"/>
                <w:b/>
                <w:bCs/>
                <w:sz w:val="24"/>
                <w:szCs w:val="24"/>
              </w:rPr>
              <w:t>Ziel dieser Einheit ist es,</w:t>
            </w:r>
          </w:p>
          <w:p w14:paraId="5754A9E2" w14:textId="179A5AA2"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erkennen, wie konstruierte Körperbilder und Gesundheitsideale auf Social Media Druck, Scham und Unsicherheit erzeugen. </w:t>
            </w:r>
          </w:p>
          <w:p w14:paraId="5349582C" w14:textId="1EC38447" w:rsidR="000179AB" w:rsidRPr="0076437A" w:rsidRDefault="000179AB" w:rsidP="0076437A">
            <w:pPr>
              <w:pStyle w:val="Aufzhlungszeichen"/>
              <w:rPr>
                <w:rFonts w:asciiTheme="minorHAnsi" w:hAnsiTheme="minorHAnsi" w:cstheme="minorHAnsi"/>
                <w:lang w:val="de-DE"/>
              </w:rPr>
            </w:pPr>
            <w:r w:rsidRPr="000179AB">
              <w:rPr>
                <w:rFonts w:asciiTheme="minorHAnsi" w:hAnsiTheme="minorHAnsi" w:cstheme="minorHAnsi"/>
                <w:lang w:val="de-DE"/>
              </w:rPr>
              <w:t xml:space="preserve">zu analysieren, welche kommerziellen und algorithmischen Interessen hinter Gesundheitsmythen stehen. </w:t>
            </w:r>
          </w:p>
        </w:tc>
        <w:tc>
          <w:tcPr>
            <w:tcW w:w="3119" w:type="dxa"/>
          </w:tcPr>
          <w:p w14:paraId="3FC87DAF" w14:textId="61B68783" w:rsidR="00DF669F" w:rsidRPr="00C63353" w:rsidRDefault="00213937" w:rsidP="00FB679F">
            <w:pPr>
              <w:spacing w:line="276" w:lineRule="auto"/>
              <w:rPr>
                <w:rFonts w:cstheme="minorHAnsi"/>
                <w:b/>
                <w:bCs/>
                <w:sz w:val="18"/>
                <w:szCs w:val="18"/>
              </w:rPr>
            </w:pPr>
            <w:r w:rsidRPr="00C63353">
              <w:rPr>
                <w:rFonts w:cstheme="minorHAnsi"/>
                <w:sz w:val="18"/>
                <w:szCs w:val="18"/>
                <w:highlight w:val="yellow"/>
              </w:rPr>
              <w:t>((</w:t>
            </w:r>
            <w:r w:rsidR="00DF669F" w:rsidRPr="00C63353">
              <w:rPr>
                <w:rFonts w:cstheme="minorHAnsi"/>
                <w:b/>
                <w:bCs/>
                <w:sz w:val="18"/>
                <w:szCs w:val="18"/>
                <w:highlight w:val="yellow"/>
              </w:rPr>
              <w:t>Bildvorschlag</w:t>
            </w:r>
          </w:p>
          <w:p w14:paraId="098A6A0F" w14:textId="0E3DB00B" w:rsidR="00DF669F" w:rsidRPr="00C63353" w:rsidRDefault="00DF669F" w:rsidP="00FB679F">
            <w:pPr>
              <w:spacing w:line="276" w:lineRule="auto"/>
              <w:rPr>
                <w:rFonts w:cstheme="minorHAnsi"/>
                <w:sz w:val="18"/>
                <w:szCs w:val="18"/>
              </w:rPr>
            </w:pPr>
            <w:r w:rsidRPr="00C63353">
              <w:rPr>
                <w:rFonts w:cstheme="minorHAnsi"/>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C63353" w:rsidRDefault="00213937" w:rsidP="00FB679F">
            <w:pPr>
              <w:spacing w:line="276" w:lineRule="auto"/>
              <w:rPr>
                <w:rFonts w:cstheme="minorHAnsi"/>
                <w:sz w:val="20"/>
                <w:szCs w:val="20"/>
              </w:rPr>
            </w:pPr>
            <w:r w:rsidRPr="00C63353">
              <w:rPr>
                <w:rFonts w:cstheme="minorHAnsi"/>
                <w:sz w:val="20"/>
                <w:szCs w:val="20"/>
                <w:highlight w:val="yellow"/>
              </w:rPr>
              <w:t>((grüner Kasten))</w:t>
            </w:r>
          </w:p>
          <w:p w14:paraId="7CC469E8" w14:textId="6BF98FD3" w:rsidR="00DF669F" w:rsidRPr="00C63353" w:rsidRDefault="00DF669F" w:rsidP="00FB679F">
            <w:pPr>
              <w:spacing w:line="276" w:lineRule="auto"/>
              <w:rPr>
                <w:rFonts w:cstheme="minorHAnsi"/>
                <w:b/>
                <w:bCs/>
                <w:sz w:val="18"/>
                <w:szCs w:val="18"/>
              </w:rPr>
            </w:pPr>
            <w:r w:rsidRPr="00C63353">
              <w:rPr>
                <w:rFonts w:cstheme="minorHAnsi"/>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C63353" w:rsidRDefault="00DF669F" w:rsidP="00FB679F">
            <w:pPr>
              <w:spacing w:line="276" w:lineRule="auto"/>
              <w:rPr>
                <w:rFonts w:cstheme="minorHAnsi"/>
                <w:b/>
                <w:bCs/>
              </w:rPr>
            </w:pPr>
            <w:r w:rsidRPr="00C63353">
              <w:rPr>
                <w:rFonts w:cstheme="minorHAnsi"/>
                <w:b/>
                <w:bCs/>
              </w:rPr>
              <w:t>Schulfächer</w:t>
            </w:r>
          </w:p>
        </w:tc>
        <w:tc>
          <w:tcPr>
            <w:tcW w:w="7513" w:type="dxa"/>
          </w:tcPr>
          <w:p w14:paraId="703C31C5" w14:textId="77777777" w:rsidR="00DF669F" w:rsidRPr="00C63353" w:rsidRDefault="00DF669F" w:rsidP="00FB679F">
            <w:pPr>
              <w:spacing w:line="276" w:lineRule="auto"/>
              <w:rPr>
                <w:rFonts w:cstheme="minorHAnsi"/>
                <w:b/>
                <w:bCs/>
              </w:rPr>
            </w:pPr>
            <w:r w:rsidRPr="00C63353">
              <w:rPr>
                <w:rFonts w:cstheme="minorHAnsi"/>
                <w:b/>
                <w:bCs/>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0179AB">
              <w:rPr>
                <w:rFonts w:cstheme="minorHAnsi"/>
              </w:rPr>
              <w:t>Deutsch</w:t>
            </w:r>
          </w:p>
        </w:tc>
        <w:tc>
          <w:tcPr>
            <w:tcW w:w="7513" w:type="dxa"/>
          </w:tcPr>
          <w:p w14:paraId="43AEA7B4"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Quellenkritik</w:t>
            </w:r>
          </w:p>
          <w:p w14:paraId="482B6033"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Textanalyse </w:t>
            </w:r>
          </w:p>
          <w:p w14:paraId="36F356B8" w14:textId="3BE19DE8" w:rsidR="00DF669F" w:rsidRPr="001B164C" w:rsidRDefault="00AC68BE" w:rsidP="00FB679F">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Informationsbewertung</w:t>
            </w:r>
          </w:p>
        </w:tc>
      </w:tr>
      <w:tr w:rsidR="0050713B" w:rsidRPr="001B164C" w14:paraId="23B53350" w14:textId="77777777" w:rsidTr="006669AF">
        <w:tc>
          <w:tcPr>
            <w:tcW w:w="2972" w:type="dxa"/>
          </w:tcPr>
          <w:p w14:paraId="6FEEDBC9" w14:textId="63004D8C" w:rsidR="00DF669F" w:rsidRPr="00C4602A" w:rsidRDefault="001C16A9" w:rsidP="00FB679F">
            <w:pPr>
              <w:spacing w:line="276" w:lineRule="auto"/>
              <w:rPr>
                <w:rFonts w:cstheme="minorHAnsi"/>
              </w:rPr>
            </w:pPr>
            <w:r w:rsidRPr="00C4602A">
              <w:rPr>
                <w:rFonts w:cstheme="minorHAnsi"/>
              </w:rPr>
              <w:t>Ethik / Philosophie</w:t>
            </w:r>
          </w:p>
        </w:tc>
        <w:tc>
          <w:tcPr>
            <w:tcW w:w="7513" w:type="dxa"/>
          </w:tcPr>
          <w:p w14:paraId="4B610316" w14:textId="61A97C94" w:rsidR="00C4602A"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Körperbilder, Schönheitsideale</w:t>
            </w:r>
          </w:p>
          <w:p w14:paraId="1775F7EE" w14:textId="30D1C9AF" w:rsidR="00DF669F"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Werte</w:t>
            </w:r>
          </w:p>
        </w:tc>
      </w:tr>
      <w:tr w:rsidR="001C16A9" w:rsidRPr="001B164C" w14:paraId="6B7D0B70" w14:textId="77777777" w:rsidTr="006669AF">
        <w:tc>
          <w:tcPr>
            <w:tcW w:w="2972" w:type="dxa"/>
          </w:tcPr>
          <w:p w14:paraId="7B52C133" w14:textId="047823F6" w:rsidR="001C16A9" w:rsidRPr="001B164C" w:rsidRDefault="001C16A9" w:rsidP="00FB679F">
            <w:pPr>
              <w:spacing w:line="276" w:lineRule="auto"/>
              <w:rPr>
                <w:rFonts w:cstheme="minorHAnsi"/>
                <w:color w:val="EE0000"/>
              </w:rPr>
            </w:pPr>
            <w:r w:rsidRPr="000179AB">
              <w:rPr>
                <w:rFonts w:cstheme="minorHAnsi"/>
              </w:rPr>
              <w:t>Psychologie</w:t>
            </w:r>
          </w:p>
        </w:tc>
        <w:tc>
          <w:tcPr>
            <w:tcW w:w="7513" w:type="dxa"/>
          </w:tcPr>
          <w:p w14:paraId="38B70586"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Bestätigungsfehler</w:t>
            </w:r>
          </w:p>
          <w:p w14:paraId="7B61E408"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Dunning-Kruger-Effekt</w:t>
            </w:r>
          </w:p>
          <w:p w14:paraId="30CAB48B" w14:textId="49EDAAB5" w:rsidR="001C16A9" w:rsidRPr="001B164C" w:rsidRDefault="00AC68BE" w:rsidP="000A5AD8">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sozialer Beweis</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0179AB">
              <w:rPr>
                <w:rFonts w:cstheme="minorHAnsi"/>
              </w:rPr>
              <w:t>Informatik</w:t>
            </w:r>
          </w:p>
        </w:tc>
        <w:tc>
          <w:tcPr>
            <w:tcW w:w="7513" w:type="dxa"/>
          </w:tcPr>
          <w:p w14:paraId="0324D47D" w14:textId="77777777" w:rsidR="001C16A9"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Algorithmen</w:t>
            </w:r>
            <w:r w:rsidR="001C16A9" w:rsidRPr="000179AB">
              <w:rPr>
                <w:rFonts w:cstheme="minorHAnsi"/>
              </w:rPr>
              <w:br/>
            </w:r>
            <w:r w:rsidRPr="000179AB">
              <w:rPr>
                <w:rFonts w:cstheme="minorHAnsi"/>
              </w:rPr>
              <w:t>&gt;</w:t>
            </w:r>
            <w:r w:rsidR="001C16A9" w:rsidRPr="000179AB">
              <w:rPr>
                <w:rFonts w:cstheme="minorHAnsi"/>
              </w:rPr>
              <w:t xml:space="preserve"> </w:t>
            </w:r>
            <w:r w:rsidR="000179AB" w:rsidRPr="000179AB">
              <w:rPr>
                <w:rFonts w:cstheme="minorHAnsi"/>
              </w:rPr>
              <w:t>Filterblasen</w:t>
            </w:r>
          </w:p>
          <w:p w14:paraId="0B3D22E7" w14:textId="65E75C26" w:rsidR="000179AB" w:rsidRPr="001B164C" w:rsidRDefault="000179AB" w:rsidP="000A5AD8">
            <w:pPr>
              <w:spacing w:line="276" w:lineRule="auto"/>
              <w:rPr>
                <w:rFonts w:cstheme="minorHAnsi"/>
                <w:color w:val="EE0000"/>
              </w:rPr>
            </w:pPr>
            <w:r w:rsidRPr="000179AB">
              <w:rPr>
                <w:rFonts w:cstheme="minorHAnsi"/>
              </w:rPr>
              <w:t>&gt; Plattformlogiken</w:t>
            </w:r>
          </w:p>
        </w:tc>
      </w:tr>
      <w:tr w:rsidR="001C16A9" w:rsidRPr="001B164C" w14:paraId="61251CD2" w14:textId="77777777" w:rsidTr="006669AF">
        <w:tc>
          <w:tcPr>
            <w:tcW w:w="2972" w:type="dxa"/>
          </w:tcPr>
          <w:p w14:paraId="7DF6E785" w14:textId="43435A21" w:rsidR="001C16A9" w:rsidRPr="00C4602A" w:rsidRDefault="00C4602A" w:rsidP="001C16A9">
            <w:pPr>
              <w:spacing w:line="276" w:lineRule="auto"/>
              <w:rPr>
                <w:rFonts w:cstheme="minorHAnsi"/>
              </w:rPr>
            </w:pPr>
            <w:r w:rsidRPr="00C4602A">
              <w:rPr>
                <w:rFonts w:cstheme="minorHAnsi"/>
              </w:rPr>
              <w:t>Sozialkunde</w:t>
            </w:r>
          </w:p>
        </w:tc>
        <w:tc>
          <w:tcPr>
            <w:tcW w:w="7513" w:type="dxa"/>
          </w:tcPr>
          <w:p w14:paraId="65F69340" w14:textId="77777777" w:rsidR="001C16A9" w:rsidRPr="00C4602A" w:rsidRDefault="001C16A9" w:rsidP="00C4602A">
            <w:pPr>
              <w:spacing w:line="276" w:lineRule="auto"/>
              <w:rPr>
                <w:rFonts w:cstheme="minorHAnsi"/>
              </w:rPr>
            </w:pPr>
            <w:r w:rsidRPr="00C4602A">
              <w:rPr>
                <w:rFonts w:cstheme="minorHAnsi"/>
              </w:rPr>
              <w:t>&gt;</w:t>
            </w:r>
            <w:r w:rsidR="00C4602A" w:rsidRPr="00C4602A">
              <w:rPr>
                <w:rFonts w:cstheme="minorHAnsi"/>
              </w:rPr>
              <w:t xml:space="preserve"> Medien und Gesellschaft</w:t>
            </w:r>
          </w:p>
          <w:p w14:paraId="71B206E0" w14:textId="77777777" w:rsidR="00C4602A" w:rsidRPr="00C4602A" w:rsidRDefault="00C4602A" w:rsidP="00C4602A">
            <w:pPr>
              <w:spacing w:line="276" w:lineRule="auto"/>
              <w:rPr>
                <w:rFonts w:cstheme="minorHAnsi"/>
              </w:rPr>
            </w:pPr>
            <w:r w:rsidRPr="00C4602A">
              <w:rPr>
                <w:rFonts w:cstheme="minorHAnsi"/>
              </w:rPr>
              <w:t>&gt; kommerzielle Interessen</w:t>
            </w:r>
          </w:p>
          <w:p w14:paraId="041CD507" w14:textId="19A6066B" w:rsidR="00C4602A" w:rsidRPr="00C4602A" w:rsidRDefault="00C4602A" w:rsidP="00C4602A">
            <w:pPr>
              <w:spacing w:line="276" w:lineRule="auto"/>
              <w:rPr>
                <w:rFonts w:cstheme="minorHAnsi"/>
              </w:rPr>
            </w:pPr>
            <w:r w:rsidRPr="00C4602A">
              <w:rPr>
                <w:rFonts w:cstheme="minorHAnsi"/>
              </w:rPr>
              <w:t>&gt; (Plattform-) Verantwortung</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KMK-Kompetenzen </w:t>
            </w:r>
          </w:p>
          <w:p w14:paraId="5220E4A4" w14:textId="3445E937" w:rsidR="001C16A9" w:rsidRPr="00C4602A" w:rsidRDefault="00DF669F" w:rsidP="00FB679F">
            <w:pPr>
              <w:spacing w:line="276" w:lineRule="auto"/>
              <w:rPr>
                <w:rFonts w:cstheme="minorHAnsi"/>
              </w:rPr>
            </w:pPr>
            <w:r w:rsidRPr="00C4602A">
              <w:rPr>
                <w:rFonts w:cstheme="minorHAnsi"/>
              </w:rPr>
              <w:t xml:space="preserve">&gt; </w:t>
            </w:r>
            <w:r w:rsidR="00C4602A" w:rsidRPr="00C4602A">
              <w:rPr>
                <w:rFonts w:cstheme="minorHAnsi"/>
              </w:rPr>
              <w:t>Suchen und Verarbeiten</w:t>
            </w:r>
            <w:r w:rsidR="001C16A9" w:rsidRPr="00C4602A">
              <w:rPr>
                <w:rFonts w:cstheme="minorHAnsi"/>
              </w:rPr>
              <w:t xml:space="preserve">: </w:t>
            </w:r>
            <w:r w:rsidR="00C4602A" w:rsidRPr="00C4602A">
              <w:rPr>
                <w:rFonts w:cstheme="minorHAnsi"/>
              </w:rPr>
              <w:t>gezielt recherchieren, um verlässliche von unzuverlässigen Quellen zu unterscheiden</w:t>
            </w:r>
          </w:p>
          <w:p w14:paraId="40F91CCF" w14:textId="596AD0C8" w:rsidR="001C16A9" w:rsidRPr="001B164C" w:rsidRDefault="00DF669F" w:rsidP="00FB679F">
            <w:pPr>
              <w:spacing w:line="276" w:lineRule="auto"/>
              <w:rPr>
                <w:rFonts w:cstheme="minorHAnsi"/>
                <w:color w:val="EE0000"/>
              </w:rPr>
            </w:pPr>
            <w:r w:rsidRPr="00C4602A">
              <w:rPr>
                <w:rFonts w:cstheme="minorHAnsi"/>
              </w:rPr>
              <w:t xml:space="preserve">&gt; </w:t>
            </w:r>
            <w:r w:rsidR="001C16A9" w:rsidRPr="00C4602A">
              <w:rPr>
                <w:rFonts w:cstheme="minorHAnsi"/>
              </w:rPr>
              <w:t xml:space="preserve">Sicher in digitalen Umgebungen agieren: </w:t>
            </w:r>
            <w:r w:rsidR="00C4602A" w:rsidRPr="00C4602A">
              <w:rPr>
                <w:rFonts w:cstheme="minorHAnsi"/>
              </w:rPr>
              <w:t>Falschinformationen und Mythen erkennen und einschätzen</w:t>
            </w:r>
            <w:r w:rsidR="001C16A9" w:rsidRPr="001B164C">
              <w:rPr>
                <w:rFonts w:cstheme="minorHAnsi"/>
                <w:color w:val="EE0000"/>
              </w:rPr>
              <w:t xml:space="preserve"> </w:t>
            </w:r>
          </w:p>
          <w:p w14:paraId="17C876F9" w14:textId="43A29F9F" w:rsidR="00C4602A" w:rsidRPr="00E92326" w:rsidRDefault="00DF669F" w:rsidP="00FB679F">
            <w:pPr>
              <w:spacing w:line="276" w:lineRule="auto"/>
              <w:rPr>
                <w:rFonts w:cstheme="minorHAnsi"/>
              </w:rPr>
            </w:pPr>
            <w:r w:rsidRPr="00E92326">
              <w:rPr>
                <w:rFonts w:cstheme="minorHAnsi"/>
              </w:rPr>
              <w:t xml:space="preserve">&gt; </w:t>
            </w:r>
            <w:r w:rsidR="00C4602A" w:rsidRPr="00E92326">
              <w:rPr>
                <w:rFonts w:cstheme="minorHAnsi"/>
              </w:rPr>
              <w:t>Gesundheit schützen: Psychische und körperliche Gesundheit schützen</w:t>
            </w:r>
          </w:p>
          <w:p w14:paraId="2070E830" w14:textId="4F4EFB1D" w:rsidR="001C16A9" w:rsidRPr="00E92326"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analysieren und bewerten: </w:t>
            </w:r>
            <w:r w:rsidR="00E92326" w:rsidRPr="00E92326">
              <w:rPr>
                <w:rFonts w:cstheme="minorHAnsi"/>
              </w:rPr>
              <w:t>kommerzielle und algorithmische Interessen hinter Gesundheitsbehauptungen durchschauen</w:t>
            </w:r>
          </w:p>
          <w:p w14:paraId="61A33143" w14:textId="77777777" w:rsidR="00DF669F"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in der digitalen Welt verstehen: </w:t>
            </w:r>
            <w:r w:rsidR="00E92326" w:rsidRPr="00E92326">
              <w:rPr>
                <w:rFonts w:cstheme="minorHAnsi"/>
              </w:rPr>
              <w:t>Mechanismen der Verbreitung von Gesundheitsmythen verstehen</w:t>
            </w:r>
          </w:p>
          <w:p w14:paraId="52E6A083" w14:textId="18BEB19D" w:rsidR="00E92326" w:rsidRPr="00E92326" w:rsidRDefault="00E92326" w:rsidP="00FB679F">
            <w:pPr>
              <w:spacing w:line="276" w:lineRule="auto"/>
              <w:rPr>
                <w:rFonts w:cstheme="minorHAnsi"/>
                <w:color w:val="EE0000"/>
              </w:rPr>
            </w:pPr>
            <w:r w:rsidRPr="00E92326">
              <w:rPr>
                <w:rFonts w:cstheme="minorHAnsi"/>
              </w:rPr>
              <w:t xml:space="preserve">&gt; </w:t>
            </w:r>
            <w:r>
              <w:rPr>
                <w:rFonts w:cstheme="minorHAnsi"/>
              </w:rPr>
              <w:t>Digitale Produkte erstellen und präsentieren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FD18C0" w:rsidRDefault="00DF669F" w:rsidP="00FB679F">
            <w:pPr>
              <w:spacing w:after="160" w:line="276" w:lineRule="auto"/>
              <w:rPr>
                <w:rFonts w:cstheme="minorHAnsi"/>
                <w:b/>
                <w:bCs/>
              </w:rPr>
            </w:pPr>
            <w:r w:rsidRPr="00FD18C0">
              <w:rPr>
                <w:rFonts w:cstheme="minorHAnsi"/>
                <w:b/>
                <w:bCs/>
              </w:rPr>
              <w:t>Schwerpunkte der Einheit nach den 7 Dimensionen der digitalen Gesundheitskompetenz</w:t>
            </w:r>
          </w:p>
          <w:p w14:paraId="71968993" w14:textId="77777777" w:rsidR="00DF669F" w:rsidRPr="00FD18C0" w:rsidRDefault="00DF669F" w:rsidP="00FB679F">
            <w:pPr>
              <w:spacing w:after="160" w:line="276" w:lineRule="auto"/>
              <w:rPr>
                <w:rFonts w:cstheme="minorHAnsi"/>
                <w:b/>
                <w:bCs/>
              </w:rPr>
            </w:pPr>
          </w:p>
        </w:tc>
        <w:tc>
          <w:tcPr>
            <w:tcW w:w="3647" w:type="pct"/>
          </w:tcPr>
          <w:p w14:paraId="058BB13E" w14:textId="78FBB188" w:rsidR="003302D4" w:rsidRPr="00FD18C0" w:rsidRDefault="003302D4" w:rsidP="003302D4">
            <w:pPr>
              <w:widowControl w:val="0"/>
              <w:pBdr>
                <w:top w:val="nil"/>
                <w:left w:val="nil"/>
                <w:bottom w:val="nil"/>
                <w:right w:val="nil"/>
                <w:between w:val="nil"/>
              </w:pBdr>
              <w:tabs>
                <w:tab w:val="left" w:pos="630"/>
              </w:tabs>
              <w:rPr>
                <w:rFonts w:cstheme="minorHAnsi"/>
              </w:rPr>
            </w:pPr>
            <w:r w:rsidRPr="00FD18C0">
              <w:rPr>
                <w:rFonts w:cstheme="minorHAnsi"/>
              </w:rPr>
              <w:t xml:space="preserve">&gt; </w:t>
            </w:r>
            <w:r w:rsidRPr="00FD18C0">
              <w:rPr>
                <w:rFonts w:cstheme="minorHAnsi"/>
                <w:b/>
                <w:bCs/>
              </w:rPr>
              <w:t xml:space="preserve">Bewertung der Qualität von Gesundheitsinformationen: </w:t>
            </w:r>
          </w:p>
          <w:p w14:paraId="5ABB5A62" w14:textId="4E2072B0" w:rsidR="003302D4" w:rsidRPr="00FD18C0" w:rsidRDefault="003302D4" w:rsidP="003302D4">
            <w:pPr>
              <w:widowControl w:val="0"/>
              <w:pBdr>
                <w:top w:val="nil"/>
                <w:left w:val="nil"/>
                <w:bottom w:val="nil"/>
                <w:right w:val="nil"/>
                <w:between w:val="nil"/>
              </w:pBdr>
              <w:rPr>
                <w:rFonts w:cstheme="minorHAnsi"/>
              </w:rPr>
            </w:pPr>
            <w:r w:rsidRPr="00FD18C0">
              <w:rPr>
                <w:rFonts w:cstheme="minorHAnsi"/>
              </w:rPr>
              <w:t>wird verstanden als die Fähigkeit, die Verlässlichkeit und Vertrauenswürdigkeit der ermittelten gesundheitsbezogenen Informationen zu bewerten (z.</w:t>
            </w:r>
            <w:r w:rsidR="002C5BB5" w:rsidRPr="00FD18C0">
              <w:rPr>
                <w:rFonts w:cstheme="minorHAnsi"/>
              </w:rPr>
              <w:t> </w:t>
            </w:r>
            <w:r w:rsidRPr="00FD18C0">
              <w:rPr>
                <w:rFonts w:cstheme="minorHAnsi"/>
              </w:rPr>
              <w:t>B. kritische Einschätzung, ob die gefundenen Informationen kommerziellen Charakter haben)</w:t>
            </w:r>
          </w:p>
          <w:p w14:paraId="4A6557DD" w14:textId="77777777" w:rsidR="003302D4" w:rsidRPr="00FD18C0" w:rsidRDefault="003302D4" w:rsidP="003302D4">
            <w:pPr>
              <w:widowControl w:val="0"/>
              <w:pBdr>
                <w:top w:val="nil"/>
                <w:left w:val="nil"/>
                <w:bottom w:val="nil"/>
                <w:right w:val="nil"/>
                <w:between w:val="nil"/>
              </w:pBdr>
              <w:rPr>
                <w:rFonts w:cstheme="minorHAnsi"/>
              </w:rPr>
            </w:pPr>
          </w:p>
          <w:p w14:paraId="5B1B4920" w14:textId="76C4122D"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rPr>
              <w:t xml:space="preserve">&gt; </w:t>
            </w:r>
            <w:r w:rsidRPr="00FD18C0">
              <w:rPr>
                <w:rFonts w:cstheme="minorHAnsi"/>
                <w:b/>
                <w:bCs/>
              </w:rPr>
              <w:t>Sicher im Internet navigieren:</w:t>
            </w:r>
          </w:p>
          <w:p w14:paraId="5281D7EF" w14:textId="4CBE100C" w:rsidR="003302D4" w:rsidRPr="00FD18C0" w:rsidRDefault="002C5BB5" w:rsidP="002C5BB5">
            <w:pPr>
              <w:widowControl w:val="0"/>
              <w:pBdr>
                <w:top w:val="nil"/>
                <w:left w:val="nil"/>
                <w:bottom w:val="nil"/>
                <w:right w:val="nil"/>
                <w:between w:val="nil"/>
              </w:pBdr>
              <w:rPr>
                <w:rFonts w:cstheme="minorHAnsi"/>
              </w:rPr>
            </w:pPr>
            <w:r w:rsidRPr="00FD18C0">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FD18C0" w:rsidRDefault="003302D4" w:rsidP="003302D4">
            <w:pPr>
              <w:widowControl w:val="0"/>
              <w:pBdr>
                <w:top w:val="nil"/>
                <w:left w:val="nil"/>
                <w:bottom w:val="nil"/>
                <w:right w:val="nil"/>
                <w:between w:val="nil"/>
              </w:pBdr>
              <w:rPr>
                <w:rFonts w:cstheme="minorHAnsi"/>
              </w:rPr>
            </w:pPr>
          </w:p>
          <w:p w14:paraId="34C1189C" w14:textId="1B5F1159"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b/>
                <w:bCs/>
              </w:rPr>
              <w:t xml:space="preserve">&gt; </w:t>
            </w:r>
            <w:r w:rsidR="00FD18C0" w:rsidRPr="00FD18C0">
              <w:rPr>
                <w:rFonts w:cstheme="minorHAnsi"/>
                <w:b/>
                <w:bCs/>
              </w:rPr>
              <w:t>Erstellen und Teilen von Gesundheitsinformationen</w:t>
            </w:r>
          </w:p>
          <w:p w14:paraId="2D00CC0C" w14:textId="0EE01260" w:rsidR="00DF669F" w:rsidRPr="00FD18C0" w:rsidRDefault="00FD18C0" w:rsidP="00FD18C0">
            <w:pPr>
              <w:spacing w:line="276" w:lineRule="auto"/>
              <w:rPr>
                <w:rFonts w:cstheme="minorHAnsi"/>
              </w:rPr>
            </w:pPr>
            <w:r w:rsidRPr="00FD18C0">
              <w:rPr>
                <w:rFonts w:cstheme="minorHAnsi"/>
              </w:rPr>
              <w:t>hierunter wird die Fähigkeit verstanden, eigene gesundheitsbezogene Anliegen mittels digitaler Medien (z.B. E-Mail) verständlich und klar zu formulieren. Verantwortungsvoller Umgang mit Gesundheitsinformationen</w:t>
            </w:r>
          </w:p>
          <w:p w14:paraId="047B76B4" w14:textId="77777777" w:rsidR="00FD18C0" w:rsidRPr="00FD18C0" w:rsidRDefault="00FD18C0" w:rsidP="00FD18C0">
            <w:pPr>
              <w:spacing w:line="276" w:lineRule="auto"/>
              <w:rPr>
                <w:rFonts w:cstheme="minorHAnsi"/>
              </w:rPr>
            </w:pPr>
          </w:p>
          <w:p w14:paraId="13130278" w14:textId="2172F736" w:rsidR="00FD18C0" w:rsidRPr="00FD18C0" w:rsidRDefault="00FD18C0" w:rsidP="00FD18C0">
            <w:pPr>
              <w:spacing w:line="276" w:lineRule="auto"/>
              <w:rPr>
                <w:rFonts w:cstheme="minorHAnsi"/>
                <w:b/>
                <w:bCs/>
              </w:rPr>
            </w:pPr>
            <w:r w:rsidRPr="00FD18C0">
              <w:rPr>
                <w:rFonts w:cstheme="minorHAnsi"/>
                <w:b/>
                <w:bCs/>
              </w:rPr>
              <w:t>&gt; Bestimmen der Alltagsrelevanz</w:t>
            </w:r>
          </w:p>
          <w:p w14:paraId="74B55482" w14:textId="229E7285" w:rsidR="00FD18C0" w:rsidRPr="00FD18C0" w:rsidRDefault="00FD18C0" w:rsidP="00FD18C0">
            <w:pPr>
              <w:spacing w:line="276" w:lineRule="auto"/>
              <w:rPr>
                <w:rFonts w:cstheme="minorHAnsi"/>
              </w:rPr>
            </w:pPr>
            <w:r w:rsidRPr="00FD18C0">
              <w:rPr>
                <w:rFonts w:cstheme="minorHAnsi"/>
              </w:rPr>
              <w:t>Kritisch-reflektierte Haltung gegenüber Körperidealen und Gesundheitstrends entwickeln; psychische Gesundheit durch Medienkompetenz schützen</w:t>
            </w:r>
          </w:p>
          <w:p w14:paraId="0F12A688" w14:textId="77777777" w:rsidR="00FD18C0" w:rsidRPr="00FD18C0" w:rsidRDefault="00FD18C0" w:rsidP="00FD18C0">
            <w:pPr>
              <w:spacing w:line="276" w:lineRule="auto"/>
              <w:rPr>
                <w:rFonts w:cstheme="minorHAnsi"/>
              </w:rPr>
            </w:pPr>
          </w:p>
          <w:p w14:paraId="7555A82B" w14:textId="77777777" w:rsidR="00DF669F" w:rsidRPr="00FD18C0" w:rsidRDefault="00DF669F" w:rsidP="00FB679F">
            <w:pPr>
              <w:spacing w:after="160" w:line="276" w:lineRule="auto"/>
              <w:rPr>
                <w:rFonts w:cstheme="minorHAnsi"/>
              </w:rPr>
            </w:pPr>
            <w:r w:rsidRPr="00FD18C0">
              <w:rPr>
                <w:rFonts w:cstheme="minorHAnsi"/>
                <w:i/>
                <w:iCs/>
                <w:sz w:val="20"/>
                <w:szCs w:val="20"/>
              </w:rPr>
              <w:t xml:space="preserve">Weitere Informationen zu den 7 Dimensionen der digitalen Gesundheitskompetenz finden Sie im Exkurs und unter </w:t>
            </w:r>
            <w:r w:rsidRPr="00FD18C0">
              <w:rPr>
                <w:rStyle w:val="A4"/>
                <w:rFonts w:asciiTheme="minorHAnsi" w:hAnsiTheme="minorHAnsi" w:cstheme="minorHAnsi"/>
                <w:color w:val="auto"/>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C63353" w:rsidRDefault="00DF669F" w:rsidP="00FB679F">
            <w:pPr>
              <w:spacing w:line="276" w:lineRule="auto"/>
              <w:rPr>
                <w:rFonts w:cstheme="minorHAnsi"/>
                <w:b/>
                <w:bCs/>
              </w:rPr>
            </w:pPr>
            <w:r w:rsidRPr="00C63353">
              <w:rPr>
                <w:rFonts w:cstheme="minorHAnsi"/>
                <w:b/>
                <w:bCs/>
              </w:rPr>
              <w:t>Sozialform</w:t>
            </w:r>
          </w:p>
          <w:p w14:paraId="7E2BF695" w14:textId="77777777" w:rsidR="002C5BB5"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Plenum </w:t>
            </w:r>
          </w:p>
          <w:p w14:paraId="0CCAEC54" w14:textId="17142ACA"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3er-</w:t>
            </w:r>
            <w:r w:rsidR="00F37DE8" w:rsidRPr="0076437A">
              <w:rPr>
                <w:rFonts w:cstheme="minorHAnsi"/>
                <w:color w:val="000000" w:themeColor="text1"/>
              </w:rPr>
              <w:t>/</w:t>
            </w:r>
            <w:r w:rsidR="00304C76" w:rsidRPr="0076437A">
              <w:rPr>
                <w:rFonts w:cstheme="minorHAnsi"/>
                <w:color w:val="000000" w:themeColor="text1"/>
              </w:rPr>
              <w:t>4er-</w:t>
            </w:r>
            <w:r w:rsidRPr="0076437A">
              <w:rPr>
                <w:rFonts w:cstheme="minorHAnsi"/>
                <w:color w:val="000000" w:themeColor="text1"/>
              </w:rPr>
              <w:t>Gruppen</w:t>
            </w:r>
          </w:p>
          <w:p w14:paraId="5FD8F8CD" w14:textId="7AB31B1C"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2er-Gruppen</w:t>
            </w:r>
          </w:p>
          <w:p w14:paraId="101AE99C" w14:textId="4DB65143" w:rsidR="00DF669F" w:rsidRPr="001B164C" w:rsidRDefault="00DF669F" w:rsidP="00AC68BE">
            <w:pPr>
              <w:spacing w:line="276" w:lineRule="auto"/>
              <w:rPr>
                <w:rFonts w:cstheme="minorHAnsi"/>
                <w:color w:val="EE0000"/>
              </w:rPr>
            </w:pPr>
          </w:p>
        </w:tc>
        <w:tc>
          <w:tcPr>
            <w:tcW w:w="6662" w:type="dxa"/>
          </w:tcPr>
          <w:p w14:paraId="7380CD13" w14:textId="77777777" w:rsidR="00DF669F" w:rsidRPr="00C63353" w:rsidRDefault="00DF669F" w:rsidP="00FB679F">
            <w:pPr>
              <w:spacing w:line="276" w:lineRule="auto"/>
              <w:rPr>
                <w:rFonts w:cstheme="minorHAnsi"/>
                <w:b/>
                <w:bCs/>
              </w:rPr>
            </w:pPr>
            <w:r w:rsidRPr="00C63353">
              <w:rPr>
                <w:rFonts w:cstheme="minorHAnsi"/>
                <w:b/>
                <w:bCs/>
              </w:rPr>
              <w:t>Kursmaterial (Lehrkraft)</w:t>
            </w:r>
          </w:p>
          <w:p w14:paraId="61C988DF" w14:textId="2847F48D" w:rsidR="00DF669F" w:rsidRPr="001B164C" w:rsidRDefault="00AC68BE" w:rsidP="00FB679F">
            <w:pPr>
              <w:spacing w:line="276" w:lineRule="auto"/>
              <w:rPr>
                <w:rFonts w:cstheme="minorHAnsi"/>
                <w:color w:val="EE0000"/>
              </w:rPr>
            </w:pPr>
            <w:r w:rsidRPr="0076437A">
              <w:rPr>
                <w:rFonts w:cstheme="minorHAnsi"/>
                <w:color w:val="000000" w:themeColor="text1"/>
              </w:rPr>
              <w:t>&gt; Tablet oder Laptop mit Internetzugang</w:t>
            </w:r>
            <w:r w:rsidRPr="0076437A">
              <w:rPr>
                <w:rFonts w:cstheme="minorHAnsi"/>
                <w:color w:val="000000" w:themeColor="text1"/>
              </w:rPr>
              <w:br/>
              <w:t>&gt; Beamer oder Smartboard (</w:t>
            </w:r>
            <w:r w:rsidR="0043547B" w:rsidRPr="0076437A">
              <w:rPr>
                <w:rFonts w:cstheme="minorHAnsi"/>
                <w:color w:val="000000" w:themeColor="text1"/>
              </w:rPr>
              <w:t>a</w:t>
            </w:r>
            <w:r w:rsidRPr="0076437A">
              <w:rPr>
                <w:rFonts w:cstheme="minorHAnsi"/>
                <w:color w:val="000000" w:themeColor="text1"/>
              </w:rPr>
              <w:t>lternativ: Tafel oder Flipchart)</w:t>
            </w:r>
            <w:r w:rsidRPr="0076437A">
              <w:rPr>
                <w:rFonts w:cstheme="minorHAnsi"/>
                <w:color w:val="000000" w:themeColor="text1"/>
              </w:rPr>
              <w:br/>
              <w:t xml:space="preserve">&gt; </w:t>
            </w:r>
            <w:r w:rsidR="002C5BB5" w:rsidRPr="0076437A">
              <w:rPr>
                <w:rFonts w:cstheme="minorHAnsi"/>
                <w:color w:val="000000" w:themeColor="text1"/>
              </w:rPr>
              <w:t>Handreichung für Lehrkräfte</w:t>
            </w:r>
            <w:r w:rsidR="002C5BB5" w:rsidRPr="0076437A" w:rsidDel="002C5BB5">
              <w:rPr>
                <w:rFonts w:cstheme="minorHAnsi"/>
                <w:color w:val="000000" w:themeColor="text1"/>
              </w:rPr>
              <w:t xml:space="preserve"> </w:t>
            </w:r>
            <w:r w:rsidRPr="0076437A">
              <w:rPr>
                <w:rFonts w:cstheme="minorHAnsi"/>
                <w:color w:val="000000" w:themeColor="text1"/>
              </w:rPr>
              <w:t>(Erwartungshorizont)</w:t>
            </w:r>
            <w:r w:rsidRPr="0076437A">
              <w:rPr>
                <w:rFonts w:cstheme="minorHAnsi"/>
                <w:color w:val="000000" w:themeColor="text1"/>
              </w:rPr>
              <w:br/>
              <w:t xml:space="preserve">&gt; </w:t>
            </w:r>
            <w:r w:rsidR="0043547B" w:rsidRPr="0076437A">
              <w:rPr>
                <w:rFonts w:cstheme="minorHAnsi"/>
                <w:color w:val="000000" w:themeColor="text1"/>
              </w:rPr>
              <w:t>Anhänge</w:t>
            </w:r>
            <w:r w:rsidR="00690584" w:rsidRPr="0076437A">
              <w:rPr>
                <w:rFonts w:cstheme="minorHAnsi"/>
                <w:color w:val="000000" w:themeColor="text1"/>
              </w:rPr>
              <w:t xml:space="preserve"> bei Bedarf ausdrucken</w:t>
            </w:r>
            <w:r w:rsidRPr="0076437A">
              <w:rPr>
                <w:rFonts w:cstheme="minorHAnsi"/>
                <w:color w:val="000000" w:themeColor="text1"/>
              </w:rPr>
              <w:br/>
            </w:r>
            <w:commentRangeStart w:id="0"/>
            <w:r w:rsidRPr="0076437A">
              <w:rPr>
                <w:rFonts w:cstheme="minorHAnsi"/>
                <w:color w:val="000000" w:themeColor="text1"/>
              </w:rPr>
              <w:t>&gt; Moderationskarten oder Haftnotizen</w:t>
            </w:r>
            <w:r w:rsidR="0043547B" w:rsidRPr="0076437A">
              <w:rPr>
                <w:rFonts w:cstheme="minorHAnsi"/>
                <w:color w:val="000000" w:themeColor="text1"/>
              </w:rPr>
              <w:t xml:space="preserve">, </w:t>
            </w:r>
            <w:r w:rsidRPr="0076437A">
              <w:rPr>
                <w:rFonts w:cstheme="minorHAnsi"/>
                <w:color w:val="000000" w:themeColor="text1"/>
              </w:rPr>
              <w:t>Pinnwand</w:t>
            </w:r>
            <w:r w:rsidR="0043547B" w:rsidRPr="0076437A">
              <w:rPr>
                <w:rFonts w:cstheme="minorHAnsi"/>
                <w:color w:val="000000" w:themeColor="text1"/>
              </w:rPr>
              <w:t xml:space="preserve"> und Magnete</w:t>
            </w:r>
            <w:commentRangeEnd w:id="0"/>
            <w:r w:rsidR="0076437A" w:rsidRPr="001B164C">
              <w:rPr>
                <w:rStyle w:val="Kommentarzeichen"/>
                <w:rFonts w:cstheme="minorHAnsi"/>
                <w:color w:val="EE0000"/>
                <w:sz w:val="22"/>
                <w:szCs w:val="22"/>
              </w:rPr>
              <w:commentReference w:id="0"/>
            </w:r>
          </w:p>
        </w:tc>
      </w:tr>
      <w:tr w:rsidR="0050713B" w:rsidRPr="001B164C" w14:paraId="79E02EE1" w14:textId="77777777" w:rsidTr="006669AF">
        <w:tc>
          <w:tcPr>
            <w:tcW w:w="3681" w:type="dxa"/>
          </w:tcPr>
          <w:p w14:paraId="662485E9" w14:textId="77777777" w:rsidR="00DF669F" w:rsidRPr="00C63353" w:rsidRDefault="00DF669F" w:rsidP="00FB679F">
            <w:pPr>
              <w:spacing w:line="276" w:lineRule="auto"/>
              <w:rPr>
                <w:rFonts w:cstheme="minorHAnsi"/>
              </w:rPr>
            </w:pPr>
            <w:r w:rsidRPr="00C63353">
              <w:rPr>
                <w:rFonts w:cstheme="minorHAnsi"/>
                <w:b/>
                <w:bCs/>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76437A">
              <w:rPr>
                <w:rFonts w:cstheme="minorHAnsi"/>
                <w:color w:val="000000" w:themeColor="text1"/>
              </w:rPr>
              <w:t xml:space="preserve">Startervideo, TaskCards und weitere Informationen unter </w:t>
            </w:r>
            <w:r w:rsidRPr="0076437A">
              <w:rPr>
                <w:rFonts w:cstheme="minorHAnsi"/>
                <w:color w:val="000000" w:themeColor="text1"/>
                <w:u w:val="single"/>
              </w:rPr>
              <w:t xml:space="preserve">www.durch-blickt.de </w:t>
            </w:r>
          </w:p>
        </w:tc>
        <w:tc>
          <w:tcPr>
            <w:tcW w:w="6662" w:type="dxa"/>
          </w:tcPr>
          <w:p w14:paraId="7A405BBF" w14:textId="77777777" w:rsidR="00DF669F" w:rsidRPr="00C63353" w:rsidRDefault="00DF669F" w:rsidP="00FB679F">
            <w:pPr>
              <w:spacing w:line="276" w:lineRule="auto"/>
              <w:rPr>
                <w:rFonts w:cstheme="minorHAnsi"/>
                <w:b/>
                <w:bCs/>
              </w:rPr>
            </w:pPr>
            <w:r w:rsidRPr="00C63353">
              <w:rPr>
                <w:rFonts w:cstheme="minorHAnsi"/>
                <w:b/>
                <w:bCs/>
              </w:rPr>
              <w:t>Kursmaterial (Lernende)</w:t>
            </w:r>
          </w:p>
          <w:p w14:paraId="0CFDA644" w14:textId="7974FA7C" w:rsidR="00DF669F" w:rsidRPr="001B164C" w:rsidRDefault="00AC68BE" w:rsidP="00FB679F">
            <w:pPr>
              <w:spacing w:line="276" w:lineRule="auto"/>
              <w:rPr>
                <w:rFonts w:cstheme="minorHAnsi"/>
                <w:color w:val="EE0000"/>
              </w:rPr>
            </w:pPr>
            <w:r w:rsidRPr="00D575E0">
              <w:rPr>
                <w:rFonts w:cstheme="minorHAnsi"/>
              </w:rPr>
              <w:t>&gt; Arbeitsblätter 1</w:t>
            </w:r>
            <w:r w:rsidR="0043547B" w:rsidRPr="00D575E0">
              <w:rPr>
                <w:rFonts w:cstheme="minorHAnsi"/>
              </w:rPr>
              <w:t xml:space="preserve"> </w:t>
            </w:r>
            <w:r w:rsidRPr="00D575E0">
              <w:rPr>
                <w:rFonts w:cstheme="minorHAnsi"/>
              </w:rPr>
              <w:t>–</w:t>
            </w:r>
            <w:r w:rsidR="0043547B" w:rsidRPr="00D575E0">
              <w:rPr>
                <w:rFonts w:cstheme="minorHAnsi"/>
              </w:rPr>
              <w:t xml:space="preserve"> </w:t>
            </w:r>
            <w:r w:rsidR="0076437A" w:rsidRPr="00D575E0">
              <w:rPr>
                <w:rFonts w:cstheme="minorHAnsi"/>
              </w:rPr>
              <w:t>5</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r>
            <w:r w:rsidRPr="00D575E0">
              <w:rPr>
                <w:rFonts w:cstheme="minorHAnsi"/>
              </w:rPr>
              <w:t xml:space="preserve">&gt; </w:t>
            </w:r>
            <w:r w:rsidR="0043547B" w:rsidRPr="00D575E0">
              <w:rPr>
                <w:rFonts w:cstheme="minorHAnsi"/>
              </w:rPr>
              <w:t xml:space="preserve">Tablet, </w:t>
            </w:r>
            <w:r w:rsidRPr="00D575E0">
              <w:rPr>
                <w:rFonts w:cstheme="minorHAnsi"/>
              </w:rPr>
              <w:t>Smartphone oder Schulgerät</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C63353" w:rsidRDefault="00DF669F" w:rsidP="00921D3F">
            <w:pPr>
              <w:autoSpaceDE w:val="0"/>
              <w:autoSpaceDN w:val="0"/>
              <w:adjustRightInd w:val="0"/>
              <w:spacing w:line="241" w:lineRule="atLeast"/>
              <w:rPr>
                <w:rFonts w:cstheme="minorHAnsi"/>
                <w:b/>
                <w:bCs/>
                <w:sz w:val="23"/>
                <w:szCs w:val="23"/>
              </w:rPr>
            </w:pPr>
            <w:r w:rsidRPr="00C63353">
              <w:rPr>
                <w:rFonts w:cstheme="minorHAnsi"/>
                <w:b/>
                <w:bCs/>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C63353">
              <w:rPr>
                <w:rFonts w:cstheme="minorHAnsi"/>
                <w:sz w:val="23"/>
                <w:szCs w:val="23"/>
              </w:rPr>
              <w:t>• Weitere Informationen unter www.durch-blickt.de</w:t>
            </w:r>
          </w:p>
        </w:tc>
        <w:tc>
          <w:tcPr>
            <w:tcW w:w="6662" w:type="dxa"/>
          </w:tcPr>
          <w:p w14:paraId="37A0CA76" w14:textId="77777777" w:rsidR="00DF669F" w:rsidRPr="00C63353" w:rsidRDefault="00DF669F" w:rsidP="00FB679F">
            <w:pPr>
              <w:spacing w:line="276" w:lineRule="auto"/>
              <w:rPr>
                <w:rFonts w:cstheme="minorHAnsi"/>
                <w:b/>
                <w:bCs/>
              </w:rPr>
            </w:pPr>
            <w:r w:rsidRPr="00C63353">
              <w:rPr>
                <w:rFonts w:cstheme="minorHAnsi"/>
                <w:b/>
                <w:bCs/>
              </w:rPr>
              <w:t>Onlinematerial und -werkzeuge in der Einheit</w:t>
            </w:r>
          </w:p>
          <w:p w14:paraId="15D2D34D" w14:textId="43D4D884" w:rsidR="00DF669F" w:rsidRPr="001B164C" w:rsidRDefault="00DF669F" w:rsidP="00FB679F">
            <w:pPr>
              <w:tabs>
                <w:tab w:val="left" w:pos="900"/>
              </w:tabs>
              <w:spacing w:line="276" w:lineRule="auto"/>
              <w:rPr>
                <w:rFonts w:cstheme="minorHAnsi"/>
                <w:color w:val="EE0000"/>
              </w:rPr>
            </w:pPr>
          </w:p>
        </w:tc>
      </w:tr>
    </w:tbl>
    <w:p w14:paraId="551D591A" w14:textId="77777777" w:rsidR="008D0DAD" w:rsidRPr="001B164C" w:rsidRDefault="008D0DAD">
      <w:pPr>
        <w:rPr>
          <w:rFonts w:cstheme="minorHAnsi"/>
          <w:color w:val="EE0000"/>
        </w:rPr>
      </w:pPr>
      <w:r w:rsidRPr="001B164C">
        <w:rPr>
          <w:rFonts w:cstheme="minorHAnsi"/>
          <w:color w:val="EE0000"/>
        </w:rPr>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C63353" w:rsidRDefault="00DF669F" w:rsidP="00FB679F">
            <w:pPr>
              <w:spacing w:line="276" w:lineRule="auto"/>
              <w:rPr>
                <w:rFonts w:cstheme="minorHAnsi"/>
                <w:b/>
                <w:bCs/>
              </w:rPr>
            </w:pPr>
            <w:bookmarkStart w:id="1" w:name="_Hlk139991491"/>
            <w:r w:rsidRPr="00C63353">
              <w:rPr>
                <w:rFonts w:cstheme="minorHAnsi"/>
                <w:b/>
                <w:bCs/>
              </w:rPr>
              <w:t>Unterrichtsvorbereitung</w:t>
            </w:r>
          </w:p>
          <w:p w14:paraId="12CA7628" w14:textId="498C99F5" w:rsidR="00AC68BE"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Video </w:t>
            </w:r>
            <w:r w:rsidRPr="0076437A">
              <w:rPr>
                <w:rFonts w:cstheme="minorHAnsi"/>
                <w:color w:val="000000" w:themeColor="text1"/>
              </w:rPr>
              <w:t xml:space="preserve">testen </w:t>
            </w:r>
          </w:p>
          <w:p w14:paraId="7C2396E6" w14:textId="59BE06B9" w:rsidR="00AC68BE" w:rsidRPr="0076437A" w:rsidRDefault="00AC68BE" w:rsidP="00AC68BE">
            <w:pPr>
              <w:spacing w:line="276" w:lineRule="auto"/>
              <w:rPr>
                <w:rFonts w:cstheme="minorHAnsi"/>
                <w:color w:val="000000" w:themeColor="text1"/>
              </w:rPr>
            </w:pPr>
            <w:r w:rsidRPr="0076437A">
              <w:rPr>
                <w:rFonts w:cstheme="minorHAnsi"/>
                <w:color w:val="000000" w:themeColor="text1"/>
                <w:sz w:val="20"/>
                <w:szCs w:val="20"/>
              </w:rPr>
              <w:t xml:space="preserve">&gt; </w:t>
            </w:r>
            <w:r w:rsidRPr="0076437A">
              <w:rPr>
                <w:rFonts w:cstheme="minorHAnsi"/>
                <w:color w:val="000000" w:themeColor="text1"/>
              </w:rPr>
              <w:t>Arbeitsblätter 1</w:t>
            </w:r>
            <w:r w:rsidR="0043547B" w:rsidRPr="0076437A">
              <w:rPr>
                <w:rFonts w:cstheme="minorHAnsi"/>
                <w:color w:val="000000" w:themeColor="text1"/>
              </w:rPr>
              <w:t xml:space="preserve"> </w:t>
            </w:r>
            <w:r w:rsidRPr="0076437A">
              <w:rPr>
                <w:rFonts w:cstheme="minorHAnsi"/>
                <w:color w:val="000000" w:themeColor="text1"/>
              </w:rPr>
              <w:t>–</w:t>
            </w:r>
            <w:r w:rsidR="0043547B" w:rsidRPr="0076437A">
              <w:rPr>
                <w:rFonts w:cstheme="minorHAnsi"/>
                <w:color w:val="000000" w:themeColor="text1"/>
              </w:rPr>
              <w:t xml:space="preserve"> </w:t>
            </w:r>
            <w:r w:rsidR="0076437A" w:rsidRPr="0076437A">
              <w:rPr>
                <w:rFonts w:cstheme="minorHAnsi"/>
                <w:color w:val="000000" w:themeColor="text1"/>
              </w:rPr>
              <w:t>5</w:t>
            </w:r>
            <w:r w:rsidRPr="0076437A">
              <w:rPr>
                <w:rFonts w:cstheme="minorHAnsi"/>
                <w:color w:val="000000" w:themeColor="text1"/>
              </w:rPr>
              <w:t xml:space="preserve"> ausdrucken oder digital bereitstellen </w:t>
            </w:r>
          </w:p>
          <w:p w14:paraId="78FC1135" w14:textId="160FBC33" w:rsidR="008D0DAD" w:rsidRPr="0076437A" w:rsidRDefault="008D0DAD" w:rsidP="00AC68BE">
            <w:pPr>
              <w:spacing w:line="276" w:lineRule="auto"/>
              <w:rPr>
                <w:rFonts w:cstheme="minorHAnsi"/>
                <w:color w:val="000000" w:themeColor="text1"/>
              </w:rPr>
            </w:pPr>
            <w:r w:rsidRPr="0076437A">
              <w:rPr>
                <w:rFonts w:cstheme="minorHAnsi"/>
                <w:color w:val="000000" w:themeColor="text1"/>
              </w:rPr>
              <w:t>&gt; evtl. Schulgeräte besorgen</w:t>
            </w:r>
          </w:p>
          <w:p w14:paraId="7C60E27F" w14:textId="5F959808" w:rsidR="00AC68BE" w:rsidRPr="0076437A" w:rsidRDefault="00AC68BE" w:rsidP="00AC68BE">
            <w:pPr>
              <w:spacing w:line="276" w:lineRule="auto"/>
              <w:rPr>
                <w:rFonts w:cstheme="minorHAnsi"/>
                <w:color w:val="000000" w:themeColor="text1"/>
              </w:rPr>
            </w:pPr>
            <w:r w:rsidRPr="0076437A">
              <w:rPr>
                <w:rFonts w:cstheme="minorHAnsi"/>
                <w:color w:val="000000" w:themeColor="text1"/>
              </w:rPr>
              <w:t>&gt; Anh</w:t>
            </w:r>
            <w:r w:rsidR="0043547B" w:rsidRPr="0076437A">
              <w:rPr>
                <w:rFonts w:cstheme="minorHAnsi"/>
                <w:color w:val="000000" w:themeColor="text1"/>
              </w:rPr>
              <w:t xml:space="preserve">änge </w:t>
            </w:r>
            <w:r w:rsidRPr="0076437A">
              <w:rPr>
                <w:rFonts w:cstheme="minorHAnsi"/>
                <w:color w:val="000000" w:themeColor="text1"/>
              </w:rPr>
              <w:t xml:space="preserve">ausdrucken oder zur Projektion vorbereiten </w:t>
            </w:r>
          </w:p>
          <w:p w14:paraId="6C069E1A" w14:textId="77777777" w:rsidR="000C64E6" w:rsidRPr="0076437A" w:rsidRDefault="00AC68BE" w:rsidP="0076437A">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mit </w:t>
            </w:r>
            <w:r w:rsidR="0076437A" w:rsidRPr="0076437A">
              <w:rPr>
                <w:rFonts w:cstheme="minorHAnsi"/>
                <w:color w:val="000000" w:themeColor="text1"/>
              </w:rPr>
              <w:t>der QQQQ-Methode vertraut machen</w:t>
            </w:r>
            <w:r w:rsidRPr="0076437A">
              <w:rPr>
                <w:rFonts w:cstheme="minorHAnsi"/>
                <w:color w:val="000000" w:themeColor="text1"/>
              </w:rPr>
              <w:t xml:space="preserve"> – siehe </w:t>
            </w:r>
            <w:r w:rsidR="00E93518" w:rsidRPr="0076437A">
              <w:rPr>
                <w:rFonts w:cstheme="minorHAnsi"/>
                <w:color w:val="000000" w:themeColor="text1"/>
              </w:rPr>
              <w:t>Anhang</w:t>
            </w:r>
            <w:r w:rsidRPr="0076437A">
              <w:rPr>
                <w:rFonts w:cstheme="minorHAnsi"/>
                <w:color w:val="000000" w:themeColor="text1"/>
              </w:rPr>
              <w:t xml:space="preserve"> </w:t>
            </w:r>
          </w:p>
          <w:p w14:paraId="46463388" w14:textId="488647AD" w:rsidR="0076437A" w:rsidRPr="0076437A" w:rsidRDefault="0076437A" w:rsidP="0076437A">
            <w:pPr>
              <w:tabs>
                <w:tab w:val="left" w:pos="1843"/>
              </w:tabs>
              <w:spacing w:line="276" w:lineRule="auto"/>
              <w:rPr>
                <w:rFonts w:cstheme="minorHAnsi"/>
                <w:color w:val="000000" w:themeColor="text1"/>
              </w:rPr>
            </w:pPr>
            <w:r w:rsidRPr="0076437A">
              <w:rPr>
                <w:rFonts w:cstheme="minorHAnsi"/>
                <w:color w:val="000000" w:themeColor="text1"/>
              </w:rPr>
              <w:t>&gt; mit dem online Quellenchecker vertraut machen. (</w:t>
            </w:r>
            <w:hyperlink r:id="rId15" w:history="1">
              <w:r w:rsidRPr="0076437A">
                <w:rPr>
                  <w:rStyle w:val="Hyperlink"/>
                  <w:rFonts w:cstheme="minorHAnsi"/>
                  <w:color w:val="000000" w:themeColor="text1"/>
                </w:rPr>
                <w:t>https://www.durch-blickt.de/schuelerinnen-und-schueler/quellenchecker</w:t>
              </w:r>
            </w:hyperlink>
            <w:r w:rsidRPr="0076437A">
              <w:rPr>
                <w:rFonts w:cstheme="minorHAnsi"/>
                <w:color w:val="000000" w:themeColor="text1"/>
              </w:rPr>
              <w:t>)</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1"/>
          <w:p w14:paraId="23F7BEF2" w14:textId="6DBABB4C" w:rsidR="00DF669F" w:rsidRPr="00C63353" w:rsidRDefault="00DF669F" w:rsidP="00964135">
            <w:pPr>
              <w:tabs>
                <w:tab w:val="left" w:pos="3288"/>
              </w:tabs>
              <w:spacing w:line="276" w:lineRule="auto"/>
              <w:rPr>
                <w:rFonts w:cstheme="minorHAnsi"/>
                <w:b/>
                <w:bCs/>
              </w:rPr>
            </w:pPr>
            <w:commentRangeStart w:id="2"/>
            <w:r w:rsidRPr="00C63353">
              <w:rPr>
                <w:rFonts w:cstheme="minorHAnsi"/>
                <w:b/>
                <w:bCs/>
              </w:rPr>
              <w:t>Ablauf</w:t>
            </w:r>
            <w:commentRangeEnd w:id="2"/>
            <w:r w:rsidR="00E7471E" w:rsidRPr="00C63353">
              <w:rPr>
                <w:rStyle w:val="Kommentarzeichen"/>
                <w:rFonts w:cstheme="minorHAnsi"/>
                <w:b/>
                <w:bCs/>
                <w:sz w:val="22"/>
                <w:szCs w:val="22"/>
              </w:rPr>
              <w:commentReference w:id="2"/>
            </w:r>
          </w:p>
          <w:p w14:paraId="7265094D" w14:textId="0B062B6D" w:rsidR="00DF669F" w:rsidRPr="00AC33A3" w:rsidRDefault="008D0DAD" w:rsidP="00964135">
            <w:pPr>
              <w:tabs>
                <w:tab w:val="left" w:pos="3141"/>
                <w:tab w:val="left" w:pos="3288"/>
              </w:tabs>
              <w:spacing w:line="276" w:lineRule="auto"/>
              <w:rPr>
                <w:rFonts w:cstheme="minorHAnsi"/>
              </w:rPr>
            </w:pPr>
            <w:r w:rsidRPr="00AC33A3">
              <w:rPr>
                <w:rFonts w:cstheme="minorHAnsi"/>
              </w:rPr>
              <w:t>Einstieg</w:t>
            </w:r>
            <w:r w:rsidR="00DF669F" w:rsidRPr="00AC33A3">
              <w:rPr>
                <w:rFonts w:cstheme="minorHAnsi"/>
              </w:rPr>
              <w:tab/>
              <w:t xml:space="preserve">Startervideo zur Einheit </w:t>
            </w:r>
            <w:r w:rsidR="00045840" w:rsidRPr="00AC33A3">
              <w:rPr>
                <w:rFonts w:cstheme="minorHAnsi"/>
              </w:rPr>
              <w:t>(</w:t>
            </w:r>
            <w:r w:rsidRPr="00AC33A3">
              <w:rPr>
                <w:rFonts w:cstheme="minorHAnsi"/>
              </w:rPr>
              <w:t xml:space="preserve">ca. </w:t>
            </w:r>
            <w:r w:rsidR="00AC33A3" w:rsidRPr="00AC33A3">
              <w:rPr>
                <w:rFonts w:cstheme="minorHAnsi"/>
              </w:rPr>
              <w:t>10</w:t>
            </w:r>
            <w:r w:rsidRPr="00AC33A3">
              <w:rPr>
                <w:rFonts w:cstheme="minorHAnsi"/>
              </w:rPr>
              <w:t xml:space="preserve"> Min</w:t>
            </w:r>
            <w:r w:rsidR="00FD3CE9" w:rsidRPr="00AC33A3">
              <w:rPr>
                <w:rFonts w:cstheme="minorHAnsi"/>
              </w:rPr>
              <w:t>.</w:t>
            </w:r>
            <w:r w:rsidR="00045840" w:rsidRPr="00AC33A3">
              <w:rPr>
                <w:rFonts w:cstheme="minorHAnsi"/>
              </w:rPr>
              <w:t>)</w:t>
            </w:r>
          </w:p>
          <w:p w14:paraId="32BD1962" w14:textId="117EB8ED" w:rsidR="00045840" w:rsidRPr="00AC33A3" w:rsidRDefault="008D0DAD" w:rsidP="00964135">
            <w:pPr>
              <w:tabs>
                <w:tab w:val="left" w:pos="3141"/>
                <w:tab w:val="left" w:pos="3288"/>
              </w:tabs>
              <w:spacing w:line="276" w:lineRule="auto"/>
              <w:rPr>
                <w:rFonts w:cstheme="minorHAnsi"/>
              </w:rPr>
            </w:pPr>
            <w:r w:rsidRPr="00AC33A3">
              <w:rPr>
                <w:rFonts w:cstheme="minorHAnsi"/>
              </w:rPr>
              <w:t>Hinführung</w:t>
            </w:r>
            <w:r w:rsidR="00FD3CE9" w:rsidRPr="00AC33A3">
              <w:rPr>
                <w:rFonts w:cstheme="minorHAnsi"/>
              </w:rPr>
              <w:t xml:space="preserve"> zum Thema</w:t>
            </w:r>
            <w:r w:rsidR="00045840" w:rsidRPr="00AC33A3">
              <w:rPr>
                <w:rFonts w:cstheme="minorHAnsi"/>
              </w:rPr>
              <w:tab/>
            </w:r>
            <w:r w:rsidR="00FD18C0" w:rsidRPr="00AC33A3">
              <w:rPr>
                <w:rFonts w:cstheme="minorHAnsi"/>
              </w:rPr>
              <w:t>Warum verbreiten sich Mythen</w:t>
            </w:r>
            <w:r w:rsidR="00045840" w:rsidRPr="00AC33A3">
              <w:rPr>
                <w:rFonts w:cstheme="minorHAnsi"/>
              </w:rPr>
              <w:t xml:space="preserve"> (</w:t>
            </w:r>
            <w:r w:rsidR="00FD3CE9" w:rsidRPr="00AC33A3">
              <w:rPr>
                <w:rFonts w:cstheme="minorHAnsi"/>
              </w:rPr>
              <w:t>ca. 1</w:t>
            </w:r>
            <w:r w:rsidR="00AC33A3" w:rsidRPr="00AC33A3">
              <w:rPr>
                <w:rFonts w:cstheme="minorHAnsi"/>
              </w:rPr>
              <w:t>5</w:t>
            </w:r>
            <w:r w:rsidR="00FD3CE9" w:rsidRPr="00AC33A3">
              <w:rPr>
                <w:rFonts w:cstheme="minorHAnsi"/>
              </w:rPr>
              <w:t xml:space="preserve"> Min.</w:t>
            </w:r>
            <w:r w:rsidR="00045840" w:rsidRPr="00AC33A3">
              <w:rPr>
                <w:rFonts w:cstheme="minorHAnsi"/>
              </w:rPr>
              <w:t>)</w:t>
            </w:r>
          </w:p>
          <w:p w14:paraId="2922C270" w14:textId="713669CA" w:rsidR="00DF669F" w:rsidRPr="00AC33A3" w:rsidRDefault="00FD3CE9" w:rsidP="00964135">
            <w:pPr>
              <w:tabs>
                <w:tab w:val="left" w:pos="3141"/>
                <w:tab w:val="left" w:pos="3288"/>
              </w:tabs>
              <w:spacing w:line="276" w:lineRule="auto"/>
              <w:rPr>
                <w:rFonts w:cstheme="minorHAnsi"/>
              </w:rPr>
            </w:pPr>
            <w:r w:rsidRPr="00AC33A3">
              <w:rPr>
                <w:rFonts w:cstheme="minorHAnsi"/>
              </w:rPr>
              <w:t>Erarbeitung 1</w:t>
            </w:r>
            <w:r w:rsidR="00DF669F" w:rsidRPr="00AC33A3">
              <w:rPr>
                <w:rFonts w:cstheme="minorHAnsi"/>
              </w:rPr>
              <w:tab/>
            </w:r>
            <w:r w:rsidR="00AC33A3" w:rsidRPr="00AC33A3">
              <w:rPr>
                <w:rFonts w:cstheme="minorHAnsi"/>
              </w:rPr>
              <w:t xml:space="preserve">Faktencheck-Werkstatt </w:t>
            </w:r>
            <w:r w:rsidR="00045840" w:rsidRPr="00AC33A3">
              <w:rPr>
                <w:rFonts w:cstheme="minorHAnsi"/>
              </w:rPr>
              <w:t>(</w:t>
            </w:r>
            <w:r w:rsidRPr="00AC33A3">
              <w:rPr>
                <w:rFonts w:cstheme="minorHAnsi"/>
              </w:rPr>
              <w:t xml:space="preserve">ca. </w:t>
            </w:r>
            <w:r w:rsidR="00AC33A3" w:rsidRPr="00AC33A3">
              <w:rPr>
                <w:rFonts w:cstheme="minorHAnsi"/>
              </w:rPr>
              <w:t>2</w:t>
            </w:r>
            <w:r w:rsidRPr="00AC33A3">
              <w:rPr>
                <w:rFonts w:cstheme="minorHAnsi"/>
              </w:rPr>
              <w:t>5 Min.</w:t>
            </w:r>
            <w:r w:rsidR="00045840" w:rsidRPr="00AC33A3">
              <w:rPr>
                <w:rFonts w:cstheme="minorHAnsi"/>
              </w:rPr>
              <w:t>)</w:t>
            </w:r>
          </w:p>
          <w:p w14:paraId="358A1915" w14:textId="22DF015B" w:rsidR="00DF669F" w:rsidRPr="00AC33A3" w:rsidRDefault="00DF669F" w:rsidP="00964135">
            <w:pPr>
              <w:tabs>
                <w:tab w:val="left" w:pos="3141"/>
                <w:tab w:val="left" w:pos="3288"/>
              </w:tabs>
              <w:spacing w:line="276" w:lineRule="auto"/>
              <w:rPr>
                <w:rFonts w:cstheme="minorHAnsi"/>
              </w:rPr>
            </w:pPr>
            <w:r w:rsidRPr="00AC33A3">
              <w:rPr>
                <w:rFonts w:cstheme="minorHAnsi"/>
              </w:rPr>
              <w:t>Erarbeitung</w:t>
            </w:r>
            <w:r w:rsidR="00FD3CE9" w:rsidRPr="00AC33A3">
              <w:rPr>
                <w:rFonts w:cstheme="minorHAnsi"/>
              </w:rPr>
              <w:t xml:space="preserve"> 2</w:t>
            </w:r>
            <w:r w:rsidRPr="00AC33A3">
              <w:rPr>
                <w:rFonts w:cstheme="minorHAnsi"/>
              </w:rPr>
              <w:tab/>
            </w:r>
            <w:r w:rsidR="00AC33A3" w:rsidRPr="00AC33A3">
              <w:rPr>
                <w:rFonts w:cstheme="minorHAnsi"/>
              </w:rPr>
              <w:t>Körperbilder &amp; Gesundheitsmythen</w:t>
            </w:r>
            <w:r w:rsidR="00045840"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5 Min.</w:t>
            </w:r>
            <w:r w:rsidR="00045840" w:rsidRPr="00AC33A3">
              <w:rPr>
                <w:rFonts w:cstheme="minorHAnsi"/>
              </w:rPr>
              <w:t>)</w:t>
            </w:r>
          </w:p>
          <w:p w14:paraId="0DF0FEAB" w14:textId="0A697487" w:rsidR="00DF669F" w:rsidRPr="00AC33A3" w:rsidRDefault="00DF669F" w:rsidP="00964135">
            <w:pPr>
              <w:tabs>
                <w:tab w:val="left" w:pos="3141"/>
                <w:tab w:val="left" w:pos="3288"/>
              </w:tabs>
              <w:spacing w:line="276" w:lineRule="auto"/>
              <w:rPr>
                <w:rFonts w:cstheme="minorHAnsi"/>
              </w:rPr>
            </w:pPr>
            <w:r w:rsidRPr="00AC33A3">
              <w:rPr>
                <w:rFonts w:cstheme="minorHAnsi"/>
              </w:rPr>
              <w:t>Vertiefung</w:t>
            </w:r>
            <w:r w:rsidRPr="00AC33A3">
              <w:rPr>
                <w:rFonts w:cstheme="minorHAnsi"/>
              </w:rPr>
              <w:tab/>
            </w:r>
            <w:r w:rsidR="00AC33A3" w:rsidRPr="00AC33A3">
              <w:rPr>
                <w:rFonts w:cstheme="minorHAnsi"/>
              </w:rPr>
              <w:t>Wer steckt dahinter</w:t>
            </w:r>
            <w:r w:rsidR="00E93518" w:rsidRPr="00AC33A3">
              <w:rPr>
                <w:rFonts w:cstheme="minorHAnsi"/>
              </w:rPr>
              <w:t>?</w:t>
            </w:r>
            <w:r w:rsidR="001C134F" w:rsidRPr="00AC33A3">
              <w:rPr>
                <w:rFonts w:cstheme="minorHAnsi"/>
              </w:rPr>
              <w:t xml:space="preserve"> </w:t>
            </w:r>
            <w:r w:rsidR="00045840" w:rsidRPr="00AC33A3">
              <w:rPr>
                <w:rFonts w:cstheme="minorHAnsi"/>
              </w:rPr>
              <w:t>(</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00045840" w:rsidRPr="00AC33A3">
              <w:rPr>
                <w:rFonts w:cstheme="minorHAnsi"/>
              </w:rPr>
              <w:t>)</w:t>
            </w:r>
          </w:p>
          <w:p w14:paraId="716696E6" w14:textId="628F692B" w:rsidR="00DF669F" w:rsidRPr="00AC33A3" w:rsidRDefault="00045840" w:rsidP="00964135">
            <w:pPr>
              <w:tabs>
                <w:tab w:val="left" w:pos="3141"/>
                <w:tab w:val="left" w:pos="3288"/>
              </w:tabs>
              <w:spacing w:line="276" w:lineRule="auto"/>
              <w:rPr>
                <w:rFonts w:cstheme="minorHAnsi"/>
              </w:rPr>
            </w:pPr>
            <w:r w:rsidRPr="00AC33A3">
              <w:rPr>
                <w:rFonts w:cstheme="minorHAnsi"/>
              </w:rPr>
              <w:t>Transfer</w:t>
            </w:r>
            <w:r w:rsidR="00DF669F" w:rsidRPr="00AC33A3">
              <w:rPr>
                <w:rFonts w:cstheme="minorHAnsi"/>
              </w:rPr>
              <w:tab/>
            </w:r>
            <w:r w:rsidR="00AC33A3" w:rsidRPr="00AC33A3">
              <w:rPr>
                <w:rFonts w:cstheme="minorHAnsi"/>
              </w:rPr>
              <w:t>Wahr oder Fake?</w:t>
            </w:r>
            <w:r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Pr="00AC33A3">
              <w:rPr>
                <w:rFonts w:cstheme="minorHAnsi"/>
              </w:rPr>
              <w:t>)</w:t>
            </w:r>
          </w:p>
          <w:p w14:paraId="471B7674" w14:textId="7D45E875" w:rsidR="00DF669F" w:rsidRPr="00AC33A3" w:rsidRDefault="00DF669F" w:rsidP="00964135">
            <w:pPr>
              <w:tabs>
                <w:tab w:val="left" w:pos="3141"/>
                <w:tab w:val="left" w:pos="3288"/>
              </w:tabs>
              <w:spacing w:line="276" w:lineRule="auto"/>
              <w:rPr>
                <w:rFonts w:cstheme="minorHAnsi"/>
              </w:rPr>
            </w:pPr>
            <w:r w:rsidRPr="00AC33A3">
              <w:rPr>
                <w:rFonts w:cstheme="minorHAnsi"/>
              </w:rPr>
              <w:t>Reflexion</w:t>
            </w:r>
            <w:r w:rsidRPr="00AC33A3">
              <w:rPr>
                <w:rFonts w:cstheme="minorHAnsi"/>
              </w:rPr>
              <w:tab/>
              <w:t>Abschlussrunde</w:t>
            </w:r>
            <w:r w:rsidR="00AC33A3" w:rsidRPr="00AC33A3">
              <w:rPr>
                <w:rFonts w:cstheme="minorHAnsi"/>
              </w:rPr>
              <w:t xml:space="preserve"> (ca. 5 Min.)</w:t>
            </w:r>
          </w:p>
          <w:p w14:paraId="33093717" w14:textId="0C201D34" w:rsidR="00045840" w:rsidRPr="001B164C" w:rsidRDefault="00045840" w:rsidP="00964135">
            <w:pPr>
              <w:tabs>
                <w:tab w:val="left" w:pos="3141"/>
                <w:tab w:val="left" w:pos="3288"/>
              </w:tabs>
              <w:spacing w:line="276" w:lineRule="auto"/>
              <w:rPr>
                <w:rFonts w:cstheme="minorHAnsi"/>
                <w:color w:val="EE0000"/>
              </w:rPr>
            </w:pPr>
            <w:r w:rsidRPr="00AC33A3">
              <w:rPr>
                <w:rFonts w:cstheme="minorHAnsi"/>
              </w:rPr>
              <w:t>Follow-up</w:t>
            </w:r>
            <w:r w:rsidR="00327F17" w:rsidRPr="00AC33A3">
              <w:rPr>
                <w:rFonts w:cstheme="minorHAnsi"/>
              </w:rPr>
              <w:t xml:space="preserve"> (</w:t>
            </w:r>
            <w:r w:rsidR="00964135" w:rsidRPr="00AC33A3">
              <w:rPr>
                <w:rFonts w:cstheme="minorHAnsi"/>
              </w:rPr>
              <w:t>zwei</w:t>
            </w:r>
            <w:r w:rsidR="00327F17" w:rsidRPr="00AC33A3">
              <w:rPr>
                <w:rFonts w:cstheme="minorHAnsi"/>
              </w:rPr>
              <w:t xml:space="preserve"> Wochen später)</w:t>
            </w:r>
            <w:r w:rsidRPr="00AC33A3">
              <w:rPr>
                <w:rFonts w:cstheme="minorHAnsi"/>
              </w:rPr>
              <w:tab/>
            </w:r>
            <w:r w:rsidR="00AC33A3" w:rsidRPr="00AC33A3">
              <w:rPr>
                <w:rFonts w:cstheme="minorHAnsi"/>
              </w:rPr>
              <w:t>Erfahrungsaustausch</w:t>
            </w:r>
            <w:r w:rsidRPr="00AC33A3">
              <w:rPr>
                <w:rFonts w:cstheme="minorHAnsi"/>
              </w:rPr>
              <w:t>?</w:t>
            </w:r>
            <w:r w:rsidR="00327F17" w:rsidRPr="00AC33A3">
              <w:rPr>
                <w:rFonts w:cstheme="minorHAnsi"/>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C63353" w:rsidRDefault="00DF669F" w:rsidP="00FB679F">
            <w:pPr>
              <w:spacing w:line="276" w:lineRule="auto"/>
              <w:rPr>
                <w:rFonts w:cstheme="minorHAnsi"/>
                <w:b/>
                <w:bCs/>
              </w:rPr>
            </w:pPr>
            <w:bookmarkStart w:id="3" w:name="_Hlk139991727"/>
            <w:r w:rsidRPr="00C63353">
              <w:rPr>
                <w:rFonts w:cstheme="minorHAnsi"/>
                <w:b/>
                <w:bCs/>
              </w:rPr>
              <w:t>ZIEL UND FRAGESTELLUNG</w:t>
            </w:r>
          </w:p>
        </w:tc>
        <w:tc>
          <w:tcPr>
            <w:tcW w:w="2835" w:type="dxa"/>
          </w:tcPr>
          <w:p w14:paraId="1278015E" w14:textId="77777777" w:rsidR="00DF669F" w:rsidRPr="00C63353" w:rsidRDefault="00DF669F" w:rsidP="00FB679F">
            <w:pPr>
              <w:spacing w:line="276" w:lineRule="auto"/>
              <w:rPr>
                <w:rFonts w:cstheme="minorHAnsi"/>
                <w:b/>
                <w:bCs/>
              </w:rPr>
            </w:pPr>
            <w:r w:rsidRPr="00C63353">
              <w:rPr>
                <w:rFonts w:cstheme="minorHAnsi"/>
                <w:b/>
                <w:bCs/>
              </w:rPr>
              <w:t>METHODIK</w:t>
            </w:r>
          </w:p>
          <w:p w14:paraId="20D9328A" w14:textId="77777777" w:rsidR="00DF669F" w:rsidRPr="00C63353" w:rsidRDefault="00DF669F" w:rsidP="00FB679F">
            <w:pPr>
              <w:spacing w:line="276" w:lineRule="auto"/>
              <w:rPr>
                <w:rFonts w:cstheme="minorHAnsi"/>
                <w:b/>
                <w:bCs/>
              </w:rPr>
            </w:pPr>
          </w:p>
        </w:tc>
        <w:tc>
          <w:tcPr>
            <w:tcW w:w="3827" w:type="dxa"/>
          </w:tcPr>
          <w:p w14:paraId="4774A53C" w14:textId="77777777" w:rsidR="00DF669F" w:rsidRPr="00C63353" w:rsidRDefault="00DF669F" w:rsidP="00FB679F">
            <w:pPr>
              <w:spacing w:line="276" w:lineRule="auto"/>
              <w:rPr>
                <w:rFonts w:cstheme="minorHAnsi"/>
                <w:b/>
                <w:bCs/>
              </w:rPr>
            </w:pPr>
            <w:r w:rsidRPr="00C63353">
              <w:rPr>
                <w:rFonts w:cstheme="minorHAnsi"/>
                <w:b/>
                <w:bCs/>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AC33A3">
              <w:rPr>
                <w:rFonts w:cstheme="minorHAnsi"/>
                <w:i/>
                <w:iCs/>
              </w:rPr>
              <w:t>Einstieg</w:t>
            </w:r>
          </w:p>
        </w:tc>
      </w:tr>
      <w:bookmarkEnd w:id="3"/>
      <w:tr w:rsidR="0050713B" w:rsidRPr="001B164C" w14:paraId="21FD5EA4" w14:textId="77777777" w:rsidTr="006669AF">
        <w:tc>
          <w:tcPr>
            <w:tcW w:w="3823" w:type="dxa"/>
          </w:tcPr>
          <w:p w14:paraId="5F20839D" w14:textId="77777777" w:rsidR="00DF669F" w:rsidRDefault="00DF669F" w:rsidP="00FB679F">
            <w:pPr>
              <w:spacing w:line="276" w:lineRule="auto"/>
              <w:rPr>
                <w:rFonts w:cstheme="minorHAnsi"/>
              </w:rPr>
            </w:pPr>
            <w:r w:rsidRPr="00AC33A3">
              <w:rPr>
                <w:rFonts w:cstheme="minorHAnsi"/>
              </w:rPr>
              <w:t>Was hast du im Video gesehen?</w:t>
            </w:r>
          </w:p>
          <w:p w14:paraId="4F2D5827" w14:textId="77777777" w:rsidR="00B75D30" w:rsidRDefault="00B75D30" w:rsidP="00FB679F">
            <w:pPr>
              <w:spacing w:line="276" w:lineRule="auto"/>
              <w:rPr>
                <w:rFonts w:cstheme="minorHAnsi"/>
                <w:color w:val="EE0000"/>
              </w:rPr>
            </w:pPr>
          </w:p>
          <w:p w14:paraId="536D3D6E" w14:textId="199BBDCA" w:rsidR="00B75D30" w:rsidRPr="001B164C" w:rsidRDefault="00B75D30" w:rsidP="00FB679F">
            <w:pPr>
              <w:spacing w:line="276" w:lineRule="auto"/>
              <w:rPr>
                <w:rFonts w:cstheme="minorHAnsi"/>
                <w:color w:val="EE0000"/>
              </w:rPr>
            </w:pPr>
            <w:r>
              <w:rPr>
                <w:rFonts w:cstheme="minorHAnsi"/>
              </w:rPr>
              <w:t>Schnellabfrage: „Glaubst du das“</w:t>
            </w:r>
          </w:p>
        </w:tc>
        <w:tc>
          <w:tcPr>
            <w:tcW w:w="2835" w:type="dxa"/>
          </w:tcPr>
          <w:p w14:paraId="7DBA6C48" w14:textId="77777777" w:rsidR="00DF669F" w:rsidRDefault="00DF669F" w:rsidP="00FB679F">
            <w:pPr>
              <w:spacing w:line="276" w:lineRule="auto"/>
              <w:rPr>
                <w:rFonts w:cstheme="minorHAnsi"/>
              </w:rPr>
            </w:pPr>
            <w:r w:rsidRPr="00FE09BB">
              <w:rPr>
                <w:rFonts w:cstheme="minorHAnsi"/>
              </w:rPr>
              <w:t>Unterrichtsgespräch im Plenum</w:t>
            </w:r>
          </w:p>
          <w:p w14:paraId="65DBDFEE" w14:textId="1C9ACBC5" w:rsidR="00FE09BB" w:rsidRDefault="00B75D30" w:rsidP="00FB679F">
            <w:pPr>
              <w:spacing w:line="276" w:lineRule="auto"/>
              <w:rPr>
                <w:rFonts w:cstheme="minorHAnsi"/>
              </w:rPr>
            </w:pPr>
            <w:r>
              <w:rPr>
                <w:rFonts w:cstheme="minorHAnsi"/>
              </w:rPr>
              <w:t>Handzeichen</w:t>
            </w:r>
          </w:p>
          <w:p w14:paraId="20DA979A" w14:textId="7CBFB22A" w:rsidR="00FE09BB" w:rsidRPr="00FE09BB" w:rsidRDefault="00FE09BB" w:rsidP="00FB679F">
            <w:pPr>
              <w:spacing w:line="276" w:lineRule="auto"/>
              <w:rPr>
                <w:rFonts w:cstheme="minorHAnsi"/>
              </w:rPr>
            </w:pPr>
          </w:p>
        </w:tc>
        <w:tc>
          <w:tcPr>
            <w:tcW w:w="3827" w:type="dxa"/>
          </w:tcPr>
          <w:p w14:paraId="1BED1147" w14:textId="77777777" w:rsidR="00DF669F" w:rsidRDefault="00DF669F" w:rsidP="00FB679F">
            <w:pPr>
              <w:spacing w:line="276" w:lineRule="auto"/>
              <w:rPr>
                <w:rFonts w:cstheme="minorHAnsi"/>
              </w:rPr>
            </w:pPr>
            <w:r w:rsidRPr="00FE09BB">
              <w:rPr>
                <w:rFonts w:cstheme="minorHAnsi"/>
              </w:rPr>
              <w:t>--&gt; Video</w:t>
            </w:r>
          </w:p>
          <w:p w14:paraId="0C0872C9" w14:textId="77777777" w:rsidR="00FE09BB" w:rsidRDefault="00FE09BB" w:rsidP="00FB679F">
            <w:pPr>
              <w:spacing w:line="276" w:lineRule="auto"/>
              <w:rPr>
                <w:rFonts w:cstheme="minorHAnsi"/>
              </w:rPr>
            </w:pPr>
          </w:p>
          <w:p w14:paraId="7CF6C556" w14:textId="31872B15" w:rsidR="00FE09BB" w:rsidRPr="00FE09BB" w:rsidRDefault="00FE09BB" w:rsidP="00FB679F">
            <w:pPr>
              <w:spacing w:line="276" w:lineRule="auto"/>
              <w:rPr>
                <w:rFonts w:cstheme="minorHAnsi"/>
              </w:rPr>
            </w:pPr>
            <w:r>
              <w:rPr>
                <w:rFonts w:cstheme="minorHAnsi"/>
              </w:rPr>
              <w:t>--&gt; A</w:t>
            </w:r>
            <w:r w:rsidR="005A0361">
              <w:rPr>
                <w:rFonts w:cstheme="minorHAnsi"/>
              </w:rPr>
              <w:t>nhang 1</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B75D30">
              <w:rPr>
                <w:rFonts w:cstheme="minorHAnsi"/>
                <w:i/>
                <w:iCs/>
              </w:rPr>
              <w:t>Hinführung</w:t>
            </w:r>
            <w:r w:rsidR="0050713B" w:rsidRPr="00B75D30">
              <w:rPr>
                <w:rFonts w:cstheme="minorHAnsi"/>
                <w:i/>
                <w:iCs/>
              </w:rPr>
              <w:t xml:space="preserve"> </w:t>
            </w:r>
            <w:r w:rsidRPr="00B75D30">
              <w:rPr>
                <w:rFonts w:cstheme="minorHAnsi"/>
                <w:i/>
                <w:iCs/>
              </w:rPr>
              <w:t>zum Thema</w:t>
            </w:r>
          </w:p>
        </w:tc>
      </w:tr>
      <w:tr w:rsidR="002E00A1" w:rsidRPr="001B164C" w14:paraId="5833EE14" w14:textId="77777777" w:rsidTr="007B2CE6">
        <w:trPr>
          <w:trHeight w:val="968"/>
        </w:trPr>
        <w:tc>
          <w:tcPr>
            <w:tcW w:w="3823" w:type="dxa"/>
            <w:vMerge w:val="restart"/>
          </w:tcPr>
          <w:p w14:paraId="768B17D6" w14:textId="6E780865" w:rsidR="002E00A1" w:rsidRPr="005A0361" w:rsidRDefault="002E00A1" w:rsidP="00045840">
            <w:pPr>
              <w:rPr>
                <w:rFonts w:cstheme="minorHAnsi"/>
              </w:rPr>
            </w:pPr>
            <w:r w:rsidRPr="005A0361">
              <w:rPr>
                <w:rFonts w:cstheme="minorHAnsi"/>
              </w:rPr>
              <w:t xml:space="preserve">Ziel: </w:t>
            </w:r>
            <w:r w:rsidR="005A0361" w:rsidRPr="005A0361">
              <w:rPr>
                <w:rFonts w:cstheme="minorHAnsi"/>
              </w:rPr>
              <w:t>Mechanismen der Verbreitung verstehen; Verbindung zu Körperbildern und psychischer Gesundheit herstellen</w:t>
            </w:r>
          </w:p>
          <w:p w14:paraId="3E87B512" w14:textId="77777777" w:rsidR="002E00A1" w:rsidRPr="001B164C" w:rsidRDefault="002E00A1" w:rsidP="00045840">
            <w:pPr>
              <w:rPr>
                <w:rFonts w:cstheme="minorHAnsi"/>
                <w:color w:val="EE0000"/>
              </w:rPr>
            </w:pPr>
          </w:p>
          <w:p w14:paraId="1C5BCA65" w14:textId="50029AB9" w:rsidR="002E00A1" w:rsidRPr="005A0361" w:rsidRDefault="002E00A1" w:rsidP="00FB679F">
            <w:pPr>
              <w:spacing w:line="276" w:lineRule="auto"/>
              <w:rPr>
                <w:rFonts w:cstheme="minorHAnsi"/>
              </w:rPr>
            </w:pPr>
            <w:r w:rsidRPr="005A0361">
              <w:rPr>
                <w:rFonts w:cstheme="minorHAnsi"/>
              </w:rPr>
              <w:t>Inhalte:</w:t>
            </w:r>
          </w:p>
          <w:p w14:paraId="2AED6DB9" w14:textId="77777777" w:rsidR="005A0361" w:rsidRPr="005A0361" w:rsidRDefault="002E00A1" w:rsidP="00FB679F">
            <w:pPr>
              <w:spacing w:line="276" w:lineRule="auto"/>
              <w:rPr>
                <w:rFonts w:cstheme="minorHAnsi"/>
              </w:rPr>
            </w:pPr>
            <w:r w:rsidRPr="005A0361">
              <w:rPr>
                <w:rFonts w:cstheme="minorHAnsi"/>
              </w:rPr>
              <w:t xml:space="preserve">&gt; </w:t>
            </w:r>
            <w:r w:rsidR="005A0361" w:rsidRPr="005A0361">
              <w:rPr>
                <w:rFonts w:cstheme="minorHAnsi"/>
              </w:rPr>
              <w:t>Warum verbreiten sich Mythen?</w:t>
            </w:r>
          </w:p>
          <w:p w14:paraId="05B6A962" w14:textId="77777777" w:rsidR="002E00A1" w:rsidRPr="00EF297B" w:rsidRDefault="002E00A1" w:rsidP="005A0361">
            <w:pPr>
              <w:spacing w:line="276" w:lineRule="auto"/>
              <w:rPr>
                <w:rFonts w:cstheme="minorHAnsi"/>
                <w:color w:val="EE0000"/>
              </w:rPr>
            </w:pPr>
          </w:p>
          <w:p w14:paraId="02D85823" w14:textId="5B193E13" w:rsidR="00EF297B" w:rsidRPr="001B164C" w:rsidRDefault="00EF297B" w:rsidP="005A0361">
            <w:pPr>
              <w:spacing w:line="276" w:lineRule="auto"/>
              <w:rPr>
                <w:rFonts w:cstheme="minorHAnsi"/>
                <w:color w:val="EE0000"/>
              </w:rPr>
            </w:pPr>
            <w:r>
              <w:rPr>
                <w:rFonts w:cstheme="minorHAnsi"/>
              </w:rPr>
              <w:t>(</w:t>
            </w:r>
            <w:r w:rsidRPr="00EF297B">
              <w:rPr>
                <w:rFonts w:cstheme="minorHAnsi"/>
              </w:rPr>
              <w:t xml:space="preserve">optional) Kurz-Exkurs </w:t>
            </w:r>
            <w:r w:rsidR="002B2FAA">
              <w:rPr>
                <w:rFonts w:cstheme="minorHAnsi"/>
              </w:rPr>
              <w:t xml:space="preserve">(Sek II, bedingt auch Sek I möglich) </w:t>
            </w:r>
            <w:r w:rsidRPr="00EF297B">
              <w:rPr>
                <w:rFonts w:cstheme="minorHAnsi"/>
              </w:rPr>
              <w:t>„Gesundheitsmythen und KI"</w:t>
            </w:r>
          </w:p>
        </w:tc>
        <w:tc>
          <w:tcPr>
            <w:tcW w:w="2693" w:type="dxa"/>
            <w:tcBorders>
              <w:bottom w:val="nil"/>
            </w:tcBorders>
          </w:tcPr>
          <w:p w14:paraId="1E1E9543" w14:textId="77777777" w:rsidR="002E00A1" w:rsidRPr="005A0361" w:rsidRDefault="005A0361" w:rsidP="005A0361">
            <w:pPr>
              <w:spacing w:line="276" w:lineRule="auto"/>
              <w:rPr>
                <w:rFonts w:cstheme="minorHAnsi"/>
              </w:rPr>
            </w:pPr>
            <w:r w:rsidRPr="005A0361">
              <w:rPr>
                <w:rFonts w:cstheme="minorHAnsi"/>
              </w:rPr>
              <w:t>Kurzimpuls</w:t>
            </w:r>
            <w:r w:rsidR="002E00A1" w:rsidRPr="005A0361">
              <w:rPr>
                <w:rFonts w:cstheme="minorHAnsi"/>
              </w:rPr>
              <w:t xml:space="preserve"> im Plenum </w:t>
            </w:r>
          </w:p>
          <w:p w14:paraId="3AA5A563" w14:textId="77777777" w:rsidR="005A0361" w:rsidRPr="005A0361" w:rsidRDefault="005A0361" w:rsidP="005A0361">
            <w:pPr>
              <w:spacing w:line="276" w:lineRule="auto"/>
              <w:rPr>
                <w:rFonts w:cstheme="minorHAnsi"/>
              </w:rPr>
            </w:pPr>
          </w:p>
          <w:p w14:paraId="3EAFAF0C" w14:textId="77777777" w:rsidR="005A0361" w:rsidRPr="005A0361" w:rsidRDefault="005A0361" w:rsidP="005A0361">
            <w:pPr>
              <w:spacing w:line="276" w:lineRule="auto"/>
              <w:rPr>
                <w:rFonts w:cstheme="minorHAnsi"/>
              </w:rPr>
            </w:pPr>
            <w:r w:rsidRPr="005A0361">
              <w:rPr>
                <w:rFonts w:cstheme="minorHAnsi"/>
              </w:rPr>
              <w:t>In 2er Gruppen vertiefen die Lernenden die Inhalte des Kurzimpuls</w:t>
            </w:r>
          </w:p>
          <w:p w14:paraId="385446CD" w14:textId="277D5EBC" w:rsidR="005A0361" w:rsidRPr="005A0361" w:rsidRDefault="005A0361" w:rsidP="005A0361">
            <w:pPr>
              <w:spacing w:line="276" w:lineRule="auto"/>
              <w:rPr>
                <w:rFonts w:cstheme="minorHAnsi"/>
              </w:rPr>
            </w:pPr>
          </w:p>
        </w:tc>
        <w:tc>
          <w:tcPr>
            <w:tcW w:w="3969" w:type="dxa"/>
            <w:tcBorders>
              <w:bottom w:val="nil"/>
            </w:tcBorders>
          </w:tcPr>
          <w:p w14:paraId="309108B9" w14:textId="77777777" w:rsidR="002E00A1" w:rsidRPr="005A0361" w:rsidRDefault="002E00A1" w:rsidP="002E00A1">
            <w:pPr>
              <w:tabs>
                <w:tab w:val="left" w:pos="1843"/>
              </w:tabs>
              <w:spacing w:line="276" w:lineRule="auto"/>
              <w:rPr>
                <w:rFonts w:cstheme="minorHAnsi"/>
              </w:rPr>
            </w:pPr>
            <w:r w:rsidRPr="005A0361">
              <w:rPr>
                <w:rFonts w:cstheme="minorHAnsi"/>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65BE7FA6" w14:textId="406A1D89" w:rsidR="002E00A1" w:rsidRPr="001B164C" w:rsidRDefault="002E00A1" w:rsidP="002E00A1">
            <w:pPr>
              <w:tabs>
                <w:tab w:val="left" w:pos="1843"/>
              </w:tabs>
              <w:spacing w:line="276" w:lineRule="auto"/>
              <w:rPr>
                <w:rFonts w:cstheme="minorHAnsi"/>
                <w:color w:val="EE0000"/>
              </w:rPr>
            </w:pP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04531C66" w:rsidR="002E00A1" w:rsidRPr="005A0361" w:rsidRDefault="005A0361" w:rsidP="002E00A1">
            <w:pPr>
              <w:spacing w:line="276" w:lineRule="auto"/>
              <w:rPr>
                <w:rFonts w:cstheme="minorHAnsi"/>
              </w:rPr>
            </w:pPr>
            <w:r w:rsidRPr="005A0361">
              <w:rPr>
                <w:rFonts w:cstheme="minorHAnsi"/>
              </w:rPr>
              <w:t>Sammeln der Inhalte im Plenum</w:t>
            </w:r>
          </w:p>
          <w:p w14:paraId="343367C2" w14:textId="7959928F" w:rsidR="002E00A1" w:rsidRPr="005A0361" w:rsidRDefault="002E00A1" w:rsidP="002E00A1">
            <w:pPr>
              <w:spacing w:line="276" w:lineRule="auto"/>
              <w:rPr>
                <w:rFonts w:cstheme="minorHAnsi"/>
              </w:rPr>
            </w:pPr>
          </w:p>
        </w:tc>
        <w:tc>
          <w:tcPr>
            <w:tcW w:w="3969" w:type="dxa"/>
            <w:tcBorders>
              <w:top w:val="nil"/>
              <w:bottom w:val="nil"/>
            </w:tcBorders>
          </w:tcPr>
          <w:p w14:paraId="33203BBE" w14:textId="5FBF92AF" w:rsidR="00E93518" w:rsidRPr="001B164C" w:rsidRDefault="00EF297B" w:rsidP="002E00A1">
            <w:pPr>
              <w:tabs>
                <w:tab w:val="left" w:pos="1843"/>
              </w:tabs>
              <w:spacing w:line="276" w:lineRule="auto"/>
              <w:rPr>
                <w:rFonts w:cstheme="minorHAnsi"/>
                <w:color w:val="EE0000"/>
              </w:rPr>
            </w:pPr>
            <w:r w:rsidRPr="00EF297B">
              <w:rPr>
                <w:rFonts w:cstheme="minorHAnsi"/>
              </w:rPr>
              <w:t>--&gt; Tafel</w:t>
            </w:r>
            <w:r>
              <w:rPr>
                <w:rFonts w:cstheme="minorHAnsi"/>
                <w:color w:val="EE0000"/>
              </w:rPr>
              <w:t>???welche Inhalte sollen auf Tafel?</w:t>
            </w: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5A0361" w:rsidRDefault="002E00A1" w:rsidP="002E00A1">
            <w:pPr>
              <w:spacing w:line="276" w:lineRule="auto"/>
              <w:rPr>
                <w:rFonts w:cstheme="minorHAnsi"/>
              </w:rPr>
            </w:pPr>
            <w:r w:rsidRPr="005A0361">
              <w:rPr>
                <w:rFonts w:cstheme="minorHAnsi"/>
                <w:highlight w:val="yellow"/>
              </w:rPr>
              <w:t>((Icon „Differenzierung“!!))</w:t>
            </w:r>
          </w:p>
          <w:p w14:paraId="2015EDA4" w14:textId="2A1F0A98" w:rsidR="002E00A1" w:rsidRPr="005A0361" w:rsidRDefault="002E00A1" w:rsidP="00FB679F">
            <w:pPr>
              <w:spacing w:line="276" w:lineRule="auto"/>
              <w:rPr>
                <w:rFonts w:cstheme="minorHAnsi"/>
              </w:rPr>
            </w:pPr>
            <w:r w:rsidRPr="005A0361">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578C87D1" w14:textId="23843076" w:rsidR="00FD1CEB" w:rsidRPr="00EB5E22" w:rsidRDefault="00FD1CEB" w:rsidP="00FD1CEB">
            <w:pPr>
              <w:tabs>
                <w:tab w:val="left" w:pos="1843"/>
              </w:tabs>
              <w:spacing w:line="276" w:lineRule="auto"/>
              <w:rPr>
                <w:rFonts w:cstheme="minorHAnsi"/>
                <w:i/>
                <w:iCs/>
                <w:color w:val="000000" w:themeColor="text1"/>
              </w:rPr>
            </w:pPr>
            <w:r w:rsidRPr="00EB5E22">
              <w:rPr>
                <w:rFonts w:cstheme="minorHAnsi"/>
                <w:i/>
                <w:iCs/>
                <w:color w:val="000000" w:themeColor="text1"/>
              </w:rPr>
              <w:t>Weitere Informationen im folgenden Unterrichtsmaterial:</w:t>
            </w:r>
          </w:p>
          <w:p w14:paraId="044A76E9" w14:textId="1E10E5AE" w:rsidR="002E00A1" w:rsidRPr="00EB5E22" w:rsidRDefault="00EB5E22" w:rsidP="00FD1CEB">
            <w:pPr>
              <w:tabs>
                <w:tab w:val="left" w:pos="1843"/>
              </w:tabs>
              <w:spacing w:line="276" w:lineRule="auto"/>
              <w:rPr>
                <w:rFonts w:cstheme="minorHAnsi"/>
                <w:b/>
                <w:bCs/>
                <w:color w:val="000000" w:themeColor="text1"/>
              </w:rPr>
            </w:pPr>
            <w:r>
              <w:rPr>
                <w:rFonts w:cstheme="minorHAnsi"/>
                <w:color w:val="000000" w:themeColor="text1"/>
              </w:rPr>
              <w:t>Desinformation im Netz</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5A0361" w:rsidRDefault="002E00A1" w:rsidP="002E00A1">
            <w:pPr>
              <w:spacing w:line="276" w:lineRule="auto"/>
              <w:rPr>
                <w:rFonts w:cstheme="minorHAnsi"/>
              </w:rPr>
            </w:pPr>
            <w:r w:rsidRPr="005A0361">
              <w:rPr>
                <w:rFonts w:cstheme="minorHAnsi"/>
                <w:highlight w:val="yellow"/>
              </w:rPr>
              <w:t>((Icon Erweiterung „</w:t>
            </w:r>
            <w:r w:rsidR="007B2CE6" w:rsidRPr="005A0361">
              <w:rPr>
                <w:rFonts w:cstheme="minorHAnsi"/>
                <w:highlight w:val="yellow"/>
              </w:rPr>
              <w:t>Primarstufe</w:t>
            </w:r>
            <w:r w:rsidRPr="005A0361">
              <w:rPr>
                <w:rFonts w:cstheme="minorHAnsi"/>
                <w:highlight w:val="yellow"/>
              </w:rPr>
              <w:t>“))</w:t>
            </w:r>
          </w:p>
          <w:p w14:paraId="482199B8" w14:textId="7FBA75B8" w:rsidR="002E00A1" w:rsidRPr="005A0361" w:rsidRDefault="002E00A1" w:rsidP="002E00A1">
            <w:pPr>
              <w:spacing w:line="276" w:lineRule="auto"/>
              <w:rPr>
                <w:rFonts w:cstheme="minorHAnsi"/>
              </w:rPr>
            </w:pPr>
            <w:r w:rsidRPr="005A0361">
              <w:rPr>
                <w:rFonts w:cstheme="minorHAnsi"/>
                <w:shd w:val="clear" w:color="auto" w:fill="E2EFD9" w:themeFill="accent6" w:themeFillTint="33"/>
              </w:rPr>
              <w:lastRenderedPageBreak/>
              <w:t xml:space="preserve">Erweiterung </w:t>
            </w:r>
            <w:r w:rsidR="007B2CE6" w:rsidRPr="005A0361">
              <w:rPr>
                <w:rFonts w:cstheme="minorHAnsi"/>
                <w:shd w:val="clear" w:color="auto" w:fill="E2EFD9" w:themeFill="accent6" w:themeFillTint="33"/>
              </w:rPr>
              <w:t xml:space="preserve">Primarstufe </w:t>
            </w:r>
            <w:r w:rsidRPr="005A0361">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5A0361">
              <w:rPr>
                <w:rFonts w:cstheme="minorHAnsi"/>
              </w:rPr>
              <w:lastRenderedPageBreak/>
              <w:t xml:space="preserve">--&gt; </w:t>
            </w:r>
            <w:r w:rsidR="00837C6B" w:rsidRPr="005A0361">
              <w:rPr>
                <w:rFonts w:cstheme="minorHAnsi"/>
              </w:rPr>
              <w:t>Primarstufe</w:t>
            </w:r>
            <w:r w:rsidRPr="005A0361">
              <w:rPr>
                <w:rFonts w:cstheme="minorHAnsi"/>
              </w:rPr>
              <w:t xml:space="preserve"> </w:t>
            </w:r>
            <w:r w:rsidR="00837C6B" w:rsidRPr="005A0361">
              <w:rPr>
                <w:rFonts w:cstheme="minorHAnsi"/>
              </w:rPr>
              <w:t>– Arbeitsblatt 1</w:t>
            </w:r>
          </w:p>
        </w:tc>
      </w:tr>
    </w:tbl>
    <w:p w14:paraId="01D92291" w14:textId="41FBEBBC" w:rsidR="00775017" w:rsidRPr="001B164C" w:rsidRDefault="00775017">
      <w:pPr>
        <w:rPr>
          <w:rFonts w:cstheme="minorHAnsi"/>
          <w:color w:val="EE0000"/>
        </w:rPr>
      </w:pP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r w:rsidRPr="00B75D30">
              <w:rPr>
                <w:rFonts w:cstheme="minorHAnsi"/>
                <w:i/>
                <w:iCs/>
              </w:rPr>
              <w:t>Erarbeitung 1</w:t>
            </w:r>
          </w:p>
        </w:tc>
      </w:tr>
      <w:tr w:rsidR="00317B2A" w:rsidRPr="001B164C" w14:paraId="1691EE71" w14:textId="77777777" w:rsidTr="004B7064">
        <w:trPr>
          <w:trHeight w:val="709"/>
        </w:trPr>
        <w:tc>
          <w:tcPr>
            <w:tcW w:w="4106" w:type="dxa"/>
            <w:vMerge w:val="restart"/>
          </w:tcPr>
          <w:p w14:paraId="2198779D" w14:textId="2DC91141" w:rsidR="00306EC2" w:rsidRPr="00306EC2" w:rsidRDefault="00306EC2" w:rsidP="0050713B">
            <w:pPr>
              <w:rPr>
                <w:rFonts w:cstheme="minorHAnsi"/>
                <w:color w:val="000000" w:themeColor="text1"/>
              </w:rPr>
            </w:pPr>
            <w:r w:rsidRPr="00306EC2">
              <w:rPr>
                <w:rFonts w:cstheme="minorHAnsi"/>
                <w:color w:val="000000" w:themeColor="text1"/>
              </w:rPr>
              <w:t>Ziel:</w:t>
            </w:r>
          </w:p>
          <w:p w14:paraId="598EF3CB" w14:textId="77777777" w:rsidR="00306EC2" w:rsidRPr="00306EC2" w:rsidRDefault="00306EC2" w:rsidP="00306EC2">
            <w:pPr>
              <w:rPr>
                <w:rFonts w:cstheme="minorHAnsi"/>
                <w:color w:val="000000" w:themeColor="text1"/>
              </w:rPr>
            </w:pPr>
            <w:r w:rsidRPr="00306EC2">
              <w:rPr>
                <w:rFonts w:cstheme="minorHAnsi"/>
                <w:color w:val="000000" w:themeColor="text1"/>
              </w:rPr>
              <w:t>Praktische Methoden zur Überprüfung von Gesundheitsbehauptungen kennenlernen und anwenden; den DURCHBLICKT!-QuellenChecker als Werkzeug einbinden; verstehen, dass Faktencheck eine erlernbare Kompetenz ist, die Gesundheit schützt.</w:t>
            </w:r>
          </w:p>
          <w:p w14:paraId="5CDE2DB4" w14:textId="77777777" w:rsidR="00306EC2" w:rsidRDefault="00306EC2" w:rsidP="0050713B">
            <w:pPr>
              <w:rPr>
                <w:rFonts w:cstheme="minorHAnsi"/>
                <w:color w:val="EE0000"/>
              </w:rPr>
            </w:pPr>
          </w:p>
          <w:p w14:paraId="0F9C37FF" w14:textId="19273B25" w:rsidR="00317B2A" w:rsidRPr="00563B8F" w:rsidRDefault="00317B2A" w:rsidP="00FB679F">
            <w:pPr>
              <w:spacing w:line="276" w:lineRule="auto"/>
              <w:rPr>
                <w:rFonts w:cstheme="minorHAnsi"/>
                <w:color w:val="000000" w:themeColor="text1"/>
              </w:rPr>
            </w:pPr>
            <w:r w:rsidRPr="00563B8F">
              <w:rPr>
                <w:rFonts w:cstheme="minorHAnsi"/>
                <w:color w:val="000000" w:themeColor="text1"/>
              </w:rPr>
              <w:t>Inhalte:</w:t>
            </w:r>
          </w:p>
          <w:p w14:paraId="37ACA7DD"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Die QQQQ-Methode </w:t>
            </w:r>
          </w:p>
          <w:p w14:paraId="206EF759"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Durchblickt-Quellenchecker </w:t>
            </w:r>
          </w:p>
          <w:p w14:paraId="18ADEDF2" w14:textId="48F3A099" w:rsidR="00317B2A" w:rsidRPr="001B164C" w:rsidRDefault="00306EC2" w:rsidP="00306EC2">
            <w:pPr>
              <w:spacing w:line="276" w:lineRule="auto"/>
              <w:rPr>
                <w:rFonts w:cstheme="minorHAnsi"/>
                <w:color w:val="EE0000"/>
              </w:rPr>
            </w:pPr>
            <w:r w:rsidRPr="00563B8F">
              <w:rPr>
                <w:rFonts w:cstheme="minorHAnsi"/>
                <w:color w:val="000000" w:themeColor="text1"/>
              </w:rPr>
              <w:t>&gt; Vertrauenswürdige Gesundheitsquellen finden</w:t>
            </w:r>
          </w:p>
        </w:tc>
        <w:tc>
          <w:tcPr>
            <w:tcW w:w="3260" w:type="dxa"/>
            <w:tcBorders>
              <w:bottom w:val="nil"/>
            </w:tcBorders>
          </w:tcPr>
          <w:p w14:paraId="066D4206" w14:textId="29C79C85" w:rsidR="00317B2A" w:rsidRPr="00563B8F" w:rsidRDefault="00306EC2" w:rsidP="00FB679F">
            <w:pPr>
              <w:tabs>
                <w:tab w:val="left" w:pos="273"/>
              </w:tabs>
              <w:spacing w:line="276" w:lineRule="auto"/>
              <w:rPr>
                <w:rFonts w:cstheme="minorHAnsi"/>
                <w:color w:val="000000" w:themeColor="text1"/>
              </w:rPr>
            </w:pPr>
            <w:r w:rsidRPr="00563B8F">
              <w:rPr>
                <w:rFonts w:cstheme="minorHAnsi"/>
                <w:color w:val="000000" w:themeColor="text1"/>
              </w:rPr>
              <w:t>P</w:t>
            </w:r>
            <w:r w:rsidR="00317B2A" w:rsidRPr="00563B8F">
              <w:rPr>
                <w:rFonts w:cstheme="minorHAnsi"/>
                <w:color w:val="000000" w:themeColor="text1"/>
              </w:rPr>
              <w:t>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04199DF7" w14:textId="77777777" w:rsidR="00306EC2" w:rsidRPr="00306EC2" w:rsidRDefault="00306EC2" w:rsidP="00306EC2">
            <w:pPr>
              <w:tabs>
                <w:tab w:val="left" w:pos="1843"/>
              </w:tabs>
              <w:spacing w:line="276" w:lineRule="auto"/>
              <w:rPr>
                <w:rFonts w:cstheme="minorHAnsi"/>
                <w:color w:val="000000" w:themeColor="text1"/>
              </w:rPr>
            </w:pPr>
            <w:r w:rsidRPr="00306EC2">
              <w:rPr>
                <w:rFonts w:cstheme="minorHAnsi"/>
                <w:color w:val="000000" w:themeColor="text1"/>
              </w:rPr>
              <w:t xml:space="preserve">--&gt; Arbeitsblatt 2 </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563B8F"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37697F13" w14:textId="77777777" w:rsidR="00306EC2" w:rsidRPr="00563B8F" w:rsidRDefault="00306EC2" w:rsidP="00317B2A">
            <w:pPr>
              <w:tabs>
                <w:tab w:val="left" w:pos="273"/>
              </w:tabs>
              <w:spacing w:line="276" w:lineRule="auto"/>
              <w:rPr>
                <w:rFonts w:cstheme="minorHAnsi"/>
                <w:color w:val="000000" w:themeColor="text1"/>
              </w:rPr>
            </w:pPr>
          </w:p>
          <w:p w14:paraId="5CDAF7E9" w14:textId="20A121F8" w:rsidR="00563B8F" w:rsidRPr="00563B8F" w:rsidRDefault="00563B8F" w:rsidP="00317B2A">
            <w:pPr>
              <w:tabs>
                <w:tab w:val="left" w:pos="273"/>
              </w:tabs>
              <w:spacing w:line="276" w:lineRule="auto"/>
              <w:rPr>
                <w:rFonts w:cstheme="minorHAnsi"/>
                <w:color w:val="000000" w:themeColor="text1"/>
              </w:rPr>
            </w:pPr>
            <w:r>
              <w:rPr>
                <w:rFonts w:cstheme="minorHAnsi"/>
                <w:color w:val="000000" w:themeColor="text1"/>
              </w:rPr>
              <w:t xml:space="preserve">Live-Demonstration im </w:t>
            </w:r>
            <w:r w:rsidRPr="00563B8F">
              <w:rPr>
                <w:rFonts w:cstheme="minorHAnsi"/>
                <w:color w:val="000000" w:themeColor="text1"/>
              </w:rPr>
              <w:t>Plenum</w:t>
            </w:r>
          </w:p>
          <w:p w14:paraId="1A82B62E" w14:textId="77777777" w:rsidR="00563B8F" w:rsidRDefault="00563B8F" w:rsidP="00317B2A">
            <w:pPr>
              <w:tabs>
                <w:tab w:val="left" w:pos="273"/>
              </w:tabs>
              <w:spacing w:line="276" w:lineRule="auto"/>
              <w:rPr>
                <w:rFonts w:cstheme="minorHAnsi"/>
                <w:color w:val="EE0000"/>
              </w:rPr>
            </w:pPr>
          </w:p>
          <w:p w14:paraId="73FACA08" w14:textId="77777777" w:rsidR="00563B8F" w:rsidRDefault="00563B8F" w:rsidP="00317B2A">
            <w:pPr>
              <w:tabs>
                <w:tab w:val="left" w:pos="273"/>
              </w:tabs>
              <w:spacing w:line="276" w:lineRule="auto"/>
              <w:rPr>
                <w:rFonts w:cstheme="minorHAnsi"/>
                <w:color w:val="EE0000"/>
              </w:rPr>
            </w:pPr>
          </w:p>
          <w:p w14:paraId="7463AC8B" w14:textId="77777777" w:rsidR="00563B8F" w:rsidRDefault="00563B8F" w:rsidP="00317B2A">
            <w:pPr>
              <w:tabs>
                <w:tab w:val="left" w:pos="273"/>
              </w:tabs>
              <w:spacing w:line="276" w:lineRule="auto"/>
              <w:rPr>
                <w:rFonts w:cstheme="minorHAnsi"/>
                <w:color w:val="EE0000"/>
              </w:rPr>
            </w:pPr>
          </w:p>
          <w:p w14:paraId="47F9B6D8" w14:textId="77777777" w:rsidR="00563B8F" w:rsidRDefault="00563B8F" w:rsidP="00317B2A">
            <w:pPr>
              <w:tabs>
                <w:tab w:val="left" w:pos="273"/>
              </w:tabs>
              <w:spacing w:line="276" w:lineRule="auto"/>
              <w:rPr>
                <w:rFonts w:cstheme="minorHAnsi"/>
                <w:color w:val="EE0000"/>
              </w:rPr>
            </w:pPr>
          </w:p>
          <w:p w14:paraId="58A00DBE" w14:textId="77777777" w:rsidR="00563B8F" w:rsidRDefault="00563B8F" w:rsidP="00317B2A">
            <w:pPr>
              <w:tabs>
                <w:tab w:val="left" w:pos="273"/>
              </w:tabs>
              <w:spacing w:line="276" w:lineRule="auto"/>
              <w:rPr>
                <w:rFonts w:cstheme="minorHAnsi"/>
                <w:color w:val="EE0000"/>
              </w:rPr>
            </w:pPr>
          </w:p>
          <w:p w14:paraId="08DF1DDC" w14:textId="1474B89C" w:rsidR="00317B2A" w:rsidRPr="00563B8F" w:rsidRDefault="00306EC2" w:rsidP="00317B2A">
            <w:pPr>
              <w:tabs>
                <w:tab w:val="left" w:pos="273"/>
              </w:tabs>
              <w:spacing w:line="276" w:lineRule="auto"/>
              <w:rPr>
                <w:rFonts w:cstheme="minorHAnsi"/>
                <w:color w:val="000000" w:themeColor="text1"/>
              </w:rPr>
            </w:pPr>
            <w:r w:rsidRPr="00563B8F">
              <w:rPr>
                <w:rFonts w:cstheme="minorHAnsi"/>
                <w:color w:val="000000" w:themeColor="text1"/>
              </w:rPr>
              <w:t>3</w:t>
            </w:r>
            <w:r w:rsidR="00317B2A" w:rsidRPr="00563B8F">
              <w:rPr>
                <w:rFonts w:cstheme="minorHAnsi"/>
                <w:color w:val="000000" w:themeColor="text1"/>
              </w:rPr>
              <w:t>er</w:t>
            </w:r>
            <w:r w:rsidRPr="00563B8F">
              <w:rPr>
                <w:rFonts w:cstheme="minorHAnsi"/>
                <w:color w:val="000000" w:themeColor="text1"/>
              </w:rPr>
              <w:t>/4er</w:t>
            </w:r>
            <w:r w:rsidR="00317B2A" w:rsidRPr="00563B8F">
              <w:rPr>
                <w:rFonts w:cstheme="minorHAnsi"/>
                <w:color w:val="000000" w:themeColor="text1"/>
              </w:rPr>
              <w:t>-Gruppen: Vergleich anhand des Arbeitsblatts</w:t>
            </w:r>
          </w:p>
          <w:p w14:paraId="5D55EB8E" w14:textId="77777777" w:rsidR="00317B2A" w:rsidRDefault="00317B2A" w:rsidP="00317B2A">
            <w:pPr>
              <w:tabs>
                <w:tab w:val="left" w:pos="273"/>
              </w:tabs>
              <w:spacing w:line="276" w:lineRule="auto"/>
              <w:rPr>
                <w:rFonts w:cstheme="minorHAnsi"/>
                <w:color w:val="EE0000"/>
              </w:rPr>
            </w:pPr>
          </w:p>
          <w:p w14:paraId="166F3EE5" w14:textId="3053C2F6" w:rsidR="00563B8F" w:rsidRPr="00563B8F" w:rsidRDefault="00563B8F" w:rsidP="00317B2A">
            <w:pPr>
              <w:tabs>
                <w:tab w:val="left" w:pos="273"/>
              </w:tabs>
              <w:spacing w:line="276" w:lineRule="auto"/>
              <w:rPr>
                <w:rFonts w:cstheme="minorHAnsi"/>
                <w:color w:val="000000" w:themeColor="text1"/>
              </w:rPr>
            </w:pPr>
            <w:r w:rsidRPr="00563B8F">
              <w:rPr>
                <w:rFonts w:cstheme="minorHAnsi"/>
                <w:color w:val="000000" w:themeColor="text1"/>
              </w:rPr>
              <w:t>Ergebnissicherung im Plenum</w:t>
            </w:r>
          </w:p>
          <w:p w14:paraId="77F3918A" w14:textId="7D29719E" w:rsidR="00306EC2" w:rsidRPr="001B164C" w:rsidRDefault="00306EC2" w:rsidP="00563B8F">
            <w:pPr>
              <w:tabs>
                <w:tab w:val="left" w:pos="273"/>
              </w:tabs>
              <w:spacing w:line="276" w:lineRule="auto"/>
              <w:rPr>
                <w:rFonts w:cstheme="minorHAnsi"/>
                <w:color w:val="EE0000"/>
              </w:rPr>
            </w:pPr>
          </w:p>
        </w:tc>
        <w:tc>
          <w:tcPr>
            <w:tcW w:w="3119" w:type="dxa"/>
            <w:tcBorders>
              <w:top w:val="nil"/>
              <w:bottom w:val="nil"/>
            </w:tcBorders>
          </w:tcPr>
          <w:p w14:paraId="50C62B9A" w14:textId="77777777" w:rsidR="00317B2A" w:rsidRPr="006C10B7" w:rsidRDefault="00317B2A" w:rsidP="00317B2A">
            <w:pPr>
              <w:tabs>
                <w:tab w:val="left" w:pos="1843"/>
              </w:tabs>
              <w:spacing w:line="276" w:lineRule="auto"/>
              <w:rPr>
                <w:rFonts w:cstheme="minorHAnsi"/>
                <w:color w:val="EE0000"/>
                <w:lang w:val="en-US"/>
              </w:rPr>
            </w:pPr>
          </w:p>
          <w:p w14:paraId="7EED037E" w14:textId="77777777" w:rsidR="00317B2A" w:rsidRPr="006C10B7" w:rsidRDefault="00317B2A" w:rsidP="00317B2A">
            <w:pPr>
              <w:tabs>
                <w:tab w:val="left" w:pos="1843"/>
              </w:tabs>
              <w:spacing w:line="276" w:lineRule="auto"/>
              <w:rPr>
                <w:rFonts w:cstheme="minorHAnsi"/>
                <w:color w:val="000000" w:themeColor="text1"/>
                <w:lang w:val="en-US"/>
              </w:rPr>
            </w:pPr>
            <w:r w:rsidRPr="00563B8F">
              <w:rPr>
                <w:rFonts w:cstheme="minorHAnsi"/>
                <w:color w:val="000000" w:themeColor="text1"/>
                <w:lang w:val="en-US"/>
              </w:rPr>
              <w:t xml:space="preserve">--&gt; Live-Demonstration </w:t>
            </w:r>
            <w:hyperlink r:id="rId16" w:history="1">
              <w:r w:rsidR="00563B8F" w:rsidRPr="00563B8F">
                <w:rPr>
                  <w:rStyle w:val="Hyperlink"/>
                  <w:rFonts w:cstheme="minorHAnsi"/>
                  <w:lang w:val="en-US"/>
                </w:rPr>
                <w:t>https://www.durch-blickt.de/schuelerinnen-und-schueler/quellenchecker</w:t>
              </w:r>
            </w:hyperlink>
          </w:p>
          <w:p w14:paraId="12D4510D" w14:textId="77777777" w:rsidR="00563B8F" w:rsidRDefault="00563B8F" w:rsidP="00317B2A">
            <w:pPr>
              <w:tabs>
                <w:tab w:val="left" w:pos="1843"/>
              </w:tabs>
              <w:spacing w:line="276" w:lineRule="auto"/>
              <w:rPr>
                <w:rFonts w:cstheme="minorHAnsi"/>
                <w:color w:val="000000" w:themeColor="text1"/>
                <w:lang w:val="en-US"/>
              </w:rPr>
            </w:pPr>
          </w:p>
          <w:p w14:paraId="15266AB5" w14:textId="77777777" w:rsidR="00563B8F" w:rsidRDefault="00563B8F" w:rsidP="00317B2A">
            <w:pPr>
              <w:tabs>
                <w:tab w:val="left" w:pos="1843"/>
              </w:tabs>
              <w:spacing w:line="276" w:lineRule="auto"/>
              <w:rPr>
                <w:rFonts w:cstheme="minorHAnsi"/>
                <w:color w:val="000000" w:themeColor="text1"/>
                <w:lang w:val="en-US"/>
              </w:rPr>
            </w:pPr>
          </w:p>
          <w:p w14:paraId="611B0925" w14:textId="77777777" w:rsidR="00563B8F" w:rsidRPr="006C10B7" w:rsidRDefault="00563B8F" w:rsidP="00317B2A">
            <w:pPr>
              <w:tabs>
                <w:tab w:val="left" w:pos="1843"/>
              </w:tabs>
              <w:spacing w:line="276" w:lineRule="auto"/>
              <w:rPr>
                <w:rFonts w:cstheme="minorHAnsi"/>
                <w:color w:val="000000" w:themeColor="text1"/>
              </w:rPr>
            </w:pPr>
            <w:r w:rsidRPr="006C10B7">
              <w:rPr>
                <w:rFonts w:cstheme="minorHAnsi"/>
                <w:color w:val="000000" w:themeColor="text1"/>
              </w:rPr>
              <w:t>--&gt; Arbeitsblätter 3a-3d</w:t>
            </w:r>
          </w:p>
          <w:p w14:paraId="16448219" w14:textId="77777777" w:rsidR="00563B8F" w:rsidRPr="006C10B7" w:rsidRDefault="00563B8F" w:rsidP="00317B2A">
            <w:pPr>
              <w:tabs>
                <w:tab w:val="left" w:pos="1843"/>
              </w:tabs>
              <w:spacing w:line="276" w:lineRule="auto"/>
              <w:rPr>
                <w:rFonts w:cstheme="minorHAnsi"/>
                <w:color w:val="000000" w:themeColor="text1"/>
              </w:rPr>
            </w:pPr>
          </w:p>
          <w:p w14:paraId="71DC7850" w14:textId="77777777" w:rsidR="00563B8F" w:rsidRPr="006C10B7" w:rsidRDefault="00563B8F" w:rsidP="00317B2A">
            <w:pPr>
              <w:tabs>
                <w:tab w:val="left" w:pos="1843"/>
              </w:tabs>
              <w:spacing w:line="276" w:lineRule="auto"/>
              <w:rPr>
                <w:rFonts w:cstheme="minorHAnsi"/>
                <w:color w:val="000000" w:themeColor="text1"/>
              </w:rPr>
            </w:pPr>
          </w:p>
          <w:p w14:paraId="56236586" w14:textId="0B8605F2" w:rsidR="00563B8F" w:rsidRPr="006C10B7" w:rsidRDefault="00563B8F" w:rsidP="00317B2A">
            <w:pPr>
              <w:tabs>
                <w:tab w:val="left" w:pos="1843"/>
              </w:tabs>
              <w:spacing w:line="276" w:lineRule="auto"/>
              <w:rPr>
                <w:rFonts w:cstheme="minorHAnsi"/>
                <w:color w:val="EE0000"/>
              </w:rPr>
            </w:pPr>
            <w:r w:rsidRPr="006C10B7">
              <w:rPr>
                <w:rFonts w:cstheme="minorHAnsi"/>
                <w:color w:val="000000" w:themeColor="text1"/>
              </w:rPr>
              <w:t>Tafel/Flipchart</w:t>
            </w:r>
          </w:p>
        </w:tc>
      </w:tr>
      <w:tr w:rsidR="00317B2A" w:rsidRPr="001B164C" w14:paraId="7A95EE22" w14:textId="77777777" w:rsidTr="004B7064">
        <w:trPr>
          <w:trHeight w:val="707"/>
        </w:trPr>
        <w:tc>
          <w:tcPr>
            <w:tcW w:w="4106" w:type="dxa"/>
            <w:vMerge/>
          </w:tcPr>
          <w:p w14:paraId="7A9AE265" w14:textId="77777777" w:rsidR="00317B2A" w:rsidRPr="006C10B7" w:rsidRDefault="00317B2A" w:rsidP="0050713B">
            <w:pPr>
              <w:rPr>
                <w:rFonts w:cstheme="minorHAnsi"/>
                <w:color w:val="EE0000"/>
              </w:rPr>
            </w:pPr>
          </w:p>
        </w:tc>
        <w:tc>
          <w:tcPr>
            <w:tcW w:w="3260" w:type="dxa"/>
            <w:tcBorders>
              <w:top w:val="nil"/>
              <w:bottom w:val="nil"/>
            </w:tcBorders>
          </w:tcPr>
          <w:p w14:paraId="3776C0E7" w14:textId="77777777" w:rsidR="00836655" w:rsidRPr="00306EC2" w:rsidRDefault="00836655" w:rsidP="00836655">
            <w:pPr>
              <w:spacing w:line="276" w:lineRule="auto"/>
              <w:rPr>
                <w:rFonts w:cstheme="minorHAnsi"/>
                <w:color w:val="000000" w:themeColor="text1"/>
              </w:rPr>
            </w:pPr>
            <w:r w:rsidRPr="00306EC2">
              <w:rPr>
                <w:rFonts w:cstheme="minorHAnsi"/>
                <w:color w:val="000000" w:themeColor="text1"/>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306EC2">
              <w:rPr>
                <w:rFonts w:cstheme="minorHAnsi"/>
                <w:color w:val="000000" w:themeColor="text1"/>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786C9DAD" w14:textId="77777777" w:rsidR="00306EC2" w:rsidRDefault="00306EC2" w:rsidP="00317B2A">
            <w:pPr>
              <w:tabs>
                <w:tab w:val="left" w:pos="273"/>
              </w:tabs>
              <w:spacing w:line="276" w:lineRule="auto"/>
              <w:rPr>
                <w:rFonts w:cstheme="minorHAnsi"/>
                <w:color w:val="EE0000"/>
              </w:rPr>
            </w:pPr>
          </w:p>
          <w:p w14:paraId="23BB2370" w14:textId="22EBD918" w:rsidR="00317B2A" w:rsidRPr="001B164C" w:rsidRDefault="00563B8F" w:rsidP="00317B2A">
            <w:pPr>
              <w:tabs>
                <w:tab w:val="left" w:pos="273"/>
              </w:tabs>
              <w:spacing w:line="276" w:lineRule="auto"/>
              <w:rPr>
                <w:rFonts w:cstheme="minorHAnsi"/>
                <w:color w:val="EE0000"/>
              </w:rPr>
            </w:pPr>
            <w:r w:rsidRPr="00563B8F">
              <w:rPr>
                <w:rFonts w:cstheme="minorHAnsi"/>
                <w:color w:val="000000" w:themeColor="text1"/>
              </w:rPr>
              <w:t>Schlussimpuls</w:t>
            </w:r>
            <w:r w:rsidR="00836655" w:rsidRPr="00563B8F">
              <w:rPr>
                <w:rFonts w:cstheme="minorHAnsi"/>
                <w:color w:val="000000" w:themeColor="text1"/>
              </w:rPr>
              <w:t xml:space="preserve"> im Plenum</w:t>
            </w:r>
          </w:p>
        </w:tc>
        <w:tc>
          <w:tcPr>
            <w:tcW w:w="3119" w:type="dxa"/>
            <w:tcBorders>
              <w:top w:val="nil"/>
            </w:tcBorders>
          </w:tcPr>
          <w:p w14:paraId="1D5694F6" w14:textId="77777777" w:rsidR="00563B8F" w:rsidRDefault="00563B8F" w:rsidP="00FB679F">
            <w:pPr>
              <w:tabs>
                <w:tab w:val="left" w:pos="1843"/>
              </w:tabs>
              <w:spacing w:line="276" w:lineRule="auto"/>
              <w:rPr>
                <w:rFonts w:cstheme="minorHAnsi"/>
                <w:color w:val="EE0000"/>
              </w:rPr>
            </w:pPr>
          </w:p>
          <w:p w14:paraId="0730A4E3" w14:textId="2EDE32FB" w:rsidR="00836655" w:rsidRPr="001B164C" w:rsidRDefault="00836655" w:rsidP="00FB679F">
            <w:pPr>
              <w:tabs>
                <w:tab w:val="left" w:pos="1843"/>
              </w:tabs>
              <w:spacing w:line="276" w:lineRule="auto"/>
              <w:rPr>
                <w:rFonts w:cstheme="minorHAnsi"/>
                <w:color w:val="EE0000"/>
              </w:rPr>
            </w:pPr>
            <w:r w:rsidRPr="001B164C">
              <w:rPr>
                <w:rFonts w:cstheme="minorHAnsi"/>
                <w:color w:val="EE0000"/>
              </w:rPr>
              <w:t xml:space="preserve">--&gt; Anhang </w:t>
            </w:r>
            <w:r w:rsidR="00563B8F">
              <w:rPr>
                <w:rFonts w:cstheme="minorHAnsi"/>
                <w:color w:val="EE0000"/>
              </w:rPr>
              <w:t>2 (Mini-Infobox Gesundheitsquellen)</w:t>
            </w:r>
          </w:p>
          <w:p w14:paraId="2E50B9EA" w14:textId="77777777" w:rsidR="00E567F9" w:rsidRPr="001B164C" w:rsidRDefault="00E567F9" w:rsidP="00FB679F">
            <w:pPr>
              <w:tabs>
                <w:tab w:val="left" w:pos="1843"/>
              </w:tabs>
              <w:spacing w:line="276" w:lineRule="auto"/>
              <w:rPr>
                <w:rFonts w:cstheme="minorHAnsi"/>
                <w:color w:val="EE0000"/>
              </w:rPr>
            </w:pPr>
          </w:p>
          <w:p w14:paraId="78F5002B" w14:textId="44B6F5DF" w:rsidR="00AD2DF6" w:rsidRPr="00563B8F" w:rsidRDefault="00AD2DF6" w:rsidP="00AD2DF6">
            <w:pPr>
              <w:tabs>
                <w:tab w:val="left" w:pos="1843"/>
              </w:tabs>
              <w:spacing w:line="276" w:lineRule="auto"/>
              <w:rPr>
                <w:rFonts w:cstheme="minorHAnsi"/>
                <w:strike/>
                <w:color w:val="EE0000"/>
              </w:rPr>
            </w:pPr>
            <w:r w:rsidRPr="00563B8F">
              <w:rPr>
                <w:rFonts w:cstheme="minorHAnsi"/>
                <w:i/>
                <w:iCs/>
                <w:strike/>
                <w:color w:val="EE0000"/>
              </w:rPr>
              <w:t>Weitere Informationen im folgenden</w:t>
            </w:r>
            <w:r w:rsidR="00E567F9" w:rsidRPr="00563B8F">
              <w:rPr>
                <w:rFonts w:cstheme="minorHAnsi"/>
                <w:i/>
                <w:iCs/>
                <w:strike/>
                <w:color w:val="EE0000"/>
              </w:rPr>
              <w:t xml:space="preserve"> </w:t>
            </w:r>
            <w:r w:rsidRPr="00563B8F">
              <w:rPr>
                <w:rFonts w:cstheme="minorHAnsi"/>
                <w:i/>
                <w:iCs/>
                <w:strike/>
                <w:color w:val="EE0000"/>
              </w:rPr>
              <w:t>Unterrichtsmaterial:</w:t>
            </w:r>
          </w:p>
          <w:p w14:paraId="5D4B3E2D" w14:textId="039EA013" w:rsidR="00AD2DF6" w:rsidRPr="001B164C" w:rsidRDefault="00FD1CEB" w:rsidP="00FD1CEB">
            <w:pPr>
              <w:tabs>
                <w:tab w:val="left" w:pos="1843"/>
              </w:tabs>
              <w:spacing w:line="276" w:lineRule="auto"/>
              <w:rPr>
                <w:rFonts w:cstheme="minorHAnsi"/>
                <w:color w:val="EE0000"/>
              </w:rPr>
            </w:pPr>
            <w:r w:rsidRPr="00563B8F">
              <w:rPr>
                <w:rFonts w:cstheme="minorHAnsi"/>
                <w:strike/>
                <w:color w:val="EE0000"/>
              </w:rPr>
              <w:t>Grundlegende Prinzipien der digitalen Welt</w:t>
            </w:r>
            <w:r w:rsidR="00563B8F" w:rsidRPr="00563B8F">
              <w:rPr>
                <w:rFonts w:cstheme="minorHAnsi"/>
                <w:color w:val="EE0000"/>
              </w:rPr>
              <w:t>?</w:t>
            </w:r>
            <w:r w:rsidR="00563B8F">
              <w:rPr>
                <w:rFonts w:cstheme="minorHAnsi"/>
                <w:color w:val="EE0000"/>
              </w:rPr>
              <w:t>??</w:t>
            </w: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r w:rsidRPr="00B75D30">
              <w:rPr>
                <w:rFonts w:cstheme="minorHAnsi"/>
                <w:i/>
                <w:iCs/>
              </w:rPr>
              <w:t xml:space="preserve">Erarbeitung </w:t>
            </w:r>
            <w:r w:rsidR="00FD3CE9" w:rsidRPr="00B75D30">
              <w:rPr>
                <w:rFonts w:cstheme="minorHAnsi"/>
                <w:i/>
                <w:iCs/>
              </w:rPr>
              <w:t>2</w:t>
            </w:r>
          </w:p>
        </w:tc>
      </w:tr>
      <w:tr w:rsidR="0040386F" w:rsidRPr="001B164C" w14:paraId="7F84CFE0" w14:textId="77777777" w:rsidTr="004B7064">
        <w:trPr>
          <w:trHeight w:val="722"/>
        </w:trPr>
        <w:tc>
          <w:tcPr>
            <w:tcW w:w="3823" w:type="dxa"/>
            <w:vMerge w:val="restart"/>
          </w:tcPr>
          <w:p w14:paraId="0A65D749" w14:textId="11331F1F" w:rsidR="0040386F" w:rsidRPr="00730980" w:rsidRDefault="0040386F" w:rsidP="00A10EBC">
            <w:pPr>
              <w:rPr>
                <w:rFonts w:cstheme="minorHAnsi"/>
                <w:color w:val="000000" w:themeColor="text1"/>
              </w:rPr>
            </w:pPr>
            <w:r w:rsidRPr="00730980">
              <w:rPr>
                <w:rFonts w:cstheme="minorHAnsi"/>
                <w:color w:val="000000" w:themeColor="text1"/>
              </w:rPr>
              <w:t xml:space="preserve">Ziel: </w:t>
            </w:r>
            <w:r w:rsidR="00730980" w:rsidRPr="00730980">
              <w:rPr>
                <w:rFonts w:cstheme="minorHAnsi"/>
                <w:color w:val="000000" w:themeColor="text1"/>
              </w:rPr>
              <w:t>Verbindung zwischen konstruierten Körperbildern und Gesundheitsmythen erkennen; verstehen, wie kommerzielle Interessen Körperideale und Gesundheitsversprechen verknüpfen.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730980" w:rsidRDefault="0040386F" w:rsidP="00FB679F">
            <w:pPr>
              <w:spacing w:line="276" w:lineRule="auto"/>
              <w:rPr>
                <w:rFonts w:cstheme="minorHAnsi"/>
                <w:color w:val="000000" w:themeColor="text1"/>
              </w:rPr>
            </w:pPr>
            <w:r w:rsidRPr="00730980">
              <w:rPr>
                <w:rFonts w:cstheme="minorHAnsi"/>
                <w:color w:val="000000" w:themeColor="text1"/>
              </w:rPr>
              <w:t>Inhalte:</w:t>
            </w:r>
          </w:p>
          <w:p w14:paraId="68743E03" w14:textId="4A38DC2E" w:rsidR="0040386F" w:rsidRPr="00730980" w:rsidRDefault="0040386F" w:rsidP="00FB679F">
            <w:pPr>
              <w:spacing w:line="276" w:lineRule="auto"/>
              <w:rPr>
                <w:rFonts w:cstheme="minorHAnsi"/>
                <w:color w:val="000000" w:themeColor="text1"/>
              </w:rPr>
            </w:pPr>
            <w:r w:rsidRPr="00730980">
              <w:rPr>
                <w:rFonts w:cstheme="minorHAnsi"/>
                <w:color w:val="000000" w:themeColor="text1"/>
              </w:rPr>
              <w:t xml:space="preserve">&gt; </w:t>
            </w:r>
            <w:r w:rsidR="00730980" w:rsidRPr="00730980">
              <w:rPr>
                <w:rFonts w:cstheme="minorHAnsi"/>
                <w:color w:val="000000" w:themeColor="text1"/>
              </w:rPr>
              <w:t>Zusammenhang zwischen Körperbildern und Gesundheitsmythen</w:t>
            </w:r>
            <w:r w:rsidRPr="00730980">
              <w:rPr>
                <w:rFonts w:cstheme="minorHAnsi"/>
                <w:color w:val="000000" w:themeColor="text1"/>
              </w:rPr>
              <w:t xml:space="preserve"> erkennen</w:t>
            </w:r>
          </w:p>
          <w:p w14:paraId="416016F3" w14:textId="595D1DE8" w:rsidR="0040386F" w:rsidRPr="001B164C" w:rsidRDefault="0040386F" w:rsidP="00905332">
            <w:pPr>
              <w:spacing w:line="276" w:lineRule="auto"/>
              <w:rPr>
                <w:rFonts w:cstheme="minorHAnsi"/>
                <w:color w:val="EE0000"/>
              </w:rPr>
            </w:pPr>
            <w:r w:rsidRPr="00730980">
              <w:rPr>
                <w:rFonts w:cstheme="minorHAnsi"/>
                <w:color w:val="000000" w:themeColor="text1"/>
              </w:rPr>
              <w:t xml:space="preserve">&gt; Fallanalyse und </w:t>
            </w:r>
            <w:r w:rsidR="00730980" w:rsidRPr="00730980">
              <w:rPr>
                <w:rFonts w:cstheme="minorHAnsi"/>
                <w:color w:val="000000" w:themeColor="text1"/>
              </w:rPr>
              <w:t>R</w:t>
            </w:r>
            <w:r w:rsidRPr="00730980">
              <w:rPr>
                <w:rFonts w:cstheme="minorHAnsi"/>
                <w:color w:val="000000" w:themeColor="text1"/>
              </w:rPr>
              <w:t>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730980">
              <w:rPr>
                <w:rFonts w:cstheme="minorHAnsi"/>
                <w:color w:val="000000" w:themeColor="text1"/>
              </w:rPr>
              <w:t>Impuls im Plenum</w:t>
            </w:r>
          </w:p>
        </w:tc>
        <w:tc>
          <w:tcPr>
            <w:tcW w:w="3544" w:type="dxa"/>
            <w:tcBorders>
              <w:bottom w:val="nil"/>
            </w:tcBorders>
          </w:tcPr>
          <w:p w14:paraId="5E4B0828" w14:textId="0263A4DC" w:rsidR="0040386F" w:rsidRPr="001B164C" w:rsidRDefault="0040386F" w:rsidP="00730980">
            <w:pPr>
              <w:tabs>
                <w:tab w:val="left" w:pos="1843"/>
              </w:tabs>
              <w:spacing w:line="276" w:lineRule="auto"/>
              <w:rPr>
                <w:rFonts w:cstheme="minorHAnsi"/>
                <w:color w:val="EE0000"/>
              </w:rPr>
            </w:pP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730980" w:rsidRDefault="0040386F" w:rsidP="0040386F">
            <w:pPr>
              <w:spacing w:line="276" w:lineRule="auto"/>
              <w:rPr>
                <w:rFonts w:cstheme="minorHAnsi"/>
                <w:color w:val="000000" w:themeColor="text1"/>
              </w:rPr>
            </w:pPr>
            <w:r w:rsidRPr="00730980">
              <w:rPr>
                <w:rFonts w:cstheme="minorHAnsi"/>
                <w:color w:val="000000" w:themeColor="text1"/>
              </w:rPr>
              <w:t>3er-/4er-Gruppen: Fallbeispiele</w:t>
            </w:r>
          </w:p>
          <w:p w14:paraId="6F0E0F49" w14:textId="77777777" w:rsidR="0040386F" w:rsidRDefault="0040386F" w:rsidP="0040386F">
            <w:pPr>
              <w:spacing w:line="276" w:lineRule="auto"/>
              <w:rPr>
                <w:rFonts w:cstheme="minorHAnsi"/>
                <w:color w:val="000000" w:themeColor="text1"/>
              </w:rPr>
            </w:pPr>
          </w:p>
          <w:p w14:paraId="5AB23EA4" w14:textId="77777777" w:rsidR="00730980" w:rsidRDefault="00730980" w:rsidP="0040386F">
            <w:pPr>
              <w:spacing w:line="276" w:lineRule="auto"/>
              <w:rPr>
                <w:rFonts w:cstheme="minorHAnsi"/>
                <w:color w:val="000000" w:themeColor="text1"/>
              </w:rPr>
            </w:pPr>
          </w:p>
          <w:p w14:paraId="175F6D3E" w14:textId="4E611D44" w:rsidR="00730980" w:rsidRDefault="00730980" w:rsidP="0040386F">
            <w:pPr>
              <w:spacing w:line="276" w:lineRule="auto"/>
              <w:rPr>
                <w:rFonts w:cstheme="minorHAnsi"/>
                <w:color w:val="000000" w:themeColor="text1"/>
              </w:rPr>
            </w:pPr>
            <w:r>
              <w:rPr>
                <w:rFonts w:cstheme="minorHAnsi"/>
                <w:color w:val="000000" w:themeColor="text1"/>
              </w:rPr>
              <w:t>Ergebnisse sammeln im Plenum</w:t>
            </w:r>
          </w:p>
          <w:p w14:paraId="3CEFF551" w14:textId="77777777" w:rsidR="00730980" w:rsidRPr="00730980" w:rsidRDefault="00730980" w:rsidP="0040386F">
            <w:pPr>
              <w:spacing w:line="276" w:lineRule="auto"/>
              <w:rPr>
                <w:rFonts w:cstheme="minorHAnsi"/>
                <w:color w:val="000000" w:themeColor="text1"/>
              </w:rPr>
            </w:pPr>
          </w:p>
          <w:p w14:paraId="4D16C710" w14:textId="77777777" w:rsidR="0040386F" w:rsidRPr="00730980" w:rsidRDefault="0040386F" w:rsidP="0040386F">
            <w:pPr>
              <w:spacing w:line="276" w:lineRule="auto"/>
              <w:rPr>
                <w:rFonts w:cstheme="minorHAnsi"/>
                <w:color w:val="000000" w:themeColor="text1"/>
              </w:rPr>
            </w:pPr>
            <w:r w:rsidRPr="00730980">
              <w:rPr>
                <w:rFonts w:cstheme="minorHAnsi"/>
                <w:color w:val="000000" w:themeColor="text1"/>
                <w:highlight w:val="yellow"/>
              </w:rPr>
              <w:t>((Icon „Differenzierung“!!))</w:t>
            </w:r>
          </w:p>
          <w:p w14:paraId="12ACE0E1" w14:textId="6564DAF2" w:rsidR="0040386F" w:rsidRPr="00730980" w:rsidRDefault="0040386F" w:rsidP="0040386F">
            <w:pPr>
              <w:spacing w:line="276" w:lineRule="auto"/>
              <w:rPr>
                <w:rFonts w:cstheme="minorHAnsi"/>
                <w:color w:val="000000" w:themeColor="text1"/>
              </w:rPr>
            </w:pPr>
            <w:r w:rsidRPr="00730980">
              <w:rPr>
                <w:rFonts w:cstheme="minorHAnsi"/>
                <w:color w:val="000000" w:themeColor="text1"/>
                <w:shd w:val="clear" w:color="auto" w:fill="FBE4D5" w:themeFill="accent2" w:themeFillTint="33"/>
              </w:rPr>
              <w:t>Differenzierung im Erwartungshorizont (Sek. I und Sek. II)</w:t>
            </w:r>
          </w:p>
        </w:tc>
        <w:tc>
          <w:tcPr>
            <w:tcW w:w="3544" w:type="dxa"/>
            <w:tcBorders>
              <w:top w:val="nil"/>
              <w:bottom w:val="nil"/>
            </w:tcBorders>
          </w:tcPr>
          <w:p w14:paraId="407C9D43" w14:textId="24B58467" w:rsidR="00730980" w:rsidRPr="00730980" w:rsidRDefault="00730980" w:rsidP="00730980">
            <w:pPr>
              <w:tabs>
                <w:tab w:val="left" w:pos="1843"/>
              </w:tabs>
              <w:spacing w:line="276" w:lineRule="auto"/>
              <w:rPr>
                <w:rFonts w:cstheme="minorHAnsi"/>
                <w:color w:val="000000" w:themeColor="text1"/>
              </w:rPr>
            </w:pPr>
            <w:r w:rsidRPr="00730980">
              <w:rPr>
                <w:rFonts w:cstheme="minorHAnsi"/>
                <w:color w:val="000000" w:themeColor="text1"/>
              </w:rPr>
              <w:t>--&gt; Arbeitsblatt 4</w:t>
            </w:r>
            <w:r w:rsidR="00455C96">
              <w:rPr>
                <w:rFonts w:cstheme="minorHAnsi"/>
                <w:color w:val="000000" w:themeColor="text1"/>
              </w:rPr>
              <w:t xml:space="preserve"> (</w:t>
            </w:r>
            <w:r w:rsidR="00455C96" w:rsidRPr="00455C96">
              <w:rPr>
                <w:rFonts w:cstheme="minorHAnsi"/>
                <w:color w:val="EE0000"/>
              </w:rPr>
              <w:t>Platz für Notizen?)</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729CD869" w14:textId="4ECA52EF" w:rsidR="00730980" w:rsidRDefault="00730980" w:rsidP="004B7064">
            <w:pPr>
              <w:tabs>
                <w:tab w:val="left" w:pos="1843"/>
              </w:tabs>
              <w:spacing w:line="276" w:lineRule="auto"/>
              <w:rPr>
                <w:rFonts w:cstheme="minorHAnsi"/>
                <w:color w:val="000000" w:themeColor="text1"/>
              </w:rPr>
            </w:pPr>
            <w:r w:rsidRPr="00730980">
              <w:rPr>
                <w:rFonts w:cstheme="minorHAnsi"/>
                <w:color w:val="000000" w:themeColor="text1"/>
              </w:rPr>
              <w:t>--&gt; Tafel</w:t>
            </w:r>
            <w:r>
              <w:rPr>
                <w:rFonts w:cstheme="minorHAnsi"/>
                <w:color w:val="000000" w:themeColor="text1"/>
              </w:rPr>
              <w:t>/Flipchart</w:t>
            </w:r>
          </w:p>
          <w:p w14:paraId="13D54412" w14:textId="77777777" w:rsidR="00730980" w:rsidRPr="00730980" w:rsidRDefault="00730980" w:rsidP="004B7064">
            <w:pPr>
              <w:tabs>
                <w:tab w:val="left" w:pos="1843"/>
              </w:tabs>
              <w:spacing w:line="276" w:lineRule="auto"/>
              <w:rPr>
                <w:rFonts w:cstheme="minorHAnsi"/>
                <w:color w:val="000000" w:themeColor="text1"/>
              </w:rPr>
            </w:pPr>
          </w:p>
          <w:p w14:paraId="295794E3" w14:textId="77777777" w:rsidR="00EB5E22" w:rsidRPr="00EB5E22" w:rsidRDefault="00EB5E22" w:rsidP="00EB5E22">
            <w:pPr>
              <w:tabs>
                <w:tab w:val="left" w:pos="1843"/>
              </w:tabs>
              <w:spacing w:line="276" w:lineRule="auto"/>
              <w:rPr>
                <w:rFonts w:cstheme="minorHAnsi"/>
                <w:i/>
                <w:iCs/>
                <w:color w:val="000000" w:themeColor="text1"/>
              </w:rPr>
            </w:pPr>
            <w:r w:rsidRPr="00EB5E22">
              <w:rPr>
                <w:rFonts w:cstheme="minorHAnsi"/>
                <w:i/>
                <w:iCs/>
                <w:color w:val="000000" w:themeColor="text1"/>
              </w:rPr>
              <w:t>Weitere Informationen im folgenden Unterrichtsmaterial:</w:t>
            </w:r>
          </w:p>
          <w:p w14:paraId="0D3BD3D6" w14:textId="5DB0E93A" w:rsidR="004B7064" w:rsidRPr="00EB5E22" w:rsidRDefault="00EB5E22" w:rsidP="00EB5E22">
            <w:pPr>
              <w:tabs>
                <w:tab w:val="left" w:pos="1843"/>
              </w:tabs>
              <w:spacing w:line="276" w:lineRule="auto"/>
              <w:rPr>
                <w:rFonts w:cstheme="minorHAnsi"/>
                <w:color w:val="EE0000"/>
              </w:rPr>
            </w:pPr>
            <w:r>
              <w:rPr>
                <w:rFonts w:cstheme="minorHAnsi"/>
                <w:color w:val="000000" w:themeColor="text1"/>
              </w:rPr>
              <w:t>Körperbilder im Internet</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730980" w:rsidRDefault="0040386F" w:rsidP="0040386F">
            <w:pPr>
              <w:spacing w:line="276" w:lineRule="auto"/>
              <w:rPr>
                <w:rFonts w:cstheme="minorHAnsi"/>
                <w:color w:val="000000" w:themeColor="text1"/>
              </w:rPr>
            </w:pPr>
            <w:r w:rsidRPr="00730980">
              <w:rPr>
                <w:rFonts w:cstheme="minorHAnsi"/>
                <w:color w:val="000000" w:themeColor="text1"/>
              </w:rPr>
              <w:t xml:space="preserve">Präsentation der Gruppen im </w:t>
            </w:r>
            <w:r w:rsidR="00836655" w:rsidRPr="00730980">
              <w:rPr>
                <w:rFonts w:cstheme="minorHAnsi"/>
                <w:color w:val="000000" w:themeColor="text1"/>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7A774A7B" w14:textId="476DB897" w:rsidR="0040386F" w:rsidRPr="001B164C" w:rsidRDefault="0040386F" w:rsidP="0040386F">
            <w:pPr>
              <w:spacing w:line="276" w:lineRule="auto"/>
              <w:rPr>
                <w:rFonts w:cstheme="minorHAnsi"/>
                <w:color w:val="EE0000"/>
              </w:rPr>
            </w:pPr>
          </w:p>
        </w:tc>
        <w:tc>
          <w:tcPr>
            <w:tcW w:w="3544" w:type="dxa"/>
            <w:tcBorders>
              <w:top w:val="nil"/>
            </w:tcBorders>
          </w:tcPr>
          <w:p w14:paraId="4D714DAA" w14:textId="4EB8E147" w:rsidR="004B7064" w:rsidRPr="001B164C" w:rsidRDefault="004B7064" w:rsidP="004B7064">
            <w:pPr>
              <w:tabs>
                <w:tab w:val="left" w:pos="1843"/>
              </w:tabs>
              <w:spacing w:line="276" w:lineRule="auto"/>
              <w:rPr>
                <w:rFonts w:cstheme="minorHAnsi"/>
                <w:color w:val="EE0000"/>
              </w:rPr>
            </w:pPr>
          </w:p>
        </w:tc>
      </w:tr>
    </w:tbl>
    <w:p w14:paraId="03E659E9" w14:textId="3C67BCC8" w:rsidR="00260816" w:rsidRPr="001B164C" w:rsidRDefault="00260816" w:rsidP="00DF669F">
      <w:pPr>
        <w:spacing w:line="276" w:lineRule="auto"/>
        <w:rPr>
          <w:rFonts w:cstheme="minorHAnsi"/>
          <w:color w:val="EE0000"/>
        </w:rPr>
      </w:pPr>
    </w:p>
    <w:p w14:paraId="72C22709" w14:textId="4FE61DBD" w:rsidR="00260816" w:rsidRPr="001B164C" w:rsidRDefault="00260816">
      <w:pPr>
        <w:rPr>
          <w:rFonts w:cstheme="minorHAnsi"/>
          <w:color w:val="EE0000"/>
        </w:rPr>
      </w:pP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B75D30">
              <w:rPr>
                <w:rFonts w:cstheme="minorHAnsi"/>
                <w:i/>
                <w:iCs/>
              </w:rPr>
              <w:t xml:space="preserve">Vertiefung </w:t>
            </w:r>
          </w:p>
        </w:tc>
      </w:tr>
      <w:tr w:rsidR="0040386F" w:rsidRPr="001B164C" w14:paraId="7701B690" w14:textId="77777777" w:rsidTr="004B7064">
        <w:trPr>
          <w:trHeight w:val="647"/>
        </w:trPr>
        <w:tc>
          <w:tcPr>
            <w:tcW w:w="4106" w:type="dxa"/>
            <w:vMerge w:val="restart"/>
          </w:tcPr>
          <w:p w14:paraId="4589252C" w14:textId="1327C2D5" w:rsidR="0040386F" w:rsidRPr="00455C96" w:rsidRDefault="0040386F" w:rsidP="00607CA3">
            <w:pPr>
              <w:rPr>
                <w:rFonts w:cstheme="minorHAnsi"/>
                <w:color w:val="000000" w:themeColor="text1"/>
              </w:rPr>
            </w:pPr>
            <w:r w:rsidRPr="00455C96">
              <w:rPr>
                <w:rFonts w:cstheme="minorHAnsi"/>
                <w:color w:val="000000" w:themeColor="text1"/>
              </w:rPr>
              <w:t xml:space="preserve">Ziel: </w:t>
            </w:r>
            <w:r w:rsidR="00455C96" w:rsidRPr="00455C96">
              <w:rPr>
                <w:rFonts w:cstheme="minorHAnsi"/>
                <w:color w:val="000000" w:themeColor="text1"/>
              </w:rPr>
              <w:t>Kommerzielle und algorithmische Interessen erkennen, analysieren und verstehen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455C96" w:rsidRDefault="0040386F" w:rsidP="00FB679F">
            <w:pPr>
              <w:spacing w:line="276" w:lineRule="auto"/>
              <w:rPr>
                <w:rStyle w:val="fontstyle01"/>
                <w:rFonts w:asciiTheme="minorHAnsi" w:hAnsiTheme="minorHAnsi" w:cstheme="minorHAnsi"/>
                <w:color w:val="000000" w:themeColor="text1"/>
              </w:rPr>
            </w:pPr>
            <w:r w:rsidRPr="00455C96">
              <w:rPr>
                <w:rStyle w:val="fontstyle01"/>
                <w:rFonts w:asciiTheme="minorHAnsi" w:hAnsiTheme="minorHAnsi" w:cstheme="minorHAnsi"/>
                <w:color w:val="000000" w:themeColor="text1"/>
              </w:rPr>
              <w:t>Inhalte:</w:t>
            </w:r>
          </w:p>
          <w:p w14:paraId="56BAC7E4" w14:textId="2354000B"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Wem nützt es Gesundheitsmythen zu propagieren?</w:t>
            </w:r>
          </w:p>
          <w:p w14:paraId="5D3188AE" w14:textId="00B38275"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Welchen Unterschied macht es, wenn jemand für Empfehlungen bezahlt wird?</w:t>
            </w:r>
          </w:p>
          <w:p w14:paraId="2DDA38DE" w14:textId="62D967BB" w:rsidR="0040386F" w:rsidRPr="001B164C" w:rsidRDefault="0040386F" w:rsidP="00607CA3">
            <w:pPr>
              <w:spacing w:line="276" w:lineRule="auto"/>
              <w:rPr>
                <w:rFonts w:cstheme="minorHAnsi"/>
                <w:color w:val="EE0000"/>
              </w:rPr>
            </w:pPr>
            <w:r w:rsidRPr="00455C96">
              <w:rPr>
                <w:rFonts w:cstheme="minorHAnsi"/>
                <w:color w:val="000000" w:themeColor="text1"/>
              </w:rPr>
              <w:t xml:space="preserve">&gt; </w:t>
            </w:r>
            <w:r w:rsidR="00455C96" w:rsidRPr="00455C96">
              <w:rPr>
                <w:rFonts w:cstheme="minorHAnsi"/>
                <w:color w:val="000000" w:themeColor="text1"/>
              </w:rPr>
              <w:t>Was bedeutet das für uns Konsumenten?</w:t>
            </w:r>
          </w:p>
        </w:tc>
        <w:tc>
          <w:tcPr>
            <w:tcW w:w="2977" w:type="dxa"/>
            <w:tcBorders>
              <w:bottom w:val="nil"/>
            </w:tcBorders>
          </w:tcPr>
          <w:p w14:paraId="30B18648" w14:textId="77777777" w:rsidR="0040386F" w:rsidRDefault="0040386F" w:rsidP="00327F17">
            <w:pPr>
              <w:spacing w:line="276" w:lineRule="auto"/>
              <w:rPr>
                <w:rFonts w:cstheme="minorHAnsi"/>
                <w:color w:val="000000" w:themeColor="text1"/>
                <w:lang w:val="en-US"/>
              </w:rPr>
            </w:pPr>
            <w:r w:rsidRPr="00455C96">
              <w:rPr>
                <w:rFonts w:cstheme="minorHAnsi"/>
                <w:color w:val="000000" w:themeColor="text1"/>
                <w:lang w:val="en-US"/>
              </w:rPr>
              <w:t xml:space="preserve">Impulsfrage </w:t>
            </w:r>
            <w:r w:rsidR="00455C96" w:rsidRPr="00455C96">
              <w:rPr>
                <w:rFonts w:cstheme="minorHAnsi"/>
                <w:color w:val="000000" w:themeColor="text1"/>
                <w:lang w:val="en-US"/>
              </w:rPr>
              <w:t>im Plenum</w:t>
            </w:r>
          </w:p>
          <w:p w14:paraId="37FE2FD2" w14:textId="77777777" w:rsidR="00B96ADA" w:rsidRDefault="00B96ADA" w:rsidP="00327F17">
            <w:pPr>
              <w:spacing w:line="276" w:lineRule="auto"/>
              <w:rPr>
                <w:rFonts w:cstheme="minorHAnsi"/>
                <w:color w:val="000000" w:themeColor="text1"/>
                <w:lang w:val="en-US"/>
              </w:rPr>
            </w:pPr>
          </w:p>
          <w:p w14:paraId="3311787A" w14:textId="3EABD404" w:rsidR="00B96ADA" w:rsidRPr="00455C96" w:rsidRDefault="00B96ADA" w:rsidP="00B96ADA">
            <w:pPr>
              <w:spacing w:line="276" w:lineRule="auto"/>
              <w:rPr>
                <w:rFonts w:cstheme="minorHAnsi"/>
                <w:color w:val="000000" w:themeColor="text1"/>
                <w:lang w:val="en-US"/>
              </w:rPr>
            </w:pPr>
          </w:p>
        </w:tc>
        <w:tc>
          <w:tcPr>
            <w:tcW w:w="3402" w:type="dxa"/>
            <w:tcBorders>
              <w:bottom w:val="nil"/>
            </w:tcBorders>
          </w:tcPr>
          <w:p w14:paraId="52FE0B3B" w14:textId="35A3523E" w:rsidR="0040386F" w:rsidRPr="001B164C" w:rsidRDefault="0040386F" w:rsidP="00FB679F">
            <w:pPr>
              <w:tabs>
                <w:tab w:val="left" w:pos="1843"/>
              </w:tabs>
              <w:spacing w:line="276" w:lineRule="auto"/>
              <w:rPr>
                <w:rFonts w:cstheme="minorHAnsi"/>
                <w:color w:val="EE0000"/>
              </w:rPr>
            </w:pP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15429037" w14:textId="77777777" w:rsidR="0040386F" w:rsidRDefault="00455C96" w:rsidP="0040386F">
            <w:pPr>
              <w:spacing w:line="276" w:lineRule="auto"/>
              <w:rPr>
                <w:rFonts w:cstheme="minorHAnsi"/>
                <w:color w:val="000000" w:themeColor="text1"/>
              </w:rPr>
            </w:pPr>
            <w:r w:rsidRPr="00455C96">
              <w:rPr>
                <w:rFonts w:cstheme="minorHAnsi"/>
                <w:color w:val="000000" w:themeColor="text1"/>
              </w:rPr>
              <w:t>3</w:t>
            </w:r>
            <w:r w:rsidR="0040386F" w:rsidRPr="00455C96">
              <w:rPr>
                <w:rFonts w:cstheme="minorHAnsi"/>
                <w:color w:val="000000" w:themeColor="text1"/>
              </w:rPr>
              <w:t>er</w:t>
            </w:r>
            <w:r w:rsidRPr="00455C96">
              <w:rPr>
                <w:rFonts w:cstheme="minorHAnsi"/>
                <w:color w:val="000000" w:themeColor="text1"/>
              </w:rPr>
              <w:t>/4er</w:t>
            </w:r>
            <w:r w:rsidR="0040386F" w:rsidRPr="00455C96">
              <w:rPr>
                <w:rFonts w:cstheme="minorHAnsi"/>
                <w:color w:val="000000" w:themeColor="text1"/>
              </w:rPr>
              <w:t>-Gruppen</w:t>
            </w:r>
            <w:r w:rsidRPr="00455C96">
              <w:rPr>
                <w:rFonts w:cstheme="minorHAnsi"/>
                <w:color w:val="000000" w:themeColor="text1"/>
              </w:rPr>
              <w:t xml:space="preserve"> aus Erarbeitung 2 ergänzen ihre Ergebnisse</w:t>
            </w:r>
          </w:p>
          <w:p w14:paraId="4B8B1798" w14:textId="77777777" w:rsidR="00455C96" w:rsidRDefault="00455C96" w:rsidP="0040386F">
            <w:pPr>
              <w:spacing w:line="276" w:lineRule="auto"/>
              <w:rPr>
                <w:rFonts w:cstheme="minorHAnsi"/>
                <w:color w:val="000000" w:themeColor="text1"/>
              </w:rPr>
            </w:pPr>
          </w:p>
          <w:p w14:paraId="67D4D71D" w14:textId="6B4D63A0" w:rsidR="00455C96" w:rsidRPr="00455C96" w:rsidRDefault="00455C96" w:rsidP="0040386F">
            <w:pPr>
              <w:spacing w:line="276" w:lineRule="auto"/>
              <w:rPr>
                <w:rFonts w:cstheme="minorHAnsi"/>
                <w:color w:val="000000" w:themeColor="text1"/>
              </w:rPr>
            </w:pPr>
            <w:r w:rsidRPr="00455C96">
              <w:rPr>
                <w:rFonts w:cstheme="minorHAnsi"/>
                <w:color w:val="000000" w:themeColor="text1"/>
              </w:rPr>
              <w:t>Diskussion im Plenum</w:t>
            </w:r>
          </w:p>
          <w:p w14:paraId="01C3B5C9" w14:textId="323149B2" w:rsidR="00455C96" w:rsidRPr="00455C96" w:rsidRDefault="00455C96" w:rsidP="0040386F">
            <w:pPr>
              <w:spacing w:line="276" w:lineRule="auto"/>
              <w:rPr>
                <w:rFonts w:cstheme="minorHAnsi"/>
                <w:color w:val="000000" w:themeColor="text1"/>
              </w:rPr>
            </w:pPr>
          </w:p>
        </w:tc>
        <w:tc>
          <w:tcPr>
            <w:tcW w:w="3402" w:type="dxa"/>
            <w:tcBorders>
              <w:top w:val="nil"/>
              <w:bottom w:val="nil"/>
            </w:tcBorders>
          </w:tcPr>
          <w:p w14:paraId="35DCD7CB" w14:textId="77777777" w:rsidR="0040386F" w:rsidRDefault="0040386F" w:rsidP="00FB679F">
            <w:pPr>
              <w:tabs>
                <w:tab w:val="left" w:pos="1843"/>
              </w:tabs>
              <w:spacing w:line="276" w:lineRule="auto"/>
              <w:rPr>
                <w:rFonts w:cstheme="minorHAnsi"/>
                <w:color w:val="000000" w:themeColor="text1"/>
              </w:rPr>
            </w:pPr>
            <w:r w:rsidRPr="00455C96">
              <w:rPr>
                <w:rFonts w:cstheme="minorHAnsi"/>
                <w:color w:val="000000" w:themeColor="text1"/>
              </w:rPr>
              <w:t xml:space="preserve">--&gt; Arbeitsblatt </w:t>
            </w:r>
            <w:r w:rsidR="00455C96" w:rsidRPr="00455C96">
              <w:rPr>
                <w:rFonts w:cstheme="minorHAnsi"/>
                <w:color w:val="000000" w:themeColor="text1"/>
              </w:rPr>
              <w:t>4</w:t>
            </w:r>
          </w:p>
          <w:p w14:paraId="23D1B0D2" w14:textId="77777777" w:rsidR="00455C96" w:rsidRDefault="00455C96" w:rsidP="00FB679F">
            <w:pPr>
              <w:tabs>
                <w:tab w:val="left" w:pos="1843"/>
              </w:tabs>
              <w:spacing w:line="276" w:lineRule="auto"/>
              <w:rPr>
                <w:rFonts w:cstheme="minorHAnsi"/>
                <w:color w:val="000000" w:themeColor="text1"/>
              </w:rPr>
            </w:pPr>
          </w:p>
          <w:p w14:paraId="4C1BC6F9" w14:textId="77777777" w:rsidR="00455C96" w:rsidRDefault="00455C96" w:rsidP="00FB679F">
            <w:pPr>
              <w:tabs>
                <w:tab w:val="left" w:pos="1843"/>
              </w:tabs>
              <w:spacing w:line="276" w:lineRule="auto"/>
              <w:rPr>
                <w:rFonts w:cstheme="minorHAnsi"/>
                <w:color w:val="000000" w:themeColor="text1"/>
              </w:rPr>
            </w:pPr>
          </w:p>
          <w:p w14:paraId="69F1BFA5" w14:textId="77777777" w:rsidR="00455C96" w:rsidRDefault="00455C96" w:rsidP="00FB679F">
            <w:pPr>
              <w:tabs>
                <w:tab w:val="left" w:pos="1843"/>
              </w:tabs>
              <w:spacing w:line="276" w:lineRule="auto"/>
              <w:rPr>
                <w:rFonts w:cstheme="minorHAnsi"/>
                <w:color w:val="000000" w:themeColor="text1"/>
              </w:rPr>
            </w:pPr>
          </w:p>
          <w:p w14:paraId="4C21882E" w14:textId="1977885F" w:rsidR="00455C96" w:rsidRPr="001B164C" w:rsidRDefault="00455C96" w:rsidP="00FB679F">
            <w:pPr>
              <w:tabs>
                <w:tab w:val="left" w:pos="1843"/>
              </w:tabs>
              <w:spacing w:line="276" w:lineRule="auto"/>
              <w:rPr>
                <w:rFonts w:cstheme="minorHAnsi"/>
                <w:color w:val="EE0000"/>
              </w:rPr>
            </w:pPr>
            <w:r>
              <w:rPr>
                <w:rFonts w:cstheme="minorHAnsi"/>
                <w:color w:val="000000" w:themeColor="text1"/>
              </w:rPr>
              <w:t>--&gt; Tafel/Whiteboard</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4FE48D80" w14:textId="77777777" w:rsidR="00B96ADA" w:rsidRPr="00455C96" w:rsidRDefault="00B96ADA" w:rsidP="00B96ADA">
            <w:pPr>
              <w:spacing w:line="276" w:lineRule="auto"/>
              <w:rPr>
                <w:rFonts w:cstheme="minorHAnsi"/>
                <w:color w:val="000000" w:themeColor="text1"/>
              </w:rPr>
            </w:pPr>
            <w:r w:rsidRPr="00455C96">
              <w:rPr>
                <w:rFonts w:cstheme="minorHAnsi"/>
                <w:color w:val="000000" w:themeColor="text1"/>
                <w:highlight w:val="yellow"/>
              </w:rPr>
              <w:t>((Icon „Differenzierung“!!))</w:t>
            </w:r>
          </w:p>
          <w:p w14:paraId="252C7EC3" w14:textId="195B61C6" w:rsidR="0040386F" w:rsidRPr="00B96ADA" w:rsidRDefault="00B96ADA" w:rsidP="00836655">
            <w:pPr>
              <w:spacing w:line="276" w:lineRule="auto"/>
              <w:rPr>
                <w:rFonts w:cstheme="minorHAnsi"/>
                <w:color w:val="000000" w:themeColor="text1"/>
                <w:shd w:val="clear" w:color="auto" w:fill="FBE4D5" w:themeFill="accent2" w:themeFillTint="33"/>
              </w:rPr>
            </w:pPr>
            <w:r w:rsidRPr="00455C96">
              <w:rPr>
                <w:rFonts w:cstheme="minorHAnsi"/>
                <w:color w:val="000000" w:themeColor="text1"/>
                <w:shd w:val="clear" w:color="auto" w:fill="FBE4D5" w:themeFill="accent2" w:themeFillTint="33"/>
              </w:rPr>
              <w:t>Differenzierung im Erwartungshorizont (Sek. I und Sek. II)</w:t>
            </w:r>
          </w:p>
        </w:tc>
        <w:tc>
          <w:tcPr>
            <w:tcW w:w="3402" w:type="dxa"/>
            <w:tcBorders>
              <w:top w:val="nil"/>
              <w:bottom w:val="nil"/>
            </w:tcBorders>
          </w:tcPr>
          <w:p w14:paraId="66F03C45" w14:textId="77777777" w:rsidR="00EB5E22" w:rsidRPr="00EB5E22" w:rsidRDefault="00EB5E22" w:rsidP="00EB5E22">
            <w:pPr>
              <w:tabs>
                <w:tab w:val="left" w:pos="1843"/>
              </w:tabs>
              <w:spacing w:line="276" w:lineRule="auto"/>
              <w:rPr>
                <w:rFonts w:cstheme="minorHAnsi"/>
                <w:i/>
                <w:iCs/>
                <w:color w:val="000000" w:themeColor="text1"/>
              </w:rPr>
            </w:pPr>
            <w:r w:rsidRPr="00EB5E22">
              <w:rPr>
                <w:rFonts w:cstheme="minorHAnsi"/>
                <w:i/>
                <w:iCs/>
                <w:color w:val="000000" w:themeColor="text1"/>
              </w:rPr>
              <w:t>Weitere Informationen im folgenden Unterrichtsmaterial:</w:t>
            </w:r>
          </w:p>
          <w:p w14:paraId="180E06A0" w14:textId="77777777" w:rsidR="0040386F" w:rsidRDefault="00EB5E22" w:rsidP="00EB5E22">
            <w:pPr>
              <w:tabs>
                <w:tab w:val="left" w:pos="1843"/>
              </w:tabs>
              <w:spacing w:line="276" w:lineRule="auto"/>
              <w:rPr>
                <w:rFonts w:cstheme="minorHAnsi"/>
                <w:color w:val="000000" w:themeColor="text1"/>
              </w:rPr>
            </w:pPr>
            <w:r>
              <w:rPr>
                <w:rFonts w:cstheme="minorHAnsi"/>
                <w:color w:val="000000" w:themeColor="text1"/>
              </w:rPr>
              <w:t xml:space="preserve">Wirtschaftliche Bedeutung der Medien </w:t>
            </w:r>
          </w:p>
          <w:p w14:paraId="4D554E0C" w14:textId="000B48AB" w:rsidR="00EB5E22" w:rsidRPr="00EB5E22" w:rsidRDefault="00EB5E22" w:rsidP="00EB5E22">
            <w:pPr>
              <w:tabs>
                <w:tab w:val="left" w:pos="1843"/>
              </w:tabs>
              <w:spacing w:line="276" w:lineRule="auto"/>
              <w:rPr>
                <w:rFonts w:cstheme="minorHAnsi"/>
                <w:color w:val="000000" w:themeColor="text1"/>
              </w:rPr>
            </w:pPr>
            <w:r w:rsidRPr="00EB5E22">
              <w:rPr>
                <w:rFonts w:cstheme="minorHAnsi"/>
                <w:color w:val="000000" w:themeColor="text1"/>
              </w:rPr>
              <w:t>Und</w:t>
            </w:r>
          </w:p>
          <w:p w14:paraId="38411166" w14:textId="5E03EDC6" w:rsidR="00EB5E22" w:rsidRPr="00EB5E22" w:rsidRDefault="00EB5E22" w:rsidP="00EB5E22">
            <w:pPr>
              <w:tabs>
                <w:tab w:val="left" w:pos="1843"/>
              </w:tabs>
              <w:spacing w:line="276" w:lineRule="auto"/>
              <w:rPr>
                <w:rFonts w:cstheme="minorHAnsi"/>
                <w:color w:val="000000" w:themeColor="text1"/>
              </w:rPr>
            </w:pPr>
            <w:r w:rsidRPr="00EB5E22">
              <w:rPr>
                <w:rFonts w:cstheme="minorHAnsi"/>
                <w:color w:val="000000" w:themeColor="text1"/>
              </w:rPr>
              <w:t>Die Welt der Influencer:innen</w:t>
            </w:r>
          </w:p>
          <w:p w14:paraId="3707C619" w14:textId="68D955D4" w:rsidR="00EB5E22" w:rsidRPr="001B164C" w:rsidRDefault="00EB5E22" w:rsidP="00EB5E22">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47CF44DF" w:rsidR="0040386F" w:rsidRPr="00EB5E22" w:rsidRDefault="0040386F" w:rsidP="0040386F">
            <w:pPr>
              <w:spacing w:line="276" w:lineRule="auto"/>
              <w:rPr>
                <w:rFonts w:cstheme="minorHAnsi"/>
                <w:color w:val="EE0000"/>
              </w:rPr>
            </w:pP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r w:rsidRPr="00B75D30">
              <w:rPr>
                <w:rFonts w:cstheme="minorHAnsi"/>
                <w:i/>
                <w:iCs/>
              </w:rPr>
              <w:t>Transfer</w:t>
            </w:r>
          </w:p>
        </w:tc>
      </w:tr>
      <w:tr w:rsidR="00AF2454" w:rsidRPr="001B164C" w14:paraId="44DA840A" w14:textId="77777777" w:rsidTr="004B7064">
        <w:trPr>
          <w:trHeight w:val="608"/>
        </w:trPr>
        <w:tc>
          <w:tcPr>
            <w:tcW w:w="4106" w:type="dxa"/>
            <w:vMerge w:val="restart"/>
          </w:tcPr>
          <w:p w14:paraId="122AF5C8" w14:textId="67D59C4B" w:rsidR="00AF2454" w:rsidRPr="00B96ADA" w:rsidRDefault="00AF2454" w:rsidP="00607CA3">
            <w:pPr>
              <w:tabs>
                <w:tab w:val="center" w:pos="1764"/>
              </w:tabs>
              <w:spacing w:line="276" w:lineRule="auto"/>
              <w:rPr>
                <w:rFonts w:cstheme="minorHAnsi"/>
                <w:color w:val="000000" w:themeColor="text1"/>
              </w:rPr>
            </w:pPr>
            <w:r w:rsidRPr="00B96ADA">
              <w:rPr>
                <w:rFonts w:cstheme="minorHAnsi"/>
                <w:color w:val="000000" w:themeColor="text1"/>
              </w:rPr>
              <w:t xml:space="preserve">Ziel: </w:t>
            </w:r>
            <w:r w:rsidR="00B96ADA" w:rsidRPr="00B96ADA">
              <w:rPr>
                <w:rFonts w:cstheme="minorHAnsi"/>
                <w:color w:val="000000" w:themeColor="text1"/>
              </w:rPr>
              <w:t>Gelerntes anwenden – von passiver Mythen-Erkennung zu aktivem Mechanismen-Verständnis.</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B96ADA" w:rsidRDefault="00AF2454">
            <w:pPr>
              <w:spacing w:line="276" w:lineRule="auto"/>
              <w:rPr>
                <w:rFonts w:cstheme="minorHAnsi"/>
                <w:color w:val="000000" w:themeColor="text1"/>
              </w:rPr>
            </w:pPr>
            <w:r w:rsidRPr="00B96ADA">
              <w:rPr>
                <w:rFonts w:cstheme="minorHAnsi"/>
                <w:color w:val="000000" w:themeColor="text1"/>
              </w:rPr>
              <w:t>Inhalte:</w:t>
            </w:r>
          </w:p>
          <w:p w14:paraId="31231C94" w14:textId="5A5CF93C" w:rsidR="00B96ADA" w:rsidRPr="00B96ADA" w:rsidRDefault="00AF2454"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 xml:space="preserve">&gt; </w:t>
            </w:r>
            <w:r w:rsidR="00B96ADA" w:rsidRPr="00B96ADA">
              <w:rPr>
                <w:rFonts w:cstheme="minorHAnsi"/>
                <w:color w:val="000000" w:themeColor="text1"/>
              </w:rPr>
              <w:t>Sek I Wahr oder Fake Quizfragen erstellen</w:t>
            </w:r>
          </w:p>
          <w:p w14:paraId="7B116CA5" w14:textId="5F847686" w:rsidR="00B96ADA" w:rsidRPr="00B96ADA" w:rsidRDefault="00B96ADA"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&gt; Sek II Mythen-Labor: eigenen viralen Gesundheitspost bauen</w:t>
            </w:r>
          </w:p>
          <w:p w14:paraId="04D3E713" w14:textId="77777777" w:rsidR="00B96ADA" w:rsidRDefault="00B96ADA" w:rsidP="00A76CF4">
            <w:pPr>
              <w:tabs>
                <w:tab w:val="left" w:pos="273"/>
                <w:tab w:val="left" w:pos="2441"/>
                <w:tab w:val="left" w:pos="2880"/>
              </w:tabs>
              <w:spacing w:line="276" w:lineRule="auto"/>
              <w:rPr>
                <w:rFonts w:cstheme="minorHAnsi"/>
                <w:color w:val="EE0000"/>
              </w:rPr>
            </w:pPr>
          </w:p>
          <w:p w14:paraId="216E87C7" w14:textId="2D3A3309" w:rsidR="00B31FEA" w:rsidRPr="001B164C" w:rsidRDefault="00B31FEA" w:rsidP="00B31FEA">
            <w:pPr>
              <w:tabs>
                <w:tab w:val="left" w:pos="2441"/>
                <w:tab w:val="left" w:pos="2880"/>
              </w:tabs>
              <w:spacing w:line="276" w:lineRule="auto"/>
              <w:rPr>
                <w:rFonts w:cstheme="minorHAnsi"/>
                <w:color w:val="EE0000"/>
              </w:rPr>
            </w:pPr>
          </w:p>
        </w:tc>
        <w:tc>
          <w:tcPr>
            <w:tcW w:w="2977" w:type="dxa"/>
            <w:tcBorders>
              <w:bottom w:val="nil"/>
            </w:tcBorders>
          </w:tcPr>
          <w:p w14:paraId="4A60B126" w14:textId="77777777" w:rsidR="00B96ADA" w:rsidRPr="00CB307E" w:rsidRDefault="00B96ADA" w:rsidP="00B96ADA">
            <w:pPr>
              <w:spacing w:line="276" w:lineRule="auto"/>
              <w:rPr>
                <w:rFonts w:cstheme="minorHAnsi"/>
                <w:color w:val="000000" w:themeColor="text1"/>
              </w:rPr>
            </w:pPr>
            <w:r w:rsidRPr="00CB307E">
              <w:rPr>
                <w:rFonts w:cstheme="minorHAnsi"/>
                <w:color w:val="000000" w:themeColor="text1"/>
                <w:highlight w:val="yellow"/>
              </w:rPr>
              <w:t>((Icon „Differenzierung“!!))</w:t>
            </w:r>
          </w:p>
          <w:p w14:paraId="1517BAA9" w14:textId="7A78CAC7" w:rsidR="00B96ADA" w:rsidRPr="00CB307E" w:rsidRDefault="00B96ADA" w:rsidP="00B96ADA">
            <w:pPr>
              <w:spacing w:line="276" w:lineRule="auto"/>
              <w:rPr>
                <w:rFonts w:cstheme="minorHAnsi"/>
                <w:color w:val="000000" w:themeColor="text1"/>
                <w:shd w:val="clear" w:color="auto" w:fill="FBE4D5" w:themeFill="accent2" w:themeFillTint="33"/>
              </w:rPr>
            </w:pPr>
            <w:r w:rsidRPr="00CB307E">
              <w:rPr>
                <w:rFonts w:cstheme="minorHAnsi"/>
                <w:color w:val="000000" w:themeColor="text1"/>
                <w:shd w:val="clear" w:color="auto" w:fill="FBE4D5" w:themeFill="accent2" w:themeFillTint="33"/>
              </w:rPr>
              <w:t>Differenzierung im Erwartungshorizont (Sek. I und Sek. II)</w:t>
            </w:r>
          </w:p>
          <w:p w14:paraId="753F26E5" w14:textId="77777777" w:rsidR="00B96ADA" w:rsidRPr="00CB307E" w:rsidRDefault="00B96ADA" w:rsidP="00B96ADA">
            <w:pPr>
              <w:spacing w:line="276" w:lineRule="auto"/>
              <w:rPr>
                <w:rFonts w:cstheme="minorHAnsi"/>
                <w:color w:val="000000" w:themeColor="text1"/>
              </w:rPr>
            </w:pPr>
          </w:p>
          <w:p w14:paraId="222EB4AE" w14:textId="23A91DE3" w:rsidR="00B96ADA" w:rsidRPr="00CB307E" w:rsidRDefault="00B96ADA" w:rsidP="00327F17">
            <w:pPr>
              <w:spacing w:line="276" w:lineRule="auto"/>
              <w:rPr>
                <w:rFonts w:cstheme="minorHAnsi"/>
                <w:color w:val="000000" w:themeColor="text1"/>
              </w:rPr>
            </w:pPr>
            <w:r w:rsidRPr="00CB307E">
              <w:rPr>
                <w:rFonts w:cstheme="minorHAnsi"/>
                <w:color w:val="000000" w:themeColor="text1"/>
              </w:rPr>
              <w:t xml:space="preserve">Sek I: 2er-Gruppen erstellen Quizfragen </w:t>
            </w:r>
          </w:p>
          <w:p w14:paraId="20B17E9F" w14:textId="2B9C9DBA" w:rsidR="00B96ADA" w:rsidRPr="00CB307E" w:rsidRDefault="00B96ADA" w:rsidP="00327F17">
            <w:pPr>
              <w:spacing w:line="276" w:lineRule="auto"/>
              <w:rPr>
                <w:rFonts w:cstheme="minorHAnsi"/>
                <w:color w:val="000000" w:themeColor="text1"/>
              </w:rPr>
            </w:pPr>
            <w:r w:rsidRPr="00CB307E">
              <w:rPr>
                <w:rFonts w:cstheme="minorHAnsi"/>
                <w:color w:val="000000" w:themeColor="text1"/>
              </w:rPr>
              <w:t>Quiz im Plenum durchführen</w:t>
            </w:r>
          </w:p>
        </w:tc>
        <w:tc>
          <w:tcPr>
            <w:tcW w:w="3402" w:type="dxa"/>
            <w:tcBorders>
              <w:bottom w:val="nil"/>
            </w:tcBorders>
          </w:tcPr>
          <w:p w14:paraId="71C8F08B" w14:textId="77777777" w:rsidR="00AF2454" w:rsidRPr="00CB307E" w:rsidRDefault="00B31FEA" w:rsidP="00B31FEA">
            <w:pPr>
              <w:tabs>
                <w:tab w:val="left" w:pos="1843"/>
              </w:tabs>
              <w:spacing w:line="276" w:lineRule="auto"/>
              <w:rPr>
                <w:rFonts w:cstheme="minorHAnsi"/>
                <w:color w:val="000000" w:themeColor="text1"/>
              </w:rPr>
            </w:pPr>
            <w:r w:rsidRPr="00CB307E">
              <w:rPr>
                <w:rFonts w:cstheme="minorHAnsi"/>
                <w:color w:val="000000" w:themeColor="text1"/>
              </w:rPr>
              <w:t xml:space="preserve">--&gt; </w:t>
            </w:r>
            <w:r w:rsidR="00B96ADA" w:rsidRPr="00CB307E">
              <w:rPr>
                <w:rFonts w:cstheme="minorHAnsi"/>
                <w:color w:val="000000" w:themeColor="text1"/>
              </w:rPr>
              <w:t>Arbeitsblatt 5a</w:t>
            </w:r>
          </w:p>
          <w:p w14:paraId="41B923BA" w14:textId="72FB2C09" w:rsidR="00B96ADA" w:rsidRPr="00CB307E" w:rsidRDefault="00CB307E" w:rsidP="00B31FEA">
            <w:pPr>
              <w:tabs>
                <w:tab w:val="left" w:pos="1843"/>
              </w:tabs>
              <w:spacing w:line="276" w:lineRule="auto"/>
              <w:rPr>
                <w:rFonts w:cstheme="minorHAnsi"/>
                <w:color w:val="000000" w:themeColor="text1"/>
              </w:rPr>
            </w:pPr>
            <w:r w:rsidRPr="00CB307E">
              <w:rPr>
                <w:rFonts w:cstheme="minorHAnsi"/>
                <w:color w:val="000000" w:themeColor="text1"/>
              </w:rPr>
              <w:t>b</w:t>
            </w:r>
            <w:r w:rsidR="00B96ADA" w:rsidRPr="00CB307E">
              <w:rPr>
                <w:rFonts w:cstheme="minorHAnsi"/>
                <w:color w:val="000000" w:themeColor="text1"/>
              </w:rPr>
              <w:t>zw</w:t>
            </w:r>
            <w:r w:rsidRPr="00CB307E">
              <w:rPr>
                <w:rFonts w:cstheme="minorHAnsi"/>
                <w:color w:val="000000" w:themeColor="text1"/>
              </w:rPr>
              <w:t>.</w:t>
            </w:r>
          </w:p>
          <w:p w14:paraId="1C7EBB0C" w14:textId="1EC8E82F" w:rsidR="00B96ADA" w:rsidRPr="001B164C" w:rsidRDefault="00B96ADA" w:rsidP="00B31FEA">
            <w:pPr>
              <w:tabs>
                <w:tab w:val="left" w:pos="1843"/>
              </w:tabs>
              <w:spacing w:line="276" w:lineRule="auto"/>
              <w:rPr>
                <w:rFonts w:cstheme="minorHAnsi"/>
                <w:color w:val="EE0000"/>
              </w:rPr>
            </w:pPr>
            <w:r w:rsidRPr="00CB307E">
              <w:rPr>
                <w:rFonts w:cstheme="minorHAnsi"/>
                <w:color w:val="000000" w:themeColor="text1"/>
              </w:rPr>
              <w:t>--&gt; Arbeitsblatt 5b</w:t>
            </w:r>
          </w:p>
        </w:tc>
      </w:tr>
      <w:tr w:rsidR="00AF2454" w:rsidRPr="001B164C" w14:paraId="503E1C08" w14:textId="77777777" w:rsidTr="00CB307E">
        <w:trPr>
          <w:trHeight w:val="50"/>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67A6ADAB" w14:textId="77777777" w:rsidR="00B96ADA" w:rsidRPr="00CB307E" w:rsidRDefault="00B96ADA" w:rsidP="00AF2454">
            <w:pPr>
              <w:spacing w:line="276" w:lineRule="auto"/>
              <w:rPr>
                <w:rFonts w:cstheme="minorHAnsi"/>
                <w:color w:val="000000" w:themeColor="text1"/>
              </w:rPr>
            </w:pPr>
          </w:p>
          <w:p w14:paraId="3D1203D3" w14:textId="77777777" w:rsidR="00CB307E" w:rsidRPr="00CB307E" w:rsidRDefault="00B96ADA" w:rsidP="00AF2454">
            <w:pPr>
              <w:spacing w:line="276" w:lineRule="auto"/>
              <w:rPr>
                <w:rFonts w:cstheme="minorHAnsi"/>
                <w:color w:val="000000" w:themeColor="text1"/>
              </w:rPr>
            </w:pPr>
            <w:r w:rsidRPr="00CB307E">
              <w:rPr>
                <w:rFonts w:cstheme="minorHAnsi"/>
                <w:color w:val="000000" w:themeColor="text1"/>
              </w:rPr>
              <w:t xml:space="preserve">Sek II: </w:t>
            </w:r>
            <w:r w:rsidR="00CB307E" w:rsidRPr="00CB307E">
              <w:rPr>
                <w:rFonts w:cstheme="minorHAnsi"/>
                <w:color w:val="000000" w:themeColor="text1"/>
              </w:rPr>
              <w:t>2er-Gruppen erstellen eigenen Post</w:t>
            </w:r>
          </w:p>
          <w:p w14:paraId="7418DC0E" w14:textId="31308A28" w:rsidR="00AF2454" w:rsidRPr="00CB307E" w:rsidRDefault="00CB307E" w:rsidP="00AF2454">
            <w:pPr>
              <w:spacing w:line="276" w:lineRule="auto"/>
              <w:rPr>
                <w:rFonts w:cstheme="minorHAnsi"/>
                <w:color w:val="000000" w:themeColor="text1"/>
              </w:rPr>
            </w:pPr>
            <w:r w:rsidRPr="00CB307E">
              <w:rPr>
                <w:rFonts w:cstheme="minorHAnsi"/>
                <w:color w:val="000000" w:themeColor="text1"/>
              </w:rPr>
              <w:t xml:space="preserve">Galerie-Runde im Plenum </w:t>
            </w:r>
          </w:p>
        </w:tc>
        <w:tc>
          <w:tcPr>
            <w:tcW w:w="3402" w:type="dxa"/>
            <w:tcBorders>
              <w:top w:val="nil"/>
              <w:bottom w:val="nil"/>
            </w:tcBorders>
          </w:tcPr>
          <w:p w14:paraId="78BEF15B" w14:textId="28D55D1E" w:rsidR="00AF2454" w:rsidRPr="001B164C" w:rsidRDefault="00AF2454" w:rsidP="00B31FEA">
            <w:pPr>
              <w:tabs>
                <w:tab w:val="left" w:pos="1843"/>
              </w:tabs>
              <w:spacing w:line="276" w:lineRule="auto"/>
              <w:rPr>
                <w:rFonts w:cstheme="minorHAnsi"/>
                <w:color w:val="EE0000"/>
              </w:rPr>
            </w:pP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786EC7FD" w14:textId="4F6B32D4" w:rsidR="00AF2454" w:rsidRPr="001B164C" w:rsidRDefault="00AF2454" w:rsidP="00AF2454">
            <w:pPr>
              <w:spacing w:line="276" w:lineRule="auto"/>
              <w:rPr>
                <w:rFonts w:cstheme="minorHAnsi"/>
                <w:color w:val="EE0000"/>
              </w:rPr>
            </w:pP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B75D30">
              <w:rPr>
                <w:rFonts w:cstheme="minorHAnsi"/>
                <w:i/>
                <w:iCs/>
              </w:rPr>
              <w:t>Reflexion</w:t>
            </w:r>
          </w:p>
        </w:tc>
      </w:tr>
      <w:tr w:rsidR="001C16A9" w:rsidRPr="001B164C" w14:paraId="3576AB62" w14:textId="77777777" w:rsidTr="006669AF">
        <w:tc>
          <w:tcPr>
            <w:tcW w:w="4106" w:type="dxa"/>
          </w:tcPr>
          <w:p w14:paraId="397C8F84"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lastRenderedPageBreak/>
              <w:t>&gt; Was hast du in dieser Einheit gelernt?</w:t>
            </w:r>
          </w:p>
          <w:p w14:paraId="171EEB00" w14:textId="46C7B50A" w:rsidR="00DF669F" w:rsidRPr="00EC2EA6" w:rsidRDefault="00DF669F" w:rsidP="00FD3CE9">
            <w:pPr>
              <w:tabs>
                <w:tab w:val="left" w:pos="2441"/>
                <w:tab w:val="left" w:pos="2880"/>
              </w:tabs>
              <w:spacing w:line="276" w:lineRule="auto"/>
              <w:rPr>
                <w:rFonts w:cstheme="minorHAnsi"/>
                <w:color w:val="000000" w:themeColor="text1"/>
              </w:rPr>
            </w:pPr>
            <w:r w:rsidRPr="00EC2EA6">
              <w:rPr>
                <w:rFonts w:cstheme="minorHAnsi"/>
                <w:color w:val="000000" w:themeColor="text1"/>
              </w:rPr>
              <w:t>&gt; Welche Erkenntnisse hast du gewonnen?</w:t>
            </w:r>
          </w:p>
          <w:p w14:paraId="74A8D09D" w14:textId="0BCE7F37" w:rsidR="00B31FEA" w:rsidRPr="001B164C" w:rsidRDefault="00B31FEA" w:rsidP="00B31FEA">
            <w:pPr>
              <w:tabs>
                <w:tab w:val="left" w:pos="273"/>
                <w:tab w:val="left" w:pos="2441"/>
                <w:tab w:val="left" w:pos="2880"/>
              </w:tabs>
              <w:spacing w:line="276" w:lineRule="auto"/>
              <w:rPr>
                <w:rFonts w:cstheme="minorHAnsi"/>
                <w:color w:val="EE0000"/>
              </w:rPr>
            </w:pPr>
            <w:r w:rsidRPr="00EC2EA6">
              <w:rPr>
                <w:rFonts w:cstheme="minorHAnsi"/>
                <w:color w:val="000000" w:themeColor="text1"/>
              </w:rPr>
              <w:t xml:space="preserve">&gt; </w:t>
            </w:r>
            <w:r w:rsidR="00EC2EA6">
              <w:rPr>
                <w:rFonts w:cstheme="minorHAnsi"/>
                <w:color w:val="000000" w:themeColor="text1"/>
              </w:rPr>
              <w:t>Was hilft dir, zukünftig mit diesem Thema besser umzugehen?</w:t>
            </w:r>
          </w:p>
        </w:tc>
        <w:tc>
          <w:tcPr>
            <w:tcW w:w="3827" w:type="dxa"/>
          </w:tcPr>
          <w:p w14:paraId="5D16C20B"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79119E23" w:rsidR="00DF669F" w:rsidRPr="001B164C" w:rsidRDefault="00B31FEA" w:rsidP="00FB679F">
            <w:pPr>
              <w:spacing w:line="276" w:lineRule="auto"/>
              <w:rPr>
                <w:rFonts w:cstheme="minorHAnsi"/>
                <w:color w:val="EE0000"/>
              </w:rPr>
            </w:pPr>
            <w:r w:rsidRPr="00EC2EA6">
              <w:rPr>
                <w:rFonts w:cstheme="minorHAnsi"/>
                <w:color w:val="000000" w:themeColor="text1"/>
              </w:rPr>
              <w:t xml:space="preserve">--&gt; Tafelbild </w:t>
            </w:r>
            <w:r w:rsidR="00EC2EA6" w:rsidRPr="00EC2EA6">
              <w:rPr>
                <w:rFonts w:cstheme="minorHAnsi"/>
                <w:color w:val="000000" w:themeColor="text1"/>
              </w:rPr>
              <w:t xml:space="preserve">(analog/digital) </w:t>
            </w:r>
            <w:r w:rsidRPr="00EC2EA6">
              <w:rPr>
                <w:rFonts w:cstheme="minorHAnsi"/>
                <w:color w:val="000000" w:themeColor="text1"/>
              </w:rPr>
              <w:t>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4"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2952FDD" w:rsidR="00975FEE" w:rsidRPr="001B164C" w:rsidRDefault="001C2959" w:rsidP="00BB661C">
            <w:pPr>
              <w:spacing w:line="276" w:lineRule="auto"/>
              <w:rPr>
                <w:rFonts w:cstheme="minorHAnsi"/>
                <w:i/>
                <w:iCs/>
                <w:color w:val="EE0000"/>
              </w:rPr>
            </w:pPr>
            <w:r w:rsidRPr="00B75D30">
              <w:rPr>
                <w:rFonts w:cstheme="minorHAnsi"/>
                <w:i/>
                <w:iCs/>
              </w:rPr>
              <w:t xml:space="preserve">Fakultativ: </w:t>
            </w:r>
            <w:r w:rsidR="00975FEE" w:rsidRPr="00B75D30">
              <w:rPr>
                <w:rFonts w:cstheme="minorHAnsi"/>
                <w:i/>
                <w:iCs/>
              </w:rPr>
              <w:t>Follow-up (z.</w:t>
            </w:r>
            <w:r w:rsidR="00327F17" w:rsidRPr="00B75D30">
              <w:rPr>
                <w:rFonts w:cstheme="minorHAnsi"/>
                <w:i/>
                <w:iCs/>
              </w:rPr>
              <w:t> </w:t>
            </w:r>
            <w:r w:rsidR="00975FEE" w:rsidRPr="00B75D30">
              <w:rPr>
                <w:rFonts w:cstheme="minorHAnsi"/>
                <w:i/>
                <w:iCs/>
              </w:rPr>
              <w:t>B. nach zwei Wochen)</w:t>
            </w:r>
          </w:p>
        </w:tc>
      </w:tr>
      <w:tr w:rsidR="00975FEE" w:rsidRPr="001B164C" w14:paraId="10201A95" w14:textId="77777777" w:rsidTr="006669AF">
        <w:tc>
          <w:tcPr>
            <w:tcW w:w="3964" w:type="dxa"/>
          </w:tcPr>
          <w:p w14:paraId="7DA6B456" w14:textId="0F23B0B7" w:rsidR="00975FEE" w:rsidRPr="0018466A" w:rsidRDefault="00975FEE" w:rsidP="00975FEE">
            <w:pPr>
              <w:spacing w:line="276" w:lineRule="auto"/>
              <w:rPr>
                <w:rFonts w:cstheme="minorHAnsi"/>
                <w:color w:val="000000" w:themeColor="text1"/>
              </w:rPr>
            </w:pPr>
            <w:r w:rsidRPr="0018466A">
              <w:rPr>
                <w:rFonts w:cstheme="minorHAnsi"/>
                <w:color w:val="000000" w:themeColor="text1"/>
              </w:rPr>
              <w:t>Ziel:</w:t>
            </w:r>
            <w:r w:rsidR="00327F17" w:rsidRPr="0018466A">
              <w:rPr>
                <w:rFonts w:cstheme="minorHAnsi"/>
                <w:color w:val="000000" w:themeColor="text1"/>
              </w:rPr>
              <w:t xml:space="preserve"> </w:t>
            </w:r>
            <w:r w:rsidRPr="0018466A">
              <w:rPr>
                <w:rFonts w:cstheme="minorHAnsi"/>
                <w:color w:val="000000" w:themeColor="text1"/>
              </w:rPr>
              <w:t xml:space="preserve">Kernbotschaften festigen, Umsetzung der </w:t>
            </w:r>
            <w:r w:rsidR="0018466A" w:rsidRPr="0018466A">
              <w:rPr>
                <w:rFonts w:cstheme="minorHAnsi"/>
                <w:color w:val="000000" w:themeColor="text1"/>
              </w:rPr>
              <w:t>Mathoden</w:t>
            </w:r>
            <w:r w:rsidRPr="0018466A">
              <w:rPr>
                <w:rFonts w:cstheme="minorHAnsi"/>
                <w:color w:val="000000" w:themeColor="text1"/>
              </w:rPr>
              <w:t xml:space="preserve"> reflektieren, Ressourcen dauerhaft verfügbar machen</w:t>
            </w:r>
          </w:p>
          <w:p w14:paraId="64123388" w14:textId="77777777" w:rsidR="00327F17" w:rsidRPr="0018466A" w:rsidRDefault="00327F17" w:rsidP="00BB661C">
            <w:pPr>
              <w:tabs>
                <w:tab w:val="left" w:pos="2441"/>
                <w:tab w:val="left" w:pos="2880"/>
              </w:tabs>
              <w:spacing w:line="276" w:lineRule="auto"/>
              <w:rPr>
                <w:rFonts w:cstheme="minorHAnsi"/>
                <w:color w:val="000000" w:themeColor="text1"/>
              </w:rPr>
            </w:pPr>
          </w:p>
          <w:p w14:paraId="6A97A819" w14:textId="2B187376" w:rsidR="00975FEE" w:rsidRPr="0018466A" w:rsidRDefault="00975FEE" w:rsidP="00BB661C">
            <w:pPr>
              <w:tabs>
                <w:tab w:val="left" w:pos="2441"/>
                <w:tab w:val="left" w:pos="2880"/>
              </w:tabs>
              <w:spacing w:line="276" w:lineRule="auto"/>
              <w:rPr>
                <w:rFonts w:cstheme="minorHAnsi"/>
                <w:color w:val="000000" w:themeColor="text1"/>
              </w:rPr>
            </w:pPr>
            <w:r w:rsidRPr="0018466A">
              <w:rPr>
                <w:rFonts w:cstheme="minorHAnsi"/>
                <w:color w:val="000000" w:themeColor="text1"/>
              </w:rPr>
              <w:t>Inhalte:</w:t>
            </w:r>
          </w:p>
          <w:p w14:paraId="20A9147E" w14:textId="392C96D8" w:rsidR="00327F17" w:rsidRPr="0018466A" w:rsidRDefault="00E93518" w:rsidP="00BB661C">
            <w:pPr>
              <w:tabs>
                <w:tab w:val="left" w:pos="2441"/>
                <w:tab w:val="left" w:pos="2880"/>
              </w:tabs>
              <w:spacing w:line="276" w:lineRule="auto"/>
              <w:rPr>
                <w:rFonts w:ascii="Calibri" w:eastAsia="Arial" w:hAnsi="Calibri" w:cs="Calibri"/>
                <w:color w:val="000000" w:themeColor="text1"/>
              </w:rPr>
            </w:pPr>
            <w:r w:rsidRPr="0018466A">
              <w:rPr>
                <w:rFonts w:ascii="Calibri" w:eastAsia="Arial" w:hAnsi="Calibri" w:cs="Calibri"/>
                <w:color w:val="000000" w:themeColor="text1"/>
              </w:rPr>
              <w:t xml:space="preserve">&gt; </w:t>
            </w:r>
            <w:r w:rsidR="00975FEE" w:rsidRPr="0018466A">
              <w:rPr>
                <w:rFonts w:ascii="Calibri" w:eastAsia="Arial" w:hAnsi="Calibri" w:cs="Calibri"/>
                <w:color w:val="000000" w:themeColor="text1"/>
              </w:rPr>
              <w:t xml:space="preserve">Was hat funktioniert? Was nicht? </w:t>
            </w:r>
          </w:p>
          <w:p w14:paraId="7C8F1066" w14:textId="7970AC76" w:rsidR="00545567" w:rsidRPr="001B164C" w:rsidRDefault="00E93518" w:rsidP="00327F17">
            <w:pPr>
              <w:tabs>
                <w:tab w:val="left" w:pos="2441"/>
                <w:tab w:val="left" w:pos="2880"/>
              </w:tabs>
              <w:spacing w:line="276" w:lineRule="auto"/>
              <w:rPr>
                <w:rFonts w:cstheme="minorHAnsi"/>
                <w:color w:val="EE0000"/>
              </w:rPr>
            </w:pPr>
            <w:r w:rsidRPr="0018466A">
              <w:rPr>
                <w:rFonts w:ascii="Calibri" w:eastAsia="Arial" w:hAnsi="Calibri" w:cs="Calibri"/>
                <w:color w:val="000000" w:themeColor="text1"/>
              </w:rPr>
              <w:t>&gt; W</w:t>
            </w:r>
            <w:r w:rsidR="00975FEE" w:rsidRPr="0018466A">
              <w:rPr>
                <w:rFonts w:ascii="Calibri" w:eastAsia="Arial" w:hAnsi="Calibri" w:cs="Calibri"/>
                <w:color w:val="000000" w:themeColor="text1"/>
              </w:rPr>
              <w:t xml:space="preserve">elche </w:t>
            </w:r>
            <w:r w:rsidR="0018466A" w:rsidRPr="0018466A">
              <w:rPr>
                <w:rFonts w:ascii="Calibri" w:eastAsia="Arial" w:hAnsi="Calibri" w:cs="Calibri"/>
                <w:color w:val="000000" w:themeColor="text1"/>
              </w:rPr>
              <w:t>Phänomene wurden beobachtet und vielleicht sogar analysiert</w:t>
            </w:r>
            <w:r w:rsidR="00975FEE" w:rsidRPr="0018466A">
              <w:rPr>
                <w:rFonts w:ascii="Calibri" w:eastAsia="Arial" w:hAnsi="Calibri" w:cs="Calibri"/>
                <w:color w:val="000000" w:themeColor="text1"/>
              </w:rPr>
              <w:t>?</w:t>
            </w:r>
          </w:p>
        </w:tc>
        <w:tc>
          <w:tcPr>
            <w:tcW w:w="2552" w:type="dxa"/>
          </w:tcPr>
          <w:p w14:paraId="7BCB00F4" w14:textId="03494C12" w:rsidR="0018466A" w:rsidRPr="0018466A" w:rsidRDefault="00975FEE" w:rsidP="00BB661C">
            <w:pPr>
              <w:spacing w:line="276" w:lineRule="auto"/>
              <w:rPr>
                <w:rFonts w:cstheme="minorHAnsi"/>
                <w:color w:val="000000" w:themeColor="text1"/>
              </w:rPr>
            </w:pPr>
            <w:r w:rsidRPr="0018466A">
              <w:rPr>
                <w:rFonts w:cstheme="minorHAnsi"/>
                <w:color w:val="000000" w:themeColor="text1"/>
              </w:rPr>
              <w:t>Diskussion im Plenum</w:t>
            </w:r>
            <w:r w:rsidR="0018466A">
              <w:rPr>
                <w:rFonts w:cstheme="minorHAnsi"/>
                <w:color w:val="000000" w:themeColor="text1"/>
              </w:rPr>
              <w:t xml:space="preserve"> anhand einiger Leitfragen</w:t>
            </w:r>
          </w:p>
          <w:p w14:paraId="17750AF3" w14:textId="631382E2" w:rsidR="00327F17" w:rsidRPr="001B164C" w:rsidRDefault="00327F17" w:rsidP="00327F17">
            <w:pPr>
              <w:spacing w:line="276" w:lineRule="auto"/>
              <w:rPr>
                <w:rFonts w:cstheme="minorHAnsi"/>
                <w:color w:val="EE0000"/>
              </w:rPr>
            </w:pPr>
          </w:p>
        </w:tc>
        <w:tc>
          <w:tcPr>
            <w:tcW w:w="3969" w:type="dxa"/>
          </w:tcPr>
          <w:p w14:paraId="0031C35B" w14:textId="01580D6C" w:rsidR="00975FEE" w:rsidRPr="001B164C" w:rsidRDefault="00975FEE" w:rsidP="0018466A">
            <w:pPr>
              <w:tabs>
                <w:tab w:val="left" w:pos="1843"/>
              </w:tabs>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469946FC" w:rsidR="002C39FF" w:rsidRPr="001B164C" w:rsidRDefault="002C39FF">
      <w:pPr>
        <w:rPr>
          <w:color w:val="EE0000"/>
        </w:rPr>
      </w:pP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t>((Seite 7))</w:t>
            </w:r>
          </w:p>
          <w:p w14:paraId="5EEF4802" w14:textId="77777777" w:rsidR="002C39FF" w:rsidRPr="00C63353" w:rsidRDefault="002C39FF" w:rsidP="00F07C29">
            <w:pPr>
              <w:rPr>
                <w:rFonts w:cstheme="minorHAnsi"/>
                <w:b/>
                <w:bCs/>
                <w:sz w:val="26"/>
                <w:szCs w:val="26"/>
              </w:rPr>
            </w:pPr>
            <w:r w:rsidRPr="00C63353">
              <w:rPr>
                <w:rFonts w:cstheme="minorHAnsi"/>
                <w:b/>
                <w:bCs/>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B75D30" w:rsidRDefault="002C39FF" w:rsidP="00F07C29">
            <w:pPr>
              <w:tabs>
                <w:tab w:val="left" w:pos="273"/>
              </w:tabs>
              <w:spacing w:line="276" w:lineRule="auto"/>
              <w:rPr>
                <w:rFonts w:cstheme="minorHAnsi"/>
                <w:b/>
                <w:bCs/>
              </w:rPr>
            </w:pPr>
            <w:r w:rsidRPr="00B75D30">
              <w:rPr>
                <w:rFonts w:cstheme="minorHAnsi"/>
                <w:b/>
                <w:bCs/>
                <w:sz w:val="26"/>
                <w:szCs w:val="26"/>
              </w:rPr>
              <w:t>Einstieg</w:t>
            </w:r>
          </w:p>
          <w:p w14:paraId="177B3DDB" w14:textId="77777777" w:rsidR="002C39FF" w:rsidRPr="00B75D30" w:rsidRDefault="002C39FF" w:rsidP="00F07C29">
            <w:pPr>
              <w:tabs>
                <w:tab w:val="left" w:pos="273"/>
              </w:tabs>
              <w:spacing w:line="276" w:lineRule="auto"/>
              <w:rPr>
                <w:rFonts w:cstheme="minorHAnsi"/>
              </w:rPr>
            </w:pPr>
            <w:r w:rsidRPr="00B75D30">
              <w:rPr>
                <w:rFonts w:cstheme="minorHAnsi"/>
              </w:rPr>
              <w:t>Individuelle Antworten der Lernenden</w:t>
            </w:r>
          </w:p>
          <w:p w14:paraId="6E00ADA8" w14:textId="7577D4C5" w:rsidR="002C39FF" w:rsidRPr="00B75D30" w:rsidRDefault="002C39FF" w:rsidP="00F07C29">
            <w:pPr>
              <w:tabs>
                <w:tab w:val="left" w:pos="273"/>
              </w:tabs>
              <w:spacing w:line="276" w:lineRule="auto"/>
              <w:rPr>
                <w:rFonts w:cstheme="minorHAnsi"/>
              </w:rPr>
            </w:pPr>
            <w:r w:rsidRPr="00B75D30">
              <w:rPr>
                <w:rFonts w:cstheme="minorHAnsi"/>
              </w:rPr>
              <w:t xml:space="preserve">Die Lehrkraft nimmt spontane Reaktionen aus dem Raum auf und führt anschließend </w:t>
            </w:r>
            <w:r w:rsidR="00B75D30" w:rsidRPr="00B75D30">
              <w:rPr>
                <w:rFonts w:cstheme="minorHAnsi"/>
              </w:rPr>
              <w:t xml:space="preserve">mit </w:t>
            </w:r>
            <w:r w:rsidR="006C10B7" w:rsidRPr="006C10B7">
              <w:rPr>
                <w:rFonts w:cstheme="minorHAnsi"/>
                <w:color w:val="EE0000"/>
              </w:rPr>
              <w:t>Anhang</w:t>
            </w:r>
            <w:r w:rsidR="00B75D30" w:rsidRPr="006C10B7">
              <w:rPr>
                <w:rFonts w:cstheme="minorHAnsi"/>
                <w:color w:val="EE0000"/>
              </w:rPr>
              <w:t xml:space="preserve"> 1</w:t>
            </w:r>
            <w:r w:rsidR="00B75D30" w:rsidRPr="00B75D30">
              <w:rPr>
                <w:rFonts w:cstheme="minorHAnsi"/>
              </w:rPr>
              <w:t xml:space="preserve"> </w:t>
            </w:r>
            <w:r w:rsidRPr="00B75D30">
              <w:rPr>
                <w:rFonts w:cstheme="minorHAnsi"/>
              </w:rPr>
              <w:t xml:space="preserve">nahtlos </w:t>
            </w:r>
            <w:r w:rsidR="00B75D30" w:rsidRPr="00B75D30">
              <w:rPr>
                <w:rFonts w:cstheme="minorHAnsi"/>
              </w:rPr>
              <w:t>zu weiteren Beispielen über</w:t>
            </w:r>
            <w:r w:rsidRPr="00B75D30">
              <w:rPr>
                <w:rFonts w:cstheme="minorHAnsi"/>
              </w:rPr>
              <w:t xml:space="preserve">. </w:t>
            </w:r>
            <w:r w:rsidR="00B75D30" w:rsidRPr="00B75D30">
              <w:rPr>
                <w:rFonts w:cstheme="minorHAnsi"/>
              </w:rPr>
              <w:t>Lehrkraft zeigt Collage mit 8 Behauptungen im Social Media Stil – Mix aus Fakt und Fake (z. B. „Detox-Tee reinigt deinen Körper", „8 Gläser Wasser pro Tag sind Pflicht", „Zucker macht Kinder hyperaktiv"). Schüler:innen reagieren spontan per Daumen hoch/runter. Auflösung nach jeder Behauptung.</w:t>
            </w:r>
          </w:p>
          <w:p w14:paraId="61C45992" w14:textId="77777777" w:rsidR="005A0361" w:rsidRDefault="005A0361" w:rsidP="00F07C29">
            <w:pPr>
              <w:tabs>
                <w:tab w:val="left" w:pos="273"/>
              </w:tabs>
              <w:spacing w:line="276" w:lineRule="auto"/>
              <w:rPr>
                <w:rFonts w:cstheme="minorHAnsi"/>
              </w:rPr>
            </w:pPr>
            <w:r>
              <w:rPr>
                <w:rFonts w:cstheme="minorHAnsi"/>
              </w:rPr>
              <w:t>Bei eher zurückhaltenden Reaktionen/Kommentaren kann man mit folgenden Fragen das Gespräch voranbringen: „Was müsstet ihr tun, wenn</w:t>
            </w:r>
            <w:r w:rsidRPr="005A0361">
              <w:rPr>
                <w:rFonts w:cstheme="minorHAnsi"/>
              </w:rPr>
              <w:t xml:space="preserve"> man sicher sein wollte?</w:t>
            </w:r>
            <w:r>
              <w:rPr>
                <w:rFonts w:cstheme="minorHAnsi"/>
              </w:rPr>
              <w:t xml:space="preserve">“ </w:t>
            </w:r>
            <w:r w:rsidR="00B75D30" w:rsidRPr="00B75D30">
              <w:rPr>
                <w:rFonts w:cstheme="minorHAnsi"/>
              </w:rPr>
              <w:t>„Welche dieser Behauptungen könnte eure Gesundheitsentscheidungen beeinflussen</w:t>
            </w:r>
            <w:r>
              <w:rPr>
                <w:rFonts w:cstheme="minorHAnsi"/>
              </w:rPr>
              <w:t>“</w:t>
            </w:r>
            <w:r w:rsidR="00B75D30" w:rsidRPr="00B75D30">
              <w:rPr>
                <w:rFonts w:cstheme="minorHAnsi"/>
              </w:rPr>
              <w:t xml:space="preserve"> </w:t>
            </w:r>
          </w:p>
          <w:p w14:paraId="6403654C" w14:textId="4F4D4106" w:rsidR="00B75D30" w:rsidRPr="00B75D30" w:rsidRDefault="00B75D30" w:rsidP="00F07C29">
            <w:pPr>
              <w:tabs>
                <w:tab w:val="left" w:pos="273"/>
              </w:tabs>
              <w:spacing w:line="276" w:lineRule="auto"/>
              <w:rPr>
                <w:rFonts w:cstheme="minorHAnsi"/>
              </w:rPr>
            </w:pPr>
            <w:r w:rsidRPr="00B75D30">
              <w:rPr>
                <w:rFonts w:cstheme="minorHAnsi"/>
              </w:rPr>
              <w:t>Überleitung zu Phase 2: *„Warum verbreiten sich solche Behauptungen überhaupt so schnell – obwohl viele davon nicht stimmen?"</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5A0361" w:rsidRDefault="002C39FF" w:rsidP="00F07C29">
            <w:pPr>
              <w:tabs>
                <w:tab w:val="left" w:pos="273"/>
              </w:tabs>
              <w:spacing w:line="276" w:lineRule="auto"/>
              <w:rPr>
                <w:rFonts w:cstheme="minorHAnsi"/>
                <w:b/>
                <w:bCs/>
              </w:rPr>
            </w:pPr>
            <w:r w:rsidRPr="005A0361">
              <w:rPr>
                <w:rFonts w:cstheme="minorHAnsi"/>
                <w:b/>
                <w:bCs/>
                <w:sz w:val="26"/>
                <w:szCs w:val="26"/>
              </w:rPr>
              <w:t>Hinführung zum Thema</w:t>
            </w:r>
          </w:p>
          <w:p w14:paraId="06F612F0" w14:textId="28A6544C" w:rsidR="00EF297B" w:rsidRDefault="00EF297B" w:rsidP="00F07C29">
            <w:pPr>
              <w:tabs>
                <w:tab w:val="left" w:pos="273"/>
              </w:tabs>
              <w:spacing w:line="276" w:lineRule="auto"/>
              <w:rPr>
                <w:rFonts w:cstheme="minorHAnsi"/>
              </w:rPr>
            </w:pPr>
            <w:r w:rsidRPr="00EF297B">
              <w:rPr>
                <w:rFonts w:cstheme="minorHAnsi"/>
              </w:rPr>
              <w:t>Lehrkraft zeigt Infografik</w:t>
            </w:r>
            <w:r w:rsidR="001A7CE6">
              <w:rPr>
                <w:rFonts w:cstheme="minorHAnsi"/>
              </w:rPr>
              <w:t xml:space="preserve"> </w:t>
            </w:r>
            <w:r w:rsidR="001A7CE6" w:rsidRPr="001A7CE6">
              <w:rPr>
                <w:rFonts w:cstheme="minorHAnsi"/>
                <w:color w:val="EE0000"/>
              </w:rPr>
              <w:t xml:space="preserve">(Anhang </w:t>
            </w:r>
            <w:r w:rsidR="006C10B7">
              <w:rPr>
                <w:rFonts w:cstheme="minorHAnsi"/>
                <w:color w:val="EE0000"/>
              </w:rPr>
              <w:t>2</w:t>
            </w:r>
            <w:r w:rsidR="001A7CE6" w:rsidRPr="001A7CE6">
              <w:rPr>
                <w:rFonts w:cstheme="minorHAnsi"/>
                <w:color w:val="EE0000"/>
              </w:rPr>
              <w:t>)</w:t>
            </w:r>
            <w:r w:rsidR="001A7CE6">
              <w:rPr>
                <w:rFonts w:cstheme="minorHAnsi"/>
              </w:rPr>
              <w:t xml:space="preserve"> als Kurzimpuls</w:t>
            </w:r>
            <w:r w:rsidRPr="00EF297B">
              <w:rPr>
                <w:rFonts w:cstheme="minorHAnsi"/>
              </w:rPr>
              <w:t>: Algorithmen (emotionale Inhalte werden bevorzugt), einfache Botschaften, Körperideale als Trigger, sozialer Beweis. Sek II: zusätzlich psychologische Mechanismen + Kurz-Exkurs „Gesundheitsmythen und KI" (s. u.).</w:t>
            </w:r>
          </w:p>
          <w:p w14:paraId="44BC58DF" w14:textId="77777777" w:rsidR="00EF297B" w:rsidRDefault="00EF297B" w:rsidP="00F07C29">
            <w:pPr>
              <w:tabs>
                <w:tab w:val="left" w:pos="273"/>
              </w:tabs>
              <w:spacing w:line="276" w:lineRule="auto"/>
              <w:rPr>
                <w:rFonts w:cstheme="minorHAnsi"/>
              </w:rPr>
            </w:pPr>
          </w:p>
          <w:p w14:paraId="318F1F37" w14:textId="07C91FDC" w:rsidR="00EF297B" w:rsidRDefault="00EF297B" w:rsidP="00EF297B">
            <w:pPr>
              <w:tabs>
                <w:tab w:val="left" w:pos="273"/>
              </w:tabs>
              <w:spacing w:line="276" w:lineRule="auto"/>
              <w:rPr>
                <w:rFonts w:cstheme="minorHAnsi"/>
              </w:rPr>
            </w:pPr>
            <w:r>
              <w:rPr>
                <w:rFonts w:cstheme="minorHAnsi"/>
              </w:rPr>
              <w:t xml:space="preserve">In 2er-Gruppen </w:t>
            </w:r>
            <w:r w:rsidRPr="00EF297B">
              <w:rPr>
                <w:rFonts w:cstheme="minorHAnsi"/>
              </w:rPr>
              <w:t xml:space="preserve">sammeln und ergänzen </w:t>
            </w:r>
            <w:r>
              <w:rPr>
                <w:rFonts w:cstheme="minorHAnsi"/>
              </w:rPr>
              <w:t xml:space="preserve">die Lernenden </w:t>
            </w:r>
            <w:r w:rsidRPr="00EF297B">
              <w:rPr>
                <w:rFonts w:cstheme="minorHAnsi"/>
              </w:rPr>
              <w:t xml:space="preserve">Gründe auf </w:t>
            </w:r>
            <w:r w:rsidR="006C10B7">
              <w:rPr>
                <w:rFonts w:cstheme="minorHAnsi"/>
              </w:rPr>
              <w:t>Arbeitsblat</w:t>
            </w:r>
            <w:r w:rsidRPr="00EF297B">
              <w:rPr>
                <w:rFonts w:cstheme="minorHAnsi"/>
              </w:rPr>
              <w:t xml:space="preserve"> 1 anhand eigener Beobachtungen: Algorithmen, Emotionen, vereinfachte Botschaften, Körperideale.</w:t>
            </w:r>
          </w:p>
          <w:p w14:paraId="30664260" w14:textId="77777777" w:rsidR="00EF297B" w:rsidRDefault="00EF297B" w:rsidP="00EF297B">
            <w:pPr>
              <w:tabs>
                <w:tab w:val="left" w:pos="273"/>
              </w:tabs>
              <w:spacing w:line="276" w:lineRule="auto"/>
              <w:rPr>
                <w:rFonts w:cstheme="minorHAnsi"/>
              </w:rPr>
            </w:pPr>
          </w:p>
          <w:p w14:paraId="0B042967" w14:textId="77777777" w:rsidR="00EF297B" w:rsidRPr="00EF297B" w:rsidRDefault="00EF297B" w:rsidP="00EF297B">
            <w:pPr>
              <w:tabs>
                <w:tab w:val="left" w:pos="273"/>
              </w:tabs>
              <w:spacing w:line="276" w:lineRule="auto"/>
              <w:rPr>
                <w:rFonts w:cstheme="minorHAnsi"/>
              </w:rPr>
            </w:pPr>
            <w:r w:rsidRPr="00EF297B">
              <w:rPr>
                <w:rFonts w:cstheme="minorHAnsi"/>
              </w:rPr>
              <w:t xml:space="preserve">Kurze Sammlung im Plenum. Leitfrage: </w:t>
            </w:r>
            <w:r w:rsidRPr="00EF297B">
              <w:rPr>
                <w:rFonts w:cstheme="minorHAnsi"/>
                <w:i/>
                <w:iCs/>
              </w:rPr>
              <w:t>„Welche Rolle spielen Körperbilder?"</w:t>
            </w:r>
            <w:r w:rsidRPr="00EF297B">
              <w:rPr>
                <w:rFonts w:cstheme="minorHAnsi"/>
              </w:rPr>
              <w:t xml:space="preserve"> Kernbotschaft: Widersprüchliche Gesundheitsinfos erzeugen nicht nur Fehlinformationen, sondern auch Verunsicherung, Stress und Schamgefühle – das belastet die mentale Gesundheit.</w:t>
            </w:r>
          </w:p>
          <w:p w14:paraId="393E6715" w14:textId="77777777" w:rsidR="00EF297B" w:rsidRDefault="00EF297B" w:rsidP="00EF297B">
            <w:pPr>
              <w:tabs>
                <w:tab w:val="left" w:pos="273"/>
              </w:tabs>
              <w:spacing w:line="276" w:lineRule="auto"/>
              <w:rPr>
                <w:rFonts w:cstheme="minorHAnsi"/>
              </w:rPr>
            </w:pPr>
          </w:p>
          <w:p w14:paraId="110E8860" w14:textId="06D30645" w:rsidR="006C10B7" w:rsidRPr="006C10B7" w:rsidRDefault="006C10B7" w:rsidP="006C10B7">
            <w:pPr>
              <w:tabs>
                <w:tab w:val="left" w:pos="273"/>
              </w:tabs>
              <w:spacing w:line="276" w:lineRule="auto"/>
              <w:rPr>
                <w:rFonts w:cstheme="minorHAnsi"/>
                <w:b/>
                <w:bCs/>
                <w:color w:val="000000" w:themeColor="text1"/>
              </w:rPr>
            </w:pPr>
            <w:r w:rsidRPr="006C10B7">
              <w:rPr>
                <w:rFonts w:cstheme="minorHAnsi"/>
                <w:b/>
                <w:bCs/>
                <w:color w:val="000000" w:themeColor="text1"/>
              </w:rPr>
              <w:t>Erwartbare Antworten der Lernenden zu Arbeitsblatt 1:</w:t>
            </w:r>
          </w:p>
          <w:p w14:paraId="64942BB9"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Wirksamster Mechanismus:</w:t>
            </w:r>
            <w:r w:rsidRPr="006C10B7">
              <w:rPr>
                <w:rFonts w:cstheme="minorHAnsi"/>
                <w:color w:val="000000" w:themeColor="text1"/>
              </w:rPr>
              <w:t xml:space="preserve"> Kein objektiv richtiger Favorit – alle Mechanismen verstärken sich gegenseitig. Ziel ist, dass Schüler:innen mindestens zwei benennen und verbinden können.</w:t>
            </w:r>
          </w:p>
          <w:p w14:paraId="235E472E"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Bestätigungsfehler (Sek II):</w:t>
            </w:r>
            <w:r w:rsidRPr="006C10B7">
              <w:rPr>
                <w:rFonts w:cstheme="minorHAnsi"/>
                <w:color w:val="000000" w:themeColor="text1"/>
              </w:rPr>
              <w:t xml:space="preserve"> Wir suchen und glauben bevorzugt Informationen, die unsere bestehenden Überzeugungen bestätigen. Wer bereits glaubt, dass Zucker schädlich ist, wird einen Artikel über Zucker-Hyperaktivität bereitwilliger teilen – ohne ihn zu prüfen.</w:t>
            </w:r>
          </w:p>
          <w:p w14:paraId="72DD638F"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Sozialer Beweis (Sek II):</w:t>
            </w:r>
            <w:r w:rsidRPr="006C10B7">
              <w:rPr>
                <w:rFonts w:cstheme="minorHAnsi"/>
                <w:color w:val="000000" w:themeColor="text1"/>
              </w:rPr>
              <w:t xml:space="preserve"> Bei Social-Media-Gesundheitsinformationen ist „viele teilen das" kein Qualitätsmerkmal. Die Messgröße ist Engagement, nicht Wahrheitsgehalt. Ein viraler Mythos hat mehr Reichweite als eine korrekte, aber trockene Gegendarstellung.</w:t>
            </w:r>
          </w:p>
          <w:p w14:paraId="347300EB" w14:textId="77777777" w:rsidR="00EF297B" w:rsidRPr="006C10B7" w:rsidRDefault="00EF297B" w:rsidP="00EF297B">
            <w:pPr>
              <w:tabs>
                <w:tab w:val="left" w:pos="273"/>
              </w:tabs>
              <w:spacing w:line="276" w:lineRule="auto"/>
              <w:rPr>
                <w:rFonts w:cstheme="minorHAnsi"/>
                <w:color w:val="000000" w:themeColor="text1"/>
              </w:rPr>
            </w:pPr>
          </w:p>
          <w:p w14:paraId="25FA9950" w14:textId="77777777" w:rsidR="00557DD4" w:rsidRPr="00557DD4" w:rsidRDefault="00557DD4" w:rsidP="00557DD4">
            <w:pPr>
              <w:tabs>
                <w:tab w:val="left" w:pos="273"/>
              </w:tabs>
              <w:spacing w:line="276" w:lineRule="auto"/>
              <w:rPr>
                <w:rFonts w:cstheme="minorHAnsi"/>
                <w:color w:val="000000" w:themeColor="text1"/>
              </w:rPr>
            </w:pPr>
            <w:r w:rsidRPr="00557DD4">
              <w:rPr>
                <w:rFonts w:ascii="Segoe UI Symbol" w:hAnsi="Segoe UI Symbol" w:cs="Segoe UI Symbol"/>
                <w:b/>
                <w:bCs/>
                <w:color w:val="000000" w:themeColor="text1"/>
              </w:rPr>
              <w:t>⚠</w:t>
            </w:r>
            <w:r w:rsidRPr="00557DD4">
              <w:rPr>
                <w:rFonts w:cstheme="minorHAnsi"/>
                <w:b/>
                <w:bCs/>
                <w:color w:val="000000" w:themeColor="text1"/>
              </w:rPr>
              <w:t xml:space="preserve"> INFOBOX 2 // Warum Wiederholung Wahrheit erzeugt</w:t>
            </w:r>
          </w:p>
          <w:p w14:paraId="19D85ABF" w14:textId="77777777" w:rsidR="00557DD4" w:rsidRPr="00557DD4" w:rsidRDefault="00557DD4" w:rsidP="00557DD4">
            <w:pPr>
              <w:tabs>
                <w:tab w:val="left" w:pos="273"/>
              </w:tabs>
              <w:spacing w:line="276" w:lineRule="auto"/>
              <w:rPr>
                <w:rFonts w:cstheme="minorHAnsi"/>
                <w:color w:val="000000" w:themeColor="text1"/>
              </w:rPr>
            </w:pPr>
            <w:r w:rsidRPr="00557DD4">
              <w:rPr>
                <w:rFonts w:cstheme="minorHAnsi"/>
                <w:color w:val="000000" w:themeColor="text1"/>
              </w:rPr>
              <w:t xml:space="preserve">Der </w:t>
            </w:r>
            <w:r w:rsidRPr="00557DD4">
              <w:rPr>
                <w:rFonts w:cstheme="minorHAnsi"/>
                <w:b/>
                <w:bCs/>
                <w:color w:val="000000" w:themeColor="text1"/>
              </w:rPr>
              <w:t>Illusory Truth Effect</w:t>
            </w:r>
            <w:r w:rsidRPr="00557DD4">
              <w:rPr>
                <w:rFonts w:cstheme="minorHAnsi"/>
                <w:color w:val="000000" w:themeColor="text1"/>
              </w:rPr>
              <w:t xml:space="preserve"> beschreibt: Eine Aussage wirkt umso glaubwürdiger, je häufiger wir sie hören – unabhängig von ihrem Wahrheitsgehalt. Algorithmen auf Social Media verstärken diesen Effekt systematisch, weil sie Inhalte mit hoher Interaktion bevorzugt ausspielen. Emotionale, vereinfachende oder polarisierende Aussagen erhalten dadurch mehr Sichtbarkeit als nuancierte wissenschaftliche Erklärungen. Für Gesundheitsmythen heißt </w:t>
            </w:r>
            <w:r w:rsidRPr="00557DD4">
              <w:rPr>
                <w:rFonts w:cstheme="minorHAnsi"/>
                <w:color w:val="000000" w:themeColor="text1"/>
              </w:rPr>
              <w:lastRenderedPageBreak/>
              <w:t>das: Eine plausibel klingende Falschinformation, die fünfmal in unterschiedlichen Posts auftaucht, wird zur „gefühlten Wahrheit".</w:t>
            </w:r>
          </w:p>
          <w:p w14:paraId="62E0F7F6" w14:textId="77777777" w:rsidR="00412DE0" w:rsidRPr="001B164C" w:rsidRDefault="00412DE0" w:rsidP="00F07C29">
            <w:pPr>
              <w:tabs>
                <w:tab w:val="left" w:pos="273"/>
              </w:tabs>
              <w:spacing w:line="276" w:lineRule="auto"/>
              <w:rPr>
                <w:rFonts w:cstheme="minorHAnsi"/>
                <w:color w:val="EE0000"/>
              </w:rPr>
            </w:pP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EF297B" w:rsidRDefault="002C39FF" w:rsidP="004C6CFA">
            <w:pPr>
              <w:shd w:val="clear" w:color="auto" w:fill="FBE4D5" w:themeFill="accent2" w:themeFillTint="33"/>
              <w:tabs>
                <w:tab w:val="left" w:pos="273"/>
              </w:tabs>
              <w:spacing w:line="276" w:lineRule="auto"/>
              <w:rPr>
                <w:rFonts w:cstheme="minorHAnsi"/>
              </w:rPr>
            </w:pPr>
            <w:r w:rsidRPr="00EF297B">
              <w:rPr>
                <w:rFonts w:cstheme="minorHAnsi"/>
                <w:highlight w:val="yellow"/>
              </w:rPr>
              <w:t xml:space="preserve">((Icon </w:t>
            </w:r>
            <w:r w:rsidR="002E00A1" w:rsidRPr="00EF297B">
              <w:rPr>
                <w:rFonts w:cstheme="minorHAnsi"/>
                <w:highlight w:val="yellow"/>
              </w:rPr>
              <w:t>„</w:t>
            </w:r>
            <w:r w:rsidRPr="00EF297B">
              <w:rPr>
                <w:rFonts w:cstheme="minorHAnsi"/>
                <w:highlight w:val="yellow"/>
              </w:rPr>
              <w:t>Differenzierung</w:t>
            </w:r>
            <w:r w:rsidR="002E00A1" w:rsidRPr="00EF297B">
              <w:rPr>
                <w:rFonts w:cstheme="minorHAnsi"/>
                <w:highlight w:val="yellow"/>
              </w:rPr>
              <w:t>“</w:t>
            </w:r>
            <w:r w:rsidRPr="00EF297B">
              <w:rPr>
                <w:rFonts w:cstheme="minorHAnsi"/>
                <w:highlight w:val="yellow"/>
              </w:rPr>
              <w:t>!!))</w:t>
            </w:r>
          </w:p>
          <w:p w14:paraId="4820CDEF" w14:textId="1AE6909C" w:rsidR="002C39FF" w:rsidRPr="00EF297B" w:rsidRDefault="00A24EE4" w:rsidP="004C6CFA">
            <w:pPr>
              <w:shd w:val="clear" w:color="auto" w:fill="FBE4D5" w:themeFill="accent2" w:themeFillTint="33"/>
              <w:tabs>
                <w:tab w:val="left" w:pos="273"/>
              </w:tabs>
              <w:spacing w:line="276" w:lineRule="auto"/>
              <w:rPr>
                <w:rFonts w:cstheme="minorHAnsi"/>
              </w:rPr>
            </w:pPr>
            <w:r w:rsidRPr="00EF297B">
              <w:rPr>
                <w:rFonts w:cstheme="minorHAnsi"/>
                <w:b/>
                <w:bCs/>
              </w:rPr>
              <w:t>Sek. I</w:t>
            </w:r>
            <w:r w:rsidR="002C39FF" w:rsidRPr="00EF297B">
              <w:rPr>
                <w:rFonts w:cstheme="minorHAnsi"/>
                <w:b/>
                <w:bCs/>
              </w:rPr>
              <w:t>:</w:t>
            </w:r>
          </w:p>
          <w:p w14:paraId="5674962D" w14:textId="51A167F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Verbreitungsmechanismen beschreibend benennen: „weil es viele geteilt haben", „weil es toll klingt"</w:t>
            </w:r>
          </w:p>
          <w:p w14:paraId="51B22506" w14:textId="4665D0E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Konkrete Beispiele: Before-After-Bilder, „Wundermittel", Challenges</w:t>
            </w:r>
          </w:p>
          <w:p w14:paraId="269332B0" w14:textId="46DF6585"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Fachbegriffe noch nicht notwendig</w:t>
            </w:r>
          </w:p>
          <w:p w14:paraId="0B3D7EEC" w14:textId="77777777" w:rsidR="00EF297B" w:rsidRDefault="00EF297B" w:rsidP="00EF297B">
            <w:pPr>
              <w:shd w:val="clear" w:color="auto" w:fill="FBE4D5" w:themeFill="accent2" w:themeFillTint="33"/>
              <w:tabs>
                <w:tab w:val="left" w:pos="273"/>
              </w:tabs>
              <w:spacing w:line="276" w:lineRule="auto"/>
              <w:rPr>
                <w:rFonts w:cstheme="minorHAnsi"/>
                <w:color w:val="EE0000"/>
              </w:rPr>
            </w:pPr>
          </w:p>
          <w:p w14:paraId="512A5D92" w14:textId="780C4EF2" w:rsidR="002C39FF" w:rsidRPr="00EF297B" w:rsidRDefault="00A24EE4" w:rsidP="00EF297B">
            <w:pPr>
              <w:shd w:val="clear" w:color="auto" w:fill="FBE4D5" w:themeFill="accent2" w:themeFillTint="33"/>
              <w:tabs>
                <w:tab w:val="left" w:pos="273"/>
              </w:tabs>
              <w:spacing w:line="276" w:lineRule="auto"/>
              <w:rPr>
                <w:rFonts w:cstheme="minorHAnsi"/>
                <w:b/>
                <w:bCs/>
              </w:rPr>
            </w:pPr>
            <w:r w:rsidRPr="00EF297B">
              <w:rPr>
                <w:rFonts w:cstheme="minorHAnsi"/>
                <w:b/>
                <w:bCs/>
              </w:rPr>
              <w:t>Sek. I</w:t>
            </w:r>
            <w:r w:rsidR="002C39FF" w:rsidRPr="00EF297B">
              <w:rPr>
                <w:rFonts w:cstheme="minorHAnsi"/>
                <w:b/>
                <w:bCs/>
              </w:rPr>
              <w:t>I:</w:t>
            </w:r>
          </w:p>
          <w:p w14:paraId="76C03A2D" w14:textId="77777777"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Psychologische Mechanismen benennen und einordnen:</w:t>
            </w:r>
          </w:p>
          <w:p w14:paraId="4BE5B2B1" w14:textId="5EABD8FA"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Bestätigungsfehler (Confirmation Bias): Wir glauben eher, was zu unseren Überzeugungen passt</w:t>
            </w:r>
          </w:p>
          <w:p w14:paraId="4605178D" w14:textId="52668DE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Dunning-Kruger-Effekt: Wenig Wissen kann zu überhöhter Sicherheit führen</w:t>
            </w:r>
          </w:p>
          <w:p w14:paraId="4C65619A" w14:textId="1D82C6C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Sozialer Beweis: Viele Likes/Shares erhöhen wahrgenommene Glaubwürdigkeit</w:t>
            </w:r>
          </w:p>
          <w:p w14:paraId="290767CD" w14:textId="7204C035" w:rsidR="002C39FF" w:rsidRDefault="00EF297B" w:rsidP="00306EC2">
            <w:pPr>
              <w:shd w:val="clear" w:color="auto" w:fill="FBE4D5" w:themeFill="accent2" w:themeFillTint="33"/>
              <w:tabs>
                <w:tab w:val="left" w:pos="273"/>
              </w:tabs>
              <w:spacing w:line="276" w:lineRule="auto"/>
              <w:rPr>
                <w:rFonts w:cstheme="minorHAnsi"/>
              </w:rPr>
            </w:pPr>
            <w:r w:rsidRPr="00EF297B">
              <w:rPr>
                <w:rFonts w:cstheme="minorHAnsi"/>
              </w:rPr>
              <w:t>– Illusory Truth Effect: Wiederholung erzeugt subjektiv Wahrheit – je öfter eine Falschinformation wiederholt wird, desto wahrer erscheint sie. Das gilt selbst dann, wenn die Aussage erwiesenermaßen falsch ist.</w:t>
            </w:r>
          </w:p>
          <w:p w14:paraId="3708CE59" w14:textId="77777777" w:rsidR="00EF297B" w:rsidRDefault="00EF297B" w:rsidP="00EF297B">
            <w:pPr>
              <w:rPr>
                <w:rFonts w:cstheme="minorHAnsi"/>
              </w:rPr>
            </w:pPr>
          </w:p>
          <w:p w14:paraId="5DAB4725" w14:textId="22663826" w:rsidR="00EF297B" w:rsidRPr="00EF297B" w:rsidRDefault="00EF297B" w:rsidP="00EF297B">
            <w:pPr>
              <w:rPr>
                <w:rFonts w:cstheme="minorHAnsi"/>
              </w:rPr>
            </w:pPr>
            <w:r>
              <w:rPr>
                <w:rFonts w:cstheme="minorHAnsi"/>
                <w:b/>
                <w:bCs/>
              </w:rPr>
              <w:t xml:space="preserve">(optional) </w:t>
            </w:r>
            <w:r w:rsidRPr="00EF297B">
              <w:rPr>
                <w:rFonts w:cstheme="minorHAnsi"/>
                <w:b/>
                <w:bCs/>
              </w:rPr>
              <w:t>Kurz-Exkurs „Gesundheitsmythen und KI"</w:t>
            </w:r>
          </w:p>
          <w:p w14:paraId="0ED53993" w14:textId="77777777" w:rsidR="00EF297B" w:rsidRPr="00EF297B" w:rsidRDefault="00EF297B" w:rsidP="00EF297B">
            <w:pPr>
              <w:rPr>
                <w:rFonts w:cstheme="minorHAnsi"/>
              </w:rPr>
            </w:pPr>
            <w:r w:rsidRPr="00EF297B">
              <w:rPr>
                <w:rFonts w:cstheme="minorHAnsi"/>
              </w:rPr>
              <w:t xml:space="preserve">Im Plenum (ca. 2 Min.) anhand eines </w:t>
            </w:r>
            <w:r w:rsidRPr="00EF297B">
              <w:rPr>
                <w:rFonts w:cstheme="minorHAnsi"/>
                <w:color w:val="EE0000"/>
              </w:rPr>
              <w:t>Beispiels</w:t>
            </w:r>
            <w:r w:rsidRPr="00EF297B">
              <w:rPr>
                <w:rFonts w:cstheme="minorHAnsi"/>
              </w:rPr>
              <w:t>:</w:t>
            </w:r>
          </w:p>
          <w:p w14:paraId="250E7BCB" w14:textId="77777777" w:rsidR="00EF297B" w:rsidRPr="00EF297B" w:rsidRDefault="00EF297B" w:rsidP="00EF297B">
            <w:pPr>
              <w:numPr>
                <w:ilvl w:val="0"/>
                <w:numId w:val="22"/>
              </w:numPr>
              <w:rPr>
                <w:rFonts w:cstheme="minorHAnsi"/>
              </w:rPr>
            </w:pPr>
            <w:r w:rsidRPr="00EF297B">
              <w:rPr>
                <w:rFonts w:cstheme="minorHAnsi"/>
                <w:b/>
                <w:bCs/>
              </w:rPr>
              <w:t>KI-generierte Bilder und Videos</w:t>
            </w:r>
            <w:r w:rsidRPr="00EF297B">
              <w:rPr>
                <w:rFonts w:cstheme="minorHAnsi"/>
              </w:rPr>
              <w:t xml:space="preserve"> zu Gesundheitsthemen (Vorher/Nachher-Bilder, „Wundermittel"-Demos)</w:t>
            </w:r>
          </w:p>
          <w:p w14:paraId="37AFE7D9" w14:textId="77777777" w:rsidR="00EF297B" w:rsidRPr="00EF297B" w:rsidRDefault="00EF297B" w:rsidP="00EF297B">
            <w:pPr>
              <w:numPr>
                <w:ilvl w:val="0"/>
                <w:numId w:val="22"/>
              </w:numPr>
              <w:rPr>
                <w:rFonts w:cstheme="minorHAnsi"/>
              </w:rPr>
            </w:pPr>
            <w:r w:rsidRPr="00EF297B">
              <w:rPr>
                <w:rFonts w:cstheme="minorHAnsi"/>
                <w:b/>
                <w:bCs/>
              </w:rPr>
              <w:t>Deepfakes von Ärztinnen, Ärzten oder Prominenten</w:t>
            </w:r>
            <w:r w:rsidRPr="00EF297B">
              <w:rPr>
                <w:rFonts w:cstheme="minorHAnsi"/>
              </w:rPr>
              <w:t>, die für Produkte werben oder Empfehlungen aussprechen, die sie nie gegeben haben</w:t>
            </w:r>
          </w:p>
          <w:p w14:paraId="725E4626" w14:textId="77777777" w:rsidR="00EF297B" w:rsidRPr="00EF297B" w:rsidRDefault="00EF297B" w:rsidP="00EF297B">
            <w:pPr>
              <w:numPr>
                <w:ilvl w:val="0"/>
                <w:numId w:val="22"/>
              </w:numPr>
              <w:rPr>
                <w:rFonts w:cstheme="minorHAnsi"/>
              </w:rPr>
            </w:pPr>
            <w:r w:rsidRPr="00EF297B">
              <w:rPr>
                <w:rFonts w:cstheme="minorHAnsi"/>
                <w:b/>
                <w:bCs/>
              </w:rPr>
              <w:t>ChatGPT-Antworten ohne Quellenangabe</w:t>
            </w:r>
            <w:r w:rsidRPr="00EF297B">
              <w:rPr>
                <w:rFonts w:cstheme="minorHAnsi"/>
              </w:rPr>
              <w:t>: plausibel klingend, aber ungeprüft – können erfundene Studien zitieren („Halluzinationen")</w:t>
            </w:r>
          </w:p>
          <w:p w14:paraId="25B6033D" w14:textId="77777777" w:rsidR="00EF297B" w:rsidRPr="00EF297B" w:rsidRDefault="00EF297B" w:rsidP="00EF297B">
            <w:pPr>
              <w:numPr>
                <w:ilvl w:val="0"/>
                <w:numId w:val="22"/>
              </w:numPr>
              <w:rPr>
                <w:rFonts w:cstheme="minorHAnsi"/>
              </w:rPr>
            </w:pPr>
            <w:r w:rsidRPr="00EF297B">
              <w:rPr>
                <w:rFonts w:cstheme="minorHAnsi"/>
                <w:b/>
                <w:bCs/>
              </w:rPr>
              <w:t>Automatisiert produzierte „Health-Hacks"-Clips</w:t>
            </w:r>
            <w:r w:rsidRPr="00EF297B">
              <w:rPr>
                <w:rFonts w:cstheme="minorHAnsi"/>
              </w:rPr>
              <w:t>: Massenproduktion ähnlicher Tipps in Sekunden</w:t>
            </w:r>
          </w:p>
          <w:p w14:paraId="52A6F022" w14:textId="77777777" w:rsidR="00EF297B" w:rsidRPr="00EF297B" w:rsidRDefault="00EF297B" w:rsidP="00EF297B">
            <w:pPr>
              <w:rPr>
                <w:rFonts w:cstheme="minorHAnsi"/>
              </w:rPr>
            </w:pPr>
            <w:r w:rsidRPr="00EF297B">
              <w:rPr>
                <w:rFonts w:cstheme="minorHAnsi"/>
              </w:rPr>
              <w:t>Kernbotschaft: KI verstärkt bestehende Mythen-Mechanismen massiv – sie wirkt seriös, ist aber oft nicht überprüft. Die QQQQ-Methode (Phase 3) bleibt das wichtigste Werkzeug, gerade weil KI-Inhalte schwerer zu erkennen sind.</w:t>
            </w:r>
          </w:p>
          <w:p w14:paraId="3E6BDB05" w14:textId="77777777" w:rsidR="00EF297B" w:rsidRPr="00EF297B" w:rsidRDefault="00EF297B" w:rsidP="00EF297B">
            <w:pPr>
              <w:rPr>
                <w:rFonts w:cstheme="minorHAnsi"/>
              </w:rPr>
            </w:pPr>
          </w:p>
          <w:p w14:paraId="528DC32F" w14:textId="77777777" w:rsidR="00EF297B" w:rsidRPr="001B164C" w:rsidRDefault="00EF297B" w:rsidP="00EF297B">
            <w:pPr>
              <w:rPr>
                <w:rFonts w:cstheme="minorHAnsi"/>
                <w:color w:val="EE0000"/>
                <w:highlight w:val="yellow"/>
              </w:rPr>
            </w:pPr>
          </w:p>
          <w:p w14:paraId="0EBC9320" w14:textId="1C970CFA" w:rsidR="002C39FF" w:rsidRPr="000E37BF" w:rsidRDefault="002C39FF" w:rsidP="007D4363">
            <w:pPr>
              <w:shd w:val="clear" w:color="auto" w:fill="E2EFD9" w:themeFill="accent6" w:themeFillTint="33"/>
              <w:tabs>
                <w:tab w:val="left" w:pos="273"/>
              </w:tabs>
              <w:spacing w:line="276" w:lineRule="auto"/>
              <w:rPr>
                <w:rFonts w:cstheme="minorHAnsi"/>
                <w:color w:val="000000" w:themeColor="text1"/>
              </w:rPr>
            </w:pPr>
            <w:r w:rsidRPr="000E37BF">
              <w:rPr>
                <w:rFonts w:cstheme="minorHAnsi"/>
                <w:color w:val="000000" w:themeColor="text1"/>
                <w:highlight w:val="yellow"/>
              </w:rPr>
              <w:t xml:space="preserve">((Icon </w:t>
            </w:r>
            <w:r w:rsidR="002E00A1" w:rsidRPr="000E37BF">
              <w:rPr>
                <w:rFonts w:cstheme="minorHAnsi"/>
                <w:color w:val="000000" w:themeColor="text1"/>
                <w:highlight w:val="yellow"/>
              </w:rPr>
              <w:t>„</w:t>
            </w:r>
            <w:r w:rsidR="007B2CE6" w:rsidRPr="000E37BF">
              <w:rPr>
                <w:rFonts w:cstheme="minorHAnsi"/>
                <w:color w:val="000000" w:themeColor="text1"/>
                <w:highlight w:val="yellow"/>
              </w:rPr>
              <w:t>Primarstufe</w:t>
            </w:r>
            <w:r w:rsidR="002E00A1" w:rsidRPr="000E37BF">
              <w:rPr>
                <w:rFonts w:cstheme="minorHAnsi"/>
                <w:color w:val="000000" w:themeColor="text1"/>
                <w:highlight w:val="yellow"/>
              </w:rPr>
              <w:t>“</w:t>
            </w:r>
            <w:r w:rsidRPr="000E37BF">
              <w:rPr>
                <w:rFonts w:cstheme="minorHAnsi"/>
                <w:color w:val="000000" w:themeColor="text1"/>
                <w:highlight w:val="yellow"/>
              </w:rPr>
              <w:t>))</w:t>
            </w:r>
          </w:p>
          <w:p w14:paraId="63E5FFA6" w14:textId="066DE325"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Zeitumfang:</w:t>
            </w:r>
            <w:r w:rsidRPr="002B2FAA">
              <w:rPr>
                <w:rFonts w:cstheme="minorHAnsi"/>
                <w:color w:val="000000" w:themeColor="text1"/>
              </w:rPr>
              <w:t xml:space="preserve"> ca. 10 Min.</w:t>
            </w:r>
          </w:p>
          <w:p w14:paraId="098D72A7" w14:textId="77777777"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Materialhinweis:</w:t>
            </w:r>
            <w:r w:rsidRPr="002B2FAA">
              <w:rPr>
                <w:rFonts w:cstheme="minorHAnsi"/>
                <w:color w:val="000000" w:themeColor="text1"/>
              </w:rPr>
              <w:t xml:space="preserve"> Primarstufe – Arbeitsblatt 1</w:t>
            </w:r>
          </w:p>
          <w:p w14:paraId="38B1CFF8" w14:textId="1EE5EE3D" w:rsidR="001A7CE6" w:rsidRDefault="002C39FF" w:rsidP="00F07C2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 xml:space="preserve">Anpassung des Einstiegs: </w:t>
            </w:r>
            <w:r w:rsidRPr="002B2FAA">
              <w:rPr>
                <w:rFonts w:cstheme="minorHAnsi"/>
                <w:color w:val="000000" w:themeColor="text1"/>
              </w:rPr>
              <w:t xml:space="preserve">Statt des </w:t>
            </w:r>
            <w:r w:rsidR="001A7CE6" w:rsidRPr="002B2FAA">
              <w:rPr>
                <w:rFonts w:cstheme="minorHAnsi"/>
                <w:color w:val="000000" w:themeColor="text1"/>
              </w:rPr>
              <w:t>Kurzimpuls -&gt; Geschichte</w:t>
            </w:r>
            <w:r w:rsidR="00CA49C4">
              <w:rPr>
                <w:rFonts w:cstheme="minorHAnsi"/>
                <w:color w:val="000000" w:themeColor="text1"/>
              </w:rPr>
              <w:t xml:space="preserve"> mit Gesprächsfragen im Sitzkreis</w:t>
            </w:r>
          </w:p>
          <w:p w14:paraId="466A0A4F" w14:textId="77777777" w:rsidR="00CA49C4" w:rsidRPr="002B2FAA" w:rsidRDefault="00CA49C4" w:rsidP="00F07C29">
            <w:pPr>
              <w:shd w:val="clear" w:color="auto" w:fill="E2EFD9" w:themeFill="accent6" w:themeFillTint="33"/>
              <w:tabs>
                <w:tab w:val="left" w:pos="273"/>
              </w:tabs>
              <w:spacing w:line="276" w:lineRule="auto"/>
              <w:rPr>
                <w:rFonts w:cstheme="minorHAnsi"/>
                <w:color w:val="000000" w:themeColor="text1"/>
              </w:rPr>
            </w:pPr>
          </w:p>
          <w:p w14:paraId="59619C4F"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Ziel:</w:t>
            </w:r>
            <w:r w:rsidRPr="002B2FAA">
              <w:rPr>
                <w:rFonts w:cstheme="minorHAnsi"/>
                <w:color w:val="000000" w:themeColor="text1"/>
              </w:rPr>
              <w:t xml:space="preserve"> Das Stille-Post-Prinzip als Alltagsbild einführen – eine Aussage wandert weiter, ohne dass jemand nachfragt. Das ist keine Lüge, aber es ist auch keine Prüfung. Diese Einsicht bereitet den Detektiv-Ansatz in Phase 3 vor.</w:t>
            </w:r>
          </w:p>
          <w:p w14:paraId="307A312C" w14:textId="77777777" w:rsidR="002B2FAA" w:rsidRDefault="002B2FAA" w:rsidP="00F07C29">
            <w:pPr>
              <w:shd w:val="clear" w:color="auto" w:fill="E2EFD9" w:themeFill="accent6" w:themeFillTint="33"/>
              <w:tabs>
                <w:tab w:val="left" w:pos="273"/>
              </w:tabs>
              <w:spacing w:line="276" w:lineRule="auto"/>
              <w:rPr>
                <w:rFonts w:cstheme="minorHAnsi"/>
                <w:color w:val="EE0000"/>
              </w:rPr>
            </w:pP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306EC2" w:rsidRDefault="002C39FF" w:rsidP="006349E6">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04996082"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Zu den Verbreitungsmechanismen:</w:t>
            </w:r>
          </w:p>
          <w:p w14:paraId="0B181F57"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w:t>
            </w:r>
          </w:p>
          <w:p w14:paraId="3777045A" w14:textId="293432E5"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b/>
                <w:bCs/>
                <w:color w:val="000000" w:themeColor="text1"/>
              </w:rPr>
              <w:t xml:space="preserve"> „</w:t>
            </w:r>
            <w:r w:rsidRPr="00306EC2">
              <w:rPr>
                <w:rFonts w:cstheme="minorHAnsi"/>
                <w:color w:val="000000" w:themeColor="text1"/>
              </w:rPr>
              <w:t>Weil es viele geteilt haben, denkt man, es stimmt"</w:t>
            </w:r>
          </w:p>
          <w:p w14:paraId="6BEECFED" w14:textId="2B9E6CF0"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die Person nett und glaubwürdig wirkt"</w:t>
            </w:r>
          </w:p>
          <w:p w14:paraId="43ABB221" w14:textId="2582464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man es leicht versteht und merkt"</w:t>
            </w:r>
          </w:p>
          <w:p w14:paraId="2CDD7FB8"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II:</w:t>
            </w:r>
          </w:p>
          <w:p w14:paraId="4879869E" w14:textId="72DF84E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„Algorithmen priorisieren emotionale Inhalte – Angst und Hoffnung verkaufen sich gut"</w:t>
            </w:r>
          </w:p>
          <w:p w14:paraId="792E2DE4" w14:textId="041A21B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„Bestätigungsfehler: Man glaubt lieber, was man schon vermutet"</w:t>
            </w:r>
          </w:p>
          <w:p w14:paraId="7BA38381" w14:textId="6A3E63F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„Sozialer Beweis: 500.000 Likes können nicht alle falsch haben"</w:t>
            </w:r>
          </w:p>
          <w:p w14:paraId="4AF8D97C" w14:textId="0DB01CE8"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lastRenderedPageBreak/>
              <w:t>– „Wenn ich denselben Tipp dreimal in einer Woche höre, glaube ich ihn schneller – auch ohne Beweis" (Illusory Truth Effect)</w:t>
            </w:r>
          </w:p>
          <w:p w14:paraId="3F2F3321" w14:textId="77777777" w:rsidR="00306EC2" w:rsidRDefault="00306EC2" w:rsidP="006349E6">
            <w:pPr>
              <w:shd w:val="clear" w:color="auto" w:fill="FBE4D5" w:themeFill="accent2" w:themeFillTint="33"/>
              <w:tabs>
                <w:tab w:val="left" w:pos="273"/>
              </w:tabs>
              <w:spacing w:line="276" w:lineRule="auto"/>
              <w:rPr>
                <w:rFonts w:cstheme="minorHAnsi"/>
                <w:b/>
                <w:bCs/>
                <w:color w:val="EE0000"/>
              </w:rPr>
            </w:pPr>
          </w:p>
          <w:p w14:paraId="3317FA4E" w14:textId="77777777" w:rsidR="00306EC2" w:rsidRDefault="00306EC2" w:rsidP="002C39FF">
            <w:pPr>
              <w:tabs>
                <w:tab w:val="left" w:pos="273"/>
              </w:tabs>
              <w:spacing w:line="276" w:lineRule="auto"/>
              <w:rPr>
                <w:rFonts w:cstheme="minorHAnsi"/>
                <w:color w:val="EE0000"/>
              </w:rPr>
            </w:pPr>
          </w:p>
          <w:p w14:paraId="6B5E245E" w14:textId="604521AF" w:rsidR="00306EC2" w:rsidRDefault="00306EC2" w:rsidP="002C39FF">
            <w:pPr>
              <w:tabs>
                <w:tab w:val="left" w:pos="273"/>
              </w:tabs>
              <w:spacing w:line="276" w:lineRule="auto"/>
              <w:rPr>
                <w:rFonts w:cstheme="minorHAnsi"/>
                <w:color w:val="EE0000"/>
              </w:rPr>
            </w:pPr>
            <w:r>
              <w:rPr>
                <w:rFonts w:cstheme="minorHAnsi"/>
                <w:color w:val="EE0000"/>
              </w:rPr>
              <w:t>Überleitung zu Erarbeitung 1</w:t>
            </w:r>
          </w:p>
          <w:p w14:paraId="2A560165" w14:textId="5901BF62"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4781A3E0" w14:textId="5F21B182" w:rsidR="002C39FF" w:rsidRPr="00306EC2" w:rsidRDefault="002C39FF" w:rsidP="00F07C29">
            <w:pPr>
              <w:tabs>
                <w:tab w:val="left" w:pos="273"/>
              </w:tabs>
              <w:spacing w:line="276" w:lineRule="auto"/>
              <w:rPr>
                <w:rFonts w:cstheme="minorHAnsi"/>
                <w:b/>
                <w:bCs/>
                <w:color w:val="000000" w:themeColor="text1"/>
                <w:sz w:val="26"/>
                <w:szCs w:val="26"/>
              </w:rPr>
            </w:pPr>
            <w:r w:rsidRPr="00306EC2">
              <w:rPr>
                <w:rFonts w:cstheme="minorHAnsi"/>
                <w:b/>
                <w:bCs/>
                <w:color w:val="000000" w:themeColor="text1"/>
                <w:sz w:val="26"/>
                <w:szCs w:val="26"/>
              </w:rPr>
              <w:t>Erarbeitung 1</w:t>
            </w:r>
          </w:p>
          <w:p w14:paraId="5EBDFAE1" w14:textId="6C7D6C8A" w:rsidR="0087531C" w:rsidRDefault="000F50E7" w:rsidP="00F07C29">
            <w:pPr>
              <w:tabs>
                <w:tab w:val="left" w:pos="273"/>
              </w:tabs>
              <w:spacing w:line="276" w:lineRule="auto"/>
              <w:rPr>
                <w:rFonts w:cstheme="minorHAnsi"/>
                <w:color w:val="000000" w:themeColor="text1"/>
              </w:rPr>
            </w:pPr>
            <w:r w:rsidRPr="000F50E7">
              <w:rPr>
                <w:rFonts w:cstheme="minorHAnsi"/>
                <w:color w:val="000000" w:themeColor="text1"/>
              </w:rPr>
              <w:t>Lehrkraft stellt die vier Fragen der QQQQ-Methode</w:t>
            </w:r>
            <w:r>
              <w:rPr>
                <w:rFonts w:cstheme="minorHAnsi"/>
                <w:color w:val="000000" w:themeColor="text1"/>
              </w:rPr>
              <w:t xml:space="preserve"> mit Arbeitsblatt 2</w:t>
            </w:r>
            <w:r w:rsidRPr="000F50E7">
              <w:rPr>
                <w:rFonts w:cstheme="minorHAnsi"/>
                <w:color w:val="000000" w:themeColor="text1"/>
              </w:rPr>
              <w:t xml:space="preserve"> vor und erläutert sie kurz anhand eines Beispiels. Wichtig: Die Methode nicht überladen – sie soll praktisch anwendbar sein, nicht theoretisch vollständig.</w:t>
            </w:r>
          </w:p>
          <w:p w14:paraId="78506400" w14:textId="1C7FE244" w:rsidR="00E42E91" w:rsidRPr="00D97CCE" w:rsidRDefault="00E42E91" w:rsidP="00E42E91">
            <w:pPr>
              <w:spacing w:after="160" w:line="259" w:lineRule="auto"/>
              <w:rPr>
                <w:rFonts w:cstheme="minorHAnsi"/>
                <w:color w:val="000000" w:themeColor="text1"/>
              </w:rPr>
            </w:pPr>
            <w:r w:rsidRPr="00D97CCE">
              <w:rPr>
                <w:rFonts w:cstheme="minorHAnsi"/>
                <w:color w:val="000000" w:themeColor="text1"/>
              </w:rPr>
              <w:t>Wichtig: Es geht nicht um absolute Wahrheit, sondern um begründete Einschätzung</w:t>
            </w:r>
            <w:r>
              <w:rPr>
                <w:rFonts w:cstheme="minorHAnsi"/>
                <w:color w:val="000000" w:themeColor="text1"/>
              </w:rPr>
              <w:t>! (</w:t>
            </w:r>
            <w:r w:rsidRPr="00D97CCE">
              <w:rPr>
                <w:rFonts w:cstheme="minorHAnsi"/>
                <w:color w:val="000000" w:themeColor="text1"/>
              </w:rPr>
              <w:t>Sek II kann die Checkliste weglassen und direkt mit den vier offenen Fragen arbeiten</w:t>
            </w:r>
            <w:r>
              <w:rPr>
                <w:rFonts w:cstheme="minorHAnsi"/>
                <w:color w:val="000000" w:themeColor="text1"/>
              </w:rPr>
              <w:t>)</w:t>
            </w:r>
          </w:p>
          <w:p w14:paraId="4C85EEDB" w14:textId="0ADC20D5" w:rsidR="000F50E7" w:rsidRDefault="000F50E7" w:rsidP="00F07C29">
            <w:pPr>
              <w:tabs>
                <w:tab w:val="left" w:pos="273"/>
              </w:tabs>
              <w:spacing w:line="276" w:lineRule="auto"/>
              <w:rPr>
                <w:rFonts w:cstheme="minorHAnsi"/>
                <w:color w:val="000000" w:themeColor="text1"/>
              </w:rPr>
            </w:pPr>
            <w:r>
              <w:rPr>
                <w:rFonts w:cstheme="minorHAnsi"/>
                <w:color w:val="000000" w:themeColor="text1"/>
              </w:rPr>
              <w:t xml:space="preserve">Als weiteres Werkzeug wird der Barmer durck-blickt.de Quellenchecker </w:t>
            </w:r>
            <w:commentRangeStart w:id="5"/>
            <w:r>
              <w:rPr>
                <w:rFonts w:cstheme="minorHAnsi"/>
                <w:color w:val="000000" w:themeColor="text1"/>
              </w:rPr>
              <w:t>vorgestellt</w:t>
            </w:r>
            <w:commentRangeEnd w:id="5"/>
            <w:r w:rsidR="00176DD5">
              <w:rPr>
                <w:rStyle w:val="Kommentarzeichen"/>
                <w:rFonts w:cstheme="minorHAnsi"/>
                <w:color w:val="000000" w:themeColor="text1"/>
                <w:sz w:val="22"/>
                <w:szCs w:val="22"/>
              </w:rPr>
              <w:commentReference w:id="5"/>
            </w:r>
            <w:r>
              <w:rPr>
                <w:rFonts w:cstheme="minorHAnsi"/>
                <w:color w:val="000000" w:themeColor="text1"/>
              </w:rPr>
              <w:t>.</w:t>
            </w:r>
          </w:p>
          <w:p w14:paraId="6B2EE6C4" w14:textId="4022604C" w:rsidR="000F50E7" w:rsidRDefault="000F50E7" w:rsidP="000F50E7">
            <w:pPr>
              <w:tabs>
                <w:tab w:val="left" w:pos="273"/>
              </w:tabs>
              <w:spacing w:line="276" w:lineRule="auto"/>
              <w:rPr>
                <w:rFonts w:cstheme="minorHAnsi"/>
                <w:color w:val="000000" w:themeColor="text1"/>
              </w:rPr>
            </w:pPr>
            <w:r w:rsidRPr="000F50E7">
              <w:rPr>
                <w:rFonts w:cstheme="minorHAnsi"/>
                <w:color w:val="000000" w:themeColor="text1"/>
              </w:rPr>
              <w:t xml:space="preserve">Gemeinsam wird </w:t>
            </w:r>
            <w:r w:rsidRPr="000F50E7">
              <w:rPr>
                <w:rFonts w:cstheme="minorHAnsi"/>
                <w:b/>
                <w:bCs/>
                <w:color w:val="000000" w:themeColor="text1"/>
              </w:rPr>
              <w:t xml:space="preserve">eine </w:t>
            </w:r>
            <w:r>
              <w:rPr>
                <w:rFonts w:cstheme="minorHAnsi"/>
                <w:b/>
                <w:bCs/>
                <w:color w:val="000000" w:themeColor="text1"/>
              </w:rPr>
              <w:t xml:space="preserve">weitere </w:t>
            </w:r>
            <w:r w:rsidRPr="000F50E7">
              <w:rPr>
                <w:rFonts w:cstheme="minorHAnsi"/>
                <w:b/>
                <w:bCs/>
                <w:color w:val="000000" w:themeColor="text1"/>
              </w:rPr>
              <w:t>Beispielbehauptung</w:t>
            </w:r>
            <w:r w:rsidRPr="000F50E7">
              <w:rPr>
                <w:rFonts w:cstheme="minorHAnsi"/>
                <w:color w:val="000000" w:themeColor="text1"/>
              </w:rPr>
              <w:t xml:space="preserve"> mit dem QuellenChecker</w:t>
            </w:r>
            <w:r>
              <w:rPr>
                <w:rFonts w:cstheme="minorHAnsi"/>
                <w:color w:val="000000" w:themeColor="text1"/>
              </w:rPr>
              <w:t xml:space="preserve"> </w:t>
            </w:r>
            <w:r w:rsidRPr="000F50E7">
              <w:rPr>
                <w:rFonts w:cstheme="minorHAnsi"/>
                <w:color w:val="000000" w:themeColor="text1"/>
              </w:rPr>
              <w:t>https://www.durch-blickt.de/schuelerinnen-und-schueler/quellenchecker</w:t>
            </w:r>
            <w:r>
              <w:rPr>
                <w:rFonts w:cstheme="minorHAnsi"/>
                <w:color w:val="000000" w:themeColor="text1"/>
              </w:rPr>
              <w:t>)</w:t>
            </w:r>
            <w:r w:rsidRPr="000F50E7">
              <w:rPr>
                <w:rFonts w:cstheme="minorHAnsi"/>
                <w:color w:val="000000" w:themeColor="text1"/>
              </w:rPr>
              <w:t xml:space="preserve"> geprüft. Schritt-für-Schritt-Logik des Tools sichtbar machen und parallel zur QQQQ-Systematik einordnen</w:t>
            </w:r>
            <w:r>
              <w:rPr>
                <w:rFonts w:cstheme="minorHAnsi"/>
                <w:color w:val="000000" w:themeColor="text1"/>
              </w:rPr>
              <w:t>. Im Plenum</w:t>
            </w:r>
            <w:r w:rsidRPr="000F50E7">
              <w:rPr>
                <w:rFonts w:cstheme="minorHAnsi"/>
                <w:color w:val="000000" w:themeColor="text1"/>
              </w:rPr>
              <w:t xml:space="preserve"> „Welche Frage des Tools entspricht welchem Q der Methode?"</w:t>
            </w:r>
            <w:r>
              <w:rPr>
                <w:rFonts w:cstheme="minorHAnsi"/>
                <w:color w:val="000000" w:themeColor="text1"/>
              </w:rPr>
              <w:t xml:space="preserve"> besprechen.</w:t>
            </w:r>
          </w:p>
          <w:p w14:paraId="6802B482" w14:textId="4ED57437" w:rsidR="000F50E7" w:rsidRDefault="000F50E7" w:rsidP="000F50E7">
            <w:pPr>
              <w:tabs>
                <w:tab w:val="left" w:pos="273"/>
              </w:tabs>
              <w:spacing w:line="276" w:lineRule="auto"/>
              <w:rPr>
                <w:rFonts w:cstheme="minorHAnsi"/>
                <w:color w:val="000000" w:themeColor="text1"/>
              </w:rPr>
            </w:pPr>
            <w:r>
              <w:rPr>
                <w:rFonts w:cstheme="minorHAnsi"/>
                <w:color w:val="000000" w:themeColor="text1"/>
              </w:rPr>
              <w:t>Die vorgestellten Werkzeuge werden von den Lernenden dann in einer 3er-/4er-Gruppenarbeit angewendet, indem sie eine der vier Behauptungen (AB 3a-3d) bearbeiten.</w:t>
            </w:r>
          </w:p>
          <w:p w14:paraId="3A0BC59E" w14:textId="542B88F8" w:rsidR="000F50E7" w:rsidRDefault="000F50E7" w:rsidP="000F50E7">
            <w:pPr>
              <w:tabs>
                <w:tab w:val="left" w:pos="273"/>
              </w:tabs>
              <w:spacing w:line="276" w:lineRule="auto"/>
              <w:rPr>
                <w:rFonts w:cstheme="minorHAnsi"/>
                <w:color w:val="000000" w:themeColor="text1"/>
              </w:rPr>
            </w:pPr>
            <w:r>
              <w:rPr>
                <w:rFonts w:cstheme="minorHAnsi"/>
                <w:color w:val="000000" w:themeColor="text1"/>
              </w:rPr>
              <w:t>J</w:t>
            </w:r>
            <w:r w:rsidRPr="000F50E7">
              <w:rPr>
                <w:rFonts w:cstheme="minorHAnsi"/>
                <w:color w:val="000000" w:themeColor="text1"/>
              </w:rPr>
              <w:t xml:space="preserve">ede Gruppe überprüft eine Gesundheitsbehauptung mit der QQQQ-Methode. </w:t>
            </w:r>
            <w:r w:rsidRPr="000F50E7">
              <w:rPr>
                <w:rFonts w:cstheme="minorHAnsi"/>
                <w:b/>
                <w:bCs/>
                <w:color w:val="000000" w:themeColor="text1"/>
              </w:rPr>
              <w:t>Optional</w:t>
            </w:r>
            <w:r w:rsidRPr="000F50E7">
              <w:rPr>
                <w:rFonts w:cstheme="minorHAnsi"/>
                <w:color w:val="000000" w:themeColor="text1"/>
              </w:rPr>
              <w:t>: Gruppen prüfen 1–2 ihrer Behauptungen zusätzlich mit dem QuellenChecker und vergleichen Tool-Ergebnis und eigene QQQQ-Einschätzung</w:t>
            </w:r>
            <w:r>
              <w:rPr>
                <w:rFonts w:cstheme="minorHAnsi"/>
                <w:color w:val="000000" w:themeColor="text1"/>
              </w:rPr>
              <w:t>.</w:t>
            </w:r>
          </w:p>
          <w:p w14:paraId="35E64D41" w14:textId="0BA62F5C" w:rsidR="000F50E7" w:rsidRPr="000F50E7" w:rsidRDefault="000F50E7" w:rsidP="000F50E7">
            <w:pPr>
              <w:tabs>
                <w:tab w:val="left" w:pos="273"/>
              </w:tabs>
              <w:spacing w:line="276" w:lineRule="auto"/>
              <w:rPr>
                <w:rFonts w:cstheme="minorHAnsi"/>
                <w:color w:val="000000" w:themeColor="text1"/>
              </w:rPr>
            </w:pPr>
            <w:r>
              <w:rPr>
                <w:rFonts w:cstheme="minorHAnsi"/>
                <w:color w:val="000000" w:themeColor="text1"/>
              </w:rPr>
              <w:t>L</w:t>
            </w:r>
            <w:r w:rsidRPr="000F50E7">
              <w:rPr>
                <w:rFonts w:cstheme="minorHAnsi"/>
                <w:color w:val="000000" w:themeColor="text1"/>
              </w:rPr>
              <w:t xml:space="preserve">ehrkraft sammelt </w:t>
            </w:r>
            <w:r>
              <w:rPr>
                <w:rFonts w:cstheme="minorHAnsi"/>
                <w:color w:val="000000" w:themeColor="text1"/>
              </w:rPr>
              <w:t xml:space="preserve">nach der Gruppenarbeitsphase </w:t>
            </w:r>
            <w:r w:rsidRPr="000F50E7">
              <w:rPr>
                <w:rFonts w:cstheme="minorHAnsi"/>
                <w:color w:val="000000" w:themeColor="text1"/>
              </w:rPr>
              <w:t xml:space="preserve">die Ergebnisse: Welche Behauptung wurde geprüft? Was hat die Gruppe herausgefunden? Lehrkraft strukturiert und ergänzt knapp. </w:t>
            </w:r>
            <w:r w:rsidRPr="00557DD4">
              <w:rPr>
                <w:rFonts w:cstheme="minorHAnsi"/>
                <w:b/>
                <w:bCs/>
                <w:color w:val="000000" w:themeColor="text1"/>
              </w:rPr>
              <w:t>Hinweis auf die Infobox</w:t>
            </w:r>
            <w:r w:rsidR="005D6249" w:rsidRPr="00557DD4">
              <w:rPr>
                <w:rFonts w:cstheme="minorHAnsi"/>
                <w:b/>
                <w:bCs/>
                <w:color w:val="000000" w:themeColor="text1"/>
              </w:rPr>
              <w:t xml:space="preserve"> </w:t>
            </w:r>
            <w:r w:rsidRPr="005D6249">
              <w:rPr>
                <w:rFonts w:cstheme="minorHAnsi"/>
                <w:color w:val="EE0000"/>
              </w:rPr>
              <w:t xml:space="preserve"> </w:t>
            </w:r>
            <w:r w:rsidRPr="000F50E7">
              <w:rPr>
                <w:rFonts w:cstheme="minorHAnsi"/>
                <w:color w:val="000000" w:themeColor="text1"/>
              </w:rPr>
              <w:t>mit vertrauenswürdigen Anlaufstellen (gesundheitsinformation.de, rki.de, bzga.de, barmer.de/gesundheit) – ausführliche Liste s</w:t>
            </w:r>
            <w:r w:rsidR="00557DD4">
              <w:rPr>
                <w:rFonts w:cstheme="minorHAnsi"/>
                <w:color w:val="000000" w:themeColor="text1"/>
              </w:rPr>
              <w:t>iehe Infobox weiter unten</w:t>
            </w:r>
            <w:r w:rsidRPr="000F50E7">
              <w:rPr>
                <w:rFonts w:cstheme="minorHAnsi"/>
                <w:color w:val="000000" w:themeColor="text1"/>
              </w:rPr>
              <w:t xml:space="preserve"> „Vertrauenswürdige Gesundheitsquellen"</w:t>
            </w:r>
          </w:p>
          <w:p w14:paraId="53D2E67C" w14:textId="77777777" w:rsidR="000F50E7" w:rsidRPr="000F50E7" w:rsidRDefault="000F50E7" w:rsidP="000F50E7">
            <w:pPr>
              <w:tabs>
                <w:tab w:val="left" w:pos="273"/>
              </w:tabs>
              <w:spacing w:line="276" w:lineRule="auto"/>
              <w:rPr>
                <w:rFonts w:cstheme="minorHAnsi"/>
                <w:color w:val="000000" w:themeColor="text1"/>
              </w:rPr>
            </w:pPr>
          </w:p>
          <w:p w14:paraId="4B94DD4D" w14:textId="77777777" w:rsidR="000F50E7" w:rsidRPr="001B164C" w:rsidRDefault="000F50E7" w:rsidP="00F07C29">
            <w:pPr>
              <w:tabs>
                <w:tab w:val="left" w:pos="273"/>
              </w:tabs>
              <w:spacing w:line="276" w:lineRule="auto"/>
              <w:rPr>
                <w:rFonts w:cstheme="minorHAnsi"/>
                <w:color w:val="EE0000"/>
              </w:rPr>
            </w:pPr>
          </w:p>
          <w:p w14:paraId="0B315AA8" w14:textId="40E32BD1" w:rsidR="002C39FF" w:rsidRPr="005D6249" w:rsidRDefault="002C39FF" w:rsidP="00F07C29">
            <w:pPr>
              <w:tabs>
                <w:tab w:val="left" w:pos="273"/>
              </w:tabs>
              <w:spacing w:line="276" w:lineRule="auto"/>
              <w:rPr>
                <w:rFonts w:cstheme="minorHAnsi"/>
                <w:b/>
                <w:bCs/>
                <w:color w:val="000000" w:themeColor="text1"/>
              </w:rPr>
            </w:pPr>
            <w:r w:rsidRPr="005D6249">
              <w:rPr>
                <w:rFonts w:cstheme="minorHAnsi"/>
                <w:b/>
                <w:bCs/>
                <w:color w:val="000000" w:themeColor="text1"/>
              </w:rPr>
              <w:t>Erwartbare Antworten der Lernenden zu</w:t>
            </w:r>
            <w:r w:rsidR="00E2256E">
              <w:rPr>
                <w:rFonts w:cstheme="minorHAnsi"/>
                <w:b/>
                <w:bCs/>
                <w:color w:val="000000" w:themeColor="text1"/>
              </w:rPr>
              <w:t>n den Faktencheck-Behauptungen auf</w:t>
            </w:r>
            <w:r w:rsidRPr="005D6249">
              <w:rPr>
                <w:rFonts w:cstheme="minorHAnsi"/>
                <w:b/>
                <w:bCs/>
                <w:color w:val="000000" w:themeColor="text1"/>
              </w:rPr>
              <w:t xml:space="preserve"> Arbeitsblatt </w:t>
            </w:r>
            <w:r w:rsidR="00E2256E">
              <w:rPr>
                <w:rFonts w:cstheme="minorHAnsi"/>
                <w:b/>
                <w:bCs/>
                <w:color w:val="000000" w:themeColor="text1"/>
              </w:rPr>
              <w:t>3</w:t>
            </w:r>
            <w:r w:rsidRPr="005D6249">
              <w:rPr>
                <w:rFonts w:cstheme="minorHAnsi"/>
                <w:b/>
                <w:bCs/>
                <w:color w:val="000000" w:themeColor="text1"/>
              </w:rPr>
              <w:t>:</w:t>
            </w:r>
          </w:p>
          <w:p w14:paraId="60534A25" w14:textId="77777777"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3a (Detox-Tee):</w:t>
            </w:r>
          </w:p>
          <w:p w14:paraId="0B01D64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Nicht haltbar / Fehlinformation</w:t>
            </w:r>
          </w:p>
          <w:p w14:paraId="608576F2"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Kein wissenschaftlicher Beleg für „Entgiftung" durch Tee. Der Körper hat eigene Entgiftungssysteme. Quelle A ist kommerziell. Quellen B und C (unabhängig, wissenschaftlich fundiert) widerlegen die Behauptung klar. Kundenbewertungen sind kein wissenschaftlicher Beleg.</w:t>
            </w:r>
          </w:p>
          <w:p w14:paraId="7B30FB0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Dieses Beispiel zeigt auch: Natürlich = gesund ist ein Trugschluss (naturalistic fallacy). „Keine Chemie" ist eine sinnlose Aussage – alles ist Chemie. Das ist ein häufiger rhetorischer Trick.</w:t>
            </w:r>
          </w:p>
          <w:p w14:paraId="399E5A7A" w14:textId="77777777" w:rsidR="00D41AAD" w:rsidRPr="00B02F73" w:rsidRDefault="00D41AAD" w:rsidP="005D6249">
            <w:pPr>
              <w:tabs>
                <w:tab w:val="left" w:pos="273"/>
              </w:tabs>
              <w:spacing w:line="276" w:lineRule="auto"/>
              <w:rPr>
                <w:rFonts w:cstheme="minorHAnsi"/>
                <w:color w:val="000000" w:themeColor="text1"/>
              </w:rPr>
            </w:pPr>
          </w:p>
          <w:p w14:paraId="76505178"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 „Der Tee macht das nicht wirklich, das ist nur Werbung"</w:t>
            </w:r>
          </w:p>
          <w:p w14:paraId="0252553E"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II: „Keine peer-reviewed Studien, kommerzielle Quelle, medizinisch nicht belegbar – klare Fehlinformation"</w:t>
            </w:r>
          </w:p>
          <w:p w14:paraId="0B1EC764" w14:textId="77777777" w:rsidR="00D41AAD" w:rsidRDefault="00D41AAD" w:rsidP="005D6249">
            <w:pPr>
              <w:tabs>
                <w:tab w:val="left" w:pos="273"/>
              </w:tabs>
              <w:spacing w:line="276" w:lineRule="auto"/>
              <w:rPr>
                <w:rFonts w:cstheme="minorHAnsi"/>
                <w:color w:val="000000" w:themeColor="text1"/>
              </w:rPr>
            </w:pPr>
          </w:p>
          <w:p w14:paraId="2B9CEDB0" w14:textId="7EF4A9B0"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3b (8 Gläser Wasser):</w:t>
            </w:r>
          </w:p>
          <w:p w14:paraId="3034BE6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Vereinfachung / teilweise irreführend</w:t>
            </w:r>
          </w:p>
          <w:p w14:paraId="72789BB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Die Empfehlung klingt wissenschaftlich, ist aber eine grobe Vereinfachung. Der tatsächliche Bedarf ist individuell. „Experten empfehlen" ohne Quellenangabe ist ein Warnsignal. Die Quelle hat kommerzielle Interessen (Affiliate-Link).</w:t>
            </w:r>
          </w:p>
          <w:p w14:paraId="17FB1E8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lastRenderedPageBreak/>
              <w:t>Didaktischer Mehrwert:</w:t>
            </w:r>
            <w:r w:rsidRPr="00E17A61">
              <w:rPr>
                <w:rFonts w:cstheme="minorHAnsi"/>
                <w:color w:val="000000" w:themeColor="text1"/>
              </w:rPr>
              <w:t xml:space="preserve"> Dieses Beispiel zeigt, dass nicht alles Schwarz-Weiß ist. Die Empfehlung ist nicht völlig falsch (Flüssigkeit ist wichtig), aber als absolute Regel irreführend. Faktencheck kann zu einem differenzierten Ergebnis führen – das ist kein Scheitern.</w:t>
            </w:r>
          </w:p>
          <w:p w14:paraId="17CE6FD1"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Das Beispiel illustriert, wie Halbwahrheiten hartnäckig bleiben. Die 8-Gläser-Regel stammt aus einem Bericht von 1945, wurde aus dem Kontext gerissen und wird seitdem tradiert – ein Beispiel für wissenschaftlichen Mythos, der durch kulturelle Wiederholung überlebt.</w:t>
            </w:r>
          </w:p>
          <w:p w14:paraId="3E573B54"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 „Stimmt, man soll viel trinken"</w:t>
            </w:r>
          </w:p>
          <w:p w14:paraId="338BCD73"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II: „Vereinfachung – individuell verschieden, wissenschaftliche Empfehlungen sind komplexer"</w:t>
            </w:r>
          </w:p>
          <w:p w14:paraId="766A4A6F" w14:textId="77777777" w:rsidR="00D41AAD" w:rsidRDefault="00D41AAD" w:rsidP="005D6249">
            <w:pPr>
              <w:tabs>
                <w:tab w:val="left" w:pos="273"/>
              </w:tabs>
              <w:spacing w:line="276" w:lineRule="auto"/>
              <w:rPr>
                <w:rFonts w:cstheme="minorHAnsi"/>
                <w:color w:val="000000" w:themeColor="text1"/>
              </w:rPr>
            </w:pPr>
          </w:p>
          <w:p w14:paraId="155576A4" w14:textId="15AF0548"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3c (Zucker macht hyperaktiv):</w:t>
            </w:r>
          </w:p>
          <w:p w14:paraId="7DD95785"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Mythos – wissenschaftlich widerlegt</w:t>
            </w:r>
          </w:p>
          <w:p w14:paraId="15FF83F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Besonderer Befund:</w:t>
            </w:r>
            <w:r w:rsidRPr="00E17A61">
              <w:rPr>
                <w:rFonts w:cstheme="minorHAnsi"/>
                <w:color w:val="000000" w:themeColor="text1"/>
              </w:rPr>
              <w:t xml:space="preserve"> Die Studie zeigt, dass </w:t>
            </w:r>
            <w:r w:rsidRPr="00E17A61">
              <w:rPr>
                <w:rFonts w:cstheme="minorHAnsi"/>
                <w:i/>
                <w:iCs/>
                <w:color w:val="000000" w:themeColor="text1"/>
              </w:rPr>
              <w:t>Erwartungen</w:t>
            </w:r>
            <w:r w:rsidRPr="00E17A61">
              <w:rPr>
                <w:rFonts w:cstheme="minorHAnsi"/>
                <w:color w:val="000000" w:themeColor="text1"/>
              </w:rPr>
              <w:t xml:space="preserve"> das Verhalten beeinflussen: Mütter, die glaubten, ihr Kind habe Zucker bekommen (obwohl es keinen bekam), schätzten es als hyperaktiver ein. Das ist ein klassischer </w:t>
            </w:r>
            <w:r w:rsidRPr="00E17A61">
              <w:rPr>
                <w:rFonts w:cstheme="minorHAnsi"/>
                <w:b/>
                <w:bCs/>
                <w:color w:val="000000" w:themeColor="text1"/>
              </w:rPr>
              <w:t>Placebo/Nocebo-Effekt</w:t>
            </w:r>
            <w:r w:rsidRPr="00E17A61">
              <w:rPr>
                <w:rFonts w:cstheme="minorHAnsi"/>
                <w:color w:val="000000" w:themeColor="text1"/>
              </w:rPr>
              <w:t xml:space="preserve"> und zeigt, wie stark Erwartungen Wahrnehmung formen.</w:t>
            </w:r>
          </w:p>
          <w:p w14:paraId="0676CEA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dieser Mythos so hartnäckig ist:</w:t>
            </w:r>
          </w:p>
          <w:p w14:paraId="16E1FB44"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Sozialer Beweis: Fast alle Eltern „wissen" das</w:t>
            </w:r>
          </w:p>
          <w:p w14:paraId="76710E15"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Bestätigungsfehler: Man achtet nach dem Fest auf das Verhalten und findet Bestätigung</w:t>
            </w:r>
          </w:p>
          <w:p w14:paraId="6A36262D"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Kontextverwirrung: Aufregung + Schlafmangel = Hyperaktivität, nicht Zucker</w:t>
            </w:r>
          </w:p>
          <w:p w14:paraId="3A63719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Didaktischer Hinweis:</w:t>
            </w:r>
            <w:r w:rsidRPr="00E17A61">
              <w:rPr>
                <w:rFonts w:cstheme="minorHAnsi"/>
                <w:color w:val="000000" w:themeColor="text1"/>
              </w:rPr>
              <w:t xml:space="preserve"> Dieser Fall eignet sich besonders gut für die Diskussion über den Unterschied zwischen Erfahrung (Anekdote) und Evidenz (Studie). Beides ist verständlich – aber unterschiedlich belastbar.</w:t>
            </w:r>
          </w:p>
          <w:p w14:paraId="0AB53E75"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Überraschungsmoment erwartet: Die meisten glauben das – Studien widerlegen es</w:t>
            </w:r>
          </w:p>
          <w:p w14:paraId="6629CFEA"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Sek II: „Das ist ein klassischer Mythos – die Erwartung der Eltern spielt die größere Rolle"</w:t>
            </w:r>
          </w:p>
          <w:p w14:paraId="00D0BA59" w14:textId="77777777" w:rsidR="00D41AAD" w:rsidRDefault="00D41AAD" w:rsidP="005D6249">
            <w:pPr>
              <w:tabs>
                <w:tab w:val="left" w:pos="273"/>
              </w:tabs>
              <w:spacing w:line="276" w:lineRule="auto"/>
              <w:rPr>
                <w:rFonts w:cstheme="minorHAnsi"/>
                <w:color w:val="000000" w:themeColor="text1"/>
              </w:rPr>
            </w:pPr>
          </w:p>
          <w:p w14:paraId="6D1A33CC" w14:textId="66B675C3"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3d (Vitamin C &amp; Erkältungen):</w:t>
            </w:r>
          </w:p>
          <w:p w14:paraId="3FD219D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Übertrieben – Evidenz ist schwächer als behauptet</w:t>
            </w:r>
          </w:p>
          <w:p w14:paraId="7A36AE3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Vitamin C hat eine begrenzte, kontextabhängige Schutzwirkung (bei Extrembelastung). Bei der normalen Bevölkerung ist die Evidenz sehr schwach. Die Behauptung „Studien beweisen" ist irreführend – die tatsächliche Befundlage ist differenzierter.</w:t>
            </w:r>
          </w:p>
          <w:p w14:paraId="1EC55A28"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dieses Beispiel wertvoll ist:</w:t>
            </w:r>
            <w:r w:rsidRPr="00E17A61">
              <w:rPr>
                <w:rFonts w:cstheme="minorHAnsi"/>
                <w:color w:val="000000" w:themeColor="text1"/>
              </w:rPr>
              <w:t xml:space="preserve"> Das ist das komplexeste der vier Beispiele. Die Wahrheit ist weder eindeutig „ja" noch eindeutig „nein". Das zeigt: Wissenschaft arbeitet mit Wahrscheinlichkeiten und Kontexten, nicht mit absoluten Beweisen. Faktencheck kann zu einem Ergebnis führen wie: „Die Evidenz ist schwach – ich entscheide selbst."</w:t>
            </w:r>
          </w:p>
          <w:p w14:paraId="1420679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Der Cochrane Review als Quelle einführen – Übersichtsarbeiten (Meta-Analysen) sind in der Medizin die verlässlichste Evidenzform, weil sie viele Studien zusammenfassen und methodisch bewerten.</w:t>
            </w:r>
          </w:p>
          <w:p w14:paraId="30B1C85E" w14:textId="77777777" w:rsidR="00D41AAD" w:rsidRPr="00B02F73" w:rsidRDefault="00D41AAD" w:rsidP="005D6249">
            <w:pPr>
              <w:tabs>
                <w:tab w:val="left" w:pos="273"/>
              </w:tabs>
              <w:spacing w:line="276" w:lineRule="auto"/>
              <w:rPr>
                <w:rFonts w:cstheme="minorHAnsi"/>
                <w:color w:val="000000" w:themeColor="text1"/>
              </w:rPr>
            </w:pPr>
          </w:p>
          <w:p w14:paraId="2142199D"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 „Stimmt, meine Eltern sagen das auch"</w:t>
            </w:r>
          </w:p>
          <w:p w14:paraId="7FDD634A"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II: „Studien zeigen: kein signifikanter Schutzeffekt bei normaler Dosierung – aber Placebo-Effekt ist real"</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0F50E7" w:rsidRDefault="002C39FF" w:rsidP="007D4363">
            <w:pPr>
              <w:shd w:val="clear" w:color="auto" w:fill="FBE4D5" w:themeFill="accent2" w:themeFillTint="33"/>
              <w:tabs>
                <w:tab w:val="left" w:pos="273"/>
                <w:tab w:val="left" w:pos="2415"/>
              </w:tabs>
              <w:spacing w:line="276" w:lineRule="auto"/>
              <w:rPr>
                <w:rFonts w:cstheme="minorHAnsi"/>
                <w:b/>
                <w:bCs/>
                <w:color w:val="000000" w:themeColor="text1"/>
              </w:rPr>
            </w:pPr>
            <w:r w:rsidRPr="000F50E7">
              <w:rPr>
                <w:rFonts w:cstheme="minorHAnsi"/>
                <w:color w:val="000000" w:themeColor="text1"/>
                <w:highlight w:val="yellow"/>
              </w:rPr>
              <w:t xml:space="preserve">((Icon </w:t>
            </w:r>
            <w:r w:rsidR="002E00A1" w:rsidRPr="000F50E7">
              <w:rPr>
                <w:rFonts w:cstheme="minorHAnsi"/>
                <w:color w:val="000000" w:themeColor="text1"/>
                <w:highlight w:val="yellow"/>
              </w:rPr>
              <w:t>„</w:t>
            </w:r>
            <w:r w:rsidRPr="000F50E7">
              <w:rPr>
                <w:rFonts w:cstheme="minorHAnsi"/>
                <w:color w:val="000000" w:themeColor="text1"/>
                <w:highlight w:val="yellow"/>
              </w:rPr>
              <w:t>Differenzierung</w:t>
            </w:r>
            <w:r w:rsidR="002E00A1" w:rsidRPr="000F50E7">
              <w:rPr>
                <w:rFonts w:cstheme="minorHAnsi"/>
                <w:color w:val="000000" w:themeColor="text1"/>
                <w:highlight w:val="yellow"/>
              </w:rPr>
              <w:t>“</w:t>
            </w:r>
            <w:r w:rsidRPr="000F50E7">
              <w:rPr>
                <w:rFonts w:cstheme="minorHAnsi"/>
                <w:color w:val="000000" w:themeColor="text1"/>
                <w:highlight w:val="yellow"/>
              </w:rPr>
              <w:t>!!))</w:t>
            </w:r>
          </w:p>
          <w:p w14:paraId="35E0CF51" w14:textId="2E8EA180" w:rsidR="002C39FF" w:rsidRPr="000F50E7"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F50E7">
              <w:rPr>
                <w:rFonts w:cstheme="minorHAnsi"/>
                <w:b/>
                <w:bCs/>
                <w:color w:val="000000" w:themeColor="text1"/>
              </w:rPr>
              <w:t>Sek. I</w:t>
            </w:r>
            <w:r w:rsidR="002C39FF" w:rsidRPr="000F50E7">
              <w:rPr>
                <w:rFonts w:cstheme="minorHAnsi"/>
                <w:b/>
                <w:bCs/>
                <w:color w:val="000000" w:themeColor="text1"/>
              </w:rPr>
              <w:t>:</w:t>
            </w:r>
          </w:p>
          <w:p w14:paraId="4C40BA86" w14:textId="52E9A1E6"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Vereinfachte QQQQ-Checkliste mit konkreten Fragen und Beispielantworten auf AB 2</w:t>
            </w:r>
          </w:p>
          <w:p w14:paraId="6A409040" w14:textId="19B4EEF1"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Klare Mythen vs. Fakten: Ergebnis soll eindeutig sein</w:t>
            </w:r>
          </w:p>
          <w:p w14:paraId="49EAE4D4" w14:textId="7B128F3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lastRenderedPageBreak/>
              <w:t xml:space="preserve">– Vorgegebene </w:t>
            </w:r>
            <w:r w:rsidRPr="005D6249">
              <w:rPr>
                <w:rFonts w:cstheme="minorHAnsi"/>
                <w:color w:val="EE0000"/>
              </w:rPr>
              <w:t>Quellenbeschreibungen</w:t>
            </w:r>
            <w:r w:rsidR="005D6249">
              <w:rPr>
                <w:rFonts w:cstheme="minorHAnsi"/>
                <w:color w:val="000000" w:themeColor="text1"/>
              </w:rPr>
              <w:t xml:space="preserve"> </w:t>
            </w:r>
            <w:r w:rsidR="005D6249" w:rsidRPr="005D6249">
              <w:rPr>
                <w:rFonts w:cstheme="minorHAnsi"/>
                <w:color w:val="EE0000"/>
              </w:rPr>
              <w:t>(heißt??)</w:t>
            </w:r>
            <w:r w:rsidRPr="005D6249">
              <w:rPr>
                <w:rFonts w:cstheme="minorHAnsi"/>
                <w:color w:val="000000" w:themeColor="text1"/>
              </w:rPr>
              <w:t xml:space="preserve"> </w:t>
            </w:r>
            <w:r w:rsidRPr="000F50E7">
              <w:rPr>
                <w:rFonts w:cstheme="minorHAnsi"/>
                <w:color w:val="000000" w:themeColor="text1"/>
              </w:rPr>
              <w:t>auf AB 3 (Schüler:innen müssen nicht selbst recherchieren)</w:t>
            </w:r>
          </w:p>
          <w:p w14:paraId="53598357" w14:textId="1E33DA83"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Fokus: Anwenden der Methode, nicht Bewerten von Studienqualität</w:t>
            </w:r>
          </w:p>
          <w:p w14:paraId="2D66364D" w14:textId="381A6D9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optional, mit klarer Anleitung; Gruppen, die sich unsicher fühlen, bleiben bei QQQQ allein</w:t>
            </w:r>
          </w:p>
          <w:p w14:paraId="10A3B6D7" w14:textId="3041F23A" w:rsidR="002C39FF" w:rsidRPr="000F50E7" w:rsidRDefault="00A24EE4" w:rsidP="007D4363">
            <w:pPr>
              <w:shd w:val="clear" w:color="auto" w:fill="FBE4D5" w:themeFill="accent2" w:themeFillTint="33"/>
              <w:tabs>
                <w:tab w:val="left" w:pos="273"/>
              </w:tabs>
              <w:spacing w:line="276" w:lineRule="auto"/>
              <w:rPr>
                <w:rFonts w:cstheme="minorHAnsi"/>
                <w:color w:val="000000" w:themeColor="text1"/>
              </w:rPr>
            </w:pPr>
            <w:r w:rsidRPr="000F50E7">
              <w:rPr>
                <w:rFonts w:cstheme="minorHAnsi"/>
                <w:b/>
                <w:bCs/>
                <w:color w:val="000000" w:themeColor="text1"/>
              </w:rPr>
              <w:t>Sek. I</w:t>
            </w:r>
            <w:r w:rsidR="002C39FF" w:rsidRPr="000F50E7">
              <w:rPr>
                <w:rFonts w:cstheme="minorHAnsi"/>
                <w:b/>
                <w:bCs/>
                <w:color w:val="000000" w:themeColor="text1"/>
              </w:rPr>
              <w:t>I:</w:t>
            </w:r>
          </w:p>
          <w:p w14:paraId="1FF0AB23" w14:textId="45EDB8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Volle QQQQ-Methode ohne vereinfachende Hilfen</w:t>
            </w:r>
          </w:p>
          <w:p w14:paraId="6EE22378" w14:textId="31E57F1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Zusatz: Studienqualität einschätzen (Fallstudie vs. randomisierte Studie, n=12 vs. n=5000)</w:t>
            </w:r>
          </w:p>
          <w:p w14:paraId="7477B6EA" w14:textId="18F9156C"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Interessenkonflikte erkennen: Wer finanziert diese Studie?</w:t>
            </w:r>
          </w:p>
          <w:p w14:paraId="2FB126D2" w14:textId="65421C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Eigene Kurzrecherche bei verfügbaren Geräten</w:t>
            </w:r>
          </w:p>
          <w:p w14:paraId="3A2B0AD9" w14:textId="739810FD"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Vergleich mit eigener QQQQ-Einschätzung – wo weicht das Tool ab? Warum?</w:t>
            </w:r>
          </w:p>
          <w:p w14:paraId="49A7E3D8" w14:textId="504D210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Ergebnis kann auch „unklar / Datenlage uneinheitlich" sein – das ist eine valide wissenschaftliche Antwort </w:t>
            </w:r>
          </w:p>
          <w:p w14:paraId="5643CF9A" w14:textId="77777777" w:rsidR="000F50E7" w:rsidRDefault="000F50E7" w:rsidP="000F50E7">
            <w:pPr>
              <w:tabs>
                <w:tab w:val="left" w:pos="273"/>
              </w:tabs>
              <w:spacing w:line="276" w:lineRule="auto"/>
              <w:rPr>
                <w:rFonts w:cstheme="minorHAnsi"/>
                <w:color w:val="EE0000"/>
                <w:highlight w:val="yellow"/>
              </w:rPr>
            </w:pPr>
          </w:p>
          <w:p w14:paraId="098B0BF8" w14:textId="77777777" w:rsidR="005D6249" w:rsidRPr="001B164C" w:rsidRDefault="005D6249" w:rsidP="005D6249">
            <w:pPr>
              <w:tabs>
                <w:tab w:val="left" w:pos="273"/>
              </w:tabs>
              <w:spacing w:line="276" w:lineRule="auto"/>
              <w:rPr>
                <w:rFonts w:cstheme="minorHAnsi"/>
                <w:color w:val="EE0000"/>
              </w:rPr>
            </w:pPr>
          </w:p>
          <w:p w14:paraId="3656E197" w14:textId="77777777" w:rsidR="005D6249" w:rsidRPr="001B164C" w:rsidRDefault="005D6249" w:rsidP="005D624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((Icon „Primarstufe“))</w:t>
            </w:r>
          </w:p>
          <w:p w14:paraId="3E19360C"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Zeitumfang:</w:t>
            </w:r>
            <w:r w:rsidRPr="005D6249">
              <w:rPr>
                <w:rFonts w:cstheme="minorHAnsi"/>
              </w:rPr>
              <w:t xml:space="preserve"> ca. 20 – 25 Min.</w:t>
            </w:r>
          </w:p>
          <w:p w14:paraId="683B3C2E" w14:textId="7CD5A45F" w:rsidR="005D6249" w:rsidRPr="00DA069B"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Materialhinweis:</w:t>
            </w:r>
            <w:r w:rsidRPr="005D6249">
              <w:rPr>
                <w:rFonts w:cstheme="minorHAnsi"/>
              </w:rPr>
              <w:t xml:space="preserve"> Primarstufe – </w:t>
            </w:r>
            <w:r w:rsidR="00DA069B" w:rsidRPr="00DA069B">
              <w:rPr>
                <w:rFonts w:cstheme="minorHAnsi"/>
              </w:rPr>
              <w:t>Primarstufe</w:t>
            </w:r>
            <w:r w:rsidRPr="00DA069B">
              <w:rPr>
                <w:rFonts w:cstheme="minorHAnsi"/>
              </w:rPr>
              <w:t>-Arbeitsblatt 2</w:t>
            </w:r>
          </w:p>
          <w:p w14:paraId="37557D9E" w14:textId="6C480CC2" w:rsid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 xml:space="preserve">Anpassung der Erarbeitungsphase: </w:t>
            </w:r>
            <w:r w:rsidRPr="005D6249">
              <w:rPr>
                <w:rFonts w:cstheme="minorHAnsi"/>
              </w:rPr>
              <w:t>Statt der QQQQ-Methode und der Gruppen-Faktenarbeit (zu abstrakt) arbeiten die Kinder mit dem Primarstufe – Detektiv-Arbeitsblatt. Auch der QuellenChecker und die Mini-Infobox entfallen.</w:t>
            </w:r>
          </w:p>
          <w:p w14:paraId="200DD1E7"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Die 3 Detektiv-Fragen:</w:t>
            </w:r>
          </w:p>
          <w:p w14:paraId="4D3A4DC1" w14:textId="03D7B99D"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Wer sagt das?</w:t>
            </w:r>
            <w:r w:rsidRPr="005D6249">
              <w:rPr>
                <w:rFonts w:cstheme="minorHAnsi"/>
              </w:rPr>
              <w:t xml:space="preserve"> (Mama, ein Arzt, jemand im Internet, ein Freund?)</w:t>
            </w:r>
          </w:p>
          <w:p w14:paraId="50C5BFDA" w14:textId="25651713"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Warum sagt die Person das?</w:t>
            </w:r>
            <w:r w:rsidRPr="005D6249">
              <w:rPr>
                <w:rFonts w:cstheme="minorHAnsi"/>
              </w:rPr>
              <w:t xml:space="preserve"> (Will sie helfen? Will sie etwas verkaufen? Will sie wichtig wirken?)</w:t>
            </w:r>
          </w:p>
          <w:p w14:paraId="4D5DE6C3" w14:textId="6B5E06CC"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Fragt noch jemand anders?</w:t>
            </w:r>
            <w:r w:rsidRPr="005D6249">
              <w:rPr>
                <w:rFonts w:cstheme="minorHAnsi"/>
              </w:rPr>
              <w:t xml:space="preserve"> (Was sagt ein anderer Erwachsener – Arzt, Lehrerin, Elternteil – dazu?)</w:t>
            </w:r>
          </w:p>
          <w:p w14:paraId="44E4C469"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528CC1F7" w14:textId="77777777" w:rsidR="005D6249" w:rsidRPr="005D6249"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5D6249">
              <w:rPr>
                <w:rFonts w:cstheme="minorHAnsi"/>
                <w:b/>
                <w:bCs/>
                <w:color w:val="000000" w:themeColor="text1"/>
              </w:rPr>
              <w:t>Methodische Hinweise:</w:t>
            </w:r>
          </w:p>
          <w:p w14:paraId="6F8227AA"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Detektiv-Blatt wird in </w:t>
            </w:r>
            <w:r w:rsidRPr="005D6249">
              <w:rPr>
                <w:rFonts w:cstheme="minorHAnsi"/>
                <w:b/>
                <w:bCs/>
                <w:color w:val="000000" w:themeColor="text1"/>
              </w:rPr>
              <w:t>2er-Paaren</w:t>
            </w:r>
            <w:r w:rsidRPr="005D6249">
              <w:rPr>
                <w:rFonts w:cstheme="minorHAnsi"/>
                <w:color w:val="000000" w:themeColor="text1"/>
              </w:rPr>
              <w:t xml:space="preserve"> bearbeitet</w:t>
            </w:r>
          </w:p>
          <w:p w14:paraId="6F389513"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2–3 kindgerechte Mini-Szenarien (je 2–3 Sätze) werden von der Lehrkraft </w:t>
            </w:r>
            <w:r w:rsidRPr="005D6249">
              <w:rPr>
                <w:rFonts w:cstheme="minorHAnsi"/>
                <w:b/>
                <w:bCs/>
                <w:color w:val="000000" w:themeColor="text1"/>
              </w:rPr>
              <w:t>vorgelesen</w:t>
            </w:r>
            <w:r w:rsidRPr="005D6249">
              <w:rPr>
                <w:rFonts w:cstheme="minorHAnsi"/>
                <w:color w:val="000000" w:themeColor="text1"/>
              </w:rPr>
              <w:t xml:space="preserve"> – kein Lesen erforderlich</w:t>
            </w:r>
          </w:p>
          <w:p w14:paraId="68BBDE8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Kinder kreuzen an oder zeichnen, wer die Aussage macht</w:t>
            </w:r>
          </w:p>
          <w:p w14:paraId="0A54DF2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Abschluss im Sitzkreis: Kinder berichten, was sie herausgefunden haben</w:t>
            </w:r>
          </w:p>
          <w:p w14:paraId="7501832D" w14:textId="6278A1DF"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Rückbindung an Phase 2: „Genau das hat Lena gefehlt – jemand, der die drei Fragen stellt."</w:t>
            </w:r>
          </w:p>
          <w:p w14:paraId="6B9CFE75" w14:textId="14D8518B" w:rsidR="005D6249" w:rsidRPr="005D6249" w:rsidRDefault="005D6249" w:rsidP="005D6249">
            <w:pPr>
              <w:shd w:val="clear" w:color="auto" w:fill="E2EFD9" w:themeFill="accent6" w:themeFillTint="33"/>
              <w:tabs>
                <w:tab w:val="left" w:pos="273"/>
              </w:tabs>
              <w:spacing w:line="276" w:lineRule="auto"/>
              <w:rPr>
                <w:rFonts w:cstheme="minorHAnsi"/>
                <w:color w:val="EE0000"/>
              </w:rPr>
            </w:pPr>
            <w:r>
              <w:rPr>
                <w:rFonts w:cstheme="minorHAnsi"/>
                <w:b/>
                <w:bCs/>
                <w:color w:val="EE0000"/>
              </w:rPr>
              <w:t xml:space="preserve">Auf AB????? </w:t>
            </w:r>
            <w:r w:rsidRPr="005D6249">
              <w:rPr>
                <w:rFonts w:cstheme="minorHAnsi"/>
                <w:b/>
                <w:bCs/>
                <w:color w:val="EE0000"/>
              </w:rPr>
              <w:t>Mini-Szenarien (Beispiele für die Lehrkraft):</w:t>
            </w:r>
          </w:p>
          <w:p w14:paraId="00DAB2B0"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1:</w:t>
            </w:r>
            <w:r w:rsidRPr="005D6249">
              <w:rPr>
                <w:rFonts w:cstheme="minorHAnsi"/>
                <w:color w:val="000000" w:themeColor="text1"/>
              </w:rPr>
              <w:t xml:space="preserve"> „Mein Freund sagt, wenn man jeden Tag Gummibärchen isst, wird man nie krank, weil sie Vitamine haben. Das hat er in einem Video gesehen." → Wer sagt das? Warum? Fragt noch jemand?</w:t>
            </w:r>
          </w:p>
          <w:p w14:paraId="6105B7DE"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2:</w:t>
            </w:r>
            <w:r w:rsidRPr="005D6249">
              <w:rPr>
                <w:rFonts w:cstheme="minorHAnsi"/>
                <w:color w:val="000000" w:themeColor="text1"/>
              </w:rPr>
              <w:t xml:space="preserve"> „Eine Frau im Internet verkauft einen Tee und sagt: ‚Mit diesem Tee wirst du nie müde!' Viele Leute haben das Video geteilt." → Wer sagt das? Warum?</w:t>
            </w:r>
          </w:p>
          <w:p w14:paraId="336BA6C1"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3:</w:t>
            </w:r>
            <w:r w:rsidRPr="005D6249">
              <w:rPr>
                <w:rFonts w:cstheme="minorHAnsi"/>
                <w:color w:val="000000" w:themeColor="text1"/>
              </w:rPr>
              <w:t xml:space="preserve"> „Die Ärztin sagt, dass Kinder viel schlafen sollen, damit ihr Gehirn wächst. Das steht auch in einem dicken Buch über Gesundheit." → Wer sagt das? Warum? Ist das anders als die anderen?</w:t>
            </w:r>
          </w:p>
          <w:p w14:paraId="6F87010F"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30C863E0" w14:textId="77777777" w:rsidR="005D6249" w:rsidRPr="001B164C" w:rsidRDefault="005D6249" w:rsidP="005D6249">
            <w:pPr>
              <w:tabs>
                <w:tab w:val="left" w:pos="273"/>
              </w:tabs>
              <w:spacing w:line="276" w:lineRule="auto"/>
              <w:rPr>
                <w:rFonts w:cstheme="minorHAnsi"/>
                <w:color w:val="EE0000"/>
              </w:rPr>
            </w:pPr>
          </w:p>
          <w:p w14:paraId="743F04AF" w14:textId="77777777" w:rsidR="0087531C" w:rsidRPr="001B164C" w:rsidRDefault="0087531C" w:rsidP="00F07C29">
            <w:pPr>
              <w:tabs>
                <w:tab w:val="left" w:pos="273"/>
              </w:tabs>
              <w:spacing w:line="276" w:lineRule="auto"/>
              <w:rPr>
                <w:rFonts w:cstheme="minorHAnsi"/>
                <w:b/>
                <w:bCs/>
                <w:color w:val="EE0000"/>
              </w:rPr>
            </w:pPr>
          </w:p>
          <w:p w14:paraId="679F9F8C" w14:textId="20452855" w:rsidR="00E2256E" w:rsidRPr="00E2256E" w:rsidRDefault="00E2256E" w:rsidP="00E2256E">
            <w:pPr>
              <w:tabs>
                <w:tab w:val="left" w:pos="273"/>
              </w:tabs>
              <w:spacing w:line="276" w:lineRule="auto"/>
              <w:rPr>
                <w:rFonts w:cstheme="minorHAnsi"/>
                <w:color w:val="000000" w:themeColor="text1"/>
              </w:rPr>
            </w:pPr>
            <w:r w:rsidRPr="00E2256E">
              <w:rPr>
                <w:rFonts w:cstheme="minorHAnsi"/>
                <w:color w:val="000000" w:themeColor="text1"/>
              </w:rPr>
              <w:t xml:space="preserve">Kurzer Schluss-Impuls: „Unkritisch übernommene Gesundheitstipps können zu schädlichen Entscheidungen führen – die QQQQ-Methode schützt vor gesundheitlichen Fehlentscheidungen und stärkt Selbstbestimmung über den eigenen Körper. Denn vor allem verzerrte Körperbilder können teils zu dramatischen gesundheitlichen Konsequenzen führen. </w:t>
            </w:r>
          </w:p>
          <w:p w14:paraId="1D7AA49F" w14:textId="71B8ACC0" w:rsidR="002C39FF" w:rsidRPr="001B164C" w:rsidRDefault="002C39FF" w:rsidP="00F07C29">
            <w:pPr>
              <w:tabs>
                <w:tab w:val="left" w:pos="273"/>
              </w:tabs>
              <w:spacing w:line="276" w:lineRule="auto"/>
              <w:rPr>
                <w:rFonts w:cstheme="minorHAnsi"/>
                <w:color w:val="EE0000"/>
              </w:rPr>
            </w:pPr>
          </w:p>
          <w:p w14:paraId="29CD1F33" w14:textId="77777777" w:rsidR="00DA6526" w:rsidRPr="001B164C" w:rsidRDefault="00DA6526" w:rsidP="00DA6526">
            <w:pPr>
              <w:rPr>
                <w:rFonts w:cstheme="minorHAnsi"/>
                <w:color w:val="EE0000"/>
                <w:highlight w:val="yellow"/>
              </w:rPr>
            </w:pPr>
          </w:p>
          <w:p w14:paraId="3D05C237" w14:textId="27FE78A3" w:rsidR="002C39FF" w:rsidRPr="005D6249" w:rsidRDefault="002C39FF" w:rsidP="00F07C29">
            <w:pPr>
              <w:shd w:val="clear" w:color="auto" w:fill="FFF2CC" w:themeFill="accent4" w:themeFillTint="33"/>
              <w:tabs>
                <w:tab w:val="left" w:pos="273"/>
              </w:tabs>
              <w:spacing w:line="276" w:lineRule="auto"/>
              <w:rPr>
                <w:rFonts w:cstheme="minorHAnsi"/>
              </w:rPr>
            </w:pPr>
            <w:r w:rsidRPr="005D6249">
              <w:rPr>
                <w:rFonts w:ascii="Segoe UI Symbol" w:hAnsi="Segoe UI Symbol" w:cs="Segoe UI Symbol"/>
                <w:b/>
                <w:bCs/>
              </w:rPr>
              <w:t>⚠</w:t>
            </w:r>
            <w:r w:rsidRPr="005D6249">
              <w:rPr>
                <w:rFonts w:cstheme="minorHAnsi"/>
                <w:b/>
                <w:bCs/>
              </w:rPr>
              <w:t xml:space="preserve"> INFOBOX // </w:t>
            </w:r>
            <w:r w:rsidR="005D6249" w:rsidRPr="005D6249">
              <w:rPr>
                <w:rFonts w:cstheme="minorHAnsi"/>
                <w:b/>
                <w:bCs/>
              </w:rPr>
              <w:t>Verlässliche Quellen</w:t>
            </w:r>
          </w:p>
          <w:tbl>
            <w:tblPr>
              <w:tblW w:w="9638" w:type="dxa"/>
              <w:tblCellMar>
                <w:top w:w="15" w:type="dxa"/>
                <w:left w:w="15" w:type="dxa"/>
                <w:bottom w:w="15" w:type="dxa"/>
                <w:right w:w="15" w:type="dxa"/>
              </w:tblCellMar>
              <w:tblLook w:val="04A0" w:firstRow="1" w:lastRow="0" w:firstColumn="1" w:lastColumn="0" w:noHBand="0" w:noVBand="1"/>
            </w:tblPr>
            <w:tblGrid>
              <w:gridCol w:w="2715"/>
              <w:gridCol w:w="3261"/>
              <w:gridCol w:w="3662"/>
            </w:tblGrid>
            <w:tr w:rsidR="007E763C" w:rsidRPr="007E763C" w14:paraId="3EBFAAD9" w14:textId="77777777" w:rsidTr="007E763C">
              <w:trPr>
                <w:tblHeader/>
              </w:trPr>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3DBAB"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lastRenderedPageBreak/>
                    <w:t>Quelle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EE0A7"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URL</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D1C9E"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Profil</w:t>
                  </w:r>
                </w:p>
              </w:tc>
            </w:tr>
            <w:tr w:rsidR="007E763C" w:rsidRPr="007E763C" w14:paraId="53B4F52C"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A0B51"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IQWiG / gesundheitsinformation.de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0FD03"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gesundheitsinformation.de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4D14"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Unabhängige, evidenzbasierte Gesundheitsinfos</w:t>
                  </w:r>
                </w:p>
              </w:tc>
            </w:tr>
            <w:tr w:rsidR="007E763C" w:rsidRPr="007E763C" w14:paraId="31B2BCB6"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6B07"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Robert Koch-Institut (RKI)</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E7C5"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rki.de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476EA"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Bundesinstitut für Infektions- &amp; nichtübertragbare Krankheiten</w:t>
                  </w:r>
                </w:p>
              </w:tc>
            </w:tr>
            <w:tr w:rsidR="007E763C" w:rsidRPr="007E763C" w14:paraId="4FF14D14"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E5375" w14:textId="2C37F53A" w:rsidR="007E763C" w:rsidRPr="007E763C" w:rsidRDefault="007E763C" w:rsidP="007E763C">
                  <w:pPr>
                    <w:shd w:val="clear" w:color="auto" w:fill="FFF2CC" w:themeFill="accent4" w:themeFillTint="33"/>
                    <w:tabs>
                      <w:tab w:val="left" w:pos="273"/>
                    </w:tabs>
                    <w:spacing w:after="0" w:line="276" w:lineRule="auto"/>
                    <w:rPr>
                      <w:rFonts w:cstheme="minorHAnsi"/>
                    </w:rPr>
                  </w:pPr>
                  <w:r>
                    <w:rPr>
                      <w:rFonts w:cstheme="minorHAnsi"/>
                    </w:rPr>
                    <w:t>BIÖG</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471F8" w14:textId="7B82E683"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bioeg.de/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24EEFE" w14:textId="615F238B"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Prävention, Aufklärung, Jugendgesundheit</w:t>
                  </w:r>
                  <w:r>
                    <w:rPr>
                      <w:rFonts w:cstheme="minorHAnsi"/>
                    </w:rPr>
                    <w:t xml:space="preserve"> </w:t>
                  </w:r>
                </w:p>
              </w:tc>
            </w:tr>
            <w:tr w:rsidR="007E763C" w:rsidRPr="007E763C" w14:paraId="389CA185"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6EB0D"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BARMER Gesundheitsportal</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45C6B"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barmer.de/gesundheit</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30BD"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Krankenkassen-Gesundheitsinfos</w:t>
                  </w:r>
                </w:p>
              </w:tc>
            </w:tr>
            <w:tr w:rsidR="007E763C" w:rsidRPr="007E763C" w14:paraId="673FF0EB"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ED4381"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Stiftung Gesundheitswissen</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3A40D"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stiftung-gesundheitswissen.de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947B0"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Patientenorientiert, qualitätsgeprüft</w:t>
                  </w:r>
                </w:p>
              </w:tc>
            </w:tr>
            <w:tr w:rsidR="007E763C" w:rsidRPr="007E763C" w14:paraId="75655573"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A5A3D" w14:textId="726D113B"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Cochrane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49B17" w14:textId="31CA8880"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cochrane.org</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EC5C1"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International, systematische Reviews</w:t>
                  </w:r>
                </w:p>
              </w:tc>
            </w:tr>
            <w:tr w:rsidR="007E763C" w:rsidRPr="007E763C" w14:paraId="4E88784D"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22E6"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DURCHBLICKT! QuellenChecker</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3B0CA" w14:textId="041AA01F"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durch-blickt.de</w:t>
                  </w:r>
                  <w:r w:rsidRPr="007E763C">
                    <w:rPr>
                      <w:rFonts w:cstheme="minorHAnsi"/>
                      <w:color w:val="EE0000"/>
                    </w:rPr>
                    <w:t xml:space="preserve"> xxxxx</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20A0E"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Interaktives Quellenprüf-Tool</w:t>
                  </w:r>
                </w:p>
              </w:tc>
            </w:tr>
          </w:tbl>
          <w:p w14:paraId="1ECC5DC0" w14:textId="77777777" w:rsidR="0087531C" w:rsidRPr="0076437A" w:rsidRDefault="0087531C" w:rsidP="00F07C29">
            <w:pPr>
              <w:tabs>
                <w:tab w:val="left" w:pos="273"/>
              </w:tabs>
              <w:spacing w:line="276" w:lineRule="auto"/>
              <w:rPr>
                <w:rFonts w:cstheme="minorHAnsi"/>
                <w:color w:val="EE0000"/>
              </w:rPr>
            </w:pPr>
          </w:p>
          <w:p w14:paraId="45C1315C" w14:textId="77777777" w:rsidR="002C39FF" w:rsidRPr="00730980" w:rsidRDefault="002C39FF" w:rsidP="002C39FF">
            <w:pPr>
              <w:tabs>
                <w:tab w:val="left" w:pos="273"/>
              </w:tabs>
              <w:spacing w:line="276" w:lineRule="auto"/>
              <w:rPr>
                <w:rFonts w:cstheme="minorHAnsi"/>
                <w:color w:val="000000" w:themeColor="text1"/>
              </w:rPr>
            </w:pPr>
            <w:r w:rsidRPr="00730980">
              <w:rPr>
                <w:rFonts w:cstheme="minorHAnsi"/>
                <w:color w:val="000000" w:themeColor="text1"/>
              </w:rPr>
              <w:t>___________________________________________________________________________</w:t>
            </w:r>
          </w:p>
          <w:p w14:paraId="1345A647" w14:textId="2F5CA07B" w:rsidR="002C39FF" w:rsidRPr="00730980" w:rsidRDefault="002C39FF" w:rsidP="00F07C29">
            <w:pPr>
              <w:tabs>
                <w:tab w:val="left" w:pos="273"/>
              </w:tabs>
              <w:spacing w:line="276" w:lineRule="auto"/>
              <w:rPr>
                <w:rFonts w:cstheme="minorHAnsi"/>
                <w:b/>
                <w:bCs/>
                <w:color w:val="000000" w:themeColor="text1"/>
                <w:sz w:val="26"/>
                <w:szCs w:val="26"/>
              </w:rPr>
            </w:pPr>
            <w:r w:rsidRPr="00730980">
              <w:rPr>
                <w:rFonts w:cstheme="minorHAnsi"/>
                <w:b/>
                <w:bCs/>
                <w:color w:val="000000" w:themeColor="text1"/>
                <w:sz w:val="26"/>
                <w:szCs w:val="26"/>
              </w:rPr>
              <w:t>Erarbeitung 2</w:t>
            </w:r>
          </w:p>
          <w:p w14:paraId="2F2A7144" w14:textId="396A001B" w:rsidR="00730980" w:rsidRDefault="00730980" w:rsidP="00730980">
            <w:pPr>
              <w:tabs>
                <w:tab w:val="left" w:pos="273"/>
              </w:tabs>
              <w:spacing w:line="276" w:lineRule="auto"/>
              <w:rPr>
                <w:rFonts w:cstheme="minorHAnsi"/>
                <w:color w:val="000000" w:themeColor="text1"/>
              </w:rPr>
            </w:pPr>
            <w:r w:rsidRPr="00B02F73">
              <w:rPr>
                <w:rFonts w:cstheme="minorHAnsi"/>
                <w:color w:val="000000" w:themeColor="text1"/>
              </w:rPr>
              <w:t>Im Plenum erklärt die Lehrkraft, dass Gesundheitsmythen kommen nicht nur als Faktenaussagen – sie sind oft mit Körperbildern und Idealen verknüpft. Wir schauen jetzt, wie das in der Praxis aussieht."</w:t>
            </w:r>
          </w:p>
          <w:p w14:paraId="5E8887BE" w14:textId="77777777" w:rsidR="00B02F73" w:rsidRPr="00B02F73" w:rsidRDefault="00B02F73" w:rsidP="00730980">
            <w:pPr>
              <w:tabs>
                <w:tab w:val="left" w:pos="273"/>
              </w:tabs>
              <w:spacing w:line="276" w:lineRule="auto"/>
              <w:rPr>
                <w:rFonts w:cstheme="minorHAnsi"/>
                <w:color w:val="000000" w:themeColor="text1"/>
              </w:rPr>
            </w:pPr>
          </w:p>
          <w:p w14:paraId="3B93A14D" w14:textId="3C91F3E1"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In 3er/4er-Gruppen wird </w:t>
            </w:r>
            <w:r>
              <w:rPr>
                <w:rFonts w:cstheme="minorHAnsi"/>
                <w:color w:val="000000" w:themeColor="text1"/>
              </w:rPr>
              <w:t>danach</w:t>
            </w:r>
            <w:r w:rsidR="002E0434">
              <w:rPr>
                <w:rFonts w:cstheme="minorHAnsi"/>
                <w:color w:val="000000" w:themeColor="text1"/>
              </w:rPr>
              <w:t xml:space="preserve"> mit Arbeitsblatt 4</w:t>
            </w:r>
            <w:r>
              <w:rPr>
                <w:rFonts w:cstheme="minorHAnsi"/>
                <w:color w:val="000000" w:themeColor="text1"/>
              </w:rPr>
              <w:t xml:space="preserve"> </w:t>
            </w:r>
            <w:r w:rsidRPr="00B02F73">
              <w:rPr>
                <w:rFonts w:cstheme="minorHAnsi"/>
                <w:color w:val="000000" w:themeColor="text1"/>
              </w:rPr>
              <w:t>je ein fiktives Influencer-Profil (Fitness / Ernährung / Beauty) analysiert. Leitfragen: Welches Körperbild wird vermittelt? Welche Gesundheitsbehauptungen werden gemacht? Wer profitiert davon?</w:t>
            </w:r>
          </w:p>
          <w:p w14:paraId="47F9A366" w14:textId="65E1F5BD"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Die Auswertung erfolgt im Plenum durch zwei </w:t>
            </w:r>
            <w:r w:rsidRPr="00176DD5">
              <w:rPr>
                <w:rFonts w:cstheme="minorHAnsi"/>
                <w:b/>
                <w:bCs/>
                <w:color w:val="000000" w:themeColor="text1"/>
              </w:rPr>
              <w:t>Kernfr</w:t>
            </w:r>
            <w:r w:rsidR="00176DD5">
              <w:rPr>
                <w:rFonts w:cstheme="minorHAnsi"/>
                <w:b/>
                <w:bCs/>
                <w:color w:val="000000" w:themeColor="text1"/>
              </w:rPr>
              <w:t>a</w:t>
            </w:r>
            <w:r w:rsidRPr="00176DD5">
              <w:rPr>
                <w:rFonts w:cstheme="minorHAnsi"/>
                <w:b/>
                <w:bCs/>
                <w:color w:val="000000" w:themeColor="text1"/>
              </w:rPr>
              <w:t>gen</w:t>
            </w:r>
            <w:r w:rsidRPr="00B02F73">
              <w:rPr>
                <w:rFonts w:cstheme="minorHAnsi"/>
                <w:color w:val="000000" w:themeColor="text1"/>
              </w:rPr>
              <w:t>: „Wie realistisch sind diese Ideale?" und „Welche Risiken entstehen – für den Körper, für das Selbstbild?"</w:t>
            </w:r>
          </w:p>
          <w:p w14:paraId="6908CD79" w14:textId="6D18A795" w:rsidR="00176DD5" w:rsidRPr="00101746" w:rsidRDefault="00176DD5" w:rsidP="00176DD5">
            <w:pPr>
              <w:spacing w:after="160" w:line="259" w:lineRule="auto"/>
              <w:rPr>
                <w:rFonts w:cstheme="minorHAnsi"/>
                <w:color w:val="000000" w:themeColor="text1"/>
              </w:rPr>
            </w:pPr>
            <w:r w:rsidRPr="00101746">
              <w:rPr>
                <w:rFonts w:cstheme="minorHAnsi"/>
                <w:b/>
                <w:bCs/>
                <w:color w:val="000000" w:themeColor="text1"/>
              </w:rPr>
              <w:t>Zusatz</w:t>
            </w:r>
            <w:r>
              <w:rPr>
                <w:rFonts w:cstheme="minorHAnsi"/>
                <w:b/>
                <w:bCs/>
                <w:color w:val="000000" w:themeColor="text1"/>
              </w:rPr>
              <w:t>fragen</w:t>
            </w:r>
            <w:r w:rsidRPr="00101746">
              <w:rPr>
                <w:rFonts w:cstheme="minorHAnsi"/>
                <w:b/>
                <w:bCs/>
                <w:color w:val="000000" w:themeColor="text1"/>
              </w:rPr>
              <w:t xml:space="preserve"> für Sek II:</w:t>
            </w:r>
          </w:p>
          <w:p w14:paraId="11BF8A01" w14:textId="77777777" w:rsidR="00176DD5" w:rsidRPr="00101746" w:rsidRDefault="00176DD5" w:rsidP="00176DD5">
            <w:pPr>
              <w:tabs>
                <w:tab w:val="left" w:pos="273"/>
              </w:tabs>
              <w:spacing w:line="276" w:lineRule="auto"/>
              <w:ind w:left="273"/>
              <w:rPr>
                <w:rFonts w:cstheme="minorHAnsi"/>
                <w:color w:val="000000" w:themeColor="text1"/>
              </w:rPr>
            </w:pPr>
            <w:r w:rsidRPr="00101746">
              <w:rPr>
                <w:rFonts w:cstheme="minorHAnsi"/>
                <w:color w:val="000000" w:themeColor="text1"/>
              </w:rPr>
              <w:t xml:space="preserve">Wäre das Profil nach der </w:t>
            </w:r>
            <w:r w:rsidRPr="00176DD5">
              <w:rPr>
                <w:rFonts w:cstheme="minorHAnsi"/>
                <w:color w:val="000000" w:themeColor="text1"/>
              </w:rPr>
              <w:t>EU-Kennzeichnungspflicht</w:t>
            </w:r>
            <w:r w:rsidRPr="00101746">
              <w:rPr>
                <w:rFonts w:cstheme="minorHAnsi"/>
                <w:color w:val="000000" w:themeColor="text1"/>
              </w:rPr>
              <w:t xml:space="preserve"> korrekt? Was müsste als Werbung gekennzeichnet sein?</w:t>
            </w:r>
          </w:p>
          <w:p w14:paraId="7C1E032E" w14:textId="77777777" w:rsidR="00176DD5" w:rsidRPr="00101746" w:rsidRDefault="00176DD5" w:rsidP="00176DD5">
            <w:pPr>
              <w:tabs>
                <w:tab w:val="left" w:pos="273"/>
              </w:tabs>
              <w:spacing w:line="276" w:lineRule="auto"/>
              <w:ind w:left="273"/>
              <w:rPr>
                <w:rFonts w:cstheme="minorHAnsi"/>
                <w:color w:val="000000" w:themeColor="text1"/>
              </w:rPr>
            </w:pPr>
            <w:r w:rsidRPr="00101746">
              <w:rPr>
                <w:rFonts w:cstheme="minorHAnsi"/>
                <w:color w:val="000000" w:themeColor="text1"/>
              </w:rPr>
              <w:t>Welches Profil ist deiner Einschätzung nach am problematischsten – und warum?</w:t>
            </w:r>
          </w:p>
          <w:p w14:paraId="21CD08E5" w14:textId="4EFE5181" w:rsidR="00730980" w:rsidRDefault="00730980" w:rsidP="00F07C29">
            <w:pPr>
              <w:tabs>
                <w:tab w:val="left" w:pos="273"/>
              </w:tabs>
              <w:spacing w:line="276" w:lineRule="auto"/>
              <w:rPr>
                <w:rFonts w:cstheme="minorHAnsi"/>
                <w:color w:val="EE0000"/>
              </w:rPr>
            </w:pPr>
          </w:p>
          <w:p w14:paraId="6C3676DC" w14:textId="77777777" w:rsidR="00176DD5" w:rsidRDefault="00176DD5" w:rsidP="00F07C29">
            <w:pPr>
              <w:tabs>
                <w:tab w:val="left" w:pos="273"/>
              </w:tabs>
              <w:spacing w:line="276" w:lineRule="auto"/>
              <w:rPr>
                <w:rFonts w:cstheme="minorHAnsi"/>
                <w:color w:val="EE0000"/>
              </w:rPr>
            </w:pP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B02F73" w:rsidRDefault="002C39FF" w:rsidP="007D436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highlight w:val="yellow"/>
              </w:rPr>
              <w:t xml:space="preserve">((Icon </w:t>
            </w:r>
            <w:r w:rsidR="002E00A1" w:rsidRPr="00B02F73">
              <w:rPr>
                <w:rFonts w:cstheme="minorHAnsi"/>
                <w:color w:val="000000" w:themeColor="text1"/>
                <w:highlight w:val="yellow"/>
              </w:rPr>
              <w:t>„</w:t>
            </w:r>
            <w:r w:rsidRPr="00B02F73">
              <w:rPr>
                <w:rFonts w:cstheme="minorHAnsi"/>
                <w:color w:val="000000" w:themeColor="text1"/>
                <w:highlight w:val="yellow"/>
              </w:rPr>
              <w:t>Differenzierung</w:t>
            </w:r>
            <w:r w:rsidR="002E00A1" w:rsidRPr="00B02F73">
              <w:rPr>
                <w:rFonts w:cstheme="minorHAnsi"/>
                <w:color w:val="000000" w:themeColor="text1"/>
                <w:highlight w:val="yellow"/>
              </w:rPr>
              <w:t>“</w:t>
            </w:r>
            <w:r w:rsidRPr="00B02F73">
              <w:rPr>
                <w:rFonts w:cstheme="minorHAnsi"/>
                <w:color w:val="000000" w:themeColor="text1"/>
                <w:highlight w:val="yellow"/>
              </w:rPr>
              <w:t>!!))</w:t>
            </w:r>
          </w:p>
          <w:p w14:paraId="43F7CE9D" w14:textId="6D9722BE" w:rsidR="007021A3" w:rsidRPr="00B02F73" w:rsidRDefault="00A24EE4" w:rsidP="007D436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 </w:t>
            </w:r>
          </w:p>
          <w:p w14:paraId="3C8846DF" w14:textId="15D1D091"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Beschreiben und Einordnen: Was sehe ich? Was wird versprochen? Was stimmt daran (wahrscheinlich) nicht?</w:t>
            </w:r>
          </w:p>
          <w:p w14:paraId="5313AFB4" w14:textId="3F73BF2A"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Persönliche Einschätzung: *„Würdest du diesem Profil folgen? Warum?"*</w:t>
            </w:r>
          </w:p>
          <w:p w14:paraId="7072E157" w14:textId="1C45333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w:t>
            </w:r>
            <w:r>
              <w:rPr>
                <w:rFonts w:cstheme="minorHAnsi"/>
                <w:color w:val="000000" w:themeColor="text1"/>
              </w:rPr>
              <w:t>Vorhandenes Wissen zum Thema Bildbearbeitung abrufen</w:t>
            </w:r>
          </w:p>
          <w:p w14:paraId="764F32C4" w14:textId="023BB32E" w:rsidR="006B489F" w:rsidRPr="00B02F73" w:rsidRDefault="00A24EE4" w:rsidP="00B02F7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I </w:t>
            </w:r>
          </w:p>
          <w:p w14:paraId="6ECF1A5F" w14:textId="70DF8445"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Geschäftsmodelle analysieren: Affiliate-Links, gesponserte Posts, eigene Produktlinien</w:t>
            </w:r>
          </w:p>
          <w:p w14:paraId="1A33B2D6" w14:textId="247AB78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Gesellschaftliche Auswirkungen diskutieren: Bodyshaming, Essstörungen, Übertraining als systemische Folgen</w:t>
            </w:r>
          </w:p>
          <w:p w14:paraId="4C608D30" w14:textId="7C83E94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EU-Kennzeichnungspflicht für Werbung: Was ist gesetzlich vorgeschrieben, was wird umgangen?</w:t>
            </w:r>
          </w:p>
          <w:p w14:paraId="625DB09B" w14:textId="500D592F" w:rsidR="002C39FF"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Bezug zu LH7 (Influencer:innen): Welche Strategien aus der damaligen Einheit sind hier wiederzuerkennen?</w:t>
            </w:r>
          </w:p>
          <w:p w14:paraId="1D5878CE" w14:textId="77777777" w:rsidR="00B02F73" w:rsidRDefault="00B02F73" w:rsidP="00A50451">
            <w:pPr>
              <w:shd w:val="clear" w:color="auto" w:fill="FBE4D5" w:themeFill="accent2" w:themeFillTint="33"/>
              <w:tabs>
                <w:tab w:val="left" w:pos="273"/>
              </w:tabs>
              <w:spacing w:line="276" w:lineRule="auto"/>
              <w:rPr>
                <w:rFonts w:cstheme="minorHAnsi"/>
                <w:b/>
                <w:bCs/>
                <w:color w:val="EE0000"/>
              </w:rPr>
            </w:pPr>
          </w:p>
          <w:p w14:paraId="4F5B48BD" w14:textId="77777777" w:rsidR="002E0434" w:rsidRDefault="002E0434" w:rsidP="002E0434">
            <w:pPr>
              <w:tabs>
                <w:tab w:val="left" w:pos="273"/>
              </w:tabs>
              <w:spacing w:line="276" w:lineRule="auto"/>
              <w:rPr>
                <w:rFonts w:cstheme="minorHAnsi"/>
                <w:b/>
                <w:bCs/>
                <w:color w:val="EE0000"/>
              </w:rPr>
            </w:pPr>
          </w:p>
          <w:p w14:paraId="03A97F0F" w14:textId="77777777" w:rsidR="002E0434" w:rsidRDefault="002E0434" w:rsidP="00A50451">
            <w:pPr>
              <w:shd w:val="clear" w:color="auto" w:fill="FBE4D5" w:themeFill="accent2" w:themeFillTint="33"/>
              <w:tabs>
                <w:tab w:val="left" w:pos="273"/>
              </w:tabs>
              <w:spacing w:line="276" w:lineRule="auto"/>
              <w:rPr>
                <w:rFonts w:cstheme="minorHAnsi"/>
                <w:b/>
                <w:bCs/>
                <w:color w:val="EE0000"/>
              </w:rPr>
            </w:pPr>
          </w:p>
          <w:p w14:paraId="45786375" w14:textId="7E6BAA95" w:rsidR="002C39FF" w:rsidRPr="00B02F73" w:rsidRDefault="002C39FF" w:rsidP="00A50451">
            <w:pPr>
              <w:shd w:val="clear" w:color="auto" w:fill="FBE4D5" w:themeFill="accent2" w:themeFillTint="33"/>
              <w:tabs>
                <w:tab w:val="left" w:pos="273"/>
              </w:tabs>
              <w:spacing w:line="276" w:lineRule="auto"/>
              <w:rPr>
                <w:rFonts w:cstheme="minorHAnsi"/>
                <w:color w:val="000000" w:themeColor="text1"/>
              </w:rPr>
            </w:pPr>
            <w:r w:rsidRPr="00B02F73">
              <w:rPr>
                <w:rFonts w:cstheme="minorHAnsi"/>
                <w:b/>
                <w:bCs/>
                <w:color w:val="000000" w:themeColor="text1"/>
              </w:rPr>
              <w:lastRenderedPageBreak/>
              <w:t xml:space="preserve">Lösungsvorschläge für die Fallbeispiele (Arbeitsblatt </w:t>
            </w:r>
            <w:r w:rsidR="00262054" w:rsidRPr="00B02F73">
              <w:rPr>
                <w:rFonts w:cstheme="minorHAnsi"/>
                <w:b/>
                <w:bCs/>
                <w:color w:val="000000" w:themeColor="text1"/>
              </w:rPr>
              <w:t>5</w:t>
            </w:r>
            <w:r w:rsidRPr="00B02F73">
              <w:rPr>
                <w:rFonts w:cstheme="minorHAnsi"/>
                <w:b/>
                <w:bCs/>
                <w:color w:val="000000" w:themeColor="text1"/>
              </w:rPr>
              <w:t>):</w:t>
            </w:r>
          </w:p>
          <w:p w14:paraId="37492D06"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1 (@maxfit.official):</w:t>
            </w:r>
          </w:p>
          <w:p w14:paraId="2BFD9E25"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„Nicht realistisch – der Körper ist durch Training UND genetische Voraussetzungen so"</w:t>
            </w:r>
          </w:p>
          <w:p w14:paraId="3BA8C151"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„Er bewirbt Proteinpulver – da verdient er dran"</w:t>
            </w:r>
          </w:p>
          <w:p w14:paraId="0D51235D" w14:textId="53794D4E"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U</w:t>
            </w:r>
            <w:r w:rsidRPr="00176DD5">
              <w:rPr>
                <w:rFonts w:cstheme="minorHAnsi"/>
                <w:color w:val="000000" w:themeColor="text1"/>
              </w:rPr>
              <w:t>nrealistisches Körperbild: „Das ist für JEDEN möglich" ignoriert genetische, zeitliche und soziale Voraussetzungen</w:t>
            </w:r>
          </w:p>
          <w:p w14:paraId="7CC654A3" w14:textId="0B4D7221"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Gefährliche Behauptungen: Täglich trainieren ohne Ruhetag → Übertraining; „Pain is weakness" → Verletzungsrisiko</w:t>
            </w:r>
          </w:p>
          <w:p w14:paraId="5FA9F7B6" w14:textId="0F4C49D2"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Kommerzielle Interessen: Rabattcode (Affiliate), Coaching-Angebote</w:t>
            </w:r>
          </w:p>
          <w:p w14:paraId="1690DCC2" w14:textId="6B05251F"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Psychische Wirkung: Motiv → Frustration, wenn eigener Körper nicht folgt; Schuldgefühle bei Ruhetagen</w:t>
            </w:r>
          </w:p>
          <w:p w14:paraId="4E71B792" w14:textId="6B3341E0"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Sek II: Keine Kennzeichnung von Affiliate-Posts erkennbar</w:t>
            </w:r>
          </w:p>
          <w:p w14:paraId="7B9C459C"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2 (@cleankitchen.lea):</w:t>
            </w:r>
          </w:p>
          <w:p w14:paraId="4ABA00D6"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„Clean Eating klingt gut, aber was bedeutet das eigentlich?"</w:t>
            </w:r>
          </w:p>
          <w:p w14:paraId="5CBEEBE1"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„Scham für ‚ungesunde' Lebensmittel – das erzeugt Druck"</w:t>
            </w:r>
          </w:p>
          <w:p w14:paraId="236C0449"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„Orthorexia-Risiko: Wenn ‚gesund essen' zur Obsession wird"</w:t>
            </w:r>
          </w:p>
          <w:p w14:paraId="35276F41" w14:textId="083CC4DE"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Gefährlichste Behauptungen: „Gluten ist Gift für jeden" ist wissenschaftlich falsch (Glutenunverträglichkeit betrifft ~1%, Zöliakie ~0,5–1%); „Zucker = weißes Gift" ist vereinfachte, angstbasierte Botschaft</w:t>
            </w:r>
          </w:p>
          <w:p w14:paraId="44E3D493" w14:textId="2DD19539"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Orthorexia-Risiko: Wenn „clean essen" zur Obsession wird und mit Schuldgefühlen bei Abweichung verbunden ist</w:t>
            </w:r>
          </w:p>
          <w:p w14:paraId="735EDB93" w14:textId="0794CBDB"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Kommerzielle Interessen: Produktshake, Affiliate-Links</w:t>
            </w:r>
          </w:p>
          <w:p w14:paraId="191A7DE2" w14:textId="11DA919C"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176DD5">
              <w:rPr>
                <w:rFonts w:cstheme="minorHAnsi"/>
                <w:color w:val="000000" w:themeColor="text1"/>
              </w:rPr>
              <w:t xml:space="preserve"> „Zertifizierte Ernährungsberaterin®" – Achtung: In Deutschland ist dieser Titel nicht geschützt</w:t>
            </w:r>
          </w:p>
          <w:p w14:paraId="285BF4BC"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3 (@glowup.beauty):</w:t>
            </w:r>
          </w:p>
          <w:p w14:paraId="78A9468F"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„Die Haut sieht so aus, weil sie Filter benutzt – das ist kein echtes Ergebnis vom Produkt"</w:t>
            </w:r>
          </w:p>
          <w:p w14:paraId="1104DE2E"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„Angst vor Makel schüren, dann Lösung verkaufen – klassisches Muster"</w:t>
            </w:r>
          </w:p>
          <w:p w14:paraId="02CC3280"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„Das Geschäftsmodell basiert auf Körperunsicherheit – je unsicherer, desto kaufbereiter"</w:t>
            </w:r>
          </w:p>
          <w:p w14:paraId="6AC89B86" w14:textId="573EB2CB"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Klassisches Angst-Lösungs-Muster: Erst Unsicherheit schüren, dann Produkt als Lösung</w:t>
            </w:r>
          </w:p>
          <w:p w14:paraId="2D034B9B" w14:textId="2A6BABA8"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„Filter? Welcher Filter?" – aktive Täuschung über Bildbearbeitung</w:t>
            </w:r>
          </w:p>
          <w:p w14:paraId="727850BF" w14:textId="154E4827"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„Selbstliebe = in Körper investieren" – Selbstliebe wird mit Konsum verknüpft (problematische Umdeutung)</w:t>
            </w:r>
          </w:p>
          <w:p w14:paraId="0CBEAE9E" w14:textId="556BC394"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Kennzeichnungspflicht: Affiliate-Links müssen als Werbung kenntlich sein</w:t>
            </w:r>
          </w:p>
          <w:p w14:paraId="026FC712" w14:textId="77777777" w:rsidR="00176DD5" w:rsidRDefault="00176DD5" w:rsidP="00B02F73">
            <w:pPr>
              <w:shd w:val="clear" w:color="auto" w:fill="FBE4D5" w:themeFill="accent2" w:themeFillTint="33"/>
              <w:tabs>
                <w:tab w:val="left" w:pos="273"/>
              </w:tabs>
              <w:spacing w:line="276" w:lineRule="auto"/>
              <w:rPr>
                <w:rFonts w:cstheme="minorHAnsi"/>
                <w:color w:val="000000" w:themeColor="text1"/>
              </w:rPr>
            </w:pPr>
          </w:p>
          <w:p w14:paraId="0185B0F1" w14:textId="77777777" w:rsidR="005A3174" w:rsidRPr="001B164C" w:rsidRDefault="005A3174" w:rsidP="00F07C29">
            <w:pPr>
              <w:tabs>
                <w:tab w:val="left" w:pos="273"/>
              </w:tabs>
              <w:spacing w:line="276" w:lineRule="auto"/>
              <w:rPr>
                <w:rFonts w:cstheme="minorHAnsi"/>
                <w:color w:val="EE0000"/>
              </w:rPr>
            </w:pPr>
          </w:p>
          <w:p w14:paraId="0A4F64E1" w14:textId="77777777"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7A81A357" w14:textId="15B91F29" w:rsidR="002C39FF" w:rsidRPr="00455C96" w:rsidRDefault="002C39FF" w:rsidP="00F07C29">
            <w:pPr>
              <w:tabs>
                <w:tab w:val="left" w:pos="273"/>
              </w:tabs>
              <w:spacing w:line="276" w:lineRule="auto"/>
              <w:rPr>
                <w:rFonts w:cstheme="minorHAnsi"/>
                <w:b/>
                <w:bCs/>
                <w:color w:val="000000" w:themeColor="text1"/>
                <w:sz w:val="26"/>
                <w:szCs w:val="26"/>
              </w:rPr>
            </w:pPr>
            <w:r w:rsidRPr="00455C96">
              <w:rPr>
                <w:rFonts w:cstheme="minorHAnsi"/>
                <w:b/>
                <w:bCs/>
                <w:color w:val="000000" w:themeColor="text1"/>
                <w:sz w:val="26"/>
                <w:szCs w:val="26"/>
              </w:rPr>
              <w:t>Vertiefung</w:t>
            </w:r>
          </w:p>
          <w:p w14:paraId="07DA99F3" w14:textId="228576FF"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 xml:space="preserve">Im Plenum stellt die Lehrkraft die Kernfrage: </w:t>
            </w:r>
            <w:r w:rsidRPr="000E37BF">
              <w:rPr>
                <w:rFonts w:cstheme="minorHAnsi"/>
                <w:i/>
                <w:iCs/>
                <w:color w:val="000000" w:themeColor="text1"/>
              </w:rPr>
              <w:t>„Wem nützt es, wenn Gesundheitsmythen geglaubt werden?"</w:t>
            </w:r>
            <w:r w:rsidRPr="000E37BF">
              <w:rPr>
                <w:rFonts w:cstheme="minorHAnsi"/>
                <w:color w:val="000000" w:themeColor="text1"/>
              </w:rPr>
              <w:t xml:space="preserve"> Kurze spontane Antworten sammeln – noch keine Vertiefung.</w:t>
            </w:r>
          </w:p>
          <w:p w14:paraId="612ACE54" w14:textId="77777777" w:rsidR="00BF0571" w:rsidRPr="001B164C" w:rsidRDefault="00BF0571" w:rsidP="00F07C29">
            <w:pPr>
              <w:tabs>
                <w:tab w:val="left" w:pos="273"/>
              </w:tabs>
              <w:spacing w:line="276" w:lineRule="auto"/>
              <w:rPr>
                <w:rFonts w:cstheme="minorHAnsi"/>
                <w:color w:val="EE0000"/>
              </w:rPr>
            </w:pPr>
          </w:p>
          <w:p w14:paraId="0FE6AB3D" w14:textId="60E5BDE4"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Die Gruppen aus Phase 4 ergänzen ihre Analyse zu den fiktiven Influencer:innenprofilen auf Arbeitsblatt 4: Werbung, Affiliate-Links, Produktverkäufe, Reichweite. „Macht es einen Unterschied, ob jemand bezahlt wurde, als er etwas empfohlen hat?"</w:t>
            </w:r>
          </w:p>
          <w:p w14:paraId="7AEB65CE" w14:textId="00C04098" w:rsidR="000E37BF" w:rsidRPr="000E37BF" w:rsidRDefault="000E37BF" w:rsidP="00F07C29">
            <w:pPr>
              <w:tabs>
                <w:tab w:val="left" w:pos="273"/>
              </w:tabs>
              <w:spacing w:line="276" w:lineRule="auto"/>
              <w:rPr>
                <w:rFonts w:cstheme="minorHAnsi"/>
                <w:color w:val="000000" w:themeColor="text1"/>
              </w:rPr>
            </w:pPr>
            <w:r w:rsidRPr="000E37BF">
              <w:rPr>
                <w:rFonts w:cstheme="minorHAnsi"/>
                <w:color w:val="000000" w:themeColor="text1"/>
              </w:rPr>
              <w:t>Die Ergebnisse werden im Plenum zusammengeführt</w:t>
            </w:r>
          </w:p>
          <w:p w14:paraId="23DC0E16" w14:textId="77777777" w:rsid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Ergebnisse zusammenführen. Lehrkraft strukturiert: (1) Wer profitiert von Mythen? (2) Welche Rolle spielt der Algorithmus? (3) Was hat das mit uns zu tun?</w:t>
            </w:r>
          </w:p>
          <w:p w14:paraId="50E6888F" w14:textId="77777777" w:rsidR="00176DD5" w:rsidRDefault="00176DD5" w:rsidP="000E37BF">
            <w:pPr>
              <w:tabs>
                <w:tab w:val="left" w:pos="273"/>
              </w:tabs>
              <w:spacing w:line="276" w:lineRule="auto"/>
              <w:rPr>
                <w:rFonts w:cstheme="minorHAnsi"/>
                <w:color w:val="000000" w:themeColor="text1"/>
              </w:rPr>
            </w:pPr>
          </w:p>
          <w:p w14:paraId="7581B31E" w14:textId="77777777" w:rsidR="002C39FF" w:rsidRPr="00B96ADA" w:rsidRDefault="002C39FF" w:rsidP="00F07C29">
            <w:pPr>
              <w:tabs>
                <w:tab w:val="left" w:pos="273"/>
              </w:tabs>
              <w:spacing w:line="276" w:lineRule="auto"/>
              <w:rPr>
                <w:rFonts w:cstheme="minorHAnsi"/>
                <w:color w:val="000000" w:themeColor="text1"/>
              </w:rPr>
            </w:pPr>
          </w:p>
          <w:p w14:paraId="0BC18881" w14:textId="0393AA63" w:rsidR="002C39FF" w:rsidRDefault="002C39FF" w:rsidP="007D4363">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highlight w:val="yellow"/>
              </w:rPr>
              <w:t xml:space="preserve">((Icon </w:t>
            </w:r>
            <w:r w:rsidR="002E00A1" w:rsidRPr="00B96ADA">
              <w:rPr>
                <w:rFonts w:cstheme="minorHAnsi"/>
                <w:color w:val="000000" w:themeColor="text1"/>
                <w:highlight w:val="yellow"/>
              </w:rPr>
              <w:t>„</w:t>
            </w:r>
            <w:r w:rsidRPr="00B96ADA">
              <w:rPr>
                <w:rFonts w:cstheme="minorHAnsi"/>
                <w:color w:val="000000" w:themeColor="text1"/>
                <w:highlight w:val="yellow"/>
              </w:rPr>
              <w:t>Differenzierung</w:t>
            </w:r>
            <w:r w:rsidR="002E00A1" w:rsidRPr="00B96ADA">
              <w:rPr>
                <w:rFonts w:cstheme="minorHAnsi"/>
                <w:color w:val="000000" w:themeColor="text1"/>
                <w:highlight w:val="yellow"/>
              </w:rPr>
              <w:t>“</w:t>
            </w:r>
            <w:r w:rsidRPr="00B96ADA">
              <w:rPr>
                <w:rFonts w:cstheme="minorHAnsi"/>
                <w:color w:val="000000" w:themeColor="text1"/>
                <w:highlight w:val="yellow"/>
              </w:rPr>
              <w:t>!!))</w:t>
            </w:r>
          </w:p>
          <w:p w14:paraId="58F79A7C" w14:textId="2274DA5C"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w:t>
            </w:r>
          </w:p>
          <w:p w14:paraId="7522F050" w14:textId="43D5056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Werbung klar benennen: </w:t>
            </w:r>
            <w:r w:rsidRPr="00B96ADA">
              <w:rPr>
                <w:rFonts w:cstheme="minorHAnsi"/>
                <w:i/>
                <w:iCs/>
                <w:color w:val="000000" w:themeColor="text1"/>
              </w:rPr>
              <w:t>„Wenn jemand ein Produkt empfiehlt und dafür Geld bekommt, ist das Werbung – auch wenn es aussieht wie ein Tipp."</w:t>
            </w:r>
          </w:p>
          <w:p w14:paraId="586A3535" w14:textId="33F3002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lastRenderedPageBreak/>
              <w:t>– Einfache Interessen benennen: Geld verdienen, Follower gewinnen, bekannt werden</w:t>
            </w:r>
          </w:p>
          <w:p w14:paraId="7D880DBD" w14:textId="3D398BCD"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w:t>
            </w:r>
            <w:r w:rsidR="00B96ADA" w:rsidRPr="00B96ADA">
              <w:rPr>
                <w:rFonts w:cstheme="minorHAnsi"/>
                <w:color w:val="000000" w:themeColor="text1"/>
              </w:rPr>
              <w:t xml:space="preserve">Vorhandenes Wissen zu Influencer-Kooperationen aktivieren und (mit Beispielen) zusammentragen. </w:t>
            </w:r>
          </w:p>
          <w:p w14:paraId="1D2E88A3" w14:textId="5D7401DE"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I:</w:t>
            </w:r>
          </w:p>
          <w:p w14:paraId="6A770A68" w14:textId="0B9AF244"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EU-Regulierung: Kennzeichnungspflicht für Werbung, Grenzen der Regulierung bei Algorithmen</w:t>
            </w:r>
          </w:p>
          <w:p w14:paraId="73D72A7E" w14:textId="18A987A8"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Plattformverantwortung: Welche Pflichten haben Plattformen beim Verbreiten von Gesundheitsmythen?</w:t>
            </w:r>
          </w:p>
          <w:p w14:paraId="20862780" w14:textId="1D279207"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Gesellschaftliche Verantwortung: </w:t>
            </w:r>
            <w:r w:rsidRPr="00B96ADA">
              <w:rPr>
                <w:rFonts w:cstheme="minorHAnsi"/>
                <w:i/>
                <w:iCs/>
                <w:color w:val="000000" w:themeColor="text1"/>
              </w:rPr>
              <w:t>„Reicht individuelle Medienkompetenz – oder braucht es strukturelle Lösungen?"</w:t>
            </w:r>
          </w:p>
          <w:p w14:paraId="55A61990" w14:textId="42C1DB12"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Algorithmen als Mittäter: Emotionale, vereinfachte Inhalte werden bevorzugt ausgespielt – unabhängig von Wahrheitsgehalt</w:t>
            </w:r>
          </w:p>
          <w:p w14:paraId="07B0B463" w14:textId="602F8EC4" w:rsidR="002C39FF" w:rsidRDefault="002C39FF" w:rsidP="00F07C29">
            <w:pPr>
              <w:spacing w:line="276" w:lineRule="auto"/>
              <w:rPr>
                <w:rFonts w:cstheme="minorHAnsi"/>
                <w:color w:val="EE0000"/>
              </w:rPr>
            </w:pPr>
          </w:p>
          <w:p w14:paraId="365BF346"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28B5FA12"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„Wem nützt es, wenn Mythen geglaubt werden?"</w:t>
            </w:r>
          </w:p>
          <w:p w14:paraId="68474A98"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p>
          <w:p w14:paraId="1205A30E"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Firmen, die die Produkte verkaufen"</w:t>
            </w:r>
          </w:p>
          <w:p w14:paraId="7D4D10E5"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Influencer:innen, die Werbung machen"</w:t>
            </w:r>
          </w:p>
          <w:p w14:paraId="108E25F8"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Plattformen – mehr Klicks, mehr Werbegeld"</w:t>
            </w:r>
          </w:p>
          <w:p w14:paraId="3853497A"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p>
          <w:p w14:paraId="6E36918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„Das gesamte Geschäftsmodell basiert auf Aufmerksamkeit – Mythen generieren Engagement"</w:t>
            </w:r>
          </w:p>
          <w:p w14:paraId="3E78E6F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„Verunsicherung ist profitabel: Wer unsicher über seinen Körper ist, kauft mehr"</w:t>
            </w:r>
          </w:p>
          <w:p w14:paraId="3F4086BD"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„Der Algorithmus bevorzugt emotionale Inhalte – Gesundheitsangst ist emotional"</w:t>
            </w:r>
          </w:p>
          <w:p w14:paraId="297DDCAC"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„Macht Bezahlung einen Unterschied?"</w:t>
            </w:r>
          </w:p>
          <w:p w14:paraId="5C878E6C"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r w:rsidRPr="00CB307E">
              <w:rPr>
                <w:rFonts w:cstheme="minorHAnsi"/>
                <w:color w:val="000000" w:themeColor="text1"/>
              </w:rPr>
              <w:t xml:space="preserve"> „Ja, weil die Person dann nicht mehr ehrlich ist"</w:t>
            </w:r>
          </w:p>
          <w:p w14:paraId="576F9A34"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r w:rsidRPr="00CB307E">
              <w:rPr>
                <w:rFonts w:cstheme="minorHAnsi"/>
                <w:color w:val="000000" w:themeColor="text1"/>
              </w:rPr>
              <w:t xml:space="preserve"> „Kommt drauf an – auch nicht bezahlte Empfehlungen können Fehlinformationen sein. Das Problem ist die fehlende Transparenz, nicht nur das Geld."</w:t>
            </w:r>
          </w:p>
          <w:p w14:paraId="7FF9EF65"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7DF0E3F7" w14:textId="77777777" w:rsidR="00B96ADA" w:rsidRPr="00306EC2"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14FEC324" w14:textId="77777777" w:rsidR="002C39FF" w:rsidRDefault="002C39FF" w:rsidP="00F07C29">
            <w:pPr>
              <w:spacing w:line="276" w:lineRule="auto"/>
              <w:rPr>
                <w:rFonts w:cstheme="minorHAnsi"/>
                <w:color w:val="EE0000"/>
              </w:rPr>
            </w:pPr>
          </w:p>
          <w:p w14:paraId="0266A1DB" w14:textId="77777777" w:rsidR="00B96ADA" w:rsidRPr="001B164C" w:rsidRDefault="00B96ADA" w:rsidP="00F07C29">
            <w:pPr>
              <w:spacing w:line="276" w:lineRule="auto"/>
              <w:rPr>
                <w:rFonts w:cstheme="minorHAnsi"/>
                <w:color w:val="EE0000"/>
              </w:rPr>
            </w:pPr>
          </w:p>
          <w:p w14:paraId="026AE542" w14:textId="77777777" w:rsidR="002C39FF" w:rsidRPr="00CB307E" w:rsidRDefault="002C39FF" w:rsidP="002C39FF">
            <w:pPr>
              <w:tabs>
                <w:tab w:val="left" w:pos="273"/>
              </w:tabs>
              <w:spacing w:line="276" w:lineRule="auto"/>
              <w:rPr>
                <w:rFonts w:cstheme="minorHAnsi"/>
                <w:color w:val="000000" w:themeColor="text1"/>
              </w:rPr>
            </w:pPr>
            <w:r w:rsidRPr="00CB307E">
              <w:rPr>
                <w:rFonts w:cstheme="minorHAnsi"/>
                <w:color w:val="000000" w:themeColor="text1"/>
              </w:rPr>
              <w:t>___________________________________________________________________________</w:t>
            </w:r>
          </w:p>
          <w:p w14:paraId="086812D9" w14:textId="5DB5BBD6" w:rsidR="002C39FF" w:rsidRPr="00CB307E" w:rsidRDefault="002C39FF" w:rsidP="00F07C29">
            <w:pPr>
              <w:tabs>
                <w:tab w:val="left" w:pos="273"/>
              </w:tabs>
              <w:spacing w:line="276" w:lineRule="auto"/>
              <w:rPr>
                <w:rFonts w:cstheme="minorHAnsi"/>
                <w:b/>
                <w:bCs/>
                <w:color w:val="000000" w:themeColor="text1"/>
                <w:sz w:val="26"/>
                <w:szCs w:val="26"/>
              </w:rPr>
            </w:pPr>
            <w:r w:rsidRPr="00CB307E">
              <w:rPr>
                <w:rFonts w:cstheme="minorHAnsi"/>
                <w:b/>
                <w:bCs/>
                <w:color w:val="000000" w:themeColor="text1"/>
                <w:sz w:val="26"/>
                <w:szCs w:val="26"/>
              </w:rPr>
              <w:t xml:space="preserve">Transfer </w:t>
            </w:r>
          </w:p>
          <w:p w14:paraId="30100162" w14:textId="54151C4B" w:rsidR="002C39FF" w:rsidRDefault="002C39FF"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 xml:space="preserve">Diese Phase schließt die 90-minütige Unterrichtseinheit ab. </w:t>
            </w:r>
            <w:r w:rsidR="00CB307E">
              <w:rPr>
                <w:rFonts w:cstheme="minorHAnsi"/>
                <w:color w:val="000000" w:themeColor="text1"/>
              </w:rPr>
              <w:t>Je nach Stufe (Sek I oder Sek II) läuft die Phase nach folgenden Sch</w:t>
            </w:r>
            <w:r w:rsidR="00EC2EA6">
              <w:rPr>
                <w:rFonts w:cstheme="minorHAnsi"/>
                <w:color w:val="000000" w:themeColor="text1"/>
              </w:rPr>
              <w:t>r</w:t>
            </w:r>
            <w:r w:rsidR="00CB307E">
              <w:rPr>
                <w:rFonts w:cstheme="minorHAnsi"/>
                <w:color w:val="000000" w:themeColor="text1"/>
              </w:rPr>
              <w:t>itten ab</w:t>
            </w:r>
          </w:p>
          <w:p w14:paraId="5F4EB7D2" w14:textId="77777777" w:rsidR="00CB307E" w:rsidRDefault="00CB307E" w:rsidP="00F07C29">
            <w:pPr>
              <w:tabs>
                <w:tab w:val="left" w:pos="273"/>
                <w:tab w:val="left" w:pos="2441"/>
                <w:tab w:val="left" w:pos="2880"/>
              </w:tabs>
              <w:spacing w:line="276" w:lineRule="auto"/>
              <w:rPr>
                <w:rFonts w:cstheme="minorHAnsi"/>
                <w:color w:val="000000" w:themeColor="text1"/>
              </w:rPr>
            </w:pPr>
          </w:p>
          <w:p w14:paraId="0A7F4E4F" w14:textId="1B0AD9C5" w:rsidR="00CB307E" w:rsidRPr="00CB307E" w:rsidRDefault="00CB307E"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 „Wahr oder Fake?“ – Quiz (Arbeitsblatt 5a)</w:t>
            </w:r>
          </w:p>
          <w:p w14:paraId="6C0E8DBD" w14:textId="2EBCD787" w:rsidR="00BF0571" w:rsidRDefault="00CB307E"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Pro 2er-Team werden je 2–3 Quiz-Fragen erstellt: jeweils eine Gesundheitsbehauptung, die Auflösung („wahr" / „fake") und eine kurze Begründung mit QQQQ-Bezug.</w:t>
            </w:r>
            <w:r w:rsidR="00EC2EA6">
              <w:rPr>
                <w:rFonts w:cstheme="minorHAnsi"/>
                <w:color w:val="000000" w:themeColor="text1"/>
              </w:rPr>
              <w:t xml:space="preserve"> </w:t>
            </w:r>
            <w:r w:rsidR="000702A5">
              <w:rPr>
                <w:rFonts w:cstheme="minorHAnsi"/>
                <w:color w:val="000000" w:themeColor="text1"/>
              </w:rPr>
              <w:t>Mit einer kurzen Internetrecherche suchen die Lernenden die Antworten und Begründungen</w:t>
            </w:r>
          </w:p>
          <w:p w14:paraId="1DAA0096" w14:textId="35FF873A"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4–6 ausgewählte Fragen werden im Plenum gespielt: Lehrkraft (oder Team) liest die Behauptung vor, Klasse stimmt per Daumen ab</w:t>
            </w:r>
            <w:r w:rsidR="00D575E0">
              <w:rPr>
                <w:rFonts w:cstheme="minorHAnsi"/>
                <w:color w:val="000000" w:themeColor="text1"/>
              </w:rPr>
              <w:t xml:space="preserve"> (</w:t>
            </w:r>
            <w:r w:rsidR="00D575E0" w:rsidRPr="00D575E0">
              <w:rPr>
                <w:rFonts w:cstheme="minorHAnsi"/>
                <w:color w:val="000000" w:themeColor="text1"/>
              </w:rPr>
              <w:t>hoch = Wahr, runter = Fake, waagerecht = Teilweise wahr</w:t>
            </w:r>
            <w:r w:rsidR="00D575E0">
              <w:rPr>
                <w:rFonts w:cstheme="minorHAnsi"/>
                <w:color w:val="000000" w:themeColor="text1"/>
              </w:rPr>
              <w:t>)</w:t>
            </w:r>
            <w:r w:rsidRPr="00EC2EA6">
              <w:rPr>
                <w:rFonts w:cstheme="minorHAnsi"/>
                <w:color w:val="000000" w:themeColor="text1"/>
              </w:rPr>
              <w:t>, das Team gibt die Auflösung mit Begründung.</w:t>
            </w:r>
            <w:r w:rsidR="00D575E0">
              <w:rPr>
                <w:rFonts w:cstheme="minorHAnsi"/>
                <w:color w:val="000000" w:themeColor="text1"/>
              </w:rPr>
              <w:t xml:space="preserve"> Keine langen Diskussionen, lieber mehr Fragen machen.</w:t>
            </w:r>
          </w:p>
          <w:p w14:paraId="3C1B6B5E" w14:textId="0510552D"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Um allen Teams Wertschätzung zu zeigen, können die Ergebnisse als Erweiterung mit digitalen Tools gestaltet und umgesetzt werden zu einem späteren Termin (z.B. Projekttag, Schulhomepage, Follow-Up Termin).</w:t>
            </w:r>
          </w:p>
          <w:p w14:paraId="06D7F961"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17B1D8AB" w14:textId="719C4C2E" w:rsidR="00D575E0" w:rsidRPr="00D575E0" w:rsidRDefault="00D575E0" w:rsidP="00D575E0">
            <w:pPr>
              <w:tabs>
                <w:tab w:val="left" w:pos="273"/>
                <w:tab w:val="left" w:pos="2441"/>
                <w:tab w:val="left" w:pos="2880"/>
              </w:tabs>
              <w:spacing w:line="276" w:lineRule="auto"/>
              <w:rPr>
                <w:rFonts w:cstheme="minorHAnsi"/>
                <w:color w:val="000000" w:themeColor="text1"/>
              </w:rPr>
            </w:pPr>
            <w:r w:rsidRPr="00D575E0">
              <w:rPr>
                <w:rFonts w:cstheme="minorHAnsi"/>
                <w:b/>
                <w:bCs/>
                <w:color w:val="000000" w:themeColor="text1"/>
              </w:rPr>
              <w:t>Lösungshinweise zu den Beispielen aus der Ideen-Box</w:t>
            </w:r>
            <w:r>
              <w:rPr>
                <w:rFonts w:cstheme="minorHAnsi"/>
                <w:b/>
                <w:bCs/>
                <w:color w:val="000000" w:themeColor="text1"/>
              </w:rPr>
              <w:t xml:space="preserve"> von Arbeitsblatt 5a</w:t>
            </w:r>
            <w:r w:rsidRPr="00D575E0">
              <w:rPr>
                <w:rFonts w:cstheme="minorHAnsi"/>
                <w:b/>
                <w:bCs/>
                <w:color w:val="000000" w:themeColor="text1"/>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3"/>
              <w:gridCol w:w="1312"/>
              <w:gridCol w:w="5261"/>
            </w:tblGrid>
            <w:tr w:rsidR="00D575E0" w:rsidRPr="00D575E0" w14:paraId="71E527BE" w14:textId="77777777" w:rsidTr="00D575E0">
              <w:trPr>
                <w:tblHeader/>
                <w:tblCellSpacing w:w="15" w:type="dxa"/>
              </w:trPr>
              <w:tc>
                <w:tcPr>
                  <w:tcW w:w="2788" w:type="dxa"/>
                  <w:vAlign w:val="center"/>
                  <w:hideMark/>
                </w:tcPr>
                <w:p w14:paraId="1CD1D544"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Behauptung</w:t>
                  </w:r>
                </w:p>
              </w:tc>
              <w:tc>
                <w:tcPr>
                  <w:tcW w:w="1282" w:type="dxa"/>
                  <w:vAlign w:val="center"/>
                  <w:hideMark/>
                </w:tcPr>
                <w:p w14:paraId="38EF4D92"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Antwort</w:t>
                  </w:r>
                </w:p>
              </w:tc>
              <w:tc>
                <w:tcPr>
                  <w:tcW w:w="5216" w:type="dxa"/>
                  <w:vAlign w:val="center"/>
                  <w:hideMark/>
                </w:tcPr>
                <w:p w14:paraId="4F7FB8E6"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QQQQ-Bezug</w:t>
                  </w:r>
                </w:p>
              </w:tc>
            </w:tr>
            <w:tr w:rsidR="00D575E0" w:rsidRPr="00D575E0" w14:paraId="15631AE9" w14:textId="77777777" w:rsidTr="00D575E0">
              <w:trPr>
                <w:tblCellSpacing w:w="15" w:type="dxa"/>
              </w:trPr>
              <w:tc>
                <w:tcPr>
                  <w:tcW w:w="2788" w:type="dxa"/>
                  <w:vAlign w:val="center"/>
                  <w:hideMark/>
                </w:tcPr>
                <w:p w14:paraId="7F329C3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Schokolade macht schlauer</w:t>
                  </w:r>
                </w:p>
              </w:tc>
              <w:tc>
                <w:tcPr>
                  <w:tcW w:w="1282" w:type="dxa"/>
                  <w:vAlign w:val="center"/>
                  <w:hideMark/>
                </w:tcPr>
                <w:p w14:paraId="539F849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29AE0E3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Quelle</w:t>
                  </w:r>
                  <w:r w:rsidRPr="00D575E0">
                    <w:rPr>
                      <w:rFonts w:cstheme="minorHAnsi"/>
                      <w:color w:val="000000" w:themeColor="text1"/>
                    </w:rPr>
                    <w:t xml:space="preserve">: oft Süßwarenhersteller; </w:t>
                  </w:r>
                  <w:r w:rsidRPr="00D575E0">
                    <w:rPr>
                      <w:rFonts w:cstheme="minorHAnsi"/>
                      <w:b/>
                      <w:bCs/>
                      <w:color w:val="000000" w:themeColor="text1"/>
                    </w:rPr>
                    <w:t>Qualität</w:t>
                  </w:r>
                  <w:r w:rsidRPr="00D575E0">
                    <w:rPr>
                      <w:rFonts w:cstheme="minorHAnsi"/>
                      <w:color w:val="000000" w:themeColor="text1"/>
                    </w:rPr>
                    <w:t>: keine seriösen Studien</w:t>
                  </w:r>
                </w:p>
              </w:tc>
            </w:tr>
            <w:tr w:rsidR="00D575E0" w:rsidRPr="00D575E0" w14:paraId="399E884C" w14:textId="77777777" w:rsidTr="00D575E0">
              <w:trPr>
                <w:tblCellSpacing w:w="15" w:type="dxa"/>
              </w:trPr>
              <w:tc>
                <w:tcPr>
                  <w:tcW w:w="2788" w:type="dxa"/>
                  <w:vAlign w:val="center"/>
                  <w:hideMark/>
                </w:tcPr>
                <w:p w14:paraId="160C1D7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lastRenderedPageBreak/>
                    <w:t>Kein Frühstück = schneller abnehmen</w:t>
                  </w:r>
                </w:p>
              </w:tc>
              <w:tc>
                <w:tcPr>
                  <w:tcW w:w="1282" w:type="dxa"/>
                  <w:vAlign w:val="center"/>
                  <w:hideMark/>
                </w:tcPr>
                <w:p w14:paraId="69D2EFE9"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5C4AB8C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differenzierte Studienlage, nicht pauschal richtig</w:t>
                  </w:r>
                </w:p>
              </w:tc>
            </w:tr>
            <w:tr w:rsidR="00D575E0" w:rsidRPr="00D575E0" w14:paraId="194D4D44" w14:textId="77777777" w:rsidTr="00D575E0">
              <w:trPr>
                <w:tblCellSpacing w:w="15" w:type="dxa"/>
              </w:trPr>
              <w:tc>
                <w:tcPr>
                  <w:tcW w:w="2788" w:type="dxa"/>
                  <w:vAlign w:val="center"/>
                  <w:hideMark/>
                </w:tcPr>
                <w:p w14:paraId="11DFB0B1"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Karotten gut für die Augen</w:t>
                  </w:r>
                </w:p>
              </w:tc>
              <w:tc>
                <w:tcPr>
                  <w:tcW w:w="1282" w:type="dxa"/>
                  <w:vAlign w:val="center"/>
                  <w:hideMark/>
                </w:tcPr>
                <w:p w14:paraId="4D8A2B0D"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48A266C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Vitamin A wichtig, aber Karotten machen Sehen nicht „besser"</w:t>
                  </w:r>
                </w:p>
              </w:tc>
            </w:tr>
            <w:tr w:rsidR="00D575E0" w:rsidRPr="00D575E0" w14:paraId="75068F4D" w14:textId="77777777" w:rsidTr="00D575E0">
              <w:trPr>
                <w:tblCellSpacing w:w="15" w:type="dxa"/>
              </w:trPr>
              <w:tc>
                <w:tcPr>
                  <w:tcW w:w="2788" w:type="dxa"/>
                  <w:vAlign w:val="center"/>
                  <w:hideMark/>
                </w:tcPr>
                <w:p w14:paraId="4599D7EF"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Eis bei Halsschmerzen ist schlecht</w:t>
                  </w:r>
                </w:p>
              </w:tc>
              <w:tc>
                <w:tcPr>
                  <w:tcW w:w="1282" w:type="dxa"/>
                  <w:vAlign w:val="center"/>
                  <w:hideMark/>
                </w:tcPr>
                <w:p w14:paraId="39FDC87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57FF37A5"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HNO-Fachgesellschaften – Kühlung kann sogar lindern</w:t>
                  </w:r>
                </w:p>
              </w:tc>
            </w:tr>
            <w:tr w:rsidR="00D575E0" w:rsidRPr="00D575E0" w14:paraId="67CDA574" w14:textId="77777777" w:rsidTr="00D575E0">
              <w:trPr>
                <w:tblCellSpacing w:w="15" w:type="dxa"/>
              </w:trPr>
              <w:tc>
                <w:tcPr>
                  <w:tcW w:w="2788" w:type="dxa"/>
                  <w:vAlign w:val="center"/>
                  <w:hideMark/>
                </w:tcPr>
                <w:p w14:paraId="17B47F6D"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Nach Essen 1 Std. nicht schwimmen</w:t>
                  </w:r>
                </w:p>
              </w:tc>
              <w:tc>
                <w:tcPr>
                  <w:tcW w:w="1282" w:type="dxa"/>
                  <w:vAlign w:val="center"/>
                  <w:hideMark/>
                </w:tcPr>
                <w:p w14:paraId="02893538"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64CB56CB"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Quelle</w:t>
                  </w:r>
                  <w:r w:rsidRPr="00D575E0">
                    <w:rPr>
                      <w:rFonts w:cstheme="minorHAnsi"/>
                      <w:color w:val="000000" w:themeColor="text1"/>
                    </w:rPr>
                    <w:t>: alte Volksweisheit, kein wissenschaftlicher Beleg</w:t>
                  </w:r>
                </w:p>
              </w:tc>
            </w:tr>
            <w:tr w:rsidR="00D575E0" w:rsidRPr="00D575E0" w14:paraId="054E8733" w14:textId="77777777" w:rsidTr="00D575E0">
              <w:trPr>
                <w:tblCellSpacing w:w="15" w:type="dxa"/>
              </w:trPr>
              <w:tc>
                <w:tcPr>
                  <w:tcW w:w="2788" w:type="dxa"/>
                  <w:vAlign w:val="center"/>
                  <w:hideMark/>
                </w:tcPr>
                <w:p w14:paraId="57513FB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Spinat = besonders viel Eisen</w:t>
                  </w:r>
                </w:p>
              </w:tc>
              <w:tc>
                <w:tcPr>
                  <w:tcW w:w="1282" w:type="dxa"/>
                  <w:vAlign w:val="center"/>
                  <w:hideMark/>
                </w:tcPr>
                <w:p w14:paraId="63060A8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79CE959C"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Eisengehalt durchschnittlich, Mythos beruht auf altem Mess-Fehler</w:t>
                  </w:r>
                </w:p>
              </w:tc>
            </w:tr>
            <w:tr w:rsidR="00D575E0" w:rsidRPr="00D575E0" w14:paraId="14E1D22E" w14:textId="77777777" w:rsidTr="00D575E0">
              <w:trPr>
                <w:tblCellSpacing w:w="15" w:type="dxa"/>
              </w:trPr>
              <w:tc>
                <w:tcPr>
                  <w:tcW w:w="2788" w:type="dxa"/>
                  <w:vAlign w:val="center"/>
                  <w:hideMark/>
                </w:tcPr>
                <w:p w14:paraId="30A5570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Viel Wasser = reinere Haut</w:t>
                  </w:r>
                </w:p>
              </w:tc>
              <w:tc>
                <w:tcPr>
                  <w:tcW w:w="1282" w:type="dxa"/>
                  <w:vAlign w:val="center"/>
                  <w:hideMark/>
                </w:tcPr>
                <w:p w14:paraId="520803BA"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1883D728"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schwache Evidenz, individuell sehr unterschiedlich</w:t>
                  </w:r>
                </w:p>
              </w:tc>
            </w:tr>
            <w:tr w:rsidR="00D575E0" w:rsidRPr="00D575E0" w14:paraId="20C287CB" w14:textId="77777777" w:rsidTr="00D575E0">
              <w:trPr>
                <w:tblCellSpacing w:w="15" w:type="dxa"/>
              </w:trPr>
              <w:tc>
                <w:tcPr>
                  <w:tcW w:w="2788" w:type="dxa"/>
                  <w:vAlign w:val="center"/>
                  <w:hideMark/>
                </w:tcPr>
                <w:p w14:paraId="3648EE7A"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Fingerknacken gibt Arthrose</w:t>
                  </w:r>
                </w:p>
              </w:tc>
              <w:tc>
                <w:tcPr>
                  <w:tcW w:w="1282" w:type="dxa"/>
                  <w:vAlign w:val="center"/>
                  <w:hideMark/>
                </w:tcPr>
                <w:p w14:paraId="26F187E7"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1AF76AA2"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Langzeitstudien zeigen keinen Zusammenhang</w:t>
                  </w:r>
                </w:p>
              </w:tc>
            </w:tr>
          </w:tbl>
          <w:p w14:paraId="4D093246" w14:textId="77777777" w:rsidR="00D575E0" w:rsidRDefault="00D575E0" w:rsidP="00D575E0">
            <w:pPr>
              <w:tabs>
                <w:tab w:val="left" w:pos="273"/>
                <w:tab w:val="left" w:pos="2441"/>
                <w:tab w:val="left" w:pos="2880"/>
              </w:tabs>
              <w:spacing w:line="276" w:lineRule="auto"/>
              <w:rPr>
                <w:rFonts w:cstheme="minorHAnsi"/>
                <w:b/>
                <w:bCs/>
                <w:color w:val="000000" w:themeColor="text1"/>
              </w:rPr>
            </w:pPr>
          </w:p>
          <w:p w14:paraId="61E04066" w14:textId="763792D7" w:rsidR="00D575E0" w:rsidRPr="00D575E0" w:rsidRDefault="00D575E0" w:rsidP="00D575E0">
            <w:pPr>
              <w:tabs>
                <w:tab w:val="left" w:pos="273"/>
                <w:tab w:val="left" w:pos="2441"/>
                <w:tab w:val="left" w:pos="2880"/>
              </w:tabs>
              <w:spacing w:line="276" w:lineRule="auto"/>
              <w:rPr>
                <w:rFonts w:cstheme="minorHAnsi"/>
                <w:color w:val="000000" w:themeColor="text1"/>
              </w:rPr>
            </w:pPr>
            <w:r w:rsidRPr="00D575E0">
              <w:rPr>
                <w:rFonts w:cstheme="minorHAnsi"/>
                <w:b/>
                <w:bCs/>
                <w:color w:val="000000" w:themeColor="text1"/>
              </w:rPr>
              <w:t>Pädagogische Hinweise:</w:t>
            </w:r>
          </w:p>
          <w:p w14:paraId="73137818"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Auch „Teilweise wahr" ausdrücklich würdigen – das Erkennen von Differenziertheit ist eine wichtige Lernleistung</w:t>
            </w:r>
          </w:p>
          <w:p w14:paraId="4CF33843"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Quiz nicht als Wettbewerb mit Verlierer:innen aufbauen; Fokus liegt auf gemeinsamem Lernen</w:t>
            </w:r>
          </w:p>
          <w:p w14:paraId="29C252CF"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Besonders gute Karten (mit Einverständnis) für künftige Klassen aufheben oder als Klassen-Aushang nutzen</w:t>
            </w:r>
          </w:p>
          <w:p w14:paraId="1EEF9B54"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Wenn ein 2er-Team eine Behauptung wählt, die die Lehrkraft selbst nicht sicher einschätzen kann: gemeinsam mit der Klasse die QQQQ-Methode anwenden – das ist ein lehrreicher Modellfall</w:t>
            </w:r>
          </w:p>
          <w:p w14:paraId="18DF8AC0" w14:textId="77777777" w:rsidR="00D575E0" w:rsidRDefault="00D575E0" w:rsidP="00F07C29">
            <w:pPr>
              <w:tabs>
                <w:tab w:val="left" w:pos="273"/>
                <w:tab w:val="left" w:pos="2441"/>
                <w:tab w:val="left" w:pos="2880"/>
              </w:tabs>
              <w:spacing w:line="276" w:lineRule="auto"/>
              <w:rPr>
                <w:rFonts w:cstheme="minorHAnsi"/>
                <w:color w:val="000000" w:themeColor="text1"/>
              </w:rPr>
            </w:pPr>
          </w:p>
          <w:p w14:paraId="299599D2" w14:textId="77777777" w:rsidR="00D575E0" w:rsidRDefault="00D575E0" w:rsidP="00F07C29">
            <w:pPr>
              <w:tabs>
                <w:tab w:val="left" w:pos="273"/>
                <w:tab w:val="left" w:pos="2441"/>
                <w:tab w:val="left" w:pos="2880"/>
              </w:tabs>
              <w:spacing w:line="276" w:lineRule="auto"/>
              <w:rPr>
                <w:rFonts w:cstheme="minorHAnsi"/>
                <w:color w:val="000000" w:themeColor="text1"/>
              </w:rPr>
            </w:pPr>
          </w:p>
          <w:p w14:paraId="58C37F18" w14:textId="52C85B50" w:rsidR="00EC2EA6" w:rsidRDefault="00EC2EA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II: Viralen Gesundheitspost entwickeln (Arbeitsblatt 5b)</w:t>
            </w:r>
          </w:p>
          <w:p w14:paraId="1309E2FB" w14:textId="77777777" w:rsidR="00EC2EA6" w:rsidRP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Pro 2er-Team wird ein </w:t>
            </w:r>
            <w:r w:rsidRPr="00EC2EA6">
              <w:rPr>
                <w:rFonts w:cstheme="minorHAnsi"/>
                <w:b/>
                <w:bCs/>
                <w:color w:val="000000" w:themeColor="text1"/>
              </w:rPr>
              <w:t>fiktiver viraler Gesundheits-Post</w:t>
            </w:r>
            <w:r w:rsidRPr="00EC2EA6">
              <w:rPr>
                <w:rFonts w:cstheme="minorHAnsi"/>
                <w:color w:val="000000" w:themeColor="text1"/>
              </w:rPr>
              <w:t xml:space="preserve"> entwickelt: Behauptung + Bild-/Captionidee + Hashtag. Auf der </w:t>
            </w:r>
            <w:r w:rsidRPr="00EC2EA6">
              <w:rPr>
                <w:rFonts w:cstheme="minorHAnsi"/>
                <w:b/>
                <w:bCs/>
                <w:color w:val="000000" w:themeColor="text1"/>
              </w:rPr>
              <w:t>Rückseite</w:t>
            </w:r>
            <w:r w:rsidRPr="00EC2EA6">
              <w:rPr>
                <w:rFonts w:cstheme="minorHAnsi"/>
                <w:color w:val="000000" w:themeColor="text1"/>
              </w:rPr>
              <w:t>: Mythen-Auflösung – welche QQQQ-Schwächen wurden gezielt eingebaut (z. B. fehlende Quelle, emotionale Sprache, scheinbares Qualitätssiegel, Cherry Picking)?</w:t>
            </w:r>
          </w:p>
          <w:p w14:paraId="3FF9F9D0" w14:textId="5EA058BE"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Danach werden </w:t>
            </w:r>
            <w:r w:rsidRPr="00EC2EA6">
              <w:rPr>
                <w:rFonts w:cstheme="minorHAnsi"/>
                <w:color w:val="000000" w:themeColor="text1"/>
              </w:rPr>
              <w:t xml:space="preserve">3–4 ausgewählte Posts je 1 Min. präsentiert: Vorderseite (Mythos), dann Auflösung. </w:t>
            </w:r>
            <w:r w:rsidRPr="00EC2EA6">
              <w:rPr>
                <w:rFonts w:cstheme="minorHAnsi"/>
                <w:i/>
                <w:iCs/>
                <w:color w:val="000000" w:themeColor="text1"/>
              </w:rPr>
              <w:t>„Welche Manipulationstechnik wurde hier angewandt?"</w:t>
            </w:r>
            <w:r w:rsidRPr="00EC2EA6">
              <w:rPr>
                <w:rFonts w:cstheme="minorHAnsi"/>
                <w:color w:val="000000" w:themeColor="text1"/>
              </w:rPr>
              <w:t xml:space="preserve"> Gemeinsame Diskussion: Welche Posts hätten viral gehen können?</w:t>
            </w:r>
            <w:r>
              <w:rPr>
                <w:rFonts w:cstheme="minorHAnsi"/>
                <w:color w:val="000000" w:themeColor="text1"/>
              </w:rPr>
              <w:t xml:space="preserve"> Um allen Teams Wertschätzung zu zeigen, können die Ideen im Raum aufgehängt werden oder als Erweiterung mit digitalen Tools umgesetzt werden zu einem späteren Termin (z.B. Projekttag, Schulhomepage, Follow-Up Termin).</w:t>
            </w:r>
          </w:p>
          <w:p w14:paraId="06D9BAE9"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7EFE5762" w14:textId="77777777" w:rsidR="002C39FF" w:rsidRPr="00894DF3" w:rsidRDefault="002C39FF" w:rsidP="002C39FF">
            <w:pPr>
              <w:tabs>
                <w:tab w:val="left" w:pos="273"/>
              </w:tabs>
              <w:spacing w:line="276" w:lineRule="auto"/>
              <w:rPr>
                <w:rFonts w:cstheme="minorHAnsi"/>
                <w:color w:val="000000" w:themeColor="text1"/>
              </w:rPr>
            </w:pPr>
            <w:r w:rsidRPr="00894DF3">
              <w:rPr>
                <w:rFonts w:cstheme="minorHAnsi"/>
                <w:color w:val="000000" w:themeColor="text1"/>
              </w:rPr>
              <w:t>___________________________________________________________________________</w:t>
            </w:r>
          </w:p>
          <w:p w14:paraId="6C31CE1A" w14:textId="77777777" w:rsidR="00D575E0" w:rsidRPr="00D575E0" w:rsidRDefault="00D575E0" w:rsidP="00F07C29">
            <w:pPr>
              <w:tabs>
                <w:tab w:val="left" w:pos="273"/>
              </w:tabs>
              <w:spacing w:line="276" w:lineRule="auto"/>
              <w:rPr>
                <w:rFonts w:cstheme="minorHAnsi"/>
                <w:color w:val="000000" w:themeColor="text1"/>
                <w:sz w:val="26"/>
                <w:szCs w:val="26"/>
              </w:rPr>
            </w:pPr>
          </w:p>
          <w:p w14:paraId="5819736F" w14:textId="77777777" w:rsidR="00D575E0" w:rsidRDefault="00D575E0" w:rsidP="00F07C29">
            <w:pPr>
              <w:tabs>
                <w:tab w:val="left" w:pos="273"/>
              </w:tabs>
              <w:spacing w:line="276" w:lineRule="auto"/>
              <w:rPr>
                <w:rFonts w:cstheme="minorHAnsi"/>
                <w:b/>
                <w:bCs/>
                <w:color w:val="000000" w:themeColor="text1"/>
                <w:sz w:val="26"/>
                <w:szCs w:val="26"/>
              </w:rPr>
            </w:pPr>
          </w:p>
          <w:p w14:paraId="2518F661" w14:textId="5520F3B2" w:rsidR="002C39FF" w:rsidRPr="00944094" w:rsidRDefault="002C39FF" w:rsidP="00F07C29">
            <w:pPr>
              <w:tabs>
                <w:tab w:val="left" w:pos="273"/>
              </w:tabs>
              <w:spacing w:line="276" w:lineRule="auto"/>
              <w:rPr>
                <w:rFonts w:cstheme="minorHAnsi"/>
                <w:b/>
                <w:bCs/>
                <w:color w:val="000000" w:themeColor="text1"/>
                <w:sz w:val="26"/>
                <w:szCs w:val="26"/>
              </w:rPr>
            </w:pPr>
            <w:r w:rsidRPr="00944094">
              <w:rPr>
                <w:rFonts w:cstheme="minorHAnsi"/>
                <w:b/>
                <w:bCs/>
                <w:color w:val="000000" w:themeColor="text1"/>
                <w:sz w:val="26"/>
                <w:szCs w:val="26"/>
              </w:rPr>
              <w:t>Reflexion</w:t>
            </w:r>
          </w:p>
          <w:p w14:paraId="23BBD5C3" w14:textId="30417462" w:rsidR="00EC2EA6" w:rsidRDefault="00EC2EA6" w:rsidP="00EC2EA6">
            <w:pPr>
              <w:spacing w:line="276" w:lineRule="auto"/>
              <w:rPr>
                <w:rFonts w:cstheme="minorHAnsi"/>
                <w:color w:val="000000" w:themeColor="text1"/>
              </w:rPr>
            </w:pPr>
            <w:r w:rsidRPr="00EC2EA6">
              <w:rPr>
                <w:rFonts w:cstheme="minorHAnsi"/>
                <w:color w:val="000000" w:themeColor="text1"/>
              </w:rPr>
              <w:t xml:space="preserve">Lehrkraft lädt ein: </w:t>
            </w:r>
            <w:r w:rsidRPr="00EC2EA6">
              <w:rPr>
                <w:rFonts w:cstheme="minorHAnsi"/>
                <w:i/>
                <w:iCs/>
                <w:color w:val="000000" w:themeColor="text1"/>
              </w:rPr>
              <w:t>„Jede:r sagt in einem Satz: Was nehme ich heute mit? Was hat mich überrascht? Was beschäftigt mich noch?</w:t>
            </w:r>
            <w:r>
              <w:rPr>
                <w:rFonts w:cstheme="minorHAnsi"/>
                <w:i/>
                <w:iCs/>
                <w:color w:val="000000" w:themeColor="text1"/>
              </w:rPr>
              <w:t xml:space="preserve"> </w:t>
            </w:r>
            <w:r w:rsidRPr="00EC2EA6">
              <w:rPr>
                <w:rFonts w:cstheme="minorHAnsi"/>
                <w:color w:val="000000" w:themeColor="text1"/>
              </w:rPr>
              <w:t xml:space="preserve">Welche Erkenntnisse hast du gewonnen? </w:t>
            </w:r>
            <w:r>
              <w:rPr>
                <w:rFonts w:cstheme="minorHAnsi"/>
                <w:color w:val="000000" w:themeColor="text1"/>
              </w:rPr>
              <w:t>Was hilft dir, zukünftig mit diesem Thema besser umzugehen?“</w:t>
            </w:r>
          </w:p>
          <w:p w14:paraId="33A87640" w14:textId="3B1B5C97"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Freiwillig, keine Bewertung, kein Kommentar der Lehrkraft. Wortmeldungen nehmen, </w:t>
            </w:r>
            <w:r>
              <w:rPr>
                <w:rFonts w:cstheme="minorHAnsi"/>
                <w:color w:val="000000" w:themeColor="text1"/>
              </w:rPr>
              <w:t>nicht erzwingen</w:t>
            </w:r>
            <w:r w:rsidRPr="00EC2EA6">
              <w:rPr>
                <w:rFonts w:cstheme="minorHAnsi"/>
                <w:color w:val="000000" w:themeColor="text1"/>
              </w:rPr>
              <w:t>.</w:t>
            </w:r>
          </w:p>
          <w:p w14:paraId="55084A1F" w14:textId="77777777" w:rsidR="00EC2EA6" w:rsidRPr="00944094" w:rsidRDefault="00EC2EA6" w:rsidP="00EC2EA6">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Individuelle Antworten der Lernenden</w:t>
            </w:r>
          </w:p>
          <w:p w14:paraId="7E27B99A" w14:textId="77777777" w:rsidR="00EC2EA6" w:rsidRDefault="00EC2EA6" w:rsidP="00EC2EA6">
            <w:pPr>
              <w:tabs>
                <w:tab w:val="left" w:pos="273"/>
                <w:tab w:val="left" w:pos="2441"/>
                <w:tab w:val="left" w:pos="2880"/>
              </w:tabs>
              <w:spacing w:line="276" w:lineRule="auto"/>
              <w:rPr>
                <w:rFonts w:cstheme="minorHAnsi"/>
                <w:color w:val="000000" w:themeColor="text1"/>
              </w:rPr>
            </w:pPr>
          </w:p>
          <w:p w14:paraId="327394DC" w14:textId="6273F5E8" w:rsidR="00894DF3" w:rsidRPr="00EC2EA6" w:rsidRDefault="00894DF3"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lastRenderedPageBreak/>
              <w:t>Wenn die Lehrkraft möchte, kann sie die folgenden vorbereiteten Kernbotschaften zum Abschluss präsentieren.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2C8AF39E"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r w:rsidRPr="00944094">
              <w:rPr>
                <w:rFonts w:cstheme="minorHAnsi"/>
                <w:b/>
                <w:bCs/>
                <w:color w:val="000000" w:themeColor="text1"/>
              </w:rPr>
              <w:t>Kernbotschaften der Lerneinheit</w:t>
            </w:r>
          </w:p>
          <w:p w14:paraId="69B0C937"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p>
          <w:p w14:paraId="3E24347F" w14:textId="4995C3BA"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1. Nicht alles, was viral geht, ist wahr – Gesundheitsmythen verbreiten sich online besonders schnell, weil sie einfache Lösungen versprechen und Emotionen ansprechen. KI-generierte Inhalte verstärken diese Dynamik zusätzlich.</w:t>
            </w:r>
          </w:p>
          <w:p w14:paraId="0DFECD19" w14:textId="184BB69C"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2. Körperbilder und Gesundheitsideale sind oft konstruiert – Social Media zeigt unrealistische, teilweise gesundheitsschädliche Standards.</w:t>
            </w:r>
          </w:p>
          <w:p w14:paraId="030EED36" w14:textId="42D663B8"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3. Wissenschaftliche Quellen erkennen schützt – Wer Fakten von Mythen unterscheiden kann, trifft bessere Gesundheitsentscheidungen. Die QQQQ-Methode und Tools wie der DURCHBLICKT!-QuellenChecker geben dafür praktische Werkzeuge an die Hand.</w:t>
            </w:r>
          </w:p>
          <w:p w14:paraId="0F54B64F" w14:textId="49240E40" w:rsidR="002C39FF"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4. Kritisches Denken ist Gesundheitsschutz – Medienkompetenz ist kein Misstrauen gegenüber allem, sondern ein Werkzeug für informierte, selbstbestimmte Entscheidungen.</w:t>
            </w:r>
          </w:p>
          <w:p w14:paraId="30EB88DC" w14:textId="77777777" w:rsidR="00944094" w:rsidRPr="00944094" w:rsidRDefault="00944094" w:rsidP="00944094">
            <w:pPr>
              <w:tabs>
                <w:tab w:val="left" w:pos="273"/>
                <w:tab w:val="left" w:pos="2441"/>
                <w:tab w:val="left" w:pos="2880"/>
              </w:tabs>
              <w:spacing w:line="276" w:lineRule="auto"/>
              <w:rPr>
                <w:rFonts w:cstheme="minorHAnsi"/>
                <w:color w:val="000000" w:themeColor="text1"/>
              </w:rPr>
            </w:pPr>
          </w:p>
          <w:p w14:paraId="35E287A9" w14:textId="4ACE007D" w:rsidR="001E0BE9" w:rsidRPr="00944094" w:rsidRDefault="00944094" w:rsidP="001E0BE9">
            <w:pPr>
              <w:tabs>
                <w:tab w:val="left" w:pos="273"/>
              </w:tabs>
              <w:spacing w:line="276" w:lineRule="auto"/>
              <w:rPr>
                <w:rFonts w:cstheme="minorHAnsi"/>
                <w:color w:val="000000" w:themeColor="text1"/>
              </w:rPr>
            </w:pPr>
            <w:r w:rsidRPr="00944094">
              <w:rPr>
                <w:rFonts w:cstheme="minorHAnsi"/>
                <w:color w:val="000000" w:themeColor="text1"/>
              </w:rPr>
              <w:t>Ein schön gestaltetes A4 Plakat</w:t>
            </w:r>
            <w:r w:rsidR="002C39FF" w:rsidRPr="00944094">
              <w:rPr>
                <w:rFonts w:cstheme="minorHAnsi"/>
                <w:color w:val="000000" w:themeColor="text1"/>
              </w:rPr>
              <w:t xml:space="preserve"> kann als Aushang im Klassenzimmer verbleiben oder als </w:t>
            </w:r>
            <w:r w:rsidR="002C39FF" w:rsidRPr="00944094">
              <w:rPr>
                <w:rFonts w:cstheme="minorHAnsi"/>
                <w:color w:val="EE0000"/>
              </w:rPr>
              <w:t xml:space="preserve">Handout </w:t>
            </w:r>
            <w:r w:rsidR="002C39FF" w:rsidRPr="00944094">
              <w:rPr>
                <w:rFonts w:cstheme="minorHAnsi"/>
                <w:color w:val="000000" w:themeColor="text1"/>
              </w:rPr>
              <w:t>mitgegeben werden</w:t>
            </w:r>
            <w:r w:rsidR="00E26226" w:rsidRPr="00944094">
              <w:rPr>
                <w:rFonts w:cstheme="minorHAnsi"/>
                <w:color w:val="000000" w:themeColor="text1"/>
              </w:rPr>
              <w:t xml:space="preserve">. So </w:t>
            </w:r>
            <w:r w:rsidR="002C39FF" w:rsidRPr="00944094">
              <w:rPr>
                <w:rFonts w:cstheme="minorHAnsi"/>
                <w:color w:val="000000" w:themeColor="text1"/>
              </w:rPr>
              <w:t>bleiben die Kernbotschaften über die Stunde hinaus präsent.</w:t>
            </w:r>
            <w:r w:rsidR="001E0BE9" w:rsidRPr="00944094">
              <w:rPr>
                <w:rFonts w:cstheme="minorHAnsi"/>
                <w:color w:val="000000" w:themeColor="text1"/>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w:t>
            </w:r>
          </w:p>
          <w:p w14:paraId="4079528B" w14:textId="4EA65DED" w:rsidR="002C39FF" w:rsidRPr="00894DF3" w:rsidRDefault="002C39FF" w:rsidP="00F07C29">
            <w:pPr>
              <w:tabs>
                <w:tab w:val="left" w:pos="273"/>
              </w:tabs>
              <w:spacing w:line="276" w:lineRule="auto"/>
              <w:rPr>
                <w:rFonts w:cstheme="minorHAnsi"/>
                <w:b/>
                <w:bCs/>
                <w:color w:val="000000" w:themeColor="text1"/>
                <w:sz w:val="26"/>
                <w:szCs w:val="26"/>
              </w:rPr>
            </w:pPr>
            <w:r w:rsidRPr="00894DF3">
              <w:rPr>
                <w:rFonts w:cstheme="minorHAnsi"/>
                <w:b/>
                <w:bCs/>
                <w:color w:val="000000" w:themeColor="text1"/>
                <w:sz w:val="26"/>
                <w:szCs w:val="26"/>
              </w:rPr>
              <w:t>Follow-up</w:t>
            </w:r>
            <w:r w:rsidRPr="00894DF3">
              <w:rPr>
                <w:color w:val="000000" w:themeColor="text1"/>
                <w:sz w:val="26"/>
                <w:szCs w:val="26"/>
              </w:rPr>
              <w:t xml:space="preserve"> </w:t>
            </w:r>
          </w:p>
          <w:p w14:paraId="3E023D12" w14:textId="26C79F6E" w:rsidR="002C39FF" w:rsidRPr="00894DF3" w:rsidRDefault="002C39FF" w:rsidP="00F07C29">
            <w:pPr>
              <w:tabs>
                <w:tab w:val="left" w:pos="273"/>
                <w:tab w:val="left" w:pos="2441"/>
                <w:tab w:val="left" w:pos="2880"/>
              </w:tabs>
              <w:spacing w:line="276" w:lineRule="auto"/>
              <w:rPr>
                <w:rFonts w:cstheme="minorHAnsi"/>
                <w:color w:val="000000" w:themeColor="text1"/>
              </w:rPr>
            </w:pPr>
            <w:r w:rsidRPr="00894DF3">
              <w:rPr>
                <w:rFonts w:cstheme="minorHAnsi"/>
                <w:b/>
                <w:bCs/>
                <w:color w:val="000000" w:themeColor="text1"/>
              </w:rPr>
              <w:t>Hinweis:</w:t>
            </w:r>
            <w:r w:rsidRPr="00894DF3">
              <w:rPr>
                <w:rFonts w:cstheme="minorHAnsi"/>
                <w:color w:val="000000" w:themeColor="text1"/>
              </w:rPr>
              <w:t xml:space="preserve"> Diese Phase findet zeitversetzt </w:t>
            </w:r>
            <w:r w:rsidRPr="00894DF3">
              <w:rPr>
                <w:rFonts w:cstheme="minorHAnsi"/>
                <w:b/>
                <w:bCs/>
                <w:color w:val="000000" w:themeColor="text1"/>
              </w:rPr>
              <w:t xml:space="preserve">nach ca. </w:t>
            </w:r>
            <w:r w:rsidR="00964135" w:rsidRPr="00894DF3">
              <w:rPr>
                <w:rFonts w:cstheme="minorHAnsi"/>
                <w:b/>
                <w:bCs/>
                <w:color w:val="000000" w:themeColor="text1"/>
              </w:rPr>
              <w:t>zwei</w:t>
            </w:r>
            <w:r w:rsidRPr="00894DF3">
              <w:rPr>
                <w:rFonts w:cstheme="minorHAnsi"/>
                <w:b/>
                <w:bCs/>
                <w:color w:val="000000" w:themeColor="text1"/>
              </w:rPr>
              <w:t xml:space="preserve"> Wochen</w:t>
            </w:r>
            <w:r w:rsidRPr="00894DF3">
              <w:rPr>
                <w:rFonts w:cstheme="minorHAnsi"/>
                <w:color w:val="000000" w:themeColor="text1"/>
              </w:rPr>
              <w:t xml:space="preserve"> statt und ist </w:t>
            </w:r>
            <w:r w:rsidR="001E0BE9" w:rsidRPr="00894DF3">
              <w:rPr>
                <w:rFonts w:cstheme="minorHAnsi"/>
                <w:color w:val="000000" w:themeColor="text1"/>
              </w:rPr>
              <w:t>fakultativ</w:t>
            </w:r>
            <w:r w:rsidRPr="00894DF3">
              <w:rPr>
                <w:rFonts w:cstheme="minorHAnsi"/>
                <w:color w:val="000000" w:themeColor="text1"/>
              </w:rPr>
              <w:t xml:space="preserve">. Sie ist kein Bestandteil der 90-minütigen Unterrichtseinheit, sondern eine eigenständige Nachbereitung. Ihr didaktischer Mehrwert liegt im Prinzip der verteilten Wiederholung (Spaced Repetition): </w:t>
            </w:r>
            <w:r w:rsidR="00894DF3" w:rsidRPr="00894DF3">
              <w:rPr>
                <w:rFonts w:cstheme="minorHAnsi"/>
                <w:color w:val="000000" w:themeColor="text1"/>
              </w:rPr>
              <w:t xml:space="preserve">Inhalte </w:t>
            </w:r>
            <w:r w:rsidRPr="00894DF3">
              <w:rPr>
                <w:rFonts w:cstheme="minorHAnsi"/>
                <w:color w:val="000000" w:themeColor="text1"/>
              </w:rPr>
              <w:t xml:space="preserve">werden reflektiert, </w:t>
            </w:r>
            <w:r w:rsidR="00894DF3" w:rsidRPr="00894DF3">
              <w:rPr>
                <w:rFonts w:cstheme="minorHAnsi"/>
                <w:color w:val="000000" w:themeColor="text1"/>
              </w:rPr>
              <w:t xml:space="preserve">Erfahrungen geteilt, </w:t>
            </w:r>
            <w:r w:rsidRPr="00894DF3">
              <w:rPr>
                <w:rFonts w:cstheme="minorHAnsi"/>
                <w:color w:val="000000" w:themeColor="text1"/>
              </w:rPr>
              <w:t>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61FE7D34" w:rsidR="001E0BE9"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Im</w:t>
            </w:r>
            <w:r w:rsidRPr="00380E42">
              <w:rPr>
                <w:rFonts w:cstheme="minorHAnsi"/>
                <w:b/>
                <w:bCs/>
                <w:color w:val="000000" w:themeColor="text1"/>
              </w:rPr>
              <w:t xml:space="preserve"> Plenum:</w:t>
            </w:r>
            <w:r w:rsidRPr="00380E42">
              <w:rPr>
                <w:rFonts w:cstheme="minorHAnsi"/>
                <w:color w:val="000000" w:themeColor="text1"/>
              </w:rPr>
              <w:t xml:space="preserve"> </w:t>
            </w:r>
            <w:r w:rsidR="00E26226" w:rsidRPr="00380E42">
              <w:rPr>
                <w:rFonts w:cstheme="minorHAnsi"/>
                <w:color w:val="000000" w:themeColor="text1"/>
              </w:rPr>
              <w:t>k</w:t>
            </w:r>
            <w:r w:rsidRPr="00380E42">
              <w:rPr>
                <w:rFonts w:cstheme="minorHAnsi"/>
                <w:color w:val="000000" w:themeColor="text1"/>
              </w:rPr>
              <w:t xml:space="preserve">urze Runde: </w:t>
            </w:r>
            <w:r w:rsidR="002E00A1" w:rsidRPr="00380E42">
              <w:rPr>
                <w:rFonts w:cstheme="minorHAnsi"/>
                <w:color w:val="000000" w:themeColor="text1"/>
              </w:rPr>
              <w:t>„</w:t>
            </w:r>
            <w:r w:rsidR="00894DF3" w:rsidRPr="00380E42">
              <w:rPr>
                <w:rFonts w:cstheme="minorHAnsi"/>
                <w:color w:val="000000" w:themeColor="text1"/>
              </w:rPr>
              <w:t>Hat sich euer Umgang mit Social Media Inhalten mit den besprochenen Themen verändert? Sind euch Aspekte aufgefallen im Nachgang zur Unterrichtsstunde? Habt ihr die QQQQ-Methode oder den Faktenchecker angewendet?</w:t>
            </w:r>
            <w:r w:rsidR="002E00A1" w:rsidRPr="00380E42">
              <w:rPr>
                <w:rFonts w:cstheme="minorHAnsi"/>
                <w:color w:val="000000" w:themeColor="text1"/>
              </w:rPr>
              <w:t>“</w:t>
            </w:r>
            <w:r w:rsidRPr="00380E42">
              <w:rPr>
                <w:rFonts w:cstheme="minorHAnsi"/>
                <w:color w:val="000000" w:themeColor="text1"/>
              </w:rPr>
              <w:t xml:space="preserve"> </w:t>
            </w:r>
          </w:p>
          <w:p w14:paraId="1A5984A2" w14:textId="66E060DC" w:rsidR="002C39FF" w:rsidRPr="00380E42" w:rsidRDefault="00E26226"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 xml:space="preserve">Es folgen </w:t>
            </w:r>
            <w:r w:rsidR="00BF0571" w:rsidRPr="00380E42">
              <w:rPr>
                <w:rFonts w:cstheme="minorHAnsi"/>
                <w:color w:val="000000" w:themeColor="text1"/>
              </w:rPr>
              <w:t>f</w:t>
            </w:r>
            <w:r w:rsidR="002C39FF" w:rsidRPr="00380E42">
              <w:rPr>
                <w:rFonts w:cstheme="minorHAnsi"/>
                <w:color w:val="000000" w:themeColor="text1"/>
              </w:rPr>
              <w:t xml:space="preserve">reiwillige Wortmeldungen, </w:t>
            </w:r>
            <w:r w:rsidRPr="00380E42">
              <w:rPr>
                <w:rFonts w:cstheme="minorHAnsi"/>
                <w:color w:val="000000" w:themeColor="text1"/>
              </w:rPr>
              <w:t>ohne</w:t>
            </w:r>
            <w:r w:rsidR="002C39FF" w:rsidRPr="00380E42">
              <w:rPr>
                <w:rFonts w:cstheme="minorHAnsi"/>
                <w:color w:val="000000" w:themeColor="text1"/>
              </w:rPr>
              <w:t xml:space="preserve"> Bewertung</w:t>
            </w:r>
            <w:r w:rsidRPr="00380E42">
              <w:rPr>
                <w:rFonts w:cstheme="minorHAnsi"/>
                <w:color w:val="000000" w:themeColor="text1"/>
              </w:rPr>
              <w:t xml:space="preserve"> durch die Lehrkraft</w:t>
            </w:r>
            <w:r w:rsidR="002C39FF" w:rsidRPr="00380E42">
              <w:rPr>
                <w:rFonts w:cstheme="minorHAnsi"/>
                <w:color w:val="000000" w:themeColor="text1"/>
              </w:rPr>
              <w:t>.</w:t>
            </w:r>
          </w:p>
          <w:p w14:paraId="3B26B2BC" w14:textId="77777777" w:rsidR="002C39FF" w:rsidRPr="00380E42" w:rsidRDefault="002C39FF" w:rsidP="00F07C29">
            <w:pPr>
              <w:tabs>
                <w:tab w:val="left" w:pos="273"/>
                <w:tab w:val="left" w:pos="2441"/>
                <w:tab w:val="left" w:pos="2880"/>
              </w:tabs>
              <w:spacing w:line="276" w:lineRule="auto"/>
              <w:rPr>
                <w:rFonts w:cstheme="minorHAnsi"/>
                <w:color w:val="000000" w:themeColor="text1"/>
              </w:rPr>
            </w:pPr>
          </w:p>
          <w:p w14:paraId="7854FD9D" w14:textId="236A219B"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Hinweis:</w:t>
            </w:r>
            <w:r w:rsidRPr="00380E42">
              <w:rPr>
                <w:rFonts w:cstheme="minorHAnsi"/>
                <w:color w:val="000000" w:themeColor="text1"/>
              </w:rPr>
              <w:t xml:space="preserve"> </w:t>
            </w:r>
            <w:r w:rsidR="00E26226" w:rsidRPr="00380E42">
              <w:rPr>
                <w:rFonts w:cstheme="minorHAnsi"/>
                <w:color w:val="000000" w:themeColor="text1"/>
              </w:rPr>
              <w:t xml:space="preserve">Die vier Kernbotschaften </w:t>
            </w:r>
            <w:r w:rsidR="00894DF3" w:rsidRPr="00380E42">
              <w:rPr>
                <w:rFonts w:cstheme="minorHAnsi"/>
                <w:color w:val="000000" w:themeColor="text1"/>
              </w:rPr>
              <w:t>aus der Reflexionsphase</w:t>
            </w:r>
            <w:r w:rsidR="00E26226" w:rsidRPr="00380E42">
              <w:rPr>
                <w:rFonts w:cstheme="minorHAnsi"/>
                <w:color w:val="000000" w:themeColor="text1"/>
              </w:rPr>
              <w:t xml:space="preserve"> der Handreichung </w:t>
            </w:r>
            <w:r w:rsidR="00894DF3" w:rsidRPr="00380E42">
              <w:rPr>
                <w:rFonts w:cstheme="minorHAnsi"/>
                <w:color w:val="000000" w:themeColor="text1"/>
              </w:rPr>
              <w:t>können</w:t>
            </w:r>
            <w:r w:rsidR="00E26226" w:rsidRPr="00380E42">
              <w:rPr>
                <w:rFonts w:cstheme="minorHAnsi"/>
                <w:color w:val="000000" w:themeColor="text1"/>
              </w:rPr>
              <w:t xml:space="preserve"> kurz reaktiviert </w:t>
            </w:r>
            <w:r w:rsidR="00894DF3" w:rsidRPr="00380E42">
              <w:rPr>
                <w:rFonts w:cstheme="minorHAnsi"/>
                <w:color w:val="000000" w:themeColor="text1"/>
              </w:rPr>
              <w:t xml:space="preserve">werden </w:t>
            </w:r>
            <w:r w:rsidR="00E26226" w:rsidRPr="00380E42">
              <w:rPr>
                <w:rFonts w:cstheme="minorHAnsi"/>
                <w:color w:val="000000" w:themeColor="text1"/>
              </w:rPr>
              <w:t>und als Anker für die Reflexion genutzt</w:t>
            </w:r>
            <w:r w:rsidR="00894DF3" w:rsidRPr="00380E42">
              <w:rPr>
                <w:rFonts w:cstheme="minorHAnsi"/>
                <w:color w:val="000000" w:themeColor="text1"/>
              </w:rPr>
              <w:t xml:space="preserve"> werden.</w:t>
            </w:r>
          </w:p>
          <w:p w14:paraId="4E17F8AC" w14:textId="77777777" w:rsidR="001C2959" w:rsidRPr="00380E42" w:rsidRDefault="001C2959" w:rsidP="00F07C29">
            <w:pPr>
              <w:tabs>
                <w:tab w:val="left" w:pos="273"/>
                <w:tab w:val="left" w:pos="2441"/>
                <w:tab w:val="left" w:pos="2880"/>
              </w:tabs>
              <w:spacing w:line="276" w:lineRule="auto"/>
              <w:rPr>
                <w:rFonts w:cstheme="minorHAnsi"/>
                <w:color w:val="000000" w:themeColor="text1"/>
              </w:rPr>
            </w:pPr>
          </w:p>
          <w:p w14:paraId="72838289" w14:textId="4DE0DE72"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Zusatzinformation</w:t>
            </w:r>
            <w:r w:rsidR="001C2959" w:rsidRPr="00380E42">
              <w:rPr>
                <w:rFonts w:cstheme="minorHAnsi"/>
                <w:b/>
                <w:bCs/>
                <w:color w:val="000000" w:themeColor="text1"/>
              </w:rPr>
              <w:t>en</w:t>
            </w:r>
            <w:r w:rsidRPr="00380E42">
              <w:rPr>
                <w:rFonts w:cstheme="minorHAnsi"/>
                <w:b/>
                <w:bCs/>
                <w:color w:val="000000" w:themeColor="text1"/>
              </w:rPr>
              <w:t xml:space="preserve"> für Lehrkräfte: Wenn </w:t>
            </w:r>
            <w:r w:rsidR="001C2959" w:rsidRPr="00380E42">
              <w:rPr>
                <w:rFonts w:cstheme="minorHAnsi"/>
                <w:b/>
                <w:bCs/>
                <w:color w:val="000000" w:themeColor="text1"/>
              </w:rPr>
              <w:t>Lernende</w:t>
            </w:r>
            <w:r w:rsidRPr="00380E42">
              <w:rPr>
                <w:rFonts w:cstheme="minorHAnsi"/>
                <w:b/>
                <w:bCs/>
                <w:color w:val="000000" w:themeColor="text1"/>
              </w:rPr>
              <w:t xml:space="preserve"> Hilfe brauchen</w:t>
            </w:r>
            <w:r w:rsidR="00FC0D9C" w:rsidRPr="00380E42">
              <w:rPr>
                <w:rFonts w:cstheme="minorHAnsi"/>
                <w:b/>
                <w:bCs/>
                <w:color w:val="000000" w:themeColor="text1"/>
              </w:rPr>
              <w:t xml:space="preserve"> </w:t>
            </w:r>
          </w:p>
          <w:p w14:paraId="31698018"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Sensibilität: Das Thema Körperbilder und Gesundheitsideale kann persönliche Betroffenheit auslösen – insbesondere in Verbindung mit Essstörungen, Diäterfahrungen oder körperbezogenen Unsicherheiten. Die Einheit zielt auf Medienkompetenz, nicht auf Bewertung des eigenen Körpers oder Essverhaltens. Nicht moralisieren. Die Botschaft ist nicht „Social Media ist gefährlich", sondern „Ich kann Quellen einschätzen."</w:t>
            </w:r>
          </w:p>
          <w:p w14:paraId="61C42874"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p>
          <w:p w14:paraId="3763E419" w14:textId="1F75BDD3"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Umgang mit Betroffenheit: Falls Schüler:innen von eigenen Erfahrungen berichten, die auf Essstörungen oder starken Körperbildproblemen hinweisen: würdig aufnehmen, auf Beratungsangebote hinweisen. Natürlich keine Analyse im Plenum.</w:t>
            </w:r>
          </w:p>
          <w:p w14:paraId="6030A5A4" w14:textId="0A8F2ACC" w:rsidR="002C39FF" w:rsidRPr="001B164C" w:rsidRDefault="002C39FF" w:rsidP="00F07C29">
            <w:pPr>
              <w:tabs>
                <w:tab w:val="left" w:pos="273"/>
                <w:tab w:val="left" w:pos="2441"/>
                <w:tab w:val="left" w:pos="2880"/>
              </w:tabs>
              <w:spacing w:line="276" w:lineRule="auto"/>
              <w:rPr>
                <w:rFonts w:cstheme="minorHAnsi"/>
                <w:color w:val="EE0000"/>
              </w:rPr>
            </w:pPr>
          </w:p>
        </w:tc>
      </w:tr>
      <w:bookmarkEnd w:id="4"/>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223E3086" w14:textId="4E27BFC4" w:rsidR="00F76E66" w:rsidRPr="00C63353" w:rsidRDefault="00F76E66" w:rsidP="00F76E66">
      <w:pPr>
        <w:spacing w:after="0" w:line="276" w:lineRule="auto"/>
        <w:rPr>
          <w:rFonts w:cstheme="minorHAnsi"/>
          <w:b/>
          <w:bCs/>
        </w:rPr>
      </w:pPr>
      <w:r w:rsidRPr="00C63353">
        <w:rPr>
          <w:rFonts w:cstheme="minorHAnsi"/>
          <w:b/>
          <w:bCs/>
          <w:sz w:val="24"/>
          <w:szCs w:val="24"/>
        </w:rPr>
        <w:lastRenderedPageBreak/>
        <w:t>Anhang</w:t>
      </w:r>
      <w:r w:rsidR="00F936EB" w:rsidRPr="00C63353">
        <w:rPr>
          <w:rFonts w:cstheme="minorHAnsi"/>
          <w:b/>
          <w:bCs/>
          <w:sz w:val="24"/>
          <w:szCs w:val="24"/>
        </w:rPr>
        <w:t xml:space="preserve"> – </w:t>
      </w:r>
      <w:r w:rsidR="0027013C" w:rsidRPr="00C63353">
        <w:rPr>
          <w:rFonts w:cstheme="minorHAnsi"/>
          <w:b/>
          <w:bCs/>
        </w:rPr>
        <w:t xml:space="preserve">Anhang 1 </w:t>
      </w:r>
      <w:r w:rsidR="004226B2" w:rsidRPr="00C63353">
        <w:rPr>
          <w:rFonts w:cstheme="minorHAnsi"/>
          <w:b/>
          <w:bCs/>
        </w:rPr>
        <w:t xml:space="preserve">– </w:t>
      </w:r>
      <w:r w:rsidRPr="00C63353">
        <w:rPr>
          <w:rFonts w:cstheme="minorHAnsi"/>
          <w:b/>
          <w:bCs/>
        </w:rPr>
        <w:t xml:space="preserve">Tools </w:t>
      </w:r>
      <w:r w:rsidR="00F37DE8" w:rsidRPr="00C63353">
        <w:rPr>
          <w:rFonts w:cstheme="minorHAnsi"/>
          <w:b/>
          <w:bCs/>
        </w:rPr>
        <w:t>und</w:t>
      </w:r>
      <w:r w:rsidRPr="00C63353">
        <w:rPr>
          <w:rFonts w:cstheme="minorHAnsi"/>
          <w:b/>
          <w:bCs/>
        </w:rPr>
        <w:t xml:space="preserve"> Methoden</w:t>
      </w:r>
    </w:p>
    <w:p w14:paraId="1064FC13" w14:textId="77777777" w:rsidR="0027013C" w:rsidRPr="001B164C" w:rsidRDefault="0027013C"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16BAAA22" w14:textId="77777777" w:rsidTr="00F936EB">
        <w:tc>
          <w:tcPr>
            <w:tcW w:w="11057" w:type="dxa"/>
          </w:tcPr>
          <w:p w14:paraId="578E34DB" w14:textId="77777777" w:rsidR="00BF0E75" w:rsidRPr="001B164C" w:rsidRDefault="00BF0E75" w:rsidP="00BF0E75">
            <w:pPr>
              <w:spacing w:line="276" w:lineRule="auto"/>
              <w:rPr>
                <w:rFonts w:cstheme="minorHAnsi"/>
                <w:b/>
                <w:bCs/>
                <w:color w:val="EE0000"/>
              </w:rPr>
            </w:pPr>
            <w:r w:rsidRPr="001B164C">
              <w:rPr>
                <w:rFonts w:cstheme="minorHAnsi"/>
                <w:b/>
                <w:bCs/>
                <w:color w:val="EE0000"/>
              </w:rPr>
              <w:t>A. Mentimeter</w:t>
            </w:r>
          </w:p>
          <w:p w14:paraId="616B9087" w14:textId="51087D00" w:rsidR="00BA53A5" w:rsidRPr="001B164C" w:rsidRDefault="00BF0E75" w:rsidP="000A155D">
            <w:pPr>
              <w:tabs>
                <w:tab w:val="left" w:pos="1843"/>
              </w:tabs>
              <w:spacing w:line="276" w:lineRule="auto"/>
              <w:rPr>
                <w:rFonts w:cstheme="minorHAnsi"/>
                <w:color w:val="EE0000"/>
              </w:rPr>
            </w:pPr>
            <w:r w:rsidRPr="001B164C">
              <w:rPr>
                <w:rFonts w:cstheme="minorHAnsi"/>
                <w:color w:val="EE0000"/>
              </w:rPr>
              <w:t>Mentimeter (</w:t>
            </w:r>
            <w:hyperlink r:id="rId17" w:history="1">
              <w:r w:rsidR="000A155D" w:rsidRPr="001B164C">
                <w:rPr>
                  <w:rStyle w:val="Hyperlink"/>
                  <w:rFonts w:cstheme="minorHAnsi"/>
                  <w:color w:val="EE0000"/>
                </w:rPr>
                <w:t>www.mentimeter.com</w:t>
              </w:r>
            </w:hyperlink>
            <w:r w:rsidR="000A155D" w:rsidRPr="001B164C">
              <w:rPr>
                <w:rFonts w:cstheme="minorHAnsi"/>
                <w:color w:val="EE0000"/>
              </w:rPr>
              <w:t xml:space="preserve">) </w:t>
            </w:r>
            <w:r w:rsidR="000A155D" w:rsidRPr="001B164C">
              <w:rPr>
                <w:rFonts w:cstheme="minorHAnsi"/>
                <w:color w:val="EE0000"/>
                <w:highlight w:val="yellow"/>
              </w:rPr>
              <w:t>((Verlinkung auf: https://www.mentimeter.com))</w:t>
            </w:r>
            <w:r w:rsidRPr="001B164C">
              <w:rPr>
                <w:rFonts w:cstheme="minorHAnsi"/>
                <w:color w:val="EE0000"/>
              </w:rPr>
              <w:t xml:space="preserve"> ist ein webbasiertes Umfrage- und Abstimmungstool. </w:t>
            </w:r>
          </w:p>
          <w:p w14:paraId="01315F0E" w14:textId="77777777" w:rsidR="000A155D" w:rsidRPr="001B164C" w:rsidRDefault="00BF0E75" w:rsidP="00BF0E75">
            <w:pPr>
              <w:spacing w:line="276" w:lineRule="auto"/>
              <w:rPr>
                <w:rFonts w:cstheme="minorHAnsi"/>
                <w:color w:val="EE0000"/>
              </w:rPr>
            </w:pPr>
            <w:r w:rsidRPr="001B164C">
              <w:rPr>
                <w:rFonts w:cstheme="minorHAnsi"/>
                <w:color w:val="EE0000"/>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B164C" w:rsidRDefault="00BF0E75" w:rsidP="00BF0E75">
            <w:pPr>
              <w:spacing w:line="276" w:lineRule="auto"/>
              <w:rPr>
                <w:rFonts w:cstheme="minorHAnsi"/>
                <w:color w:val="EE0000"/>
              </w:rPr>
            </w:pPr>
            <w:r w:rsidRPr="001B164C">
              <w:rPr>
                <w:rFonts w:cstheme="minorHAnsi"/>
                <w:color w:val="EE0000"/>
              </w:rPr>
              <w:t>Die Ergebnisse erscheinen in Echtzeit auf dem Beamer</w:t>
            </w:r>
            <w:r w:rsidR="004226B2" w:rsidRPr="001B164C">
              <w:rPr>
                <w:rFonts w:cstheme="minorHAnsi"/>
                <w:color w:val="EE0000"/>
              </w:rPr>
              <w:t>,</w:t>
            </w:r>
            <w:r w:rsidRPr="001B164C">
              <w:rPr>
                <w:rFonts w:cstheme="minorHAnsi"/>
                <w:color w:val="EE0000"/>
              </w:rPr>
              <w:t xml:space="preserve"> z. B. als Wortwolke, Balkendiagramm oder offene Antwortliste. Eine Anmeldung ist für Lernende nicht erforderlich. </w:t>
            </w:r>
          </w:p>
          <w:p w14:paraId="5F854526" w14:textId="5A838D94" w:rsidR="00BF0E75" w:rsidRPr="001B164C" w:rsidRDefault="00BF0E75" w:rsidP="00F76E66">
            <w:pPr>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Mentimeter ist DSGVO-konform nutzbar, wenn keine personenbezogenen Daten eingegeben werden</w:t>
            </w:r>
            <w:r w:rsidR="00F936EB" w:rsidRPr="001B164C">
              <w:rPr>
                <w:rFonts w:cstheme="minorHAnsi"/>
                <w:color w:val="EE0000"/>
              </w:rPr>
              <w:t>. B</w:t>
            </w:r>
            <w:r w:rsidRPr="001B164C">
              <w:rPr>
                <w:rFonts w:cstheme="minorHAnsi"/>
                <w:color w:val="EE0000"/>
              </w:rPr>
              <w:t xml:space="preserve">ei anonymen Abfragen wie </w:t>
            </w:r>
            <w:r w:rsidR="00F936EB" w:rsidRPr="001B164C">
              <w:rPr>
                <w:rFonts w:cstheme="minorHAnsi"/>
                <w:color w:val="EE0000"/>
              </w:rPr>
              <w:t>in dieser Handreichung</w:t>
            </w:r>
            <w:r w:rsidRPr="001B164C">
              <w:rPr>
                <w:rFonts w:cstheme="minorHAnsi"/>
                <w:color w:val="EE0000"/>
              </w:rPr>
              <w:t xml:space="preserve"> ist das gewährleistet. </w:t>
            </w:r>
          </w:p>
        </w:tc>
      </w:tr>
    </w:tbl>
    <w:p w14:paraId="086FF336"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32FB2B39" w14:textId="77777777" w:rsidTr="00175E8D">
        <w:tc>
          <w:tcPr>
            <w:tcW w:w="11057" w:type="dxa"/>
          </w:tcPr>
          <w:p w14:paraId="582B2D6E" w14:textId="77777777" w:rsidR="00BF0E75" w:rsidRPr="001B164C" w:rsidRDefault="00BF0E75" w:rsidP="00BF0E75">
            <w:pPr>
              <w:spacing w:line="276" w:lineRule="auto"/>
              <w:rPr>
                <w:rFonts w:cstheme="minorHAnsi"/>
                <w:b/>
                <w:bCs/>
                <w:color w:val="EE0000"/>
              </w:rPr>
            </w:pPr>
            <w:r w:rsidRPr="001B164C">
              <w:rPr>
                <w:rFonts w:cstheme="minorHAnsi"/>
                <w:b/>
                <w:bCs/>
                <w:color w:val="EE0000"/>
              </w:rPr>
              <w:t>B. Methode: Blitzlicht</w:t>
            </w:r>
          </w:p>
          <w:p w14:paraId="33F14172" w14:textId="77777777" w:rsidR="00BA53A5" w:rsidRPr="001B164C" w:rsidRDefault="00BF0E75" w:rsidP="00F76E66">
            <w:pPr>
              <w:spacing w:line="276" w:lineRule="auto"/>
              <w:rPr>
                <w:rFonts w:cstheme="minorHAnsi"/>
                <w:color w:val="EE0000"/>
              </w:rPr>
            </w:pPr>
            <w:r w:rsidRPr="001B164C">
              <w:rPr>
                <w:rFonts w:cstheme="minorHAnsi"/>
                <w:color w:val="EE0000"/>
              </w:rPr>
              <w:t>Das Blitzlicht ist eine kurze, ritualisierte Feedback- oder Reflexionsrunde im Plenum</w:t>
            </w:r>
            <w:r w:rsidR="00BA53A5" w:rsidRPr="001B164C">
              <w:rPr>
                <w:rFonts w:cstheme="minorHAnsi"/>
                <w:color w:val="EE0000"/>
              </w:rPr>
              <w:t>.</w:t>
            </w:r>
          </w:p>
          <w:p w14:paraId="279C6C87" w14:textId="41707769" w:rsidR="000A155D" w:rsidRPr="001B164C" w:rsidRDefault="00BF0E75" w:rsidP="00F76E66">
            <w:pPr>
              <w:spacing w:line="276" w:lineRule="auto"/>
              <w:rPr>
                <w:rFonts w:cstheme="minorHAnsi"/>
                <w:color w:val="EE0000"/>
              </w:rPr>
            </w:pPr>
            <w:r w:rsidRPr="001B164C">
              <w:rPr>
                <w:rFonts w:cstheme="minorHAnsi"/>
                <w:color w:val="EE0000"/>
              </w:rPr>
              <w:t>Jede Person äußert in ein bis zwei Sätzen ihren aktuellen Gedanken, ihre Einschätzung oder ihr Gefühl zu einer vorgegebenen Frage. Die Wortmeldungen werden nicht kommentiert oder diskutier</w:t>
            </w:r>
            <w:r w:rsidR="00F936EB" w:rsidRPr="001B164C">
              <w:rPr>
                <w:rFonts w:cstheme="minorHAnsi"/>
                <w:color w:val="EE0000"/>
              </w:rPr>
              <w:t>. D</w:t>
            </w:r>
            <w:r w:rsidRPr="001B164C">
              <w:rPr>
                <w:rFonts w:cstheme="minorHAnsi"/>
                <w:color w:val="EE0000"/>
              </w:rPr>
              <w:t xml:space="preserve">ie Lehrkraft moderiert lediglich den Reihum und sichert so, dass alle zu Wort kommen können. </w:t>
            </w:r>
          </w:p>
          <w:p w14:paraId="08B7BFC7" w14:textId="77777777" w:rsidR="000A155D" w:rsidRPr="001B164C" w:rsidRDefault="00BF0E75" w:rsidP="00F76E66">
            <w:pPr>
              <w:spacing w:line="276" w:lineRule="auto"/>
              <w:rPr>
                <w:rFonts w:cstheme="minorHAnsi"/>
                <w:color w:val="EE0000"/>
              </w:rPr>
            </w:pPr>
            <w:r w:rsidRPr="001B164C">
              <w:rPr>
                <w:rFonts w:cstheme="minorHAnsi"/>
                <w:color w:val="EE0000"/>
              </w:rPr>
              <w:t xml:space="preserve">Das Blitzlicht eignet sich besonders am Ende einer Phase, um Ergebnisse zu sichern, Stimmungen sichtbar zu machen und einen ruhigen Übergang zur nächsten Aktivität zu schaffen. </w:t>
            </w:r>
          </w:p>
          <w:p w14:paraId="7A809C5A" w14:textId="687E48F8" w:rsidR="00BF0E75" w:rsidRPr="001B164C" w:rsidRDefault="00F936EB" w:rsidP="00F76E66">
            <w:pPr>
              <w:spacing w:line="276" w:lineRule="auto"/>
              <w:rPr>
                <w:rFonts w:cstheme="minorHAnsi"/>
                <w:color w:val="EE0000"/>
              </w:rPr>
            </w:pPr>
            <w:r w:rsidRPr="001B164C">
              <w:rPr>
                <w:rFonts w:cstheme="minorHAnsi"/>
                <w:color w:val="EE0000"/>
              </w:rPr>
              <w:t>Dauer:</w:t>
            </w:r>
            <w:r w:rsidR="00BF0E75" w:rsidRPr="001B164C">
              <w:rPr>
                <w:rFonts w:cstheme="minorHAnsi"/>
                <w:color w:val="EE0000"/>
              </w:rPr>
              <w:t xml:space="preserve"> </w:t>
            </w:r>
            <w:r w:rsidR="00156C59" w:rsidRPr="001B164C">
              <w:rPr>
                <w:rFonts w:cstheme="minorHAnsi"/>
                <w:color w:val="EE0000"/>
              </w:rPr>
              <w:t>1 – 5 Min.</w:t>
            </w:r>
          </w:p>
        </w:tc>
      </w:tr>
    </w:tbl>
    <w:p w14:paraId="5F69B59D"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2461FCE6" w14:textId="77777777" w:rsidTr="00175E8D">
        <w:tc>
          <w:tcPr>
            <w:tcW w:w="11057" w:type="dxa"/>
          </w:tcPr>
          <w:p w14:paraId="10591CE3" w14:textId="77777777" w:rsidR="00BF0E75" w:rsidRPr="001B164C" w:rsidRDefault="00BF0E75" w:rsidP="00BF0E75">
            <w:pPr>
              <w:spacing w:line="276" w:lineRule="auto"/>
              <w:rPr>
                <w:rFonts w:cstheme="minorHAnsi"/>
                <w:b/>
                <w:bCs/>
                <w:color w:val="EE0000"/>
              </w:rPr>
            </w:pPr>
            <w:r w:rsidRPr="001B164C">
              <w:rPr>
                <w:rFonts w:cstheme="minorHAnsi"/>
                <w:b/>
                <w:bCs/>
                <w:color w:val="EE0000"/>
              </w:rPr>
              <w:t>C. Think-Pair-Square-Share (mit ungefähren Zeitangaben)</w:t>
            </w:r>
          </w:p>
          <w:p w14:paraId="70F8C390" w14:textId="19049461"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Think:</w:t>
            </w:r>
            <w:r w:rsidRPr="001B164C">
              <w:rPr>
                <w:rFonts w:cstheme="minorHAnsi"/>
                <w:color w:val="EE0000"/>
              </w:rPr>
              <w:t xml:space="preserve"> Einzelarbeit mit Notizen (3 Min.)</w:t>
            </w:r>
          </w:p>
          <w:p w14:paraId="12734CCC"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Pair:</w:t>
            </w:r>
            <w:r w:rsidRPr="001B164C">
              <w:rPr>
                <w:rFonts w:cstheme="minorHAnsi"/>
                <w:color w:val="EE0000"/>
              </w:rPr>
              <w:t xml:space="preserve"> Notizen werden in 2er-Gruppen ausgetauscht und ergänzt (3 Min.)</w:t>
            </w:r>
          </w:p>
          <w:p w14:paraId="6C55EDB9"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Square:</w:t>
            </w:r>
            <w:r w:rsidRPr="001B164C">
              <w:rPr>
                <w:rFonts w:cstheme="minorHAnsi"/>
                <w:color w:val="EE0000"/>
              </w:rPr>
              <w:t xml:space="preserve"> In 4er-Gruppen wird ebenso verfahren</w:t>
            </w:r>
          </w:p>
          <w:p w14:paraId="16C5267B" w14:textId="52476BEF"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Share:</w:t>
            </w:r>
            <w:r w:rsidRPr="001B164C">
              <w:rPr>
                <w:rFonts w:cstheme="minorHAnsi"/>
                <w:color w:val="EE0000"/>
              </w:rPr>
              <w:t xml:space="preserve"> Eine Vertreterin oder ein Vertreter der 4er-Gruppe liest das Gruppenergebnis vor (pro Gruppe 1 – 2 Min.)</w:t>
            </w:r>
          </w:p>
        </w:tc>
      </w:tr>
    </w:tbl>
    <w:p w14:paraId="5F564840" w14:textId="332408B9" w:rsidR="00BA53A5" w:rsidRPr="001B164C" w:rsidRDefault="00BA53A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9142A5" w:rsidRPr="001B164C" w14:paraId="672CF3BA" w14:textId="77777777" w:rsidTr="00175E8D">
        <w:tc>
          <w:tcPr>
            <w:tcW w:w="11057" w:type="dxa"/>
          </w:tcPr>
          <w:p w14:paraId="76333A14" w14:textId="0C44E853" w:rsidR="00BF0E75" w:rsidRPr="001B164C" w:rsidRDefault="00BF0E75" w:rsidP="00BF0E75">
            <w:pPr>
              <w:spacing w:line="276" w:lineRule="auto"/>
              <w:rPr>
                <w:rFonts w:cstheme="minorHAnsi"/>
                <w:b/>
                <w:bCs/>
                <w:color w:val="EE0000"/>
              </w:rPr>
            </w:pPr>
            <w:r w:rsidRPr="001B164C">
              <w:rPr>
                <w:rFonts w:cstheme="minorHAnsi"/>
                <w:b/>
                <w:bCs/>
                <w:color w:val="EE0000"/>
              </w:rPr>
              <w:t xml:space="preserve">D. Meinungslinie </w:t>
            </w:r>
          </w:p>
          <w:p w14:paraId="26480F72" w14:textId="77777777" w:rsidR="00BF0E75" w:rsidRPr="001B164C" w:rsidRDefault="00BF0E75" w:rsidP="00BF0E75">
            <w:pPr>
              <w:spacing w:line="276" w:lineRule="auto"/>
              <w:rPr>
                <w:rFonts w:cstheme="minorHAnsi"/>
                <w:color w:val="EE0000"/>
              </w:rPr>
            </w:pPr>
            <w:r w:rsidRPr="001B164C">
              <w:rPr>
                <w:rFonts w:cstheme="minorHAnsi"/>
                <w:color w:val="EE0000"/>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B164C" w:rsidRDefault="00BF0E75" w:rsidP="00BF0E75">
            <w:pPr>
              <w:spacing w:line="276" w:lineRule="auto"/>
              <w:rPr>
                <w:rFonts w:cstheme="minorHAnsi"/>
                <w:b/>
                <w:bCs/>
                <w:color w:val="EE0000"/>
              </w:rPr>
            </w:pPr>
            <w:r w:rsidRPr="001B164C">
              <w:rPr>
                <w:rFonts w:cstheme="minorHAnsi"/>
                <w:b/>
                <w:bCs/>
                <w:color w:val="EE0000"/>
              </w:rPr>
              <w:t>Vorbereitung:</w:t>
            </w:r>
          </w:p>
          <w:p w14:paraId="586AB10B" w14:textId="437B3743" w:rsidR="00BF0E75" w:rsidRPr="001B164C" w:rsidRDefault="00BF0E75" w:rsidP="00BF0E75">
            <w:pPr>
              <w:spacing w:line="276" w:lineRule="auto"/>
              <w:rPr>
                <w:rFonts w:cstheme="minorHAnsi"/>
                <w:color w:val="EE0000"/>
              </w:rPr>
            </w:pPr>
            <w:r w:rsidRPr="001B164C">
              <w:rPr>
                <w:rFonts w:cstheme="minorHAnsi"/>
                <w:color w:val="EE0000"/>
              </w:rPr>
              <w:t xml:space="preserve">- Markieren Sie ein Ende des Raums mit </w:t>
            </w:r>
            <w:r w:rsidR="002E00A1" w:rsidRPr="001B164C">
              <w:rPr>
                <w:rFonts w:cstheme="minorHAnsi"/>
                <w:color w:val="EE0000"/>
              </w:rPr>
              <w:t>„</w:t>
            </w:r>
            <w:r w:rsidRPr="001B164C">
              <w:rPr>
                <w:rFonts w:cstheme="minorHAnsi"/>
                <w:color w:val="EE0000"/>
              </w:rPr>
              <w:t>Stimme voll zu</w:t>
            </w:r>
            <w:r w:rsidR="002E00A1" w:rsidRPr="001B164C">
              <w:rPr>
                <w:rFonts w:cstheme="minorHAnsi"/>
                <w:color w:val="EE0000"/>
              </w:rPr>
              <w:t>“</w:t>
            </w:r>
            <w:r w:rsidRPr="001B164C">
              <w:rPr>
                <w:rFonts w:cstheme="minorHAnsi"/>
                <w:color w:val="EE0000"/>
              </w:rPr>
              <w:t xml:space="preserve">, das andere mit </w:t>
            </w:r>
            <w:r w:rsidR="002E00A1" w:rsidRPr="001B164C">
              <w:rPr>
                <w:rFonts w:cstheme="minorHAnsi"/>
                <w:color w:val="EE0000"/>
              </w:rPr>
              <w:t>„</w:t>
            </w:r>
            <w:r w:rsidRPr="001B164C">
              <w:rPr>
                <w:rFonts w:cstheme="minorHAnsi"/>
                <w:color w:val="EE0000"/>
              </w:rPr>
              <w:t>Stimme gar nicht zu</w:t>
            </w:r>
            <w:r w:rsidR="002E00A1" w:rsidRPr="001B164C">
              <w:rPr>
                <w:rFonts w:cstheme="minorHAnsi"/>
                <w:color w:val="EE0000"/>
              </w:rPr>
              <w:t>“</w:t>
            </w:r>
            <w:r w:rsidRPr="001B164C">
              <w:rPr>
                <w:rFonts w:cstheme="minorHAnsi"/>
                <w:color w:val="EE0000"/>
              </w:rPr>
              <w:t xml:space="preserve"> und die Mitte mit </w:t>
            </w:r>
            <w:r w:rsidR="002E00A1" w:rsidRPr="001B164C">
              <w:rPr>
                <w:rFonts w:cstheme="minorHAnsi"/>
                <w:color w:val="EE0000"/>
              </w:rPr>
              <w:t>„</w:t>
            </w:r>
            <w:r w:rsidR="00F37DE8" w:rsidRPr="001B164C">
              <w:rPr>
                <w:rFonts w:cstheme="minorHAnsi"/>
                <w:color w:val="EE0000"/>
              </w:rPr>
              <w:t>U</w:t>
            </w:r>
            <w:r w:rsidRPr="001B164C">
              <w:rPr>
                <w:rFonts w:cstheme="minorHAnsi"/>
                <w:color w:val="EE0000"/>
              </w:rPr>
              <w:t xml:space="preserve">nentschieden / </w:t>
            </w:r>
            <w:r w:rsidR="00F37DE8" w:rsidRPr="001B164C">
              <w:rPr>
                <w:rFonts w:cstheme="minorHAnsi"/>
                <w:color w:val="EE0000"/>
              </w:rPr>
              <w:t>K</w:t>
            </w:r>
            <w:r w:rsidRPr="001B164C">
              <w:rPr>
                <w:rFonts w:cstheme="minorHAnsi"/>
                <w:color w:val="EE0000"/>
              </w:rPr>
              <w:t>ommt darauf an</w:t>
            </w:r>
            <w:r w:rsidR="002E00A1" w:rsidRPr="001B164C">
              <w:rPr>
                <w:rFonts w:cstheme="minorHAnsi"/>
                <w:color w:val="EE0000"/>
              </w:rPr>
              <w:t>“</w:t>
            </w:r>
            <w:r w:rsidRPr="001B164C">
              <w:rPr>
                <w:rFonts w:cstheme="minorHAnsi"/>
                <w:color w:val="EE0000"/>
              </w:rPr>
              <w:t xml:space="preserve">. </w:t>
            </w:r>
          </w:p>
          <w:p w14:paraId="1016DD79" w14:textId="65BF31CD"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Schreiben oder projizieren Sie die zu besprechende Aussage gut sichtbar. (hier:</w:t>
            </w:r>
            <w:r w:rsidRPr="001B164C">
              <w:rPr>
                <w:rFonts w:cstheme="minorHAnsi"/>
                <w:color w:val="EE0000"/>
              </w:rPr>
              <w:t xml:space="preserve"> </w:t>
            </w:r>
            <w:r w:rsidR="002E00A1" w:rsidRPr="001B164C">
              <w:rPr>
                <w:rFonts w:cstheme="minorHAnsi"/>
                <w:color w:val="EE0000"/>
              </w:rPr>
              <w:t>„</w:t>
            </w:r>
            <w:r w:rsidR="004113AA"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00F936EB" w:rsidRPr="001B164C">
              <w:rPr>
                <w:rFonts w:cstheme="minorHAnsi"/>
                <w:color w:val="EE0000"/>
              </w:rPr>
              <w:t>)</w:t>
            </w:r>
          </w:p>
          <w:p w14:paraId="583B22B4" w14:textId="77777777" w:rsidR="00BF0E75" w:rsidRPr="001B164C" w:rsidRDefault="00BF0E75" w:rsidP="00BF0E75">
            <w:pPr>
              <w:spacing w:line="276" w:lineRule="auto"/>
              <w:rPr>
                <w:rFonts w:cstheme="minorHAnsi"/>
                <w:b/>
                <w:bCs/>
                <w:color w:val="EE0000"/>
              </w:rPr>
            </w:pPr>
            <w:r w:rsidRPr="001B164C">
              <w:rPr>
                <w:rFonts w:cstheme="minorHAnsi"/>
                <w:b/>
                <w:bCs/>
                <w:color w:val="EE0000"/>
              </w:rPr>
              <w:t>Durchführung (ca. 7 Min.):</w:t>
            </w:r>
          </w:p>
          <w:p w14:paraId="6FAF329F" w14:textId="1CC74C6D" w:rsidR="00BF0E75" w:rsidRPr="001B164C" w:rsidRDefault="00BF0E75" w:rsidP="00BF0E75">
            <w:pPr>
              <w:spacing w:line="276" w:lineRule="auto"/>
              <w:rPr>
                <w:rFonts w:cstheme="minorHAnsi"/>
                <w:color w:val="EE0000"/>
              </w:rPr>
            </w:pPr>
            <w:r w:rsidRPr="001B164C">
              <w:rPr>
                <w:rFonts w:cstheme="minorHAnsi"/>
                <w:color w:val="EE0000"/>
              </w:rPr>
              <w:t xml:space="preserve">1. </w:t>
            </w:r>
            <w:r w:rsidR="000A155D" w:rsidRPr="001B164C">
              <w:rPr>
                <w:rFonts w:cstheme="minorHAnsi"/>
                <w:color w:val="EE0000"/>
              </w:rPr>
              <w:t xml:space="preserve">Die Lehrkraft liest die </w:t>
            </w:r>
            <w:r w:rsidRPr="001B164C">
              <w:rPr>
                <w:rFonts w:cstheme="minorHAnsi"/>
                <w:color w:val="EE0000"/>
              </w:rPr>
              <w:t xml:space="preserve">Aussage vor und </w:t>
            </w:r>
            <w:r w:rsidR="000A155D" w:rsidRPr="001B164C">
              <w:rPr>
                <w:rFonts w:cstheme="minorHAnsi"/>
                <w:color w:val="EE0000"/>
              </w:rPr>
              <w:t xml:space="preserve">erklärt </w:t>
            </w:r>
            <w:r w:rsidRPr="001B164C">
              <w:rPr>
                <w:rFonts w:cstheme="minorHAnsi"/>
                <w:color w:val="EE0000"/>
              </w:rPr>
              <w:t>kurz, was die beiden Enden bedeuten</w:t>
            </w:r>
            <w:r w:rsidR="000A155D" w:rsidRPr="001B164C">
              <w:rPr>
                <w:rFonts w:cstheme="minorHAnsi"/>
                <w:color w:val="EE0000"/>
              </w:rPr>
              <w:t>.</w:t>
            </w:r>
          </w:p>
          <w:p w14:paraId="2F35F8CC" w14:textId="1E1C75B2" w:rsidR="00BF0E75" w:rsidRPr="001B164C" w:rsidRDefault="00BF0E75" w:rsidP="00BF0E75">
            <w:pPr>
              <w:spacing w:line="276" w:lineRule="auto"/>
              <w:rPr>
                <w:rFonts w:cstheme="minorHAnsi"/>
                <w:color w:val="EE0000"/>
              </w:rPr>
            </w:pPr>
            <w:r w:rsidRPr="001B164C">
              <w:rPr>
                <w:rFonts w:cstheme="minorHAnsi"/>
                <w:color w:val="EE0000"/>
              </w:rPr>
              <w:t xml:space="preserve">2. </w:t>
            </w:r>
            <w:r w:rsidR="000A155D" w:rsidRPr="001B164C">
              <w:rPr>
                <w:rFonts w:cstheme="minorHAnsi"/>
                <w:color w:val="EE0000"/>
              </w:rPr>
              <w:t xml:space="preserve">Die </w:t>
            </w:r>
            <w:r w:rsidRPr="001B164C">
              <w:rPr>
                <w:rFonts w:cstheme="minorHAnsi"/>
                <w:color w:val="EE0000"/>
              </w:rPr>
              <w:t>Lernende</w:t>
            </w:r>
            <w:r w:rsidR="000A155D" w:rsidRPr="001B164C">
              <w:rPr>
                <w:rFonts w:cstheme="minorHAnsi"/>
                <w:color w:val="EE0000"/>
              </w:rPr>
              <w:t>n</w:t>
            </w:r>
            <w:r w:rsidRPr="001B164C">
              <w:rPr>
                <w:rFonts w:cstheme="minorHAnsi"/>
                <w:color w:val="EE0000"/>
              </w:rPr>
              <w:t xml:space="preserve"> stellen sich wortlos auf</w:t>
            </w:r>
            <w:r w:rsidR="000A155D" w:rsidRPr="001B164C">
              <w:rPr>
                <w:rFonts w:cstheme="minorHAnsi"/>
                <w:color w:val="EE0000"/>
              </w:rPr>
              <w:t xml:space="preserve"> (k</w:t>
            </w:r>
            <w:r w:rsidRPr="001B164C">
              <w:rPr>
                <w:rFonts w:cstheme="minorHAnsi"/>
                <w:color w:val="EE0000"/>
              </w:rPr>
              <w:t xml:space="preserve">eine Absprache, </w:t>
            </w:r>
            <w:r w:rsidR="000A155D" w:rsidRPr="001B164C">
              <w:rPr>
                <w:rFonts w:cstheme="minorHAnsi"/>
                <w:color w:val="EE0000"/>
              </w:rPr>
              <w:t>Einzelarbeit).</w:t>
            </w:r>
          </w:p>
          <w:p w14:paraId="4496677A" w14:textId="62493A15" w:rsidR="00BF0E75" w:rsidRPr="001B164C" w:rsidRDefault="00BF0E75" w:rsidP="00BF0E75">
            <w:pPr>
              <w:spacing w:line="276" w:lineRule="auto"/>
              <w:rPr>
                <w:rFonts w:cstheme="minorHAnsi"/>
                <w:color w:val="EE0000"/>
              </w:rPr>
            </w:pPr>
            <w:r w:rsidRPr="001B164C">
              <w:rPr>
                <w:rFonts w:cstheme="minorHAnsi"/>
                <w:color w:val="EE0000"/>
              </w:rPr>
              <w:t xml:space="preserve">3. </w:t>
            </w:r>
            <w:r w:rsidR="000A155D" w:rsidRPr="001B164C">
              <w:rPr>
                <w:rFonts w:cstheme="minorHAnsi"/>
                <w:color w:val="EE0000"/>
              </w:rPr>
              <w:t xml:space="preserve">Die </w:t>
            </w:r>
            <w:r w:rsidRPr="001B164C">
              <w:rPr>
                <w:rFonts w:cstheme="minorHAnsi"/>
                <w:color w:val="EE0000"/>
              </w:rPr>
              <w:t xml:space="preserve">Lehrkraft fragt </w:t>
            </w:r>
            <w:r w:rsidR="000A155D" w:rsidRPr="001B164C">
              <w:rPr>
                <w:rFonts w:cstheme="minorHAnsi"/>
                <w:color w:val="EE0000"/>
              </w:rPr>
              <w:t xml:space="preserve">die </w:t>
            </w:r>
            <w:r w:rsidRPr="001B164C">
              <w:rPr>
                <w:rFonts w:cstheme="minorHAnsi"/>
                <w:color w:val="EE0000"/>
              </w:rPr>
              <w:t>einzelne</w:t>
            </w:r>
            <w:r w:rsidR="000A155D" w:rsidRPr="001B164C">
              <w:rPr>
                <w:rFonts w:cstheme="minorHAnsi"/>
                <w:color w:val="EE0000"/>
              </w:rPr>
              <w:t>n</w:t>
            </w:r>
            <w:r w:rsidRPr="001B164C">
              <w:rPr>
                <w:rFonts w:cstheme="minorHAnsi"/>
                <w:color w:val="EE0000"/>
              </w:rPr>
              <w:t xml:space="preserve"> Personen aus verschiedenen Positionen: </w:t>
            </w:r>
            <w:r w:rsidR="002E00A1" w:rsidRPr="001B164C">
              <w:rPr>
                <w:rFonts w:cstheme="minorHAnsi"/>
                <w:color w:val="EE0000"/>
              </w:rPr>
              <w:t>„</w:t>
            </w:r>
            <w:r w:rsidRPr="001B164C">
              <w:rPr>
                <w:rFonts w:cstheme="minorHAnsi"/>
                <w:color w:val="EE0000"/>
              </w:rPr>
              <w:t>Warum stehst du dort?</w:t>
            </w:r>
            <w:r w:rsidR="002E00A1" w:rsidRPr="001B164C">
              <w:rPr>
                <w:rFonts w:cstheme="minorHAnsi"/>
                <w:color w:val="EE0000"/>
              </w:rPr>
              <w:t>“</w:t>
            </w:r>
          </w:p>
          <w:p w14:paraId="590C8418" w14:textId="68332F49" w:rsidR="00BF0E75" w:rsidRPr="001B164C" w:rsidRDefault="00BF0E75" w:rsidP="00BF0E75">
            <w:pPr>
              <w:spacing w:line="276" w:lineRule="auto"/>
              <w:rPr>
                <w:rFonts w:cstheme="minorHAnsi"/>
                <w:color w:val="EE0000"/>
              </w:rPr>
            </w:pPr>
            <w:r w:rsidRPr="001B164C">
              <w:rPr>
                <w:rFonts w:cstheme="minorHAnsi"/>
                <w:color w:val="EE0000"/>
              </w:rPr>
              <w:t>4. Nach einigen Wortmeldungen</w:t>
            </w:r>
            <w:r w:rsidR="000A155D" w:rsidRPr="001B164C">
              <w:rPr>
                <w:color w:val="EE0000"/>
              </w:rPr>
              <w:t xml:space="preserve"> </w:t>
            </w:r>
            <w:r w:rsidR="000A155D" w:rsidRPr="001B164C">
              <w:rPr>
                <w:rFonts w:cstheme="minorHAnsi"/>
                <w:color w:val="EE0000"/>
              </w:rPr>
              <w:t>wird gefragt: „Hat ein Argument jemanden dazu gebracht, seinen Platz zu wechseln?“ Ein Positionswechsel ist ausdrücklich erlaubt und wird wertgeschätzt.</w:t>
            </w:r>
          </w:p>
          <w:p w14:paraId="50345F37" w14:textId="6ED12B1F" w:rsidR="00BF0E75" w:rsidRPr="001B164C" w:rsidRDefault="00BF0E75" w:rsidP="00BF0E75">
            <w:pPr>
              <w:spacing w:line="276" w:lineRule="auto"/>
              <w:rPr>
                <w:rFonts w:cstheme="minorHAnsi"/>
                <w:color w:val="EE0000"/>
              </w:rPr>
            </w:pPr>
            <w:r w:rsidRPr="001B164C">
              <w:rPr>
                <w:rFonts w:cstheme="minorHAnsi"/>
                <w:color w:val="EE0000"/>
              </w:rPr>
              <w:t xml:space="preserve">5. </w:t>
            </w:r>
            <w:r w:rsidR="000A155D" w:rsidRPr="001B164C">
              <w:rPr>
                <w:rFonts w:cstheme="minorHAnsi"/>
                <w:color w:val="EE0000"/>
              </w:rPr>
              <w:t>Die Lehrkraft gibt den Abschlussimpuls</w:t>
            </w:r>
            <w:r w:rsidR="00F936EB" w:rsidRPr="001B164C">
              <w:rPr>
                <w:rFonts w:cstheme="minorHAnsi"/>
                <w:color w:val="EE0000"/>
              </w:rPr>
              <w:t xml:space="preserve"> (hier:</w:t>
            </w:r>
            <w:r w:rsidR="000A155D" w:rsidRPr="001B164C">
              <w:rPr>
                <w:rFonts w:cstheme="minorHAnsi"/>
                <w:color w:val="EE0000"/>
              </w:rPr>
              <w:t xml:space="preserve"> „Die KI kann alles sein – außer ein Gegenüber.“</w:t>
            </w:r>
            <w:r w:rsidR="00F936EB" w:rsidRPr="001B164C">
              <w:rPr>
                <w:rFonts w:cstheme="minorHAnsi"/>
                <w:color w:val="EE0000"/>
              </w:rPr>
              <w:t>)</w:t>
            </w:r>
          </w:p>
          <w:p w14:paraId="04359A4D" w14:textId="77777777" w:rsidR="00BF0E75" w:rsidRPr="001B164C" w:rsidRDefault="00BF0E75" w:rsidP="00BF0E75">
            <w:pPr>
              <w:spacing w:line="276" w:lineRule="auto"/>
              <w:rPr>
                <w:rFonts w:cstheme="minorHAnsi"/>
                <w:b/>
                <w:bCs/>
                <w:color w:val="EE0000"/>
              </w:rPr>
            </w:pPr>
            <w:r w:rsidRPr="001B164C">
              <w:rPr>
                <w:rFonts w:cstheme="minorHAnsi"/>
                <w:b/>
                <w:bCs/>
                <w:color w:val="EE0000"/>
              </w:rPr>
              <w:t>Wichtige Hinweise:</w:t>
            </w:r>
          </w:p>
          <w:p w14:paraId="176D1CDE" w14:textId="598AADEA"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Alle Positionen sind legitim, und auch die Zustimmung zur Aussage soll nicht kommentiert oder korrigiert werden</w:t>
            </w:r>
            <w:r w:rsidR="000A155D" w:rsidRPr="001B164C">
              <w:rPr>
                <w:rFonts w:cstheme="minorHAnsi"/>
                <w:color w:val="EE0000"/>
              </w:rPr>
              <w:t>.</w:t>
            </w:r>
          </w:p>
          <w:p w14:paraId="4FF94085" w14:textId="584AFE05" w:rsidR="00BF0E75" w:rsidRPr="001B164C" w:rsidRDefault="00BF0E75" w:rsidP="00BF0E75">
            <w:pPr>
              <w:spacing w:line="276" w:lineRule="auto"/>
              <w:rPr>
                <w:rFonts w:cstheme="minorHAnsi"/>
                <w:color w:val="EE0000"/>
              </w:rPr>
            </w:pPr>
            <w:r w:rsidRPr="001B164C">
              <w:rPr>
                <w:rFonts w:cstheme="minorHAnsi"/>
                <w:color w:val="EE0000"/>
              </w:rPr>
              <w:t xml:space="preserve">- </w:t>
            </w:r>
            <w:r w:rsidR="000A155D" w:rsidRPr="001B164C">
              <w:rPr>
                <w:rFonts w:cstheme="minorHAnsi"/>
                <w:color w:val="EE0000"/>
              </w:rPr>
              <w:t xml:space="preserve">Das </w:t>
            </w:r>
            <w:r w:rsidRPr="001B164C">
              <w:rPr>
                <w:rFonts w:cstheme="minorHAnsi"/>
                <w:color w:val="EE0000"/>
              </w:rPr>
              <w:t xml:space="preserve">Ziel ist nicht die </w:t>
            </w:r>
            <w:r w:rsidR="002E00A1" w:rsidRPr="001B164C">
              <w:rPr>
                <w:rFonts w:cstheme="minorHAnsi"/>
                <w:color w:val="EE0000"/>
              </w:rPr>
              <w:t>„</w:t>
            </w:r>
            <w:r w:rsidRPr="001B164C">
              <w:rPr>
                <w:rFonts w:cstheme="minorHAnsi"/>
                <w:color w:val="EE0000"/>
              </w:rPr>
              <w:t>richtige</w:t>
            </w:r>
            <w:r w:rsidR="002E00A1" w:rsidRPr="001B164C">
              <w:rPr>
                <w:rFonts w:cstheme="minorHAnsi"/>
                <w:color w:val="EE0000"/>
              </w:rPr>
              <w:t>“</w:t>
            </w:r>
            <w:r w:rsidRPr="001B164C">
              <w:rPr>
                <w:rFonts w:cstheme="minorHAnsi"/>
                <w:color w:val="EE0000"/>
              </w:rPr>
              <w:t xml:space="preserve"> Antwort, sondern das </w:t>
            </w:r>
            <w:r w:rsidR="00416E41" w:rsidRPr="001B164C">
              <w:rPr>
                <w:rFonts w:cstheme="minorHAnsi"/>
                <w:color w:val="EE0000"/>
              </w:rPr>
              <w:t>Formulieren</w:t>
            </w:r>
            <w:r w:rsidRPr="001B164C">
              <w:rPr>
                <w:rFonts w:cstheme="minorHAnsi"/>
                <w:color w:val="EE0000"/>
              </w:rPr>
              <w:t xml:space="preserve"> und Begründen einer Haltung</w:t>
            </w:r>
            <w:r w:rsidR="000A155D" w:rsidRPr="001B164C">
              <w:rPr>
                <w:rFonts w:cstheme="minorHAnsi"/>
                <w:color w:val="EE0000"/>
              </w:rPr>
              <w:t>.</w:t>
            </w:r>
          </w:p>
          <w:p w14:paraId="282D2049" w14:textId="77787BA7" w:rsidR="00BF0E75" w:rsidRPr="001B164C" w:rsidRDefault="00BF0E75" w:rsidP="00BF0E75">
            <w:pPr>
              <w:spacing w:line="276" w:lineRule="auto"/>
              <w:rPr>
                <w:rFonts w:cstheme="minorHAnsi"/>
                <w:color w:val="EE0000"/>
              </w:rPr>
            </w:pPr>
            <w:r w:rsidRPr="001B164C">
              <w:rPr>
                <w:rFonts w:cstheme="minorHAnsi"/>
                <w:color w:val="EE0000"/>
              </w:rPr>
              <w:t>- Die Mitte wird am stärksten besetzt sein</w:t>
            </w:r>
            <w:r w:rsidR="00416E41" w:rsidRPr="001B164C">
              <w:rPr>
                <w:rFonts w:cstheme="minorHAnsi"/>
                <w:color w:val="EE0000"/>
              </w:rPr>
              <w:t>. D</w:t>
            </w:r>
            <w:r w:rsidRPr="001B164C">
              <w:rPr>
                <w:rFonts w:cstheme="minorHAnsi"/>
                <w:color w:val="EE0000"/>
              </w:rPr>
              <w:t>as ist erwünscht und zeigt differenziertes Denken</w:t>
            </w:r>
            <w:r w:rsidR="00416E41" w:rsidRPr="001B164C">
              <w:rPr>
                <w:rFonts w:cstheme="minorHAnsi"/>
                <w:color w:val="EE0000"/>
              </w:rPr>
              <w:t>.</w:t>
            </w:r>
          </w:p>
          <w:p w14:paraId="17245065" w14:textId="068E32E9" w:rsidR="00BF0E75" w:rsidRPr="001B164C" w:rsidRDefault="00BF0E75" w:rsidP="00F76E66">
            <w:pPr>
              <w:spacing w:line="276" w:lineRule="auto"/>
              <w:rPr>
                <w:rFonts w:cstheme="minorHAnsi"/>
                <w:color w:val="EE0000"/>
              </w:rPr>
            </w:pPr>
            <w:r w:rsidRPr="001B164C">
              <w:rPr>
                <w:rFonts w:cstheme="minorHAnsi"/>
                <w:color w:val="EE0000"/>
              </w:rPr>
              <w:t xml:space="preserve">- </w:t>
            </w:r>
            <w:r w:rsidR="00416E41" w:rsidRPr="001B164C">
              <w:rPr>
                <w:rFonts w:cstheme="minorHAnsi"/>
                <w:color w:val="EE0000"/>
              </w:rPr>
              <w:t xml:space="preserve">Die </w:t>
            </w:r>
            <w:r w:rsidRPr="001B164C">
              <w:rPr>
                <w:rFonts w:cstheme="minorHAnsi"/>
                <w:color w:val="EE0000"/>
              </w:rPr>
              <w:t>Lernende</w:t>
            </w:r>
            <w:r w:rsidR="00416E41" w:rsidRPr="001B164C">
              <w:rPr>
                <w:rFonts w:cstheme="minorHAnsi"/>
                <w:color w:val="EE0000"/>
              </w:rPr>
              <w:t>n</w:t>
            </w:r>
            <w:r w:rsidRPr="001B164C">
              <w:rPr>
                <w:rFonts w:cstheme="minorHAnsi"/>
                <w:color w:val="EE0000"/>
              </w:rPr>
              <w:t>, die sich nicht positionieren möchten, können auch beobachten (niedrigschwellige Option)</w:t>
            </w:r>
            <w:r w:rsidR="00416E41" w:rsidRPr="001B164C">
              <w:rPr>
                <w:rFonts w:cstheme="minorHAnsi"/>
                <w:color w:val="EE0000"/>
              </w:rPr>
              <w:t>.</w:t>
            </w:r>
          </w:p>
        </w:tc>
      </w:tr>
    </w:tbl>
    <w:p w14:paraId="3F7831F1" w14:textId="01369790" w:rsidR="008B2C9E" w:rsidRPr="001B164C" w:rsidRDefault="008B2C9E" w:rsidP="008B2C9E">
      <w:pPr>
        <w:rPr>
          <w:rFonts w:cstheme="minorHAnsi"/>
          <w:color w:val="EE0000"/>
        </w:rPr>
      </w:pPr>
      <w:r w:rsidRPr="001B164C">
        <w:rPr>
          <w:rFonts w:cstheme="minorHAnsi"/>
          <w:color w:val="EE0000"/>
          <w:highlight w:val="yellow"/>
        </w:rPr>
        <w:t>((Seite 2</w:t>
      </w:r>
      <w:r w:rsidR="00D21301" w:rsidRPr="001B164C">
        <w:rPr>
          <w:rFonts w:cstheme="minorHAnsi"/>
          <w:color w:val="EE0000"/>
          <w:highlight w:val="yellow"/>
        </w:rPr>
        <w:t>5</w:t>
      </w:r>
      <w:r w:rsidRPr="001B164C">
        <w:rPr>
          <w:rFonts w:cstheme="minorHAnsi"/>
          <w:color w:val="EE0000"/>
          <w:highlight w:val="yellow"/>
        </w:rPr>
        <w:t>))</w:t>
      </w:r>
    </w:p>
    <w:p w14:paraId="02E62493" w14:textId="6176A34E" w:rsidR="00BF0E75" w:rsidRPr="001B164C" w:rsidRDefault="00F76E66" w:rsidP="00C63353">
      <w:pPr>
        <w:spacing w:after="0" w:line="276" w:lineRule="auto"/>
        <w:rPr>
          <w:rFonts w:cstheme="minorHAnsi"/>
          <w:color w:val="EE0000"/>
        </w:rPr>
      </w:pPr>
      <w:r w:rsidRPr="001B164C">
        <w:rPr>
          <w:rFonts w:cstheme="minorHAnsi"/>
          <w:b/>
          <w:bCs/>
          <w:color w:val="EE0000"/>
          <w:sz w:val="24"/>
          <w:szCs w:val="24"/>
        </w:rPr>
        <w:lastRenderedPageBreak/>
        <w:t>Anhang 2</w:t>
      </w:r>
      <w:r w:rsidR="008B2C9E" w:rsidRPr="001B164C">
        <w:rPr>
          <w:rFonts w:cstheme="minorHAnsi"/>
          <w:b/>
          <w:bCs/>
          <w:color w:val="EE0000"/>
          <w:sz w:val="24"/>
          <w:szCs w:val="24"/>
        </w:rPr>
        <w:br/>
      </w:r>
    </w:p>
    <w:p w14:paraId="54D666A2" w14:textId="77777777" w:rsidR="00BF0E75" w:rsidRPr="001B164C" w:rsidRDefault="00BF0E75">
      <w:pPr>
        <w:rPr>
          <w:rFonts w:cstheme="minorHAnsi"/>
          <w:color w:val="EE0000"/>
        </w:rPr>
      </w:pPr>
      <w:r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18"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19"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20"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21"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22"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23"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24"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25"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default" r:id="rId26"/>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5-04T17:53:00Z" w:initials="MK">
    <w:p w14:paraId="7FD3D28C" w14:textId="77777777" w:rsidR="0076437A" w:rsidRDefault="0076437A" w:rsidP="0076437A">
      <w:pPr>
        <w:pStyle w:val="Kommentartext"/>
      </w:pPr>
      <w:r>
        <w:rPr>
          <w:rStyle w:val="Kommentarzeichen"/>
        </w:rPr>
        <w:annotationRef/>
      </w:r>
      <w:r>
        <w:t>Kann weg oder?</w:t>
      </w:r>
    </w:p>
  </w:comment>
  <w:comment w:id="2"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 w:id="5" w:author="Michael Kohl" w:date="2026-05-04T12:14:00Z" w:initials="MK">
    <w:p w14:paraId="265A74AB" w14:textId="77777777" w:rsidR="000F50E7" w:rsidRDefault="000F50E7" w:rsidP="000F50E7">
      <w:pPr>
        <w:pStyle w:val="Kommentartext"/>
      </w:pPr>
      <w:r>
        <w:rPr>
          <w:rStyle w:val="Kommentarzeichen"/>
        </w:rPr>
        <w:annotationRef/>
      </w:r>
      <w:r>
        <w:t>Als QR Code mit aufs Arbeitsblatt?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D3D28C" w15:done="0"/>
  <w15:commentEx w15:paraId="5C836027" w15:done="0"/>
  <w15:commentEx w15:paraId="265A74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43F118" w16cex:dateUtc="2026-05-04T15:53:00Z"/>
  <w16cex:commentExtensible w16cex:durableId="3FD6BECB" w16cex:dateUtc="2026-05-04T07:11:00Z"/>
  <w16cex:commentExtensible w16cex:durableId="2F012372" w16cex:dateUtc="2026-05-04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D3D28C" w16cid:durableId="2543F118"/>
  <w16cid:commentId w16cid:paraId="5C836027" w16cid:durableId="3FD6BECB"/>
  <w16cid:commentId w16cid:paraId="265A74AB" w16cid:durableId="2F0123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42F57" w14:textId="77777777" w:rsidR="0068474E" w:rsidRDefault="0068474E" w:rsidP="00DE2E6C">
      <w:pPr>
        <w:spacing w:after="0" w:line="240" w:lineRule="auto"/>
      </w:pPr>
      <w:r>
        <w:separator/>
      </w:r>
    </w:p>
  </w:endnote>
  <w:endnote w:type="continuationSeparator" w:id="0">
    <w:p w14:paraId="5B482D2D" w14:textId="77777777" w:rsidR="0068474E" w:rsidRDefault="0068474E"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A9411" w14:textId="77777777" w:rsidR="0068474E" w:rsidRDefault="0068474E" w:rsidP="00DE2E6C">
      <w:pPr>
        <w:spacing w:after="0" w:line="240" w:lineRule="auto"/>
      </w:pPr>
      <w:r>
        <w:separator/>
      </w:r>
    </w:p>
  </w:footnote>
  <w:footnote w:type="continuationSeparator" w:id="0">
    <w:p w14:paraId="2AA8D7A9" w14:textId="77777777" w:rsidR="0068474E" w:rsidRDefault="0068474E"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6B28553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620E64" w:rsidRPr="008D0DAD">
      <w:rPr>
        <w:sz w:val="20"/>
        <w:szCs w:val="20"/>
      </w:rPr>
      <w:t>Echte Bedürfnisse, künstliche Antworten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28020AD"/>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20732"/>
    <w:multiLevelType w:val="multilevel"/>
    <w:tmpl w:val="6CCA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F088E"/>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C409B"/>
    <w:multiLevelType w:val="multilevel"/>
    <w:tmpl w:val="9AE8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D1F0B"/>
    <w:multiLevelType w:val="multilevel"/>
    <w:tmpl w:val="1DCA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014FF"/>
    <w:multiLevelType w:val="multilevel"/>
    <w:tmpl w:val="448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44715"/>
    <w:multiLevelType w:val="multilevel"/>
    <w:tmpl w:val="7A3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12" w15:restartNumberingAfterBreak="0">
    <w:nsid w:val="22AD0645"/>
    <w:multiLevelType w:val="multilevel"/>
    <w:tmpl w:val="56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CB8555A"/>
    <w:multiLevelType w:val="multilevel"/>
    <w:tmpl w:val="3D869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DA25F35"/>
    <w:multiLevelType w:val="multilevel"/>
    <w:tmpl w:val="8DCA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E7AE5"/>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A534B1F"/>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CF16DA"/>
    <w:multiLevelType w:val="multilevel"/>
    <w:tmpl w:val="D62A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396F9F"/>
    <w:multiLevelType w:val="multilevel"/>
    <w:tmpl w:val="D91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97B28CF"/>
    <w:multiLevelType w:val="multilevel"/>
    <w:tmpl w:val="6A2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30" w15:restartNumberingAfterBreak="0">
    <w:nsid w:val="4BC74A70"/>
    <w:multiLevelType w:val="multilevel"/>
    <w:tmpl w:val="CB5E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266E94"/>
    <w:multiLevelType w:val="multilevel"/>
    <w:tmpl w:val="D676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37698C"/>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D444A"/>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287C24"/>
    <w:multiLevelType w:val="multilevel"/>
    <w:tmpl w:val="67B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00B6A"/>
    <w:multiLevelType w:val="multilevel"/>
    <w:tmpl w:val="3E2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95774F"/>
    <w:multiLevelType w:val="multilevel"/>
    <w:tmpl w:val="B24ECE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FE5296"/>
    <w:multiLevelType w:val="multilevel"/>
    <w:tmpl w:val="06B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473C9D"/>
    <w:multiLevelType w:val="multilevel"/>
    <w:tmpl w:val="238C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6A6FE6"/>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FC40589"/>
    <w:multiLevelType w:val="multilevel"/>
    <w:tmpl w:val="EB26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12E9D"/>
    <w:multiLevelType w:val="multilevel"/>
    <w:tmpl w:val="CF9E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0345AE"/>
    <w:multiLevelType w:val="multilevel"/>
    <w:tmpl w:val="AC9A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19"/>
  </w:num>
  <w:num w:numId="2" w16cid:durableId="1125269462">
    <w:abstractNumId w:val="0"/>
  </w:num>
  <w:num w:numId="3" w16cid:durableId="1826781572">
    <w:abstractNumId w:val="44"/>
  </w:num>
  <w:num w:numId="4" w16cid:durableId="282925233">
    <w:abstractNumId w:val="7"/>
  </w:num>
  <w:num w:numId="5" w16cid:durableId="1117987762">
    <w:abstractNumId w:val="47"/>
  </w:num>
  <w:num w:numId="6" w16cid:durableId="627591430">
    <w:abstractNumId w:val="23"/>
  </w:num>
  <w:num w:numId="7" w16cid:durableId="1561093422">
    <w:abstractNumId w:val="21"/>
  </w:num>
  <w:num w:numId="8" w16cid:durableId="964578192">
    <w:abstractNumId w:val="43"/>
  </w:num>
  <w:num w:numId="9" w16cid:durableId="1054892071">
    <w:abstractNumId w:val="37"/>
  </w:num>
  <w:num w:numId="10" w16cid:durableId="1897013723">
    <w:abstractNumId w:val="6"/>
  </w:num>
  <w:num w:numId="11" w16cid:durableId="1115520805">
    <w:abstractNumId w:val="18"/>
  </w:num>
  <w:num w:numId="12" w16cid:durableId="1116680921">
    <w:abstractNumId w:val="9"/>
  </w:num>
  <w:num w:numId="13" w16cid:durableId="765150660">
    <w:abstractNumId w:val="26"/>
  </w:num>
  <w:num w:numId="14" w16cid:durableId="1082683121">
    <w:abstractNumId w:val="41"/>
  </w:num>
  <w:num w:numId="15" w16cid:durableId="1984381707">
    <w:abstractNumId w:val="22"/>
  </w:num>
  <w:num w:numId="16" w16cid:durableId="462507160">
    <w:abstractNumId w:val="13"/>
  </w:num>
  <w:num w:numId="17" w16cid:durableId="713625605">
    <w:abstractNumId w:val="27"/>
  </w:num>
  <w:num w:numId="18" w16cid:durableId="532110706">
    <w:abstractNumId w:val="15"/>
  </w:num>
  <w:num w:numId="19" w16cid:durableId="615645196">
    <w:abstractNumId w:val="11"/>
  </w:num>
  <w:num w:numId="20" w16cid:durableId="996610318">
    <w:abstractNumId w:val="29"/>
  </w:num>
  <w:num w:numId="21" w16cid:durableId="1088500761">
    <w:abstractNumId w:val="0"/>
  </w:num>
  <w:num w:numId="22" w16cid:durableId="1914385753">
    <w:abstractNumId w:val="25"/>
  </w:num>
  <w:num w:numId="23" w16cid:durableId="521208996">
    <w:abstractNumId w:val="10"/>
  </w:num>
  <w:num w:numId="24" w16cid:durableId="1644849491">
    <w:abstractNumId w:val="12"/>
  </w:num>
  <w:num w:numId="25" w16cid:durableId="542133278">
    <w:abstractNumId w:val="35"/>
  </w:num>
  <w:num w:numId="26" w16cid:durableId="2092460237">
    <w:abstractNumId w:val="14"/>
  </w:num>
  <w:num w:numId="27" w16cid:durableId="1124040114">
    <w:abstractNumId w:val="45"/>
  </w:num>
  <w:num w:numId="28" w16cid:durableId="273827591">
    <w:abstractNumId w:val="4"/>
  </w:num>
  <w:num w:numId="29" w16cid:durableId="1471551354">
    <w:abstractNumId w:val="42"/>
  </w:num>
  <w:num w:numId="30" w16cid:durableId="67658605">
    <w:abstractNumId w:val="28"/>
  </w:num>
  <w:num w:numId="31" w16cid:durableId="1067067082">
    <w:abstractNumId w:val="8"/>
  </w:num>
  <w:num w:numId="32" w16cid:durableId="1094588910">
    <w:abstractNumId w:val="38"/>
  </w:num>
  <w:num w:numId="33" w16cid:durableId="86510263">
    <w:abstractNumId w:val="40"/>
  </w:num>
  <w:num w:numId="34" w16cid:durableId="647828766">
    <w:abstractNumId w:val="30"/>
  </w:num>
  <w:num w:numId="35" w16cid:durableId="1190922258">
    <w:abstractNumId w:val="34"/>
  </w:num>
  <w:num w:numId="36" w16cid:durableId="736127763">
    <w:abstractNumId w:val="3"/>
  </w:num>
  <w:num w:numId="37" w16cid:durableId="2100175823">
    <w:abstractNumId w:val="33"/>
  </w:num>
  <w:num w:numId="38" w16cid:durableId="1958827751">
    <w:abstractNumId w:val="17"/>
  </w:num>
  <w:num w:numId="39" w16cid:durableId="2055695171">
    <w:abstractNumId w:val="32"/>
  </w:num>
  <w:num w:numId="40" w16cid:durableId="458186394">
    <w:abstractNumId w:val="20"/>
  </w:num>
  <w:num w:numId="41" w16cid:durableId="1350252317">
    <w:abstractNumId w:val="1"/>
  </w:num>
  <w:num w:numId="42" w16cid:durableId="294916100">
    <w:abstractNumId w:val="46"/>
  </w:num>
  <w:num w:numId="43" w16cid:durableId="164366368">
    <w:abstractNumId w:val="24"/>
  </w:num>
  <w:num w:numId="44" w16cid:durableId="1026904911">
    <w:abstractNumId w:val="36"/>
  </w:num>
  <w:num w:numId="45" w16cid:durableId="1699819161">
    <w:abstractNumId w:val="16"/>
  </w:num>
  <w:num w:numId="46" w16cid:durableId="1738624193">
    <w:abstractNumId w:val="39"/>
  </w:num>
  <w:num w:numId="47" w16cid:durableId="1500192593">
    <w:abstractNumId w:val="31"/>
  </w:num>
  <w:num w:numId="48" w16cid:durableId="1813134701">
    <w:abstractNumId w:val="2"/>
  </w:num>
  <w:num w:numId="49" w16cid:durableId="635450037">
    <w:abstractNumId w:val="5"/>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7BF"/>
    <w:rsid w:val="000E3B42"/>
    <w:rsid w:val="000E5551"/>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0E42"/>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CB8"/>
    <w:rsid w:val="0057151D"/>
    <w:rsid w:val="005719CC"/>
    <w:rsid w:val="00571BFD"/>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74E"/>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0FC0"/>
    <w:rsid w:val="006C10B7"/>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980"/>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7A"/>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4DF3"/>
    <w:rsid w:val="00895947"/>
    <w:rsid w:val="008968BA"/>
    <w:rsid w:val="008A06A7"/>
    <w:rsid w:val="008A08E2"/>
    <w:rsid w:val="008A204F"/>
    <w:rsid w:val="008A21C3"/>
    <w:rsid w:val="008A271D"/>
    <w:rsid w:val="008A4493"/>
    <w:rsid w:val="008A5AD5"/>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5D30"/>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ADA"/>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0AB"/>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256E"/>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16E5"/>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B5E22"/>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www.klicksafe.de/materialien/ki-and-me-wie-kuenstliche-intelligenz-unser-leben-praegt)"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www.barmer.de"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www.mentimeter.com" TargetMode="External"/><Relationship Id="rId25" Type="http://schemas.openxmlformats.org/officeDocument/2006/relationships/hyperlink" Target="http://www.heise.de" TargetMode="External"/><Relationship Id="rId2" Type="http://schemas.openxmlformats.org/officeDocument/2006/relationships/customXml" Target="../customXml/item2.xml"/><Relationship Id="rId16" Type="http://schemas.openxmlformats.org/officeDocument/2006/relationships/hyperlink" Target="https://www.durch-blickt.de/schuelerinnen-und-schueler/quellenchecker" TargetMode="External"/><Relationship Id="rId20" Type="http://schemas.openxmlformats.org/officeDocument/2006/relationships/hyperlink" Target="https://youngdata.de/vor-ort/rp/unterricht-ki"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gi.de/themen/beitrag/anthropomorphisierung-der-kuenstlichen-intelligenz" TargetMode="External"/><Relationship Id="rId5" Type="http://schemas.openxmlformats.org/officeDocument/2006/relationships/numbering" Target="numbering.xml"/><Relationship Id="rId15" Type="http://schemas.openxmlformats.org/officeDocument/2006/relationships/hyperlink" Target="https://www.durch-blickt.de/schuelerinnen-und-schueler/quellenchecker" TargetMode="External"/><Relationship Id="rId23" Type="http://schemas.openxmlformats.org/officeDocument/2006/relationships/hyperlink" Target="http://www.it-business.de" TargetMode="External"/><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www.youngdata.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www.bzkj.de" TargetMode="External"/><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2.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3.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5980</Words>
  <Characters>38692</Characters>
  <Application>Microsoft Office Word</Application>
  <DocSecurity>0</DocSecurity>
  <Lines>943</Lines>
  <Paragraphs>757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24</cp:revision>
  <cp:lastPrinted>2026-03-28T06:10:00Z</cp:lastPrinted>
  <dcterms:created xsi:type="dcterms:W3CDTF">2026-05-04T07:01:00Z</dcterms:created>
  <dcterms:modified xsi:type="dcterms:W3CDTF">2026-05-06T14:31:00Z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