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after="80"/>
      </w:pPr>
      <w:r>
        <w:t xml:space="preserve">Player Merge and Freeplay</w:t>
      </w:r>
    </w:p>
    <w:p>
      <w:pPr>
        <w:spacing w:after="260"/>
      </w:pPr>
      <w:r>
        <w:rPr>
          <w:i/>
          <w:iCs/>
          <w:color w:val="555555"/>
          <w:sz w:val="24"/>
          <w:szCs w:val="24"/>
        </w:rPr>
        <w:t xml:space="preserve">Closeout Meeting Agenda for 09/15/2026</w:t>
      </w:r>
    </w:p>
    <w:p>
      <w:pPr>
        <w:pStyle w:val="Heading1"/>
        <w:spacing w:before="280" w:after="130"/>
      </w:pPr>
      <w:r>
        <w:t xml:space="preserve">Status Update</w:t>
      </w:r>
    </w:p>
    <w:p>
      <w:pPr>
        <w:spacing w:after="130"/>
      </w:pPr>
      <w:r>
        <w:t xml:space="preserve">All planned processing is complete. Groups 1 through 3 finished 9/11, and Groups 4 and 5 finished 9/14 with 748 destination accounts. Groups 6 and 7 will get no action and will clear naturally through the existing inactivity policy. With processing done, this call is intended to confirm the remaining standing items, agree on ownership for anything that continues after this project closes, and formally close out Player Merge and Freeplay.</w:t>
      </w:r>
    </w:p>
    <w:p>
      <w:pPr>
        <w:pStyle w:val="Heading1"/>
        <w:spacing w:before="280" w:after="130"/>
      </w:pPr>
      <w:r>
        <w:t xml:space="preserve">Detailed Summary</w:t>
      </w:r>
    </w:p>
    <w:p>
      <w:pPr>
        <w:pStyle w:val="ListParagraph"/>
        <w:numPr>
          <w:ilvl w:val="0"/>
          <w:numId w:val="1"/>
        </w:numPr>
        <w:spacing w:after="80"/>
      </w:pPr>
      <w:r>
        <w:t xml:space="preserve">Final Processing Summary (Ben)</w:t>
      </w:r>
    </w:p>
    <w:p>
      <w:pPr>
        <w:pStyle w:val="ListParagraph"/>
        <w:numPr>
          <w:ilvl w:val="1"/>
          <w:numId w:val="1"/>
        </w:numPr>
        <w:spacing w:after="80"/>
      </w:pPr>
      <w:r>
        <w:t xml:space="preserve">Confirm final destination account counts for Groups 1 through 3</w:t>
      </w:r>
    </w:p>
    <w:p>
      <w:pPr>
        <w:pStyle w:val="ListParagraph"/>
        <w:numPr>
          <w:ilvl w:val="1"/>
          <w:numId w:val="1"/>
        </w:numPr>
        <w:spacing w:after="80"/>
      </w:pPr>
      <w:r>
        <w:t xml:space="preserve">Confirm Groups 4 and 5 final count of 748 destination accounts</w:t>
      </w:r>
    </w:p>
    <w:p>
      <w:pPr>
        <w:pStyle w:val="ListParagraph"/>
        <w:numPr>
          <w:ilvl w:val="1"/>
          <w:numId w:val="1"/>
        </w:numPr>
        <w:spacing w:after="80"/>
      </w:pPr>
      <w:r>
        <w:t xml:space="preserve">Confirm Groups 6 and 7 remain untouched, with no merging and no archiving</w:t>
      </w:r>
    </w:p>
    <w:p>
      <w:pPr>
        <w:pStyle w:val="ListParagraph"/>
        <w:numPr>
          <w:ilvl w:val="1"/>
          <w:numId w:val="1"/>
        </w:numPr>
        <w:spacing w:after="80"/>
      </w:pPr>
      <w:r>
        <w:t xml:space="preserve">Status of the one problem account under investigation with IGT, and whether it can be closed out</w:t>
      </w:r>
    </w:p>
    <w:p>
      <w:pPr>
        <w:pStyle w:val="ListParagraph"/>
        <w:numPr>
          <w:ilvl w:val="0"/>
          <w:numId w:val="1"/>
        </w:numPr>
        <w:spacing w:after="80"/>
      </w:pPr>
      <w:r>
        <w:t xml:space="preserve">Outstanding Items to Close Before Sign Off</w:t>
      </w:r>
    </w:p>
    <w:p>
      <w:pPr>
        <w:pStyle w:val="ListParagraph"/>
        <w:numPr>
          <w:ilvl w:val="1"/>
          <w:numId w:val="1"/>
        </w:numPr>
        <w:spacing w:after="80"/>
      </w:pPr>
      <w:r>
        <w:t xml:space="preserve">Craig's Category 2+ surviving account email list status</w:t>
      </w:r>
    </w:p>
    <w:p>
      <w:pPr>
        <w:pStyle w:val="ListParagraph"/>
        <w:numPr>
          <w:ilvl w:val="1"/>
          <w:numId w:val="1"/>
        </w:numPr>
        <w:spacing w:after="80"/>
      </w:pPr>
      <w:r>
        <w:t xml:space="preserve">Invalid or retired card messaging final text and path (Dave)</w:t>
      </w:r>
    </w:p>
    <w:p>
      <w:pPr>
        <w:pStyle w:val="ListParagraph"/>
        <w:numPr>
          <w:ilvl w:val="1"/>
          <w:numId w:val="1"/>
        </w:numPr>
        <w:spacing w:after="80"/>
      </w:pPr>
      <w:r>
        <w:t xml:space="preserve">OTB staff retraining confirmation</w:t>
      </w:r>
    </w:p>
    <w:p>
      <w:pPr>
        <w:pStyle w:val="ListParagraph"/>
        <w:numPr>
          <w:ilvl w:val="0"/>
          <w:numId w:val="1"/>
        </w:numPr>
        <w:spacing w:after="80"/>
      </w:pPr>
      <w:r>
        <w:t xml:space="preserve">Documentation and Handoff</w:t>
      </w:r>
    </w:p>
    <w:p>
      <w:pPr>
        <w:pStyle w:val="ListParagraph"/>
        <w:numPr>
          <w:ilvl w:val="1"/>
          <w:numId w:val="1"/>
        </w:numPr>
        <w:spacing w:after="80"/>
      </w:pPr>
      <w:r>
        <w:t xml:space="preserve">Confirm final merge counts and methodology are documented for reference</w:t>
      </w:r>
    </w:p>
    <w:p>
      <w:pPr>
        <w:pStyle w:val="ListParagraph"/>
        <w:numPr>
          <w:ilvl w:val="1"/>
          <w:numId w:val="1"/>
        </w:numPr>
        <w:spacing w:after="80"/>
      </w:pPr>
      <w:r>
        <w:t xml:space="preserve">Confirm the merge comment and remark process is documented for ongoing support</w:t>
      </w:r>
    </w:p>
    <w:p>
      <w:pPr>
        <w:pStyle w:val="ListParagraph"/>
        <w:numPr>
          <w:ilvl w:val="1"/>
          <w:numId w:val="1"/>
        </w:numPr>
        <w:spacing w:after="80"/>
      </w:pPr>
      <w:r>
        <w:t xml:space="preserve">Identify who owns monitoring Groups 6 and 7 as they clear naturally over the next several months</w:t>
      </w:r>
    </w:p>
    <w:p>
      <w:pPr>
        <w:pStyle w:val="ListParagraph"/>
        <w:numPr>
          <w:ilvl w:val="0"/>
          <w:numId w:val="1"/>
        </w:numPr>
        <w:spacing w:after="80"/>
      </w:pPr>
      <w:r>
        <w:t xml:space="preserve">Items Continuing Outside This Project</w:t>
      </w:r>
    </w:p>
    <w:p>
      <w:pPr>
        <w:pStyle w:val="ListParagraph"/>
        <w:numPr>
          <w:ilvl w:val="1"/>
          <w:numId w:val="1"/>
        </w:numPr>
        <w:spacing w:after="80"/>
      </w:pPr>
      <w:r>
        <w:t xml:space="preserve">October mail merge upload process walkthrough meeting scheduling (Jeff), working around Ben's Monday or Friday availability</w:t>
      </w:r>
    </w:p>
    <w:p>
      <w:pPr>
        <w:pStyle w:val="ListParagraph"/>
        <w:numPr>
          <w:ilvl w:val="1"/>
          <w:numId w:val="1"/>
        </w:numPr>
        <w:spacing w:after="80"/>
      </w:pPr>
      <w:r>
        <w:t xml:space="preserve">Big YO loyalty program configuration call scheduling status (Jeff, Jason)</w:t>
      </w:r>
    </w:p>
    <w:p>
      <w:pPr>
        <w:pStyle w:val="ListParagraph"/>
        <w:numPr>
          <w:ilvl w:val="1"/>
          <w:numId w:val="1"/>
        </w:numPr>
        <w:spacing w:after="80"/>
      </w:pPr>
      <w:r>
        <w:t xml:space="preserve">Confirm which standing meeting or owner picks these up going forward</w:t>
      </w:r>
    </w:p>
    <w:p>
      <w:pPr>
        <w:pStyle w:val="ListParagraph"/>
        <w:numPr>
          <w:ilvl w:val="0"/>
          <w:numId w:val="1"/>
        </w:numPr>
        <w:spacing w:after="80"/>
      </w:pPr>
      <w:r>
        <w:t xml:space="preserve">Lessons Learned</w:t>
      </w:r>
    </w:p>
    <w:p>
      <w:pPr>
        <w:pStyle w:val="ListParagraph"/>
        <w:numPr>
          <w:ilvl w:val="1"/>
          <w:numId w:val="1"/>
        </w:numPr>
        <w:spacing w:after="80"/>
      </w:pPr>
      <w:r>
        <w:t xml:space="preserve">Any process changes worth carrying forward, including issue escalation timeliness and data hygiene efforts</w:t>
      </w:r>
    </w:p>
    <w:p>
      <w:pPr>
        <w:pStyle w:val="Heading1"/>
        <w:spacing w:before="280" w:after="130"/>
      </w:pPr>
      <w:r>
        <w:t xml:space="preserve">Next Steps</w:t>
      </w:r>
    </w:p>
    <w:p>
      <w:pPr>
        <w:pStyle w:val="ListParagraph"/>
        <w:numPr>
          <w:ilvl w:val="0"/>
          <w:numId w:val="1"/>
        </w:numPr>
        <w:spacing w:after="80"/>
      </w:pPr>
      <w:r>
        <w:t xml:space="preserve">Assign final owners for any items still open after this meeting</w:t>
      </w:r>
    </w:p>
    <w:p>
      <w:pPr>
        <w:pStyle w:val="ListParagraph"/>
        <w:numPr>
          <w:ilvl w:val="0"/>
          <w:numId w:val="1"/>
        </w:numPr>
        <w:spacing w:after="80"/>
      </w:pPr>
      <w:r>
        <w:t xml:space="preserve">Confirm formal project closeout and whether the standing check in cadence ends here</w:t>
      </w:r>
    </w:p>
    <w:sectPr>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062018"/>
    <w:multiLevelType w:val="hybridMultilevel"/>
    <w:tmpl w:val="F9060F98"/>
    <w:lvl w:ilvl="0" w:tplc="B6C407BA">
      <w:start w:val="1"/>
      <w:numFmt w:val="bullet"/>
      <w:lvlText w:val="●"/>
      <w:lvlJc w:val="left"/>
      <w:pPr>
        <w:ind w:left="720" w:hanging="360"/>
      </w:pPr>
    </w:lvl>
    <w:lvl w:ilvl="1" w:tplc="AD3ED456">
      <w:start w:val="1"/>
      <w:numFmt w:val="bullet"/>
      <w:lvlText w:val="○"/>
      <w:lvlJc w:val="left"/>
      <w:pPr>
        <w:ind w:left="1440" w:hanging="360"/>
      </w:pPr>
    </w:lvl>
    <w:lvl w:ilvl="2" w:tplc="7B62012C">
      <w:start w:val="1"/>
      <w:numFmt w:val="bullet"/>
      <w:lvlText w:val="■"/>
      <w:lvlJc w:val="left"/>
      <w:pPr>
        <w:ind w:left="2160" w:hanging="360"/>
      </w:pPr>
    </w:lvl>
    <w:lvl w:ilvl="3" w:tplc="5A6E9A0E">
      <w:start w:val="1"/>
      <w:numFmt w:val="bullet"/>
      <w:lvlText w:val="●"/>
      <w:lvlJc w:val="left"/>
      <w:pPr>
        <w:ind w:left="2880" w:hanging="360"/>
      </w:pPr>
    </w:lvl>
    <w:lvl w:ilvl="4" w:tplc="83AAB4D8">
      <w:start w:val="1"/>
      <w:numFmt w:val="bullet"/>
      <w:lvlText w:val="○"/>
      <w:lvlJc w:val="left"/>
      <w:pPr>
        <w:ind w:left="3600" w:hanging="360"/>
      </w:pPr>
    </w:lvl>
    <w:lvl w:ilvl="5" w:tplc="2ED29A80">
      <w:start w:val="1"/>
      <w:numFmt w:val="bullet"/>
      <w:lvlText w:val="■"/>
      <w:lvlJc w:val="left"/>
      <w:pPr>
        <w:ind w:left="4320" w:hanging="360"/>
      </w:pPr>
    </w:lvl>
    <w:lvl w:ilvl="6" w:tplc="A9C4507C">
      <w:start w:val="1"/>
      <w:numFmt w:val="bullet"/>
      <w:lvlText w:val="●"/>
      <w:lvlJc w:val="left"/>
      <w:pPr>
        <w:ind w:left="5040" w:hanging="360"/>
      </w:pPr>
    </w:lvl>
    <w:lvl w:ilvl="7" w:tplc="37841C02">
      <w:start w:val="1"/>
      <w:numFmt w:val="bullet"/>
      <w:lvlText w:val="●"/>
      <w:lvlJc w:val="left"/>
      <w:pPr>
        <w:ind w:left="5760" w:hanging="360"/>
      </w:pPr>
    </w:lvl>
    <w:lvl w:ilvl="8" w:tplc="F2A2BC10">
      <w:start w:val="1"/>
      <w:numFmt w:val="bullet"/>
      <w:lvlText w:val="●"/>
      <w:lvlJc w:val="left"/>
      <w:pPr>
        <w:ind w:left="6480" w:hanging="360"/>
      </w:pPr>
    </w:lvl>
  </w:abstractNum>
  <w:num w:numId="1" w16cid:durableId="609707309">
    <w:abstractNumId w:val="0"/>
    <w:lvlOverride w:ilvl="0">
      <w:startOverride w:val="1"/>
    </w:lvlOverride>
  </w:num>
  <w:num w:numId="2" w16cid:durableId="8294901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4A0"/>
    <w:rsid w:val="0008377D"/>
    <w:rsid w:val="001427DC"/>
    <w:rsid w:val="003174AC"/>
    <w:rsid w:val="00330227"/>
    <w:rsid w:val="0033067E"/>
    <w:rsid w:val="003B124B"/>
    <w:rsid w:val="004C0F8C"/>
    <w:rsid w:val="00527D26"/>
    <w:rsid w:val="005F78CF"/>
    <w:rsid w:val="00640ADA"/>
    <w:rsid w:val="006E4B2D"/>
    <w:rsid w:val="007710C2"/>
    <w:rsid w:val="007B5679"/>
    <w:rsid w:val="007C1250"/>
    <w:rsid w:val="008014A0"/>
    <w:rsid w:val="0081087B"/>
    <w:rsid w:val="00931FF5"/>
    <w:rsid w:val="009807BA"/>
    <w:rsid w:val="00995FA2"/>
    <w:rsid w:val="00A42FBB"/>
    <w:rsid w:val="00A742BE"/>
    <w:rsid w:val="00AA06EE"/>
    <w:rsid w:val="00AB1913"/>
    <w:rsid w:val="00AC3C97"/>
    <w:rsid w:val="00B078C7"/>
    <w:rsid w:val="00B102A2"/>
    <w:rsid w:val="00B276BB"/>
    <w:rsid w:val="00B6178C"/>
    <w:rsid w:val="00CA39BF"/>
    <w:rsid w:val="00D61D5C"/>
    <w:rsid w:val="00DA69DA"/>
    <w:rsid w:val="00DC3D93"/>
    <w:rsid w:val="00DD2559"/>
    <w:rsid w:val="00E43AA8"/>
    <w:rsid w:val="00E47268"/>
    <w:rsid w:val="00E92D29"/>
    <w:rsid w:val="00FE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32E0D"/>
  <w15:docId w15:val="{B2829BFB-6007-2C43-9C0E-5359EF13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82</Words>
  <Characters>446</Characters>
  <Application>Microsoft Office Word</Application>
  <DocSecurity>0</DocSecurity>
  <Lines>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Jaime Portillo</cp:lastModifiedBy>
  <cp:revision>5</cp:revision>
  <dcterms:created xsi:type="dcterms:W3CDTF">2026-09-09T15:12:00Z</dcterms:created>
  <dcterms:modified xsi:type="dcterms:W3CDTF">2026-09-09T15:17:00Z</dcterms:modified>
</cp:coreProperties>
</file>