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7C2" w:rsidRDefault="003107C2" w:rsidP="003107C2">
      <w:pPr>
        <w:pStyle w:val="NormalWeb"/>
        <w:rPr>
          <w:rStyle w:val="Strong"/>
        </w:rPr>
      </w:pPr>
      <w:r>
        <w:rPr>
          <w:rStyle w:val="Strong"/>
        </w:rPr>
        <w:t>Project Title</w:t>
      </w:r>
    </w:p>
    <w:p w:rsidR="003107C2" w:rsidRPr="003107C2" w:rsidRDefault="003107C2" w:rsidP="003107C2">
      <w:pPr>
        <w:pStyle w:val="NormalWeb"/>
        <w:rPr>
          <w:rStyle w:val="Strong"/>
        </w:rPr>
      </w:pPr>
      <w:r w:rsidRPr="003107C2">
        <w:t>Predicting Real Estate Listing Success and Price Optimization Using Property Descriptions</w:t>
      </w:r>
      <w:r w:rsidR="00C972C1">
        <w:t>.</w:t>
      </w:r>
    </w:p>
    <w:p w:rsidR="00886245" w:rsidRDefault="003107C2" w:rsidP="00886245">
      <w:pPr>
        <w:pStyle w:val="NormalWeb"/>
      </w:pPr>
      <w:r>
        <w:rPr>
          <w:rStyle w:val="Strong"/>
        </w:rPr>
        <w:t>Project Description</w:t>
      </w:r>
    </w:p>
    <w:p w:rsidR="00886245" w:rsidRDefault="00886245" w:rsidP="00886245">
      <w:pPr>
        <w:pStyle w:val="NormalWeb"/>
      </w:pPr>
      <w:r>
        <w:t>This project investigates whether agent-written property listing descriptions provide statistically significant pricing and sale</w:t>
      </w:r>
      <w:r w:rsidR="00C972C1">
        <w:t xml:space="preserve"> </w:t>
      </w:r>
      <w:r>
        <w:t xml:space="preserve">ability signals beyond structural attributes in the Texas and New York residential markets. Using four </w:t>
      </w:r>
      <w:proofErr w:type="spellStart"/>
      <w:r>
        <w:t>Kaggle</w:t>
      </w:r>
      <w:proofErr w:type="spellEnd"/>
      <w:r>
        <w:t xml:space="preserve"> datasets — SAKIB USA Real Estate (2.2M rows), POLARTECH US Homes (500K rows), Texas Residential Real Estate 2026 (~12K rows with descriptions), and New York Real Estate 2026 (~9K rows with descriptions) — the study constructs a focused </w:t>
      </w:r>
      <w:proofErr w:type="spellStart"/>
      <w:r>
        <w:t>modelling</w:t>
      </w:r>
      <w:proofErr w:type="spellEnd"/>
      <w:r>
        <w:t xml:space="preserve"> dataset of 200,000–300,000 rows restricted to Texas and New York listings to ensure full NLP feature coverage. A critical preprocessing step involves a STATE_MAP </w:t>
      </w:r>
      <w:r w:rsidR="00C972C1">
        <w:t>normalization</w:t>
      </w:r>
      <w:r>
        <w:t xml:space="preserve"> to fix full state name inconsistencies in the SAKIB dataset. NLP features including VADER sentiment, Flesch-Kincaid readability, luxury keyword density, and YAKE </w:t>
      </w:r>
      <w:r w:rsidR="00C972C1">
        <w:t>key phrases</w:t>
      </w:r>
      <w:r>
        <w:t xml:space="preserve"> are extracted from property descriptions and combined with structural features.</w:t>
      </w:r>
    </w:p>
    <w:p w:rsidR="00886245" w:rsidRDefault="00886245" w:rsidP="00886245">
      <w:pPr>
        <w:pStyle w:val="NormalWeb"/>
      </w:pPr>
      <w:r>
        <w:t xml:space="preserve">The novelty of this work lies in applying a heterogeneous stacking ensemble (Random Forest, </w:t>
      </w:r>
      <w:proofErr w:type="spellStart"/>
      <w:r>
        <w:t>CatBoost</w:t>
      </w:r>
      <w:proofErr w:type="spellEnd"/>
      <w:r>
        <w:t xml:space="preserve">, and MLP Neural Network) with </w:t>
      </w:r>
      <w:proofErr w:type="spellStart"/>
      <w:r>
        <w:t>Optuna</w:t>
      </w:r>
      <w:proofErr w:type="spellEnd"/>
      <w:r>
        <w:t xml:space="preserve"> fine-tuning on a multi-source, NLP-enriched real estate dataset — an approach rarely explored in existing studies. The pipeline implements two tasks: regression for listing price and classification for listing success. Base models feed into Ridge and Logistic Regression meta-learners via two-level stacking. A three-way ablation study quantifies the marginal contribution of NLP features, while SHAP </w:t>
      </w:r>
      <w:proofErr w:type="spellStart"/>
      <w:r>
        <w:t>TreeExplainer</w:t>
      </w:r>
      <w:proofErr w:type="spellEnd"/>
      <w:r>
        <w:t xml:space="preserve"> and permutation importance deliver interpretable insights to generate actionable recommendations for real estate agents.</w:t>
      </w:r>
    </w:p>
    <w:p w:rsidR="003107C2" w:rsidRDefault="003107C2" w:rsidP="00886245">
      <w:pPr>
        <w:pStyle w:val="NormalWeb"/>
        <w:tabs>
          <w:tab w:val="left" w:pos="3870"/>
          <w:tab w:val="center" w:pos="4680"/>
        </w:tabs>
        <w:rPr>
          <w:b/>
        </w:rPr>
      </w:pPr>
      <w:r w:rsidRPr="003107C2">
        <w:rPr>
          <w:b/>
        </w:rPr>
        <w:t>Datasets</w:t>
      </w:r>
      <w:r w:rsidR="006E7794">
        <w:rPr>
          <w:b/>
        </w:rPr>
        <w:tab/>
      </w:r>
      <w:r w:rsidR="00886245">
        <w:rPr>
          <w:b/>
        </w:rPr>
        <w:tab/>
      </w:r>
    </w:p>
    <w:p w:rsidR="00E44204" w:rsidRDefault="00E44204" w:rsidP="00E44204">
      <w:pPr>
        <w:pStyle w:val="ListParagraph"/>
        <w:numPr>
          <w:ilvl w:val="0"/>
          <w:numId w:val="3"/>
        </w:numPr>
      </w:pPr>
      <w:hyperlink r:id="rId5" w:tgtFrame="_blank" w:history="1">
        <w:r w:rsidRPr="00E44204">
          <w:rPr>
            <w:rStyle w:val="Hyperlink"/>
          </w:rPr>
          <w:t>https://www.kaggle.com/datasets/ahmedshahriarsakib/usa-real-estate-dataset</w:t>
        </w:r>
      </w:hyperlink>
    </w:p>
    <w:p w:rsidR="00E44204" w:rsidRDefault="00886245" w:rsidP="00E44204">
      <w:pPr>
        <w:pStyle w:val="ListParagraph"/>
        <w:numPr>
          <w:ilvl w:val="0"/>
          <w:numId w:val="3"/>
        </w:numPr>
      </w:pPr>
      <w:hyperlink r:id="rId6" w:history="1">
        <w:r w:rsidRPr="0053247A">
          <w:rPr>
            <w:rStyle w:val="Hyperlink"/>
          </w:rPr>
          <w:t>https://www.kaggle.com/datasets/polartech/500000-us-homes-data-for-sale-properties</w:t>
        </w:r>
      </w:hyperlink>
      <w:r>
        <w:t xml:space="preserve"> </w:t>
      </w:r>
      <w:r w:rsidR="00E44204" w:rsidRPr="00E44204">
        <w:t xml:space="preserve"> </w:t>
      </w:r>
    </w:p>
    <w:p w:rsidR="00F94E7E" w:rsidRDefault="00E44204" w:rsidP="00E44204">
      <w:pPr>
        <w:pStyle w:val="ListParagraph"/>
        <w:numPr>
          <w:ilvl w:val="0"/>
          <w:numId w:val="3"/>
        </w:numPr>
      </w:pPr>
      <w:hyperlink r:id="rId7" w:tgtFrame="_blank" w:history="1">
        <w:r w:rsidRPr="00E44204">
          <w:rPr>
            <w:rStyle w:val="Hyperlink"/>
          </w:rPr>
          <w:t>https://www.kaggle.com/datasets/kanchana1990/new-york-real-estate-data-2026</w:t>
        </w:r>
      </w:hyperlink>
    </w:p>
    <w:p w:rsidR="00E44204" w:rsidRDefault="00E44204" w:rsidP="00E44204">
      <w:pPr>
        <w:pStyle w:val="ListParagraph"/>
        <w:numPr>
          <w:ilvl w:val="0"/>
          <w:numId w:val="3"/>
        </w:numPr>
      </w:pPr>
      <w:hyperlink r:id="rId8" w:history="1">
        <w:r w:rsidRPr="0053247A">
          <w:rPr>
            <w:rStyle w:val="Hyperlink"/>
          </w:rPr>
          <w:t>http://www.kaggle.com/datasets/jahnavikachhia23/texas-residential-real-estate-intelligence-2026</w:t>
        </w:r>
      </w:hyperlink>
      <w:r>
        <w:t xml:space="preserve"> </w:t>
      </w:r>
    </w:p>
    <w:p w:rsidR="00886245" w:rsidRDefault="00886245" w:rsidP="00886245"/>
    <w:p w:rsidR="00886245" w:rsidRDefault="00886245" w:rsidP="00886245"/>
    <w:sectPr w:rsidR="00886245" w:rsidSect="00DE3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B66F1"/>
    <w:multiLevelType w:val="hybridMultilevel"/>
    <w:tmpl w:val="A02C4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1651D3"/>
    <w:multiLevelType w:val="hybridMultilevel"/>
    <w:tmpl w:val="387C4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EF523D"/>
    <w:multiLevelType w:val="hybridMultilevel"/>
    <w:tmpl w:val="55366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07C2"/>
    <w:rsid w:val="002E3B77"/>
    <w:rsid w:val="003107C2"/>
    <w:rsid w:val="00577A3F"/>
    <w:rsid w:val="00593585"/>
    <w:rsid w:val="006E7794"/>
    <w:rsid w:val="00886245"/>
    <w:rsid w:val="009A6A37"/>
    <w:rsid w:val="009E2A2D"/>
    <w:rsid w:val="00B86474"/>
    <w:rsid w:val="00BF6E9E"/>
    <w:rsid w:val="00C2403E"/>
    <w:rsid w:val="00C972C1"/>
    <w:rsid w:val="00CB5E63"/>
    <w:rsid w:val="00DC7333"/>
    <w:rsid w:val="00DE3815"/>
    <w:rsid w:val="00E44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8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7C2"/>
    <w:rPr>
      <w:b/>
      <w:bCs/>
    </w:rPr>
  </w:style>
  <w:style w:type="paragraph" w:styleId="ListParagraph">
    <w:name w:val="List Paragraph"/>
    <w:basedOn w:val="Normal"/>
    <w:uiPriority w:val="34"/>
    <w:qFormat/>
    <w:rsid w:val="003107C2"/>
    <w:pPr>
      <w:spacing w:after="160" w:line="278" w:lineRule="auto"/>
      <w:ind w:left="720"/>
      <w:contextualSpacing/>
    </w:pPr>
    <w:rPr>
      <w:kern w:val="2"/>
      <w:sz w:val="24"/>
      <w:szCs w:val="24"/>
      <w:lang w:val="en-SG"/>
    </w:rPr>
  </w:style>
  <w:style w:type="character" w:styleId="Hyperlink">
    <w:name w:val="Hyperlink"/>
    <w:basedOn w:val="DefaultParagraphFont"/>
    <w:uiPriority w:val="99"/>
    <w:unhideWhenUsed/>
    <w:rsid w:val="003107C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420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/datasets/jahnavikachhia23/texas-residential-real-estate-intelligence-20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kanchana1990/new-york-real-estate-data-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polartech/500000-us-homes-data-for-sale-properties" TargetMode="External"/><Relationship Id="rId5" Type="http://schemas.openxmlformats.org/officeDocument/2006/relationships/hyperlink" Target="https://www.kaggle.com/datasets/ahmedshahriarsakib/usa-real-estate-datas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Mahalingam</dc:creator>
  <cp:keywords/>
  <dc:description/>
  <cp:lastModifiedBy>Balaji Mahalingam</cp:lastModifiedBy>
  <cp:revision>4</cp:revision>
  <dcterms:created xsi:type="dcterms:W3CDTF">2026-05-25T09:56:00Z</dcterms:created>
  <dcterms:modified xsi:type="dcterms:W3CDTF">2026-06-09T03:44:00Z</dcterms:modified>
</cp:coreProperties>
</file>