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  <w:lang w:val="en-US" w:eastAsia="zh-CN"/>
        </w:rPr>
        <w:t xml:space="preserve">1. </w:t>
      </w: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建立 / 登入 Facebook for Developers 帳戶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到 Meta for Developers 建立應用（選 Business 類型）並完成基本設定。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  <w:lang w:val="en-US" w:eastAsia="zh-CN"/>
        </w:rPr>
        <w:t xml:space="preserve">2. </w:t>
      </w: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將應用連結到你的 Meta Business（Business Manager）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在 Business Settings 把 App 與你的 Business Account 關聯（必要時也要設定角色、權限）。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  <w:lang w:val="en-US" w:eastAsia="zh-CN"/>
        </w:rPr>
        <w:t xml:space="preserve">3. </w:t>
      </w: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在 App Dashboard 產生快速測試 Token（若只做測試）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App Dashboard 左側選單：WhatsApp → API setup → Generate access token（按鈕）。產生後要立即複製，部分介面只會顯示一次。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  <w:lang w:val="en-US" w:eastAsia="zh-CN"/>
        </w:rPr>
        <w:t>4.</w:t>
      </w: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（推薦）建立 System User 並生成長期/永久 Token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到 Meta Business Settings → System Users，建立一個 system user（代表你的後端服務）。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  <w:r>
        <w:rPr>
          <w:rFonts w:hint="eastAsia" w:ascii="微軟正黑體" w:hAnsi="微軟正黑體" w:eastAsia="微軟正黑體" w:cs="微軟正黑體"/>
          <w:sz w:val="18"/>
          <w:szCs w:val="18"/>
        </w:rPr>
        <w:fldChar w:fldCharType="begin"/>
      </w:r>
      <w:r>
        <w:rPr>
          <w:rFonts w:hint="eastAsia" w:ascii="微軟正黑體" w:hAnsi="微軟正黑體" w:eastAsia="微軟正黑體" w:cs="微軟正黑體"/>
          <w:sz w:val="18"/>
          <w:szCs w:val="18"/>
        </w:rPr>
        <w:instrText xml:space="preserve"> HYPERLINK "https://business.facebook.com/login/web/?next=https%3A%2F%2Fbusiness.facebook.com%2Fsettings" </w:instrText>
      </w:r>
      <w:r>
        <w:rPr>
          <w:rFonts w:hint="eastAsia" w:ascii="微軟正黑體" w:hAnsi="微軟正黑體" w:eastAsia="微軟正黑體" w:cs="微軟正黑體"/>
          <w:sz w:val="18"/>
          <w:szCs w:val="18"/>
        </w:rPr>
        <w:fldChar w:fldCharType="separate"/>
      </w:r>
      <w:r>
        <w:rPr>
          <w:rStyle w:val="5"/>
          <w:rFonts w:hint="eastAsia" w:ascii="微軟正黑體" w:hAnsi="微軟正黑體" w:eastAsia="微軟正黑體" w:cs="微軟正黑體"/>
          <w:sz w:val="18"/>
          <w:szCs w:val="18"/>
        </w:rPr>
        <w:t>https://business.facebook.com/login/web/?next=https%3A%2F%2Fbusiness.facebook.com%2Fsettings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fldChar w:fldCharType="end"/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給此 system user 所需的權限（WhatsApp assets / 管理權）並「生成 Token」。這樣生成的 token 可設定為長期或不易過期，比用戶短期 token 更適合伺服器端使用。注意：有時需要 Business 管理員在 Meta Business Suite 承認請求。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  <w:r>
        <w:rPr>
          <w:rFonts w:hint="eastAsia" w:ascii="微軟正黑體" w:hAnsi="微軟正黑體" w:eastAsia="微軟正黑體" w:cs="微軟正黑體"/>
          <w:sz w:val="18"/>
          <w:szCs w:val="18"/>
        </w:rPr>
        <w:t>如果你的目標是 讓後端伺服器透過 Cloud API 發送 / 接收 WhatsApp 訊息，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請至少勾選以下 權限（Permissions）：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類別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tab/>
      </w:r>
      <w:r>
        <w:rPr>
          <w:rFonts w:hint="eastAsia" w:ascii="微軟正黑體" w:hAnsi="微軟正黑體" w:eastAsia="微軟正黑體" w:cs="微軟正黑體"/>
          <w:sz w:val="18"/>
          <w:szCs w:val="18"/>
        </w:rPr>
        <w:t>權限名稱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tab/>
      </w:r>
      <w:r>
        <w:rPr>
          <w:rFonts w:hint="eastAsia" w:ascii="微軟正黑體" w:hAnsi="微軟正黑體" w:eastAsia="微軟正黑體" w:cs="微軟正黑體"/>
          <w:sz w:val="18"/>
          <w:szCs w:val="18"/>
        </w:rPr>
        <w:t>用途說明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WhatsApp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tab/>
      </w:r>
      <w:r>
        <w:rPr>
          <w:rFonts w:hint="eastAsia" w:ascii="微軟正黑體" w:hAnsi="微軟正黑體" w:eastAsia="微軟正黑體" w:cs="微軟正黑體"/>
          <w:sz w:val="18"/>
          <w:szCs w:val="18"/>
        </w:rPr>
        <w:t>whatsapp_business_messaging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tab/>
      </w:r>
      <w:r>
        <w:rPr>
          <w:rFonts w:hint="eastAsia" w:ascii="微軟正黑體" w:hAnsi="微軟正黑體" w:eastAsia="微軟正黑體" w:cs="微軟正黑體"/>
          <w:sz w:val="18"/>
          <w:szCs w:val="18"/>
        </w:rPr>
        <w:t>發送訊息、使用 /messages API 必須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WhatsApp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tab/>
      </w:r>
      <w:r>
        <w:rPr>
          <w:rFonts w:hint="eastAsia" w:ascii="微軟正黑體" w:hAnsi="微軟正黑體" w:eastAsia="微軟正黑體" w:cs="微軟正黑體"/>
          <w:sz w:val="18"/>
          <w:szCs w:val="18"/>
        </w:rPr>
        <w:t>whatsapp_business_management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tab/>
      </w:r>
      <w:r>
        <w:rPr>
          <w:rFonts w:hint="eastAsia" w:ascii="微軟正黑體" w:hAnsi="微軟正黑體" w:eastAsia="微軟正黑體" w:cs="微軟正黑體"/>
          <w:sz w:val="18"/>
          <w:szCs w:val="18"/>
        </w:rPr>
        <w:t>管理 WhatsApp Business 帳號、Webhook、模板訊息設定等需要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  <w:r>
        <w:drawing>
          <wp:inline distT="0" distB="0" distL="114300" distR="114300">
            <wp:extent cx="6635750" cy="3394710"/>
            <wp:effectExtent l="0" t="0" r="12700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</w:p>
    <w:p>
      <w:pPr>
        <w:rPr>
          <w:rFonts w:hint="eastAsia" w:ascii="微軟正黑體" w:hAnsi="微軟正黑體" w:eastAsia="SimSun" w:cs="微軟正黑體"/>
          <w:sz w:val="18"/>
          <w:szCs w:val="18"/>
          <w:lang w:val="en-US"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  <w:lang w:val="en-US" w:eastAsia="zh-CN"/>
        </w:rPr>
        <w:t xml:space="preserve">5. </w:t>
      </w: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取得 phone_number_id 與 WhatsApp Business Account ID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在 App Dashboard 的 WhatsApp 設定或透過 Graph API 查詢可得（例如查詢你的 WABA 下的 phone numbers）。這兩個 ID 在發訊息時會用到（/v17.0/{phone_number_id}/messages 類似路徑）。</w:t>
      </w:r>
      <w:r>
        <w:rPr>
          <w:rFonts w:hint="eastAsia" w:ascii="微軟正黑體" w:hAnsi="微軟正黑體" w:eastAsia="微軟正黑體" w:cs="微軟正黑體"/>
          <w:i/>
          <w:iCs/>
          <w:color w:val="FF0000"/>
          <w:sz w:val="18"/>
          <w:szCs w:val="18"/>
          <w:u w:val="single"/>
          <w:lang w:val="en-US" w:eastAsia="zh-CN"/>
        </w:rPr>
        <w:t xml:space="preserve"> 注意: 如第一次發送信息給客戶，需其做出回復後才可以繼續發送信息</w:t>
      </w:r>
      <w:r>
        <w:rPr>
          <w:rFonts w:hint="eastAsia" w:ascii="微軟正黑體" w:hAnsi="微軟正黑體" w:eastAsia="微軟正黑體" w:cs="微軟正黑體"/>
          <w:i/>
          <w:iCs/>
          <w:color w:val="FF0000"/>
          <w:sz w:val="18"/>
          <w:szCs w:val="18"/>
          <w:u w:val="single"/>
        </w:rPr>
        <w:br w:type="textWrapping"/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  <w:r>
        <w:drawing>
          <wp:inline distT="0" distB="0" distL="114300" distR="114300">
            <wp:extent cx="6514465" cy="241935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  <w:lang w:val="en-US" w:eastAsia="zh-CN"/>
        </w:rPr>
        <w:t xml:space="preserve">6. </w:t>
      </w: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設定 Webhook（若需要接收訊息）</w:t>
      </w:r>
      <w:r>
        <w:rPr>
          <w:rFonts w:hint="eastAsia" w:ascii="微軟正黑體" w:hAnsi="微軟正黑體" w:eastAsia="SimSun" w:cs="微軟正黑體"/>
          <w:b/>
          <w:bCs/>
          <w:color w:val="FF0000"/>
          <w:sz w:val="18"/>
          <w:szCs w:val="18"/>
          <w:highlight w:val="yellow"/>
          <w:lang w:val="en-US" w:eastAsia="zh-CN"/>
        </w:rPr>
        <w:t xml:space="preserve">*** </w:t>
      </w:r>
      <w:r>
        <w:rPr>
          <w:rFonts w:hint="eastAsia" w:ascii="微軟正黑體" w:hAnsi="微軟正黑體" w:eastAsia="微軟正黑體" w:cs="微軟正黑體"/>
          <w:b/>
          <w:bCs/>
          <w:color w:val="FF0000"/>
          <w:sz w:val="18"/>
          <w:szCs w:val="18"/>
          <w:highlight w:val="yellow"/>
          <w:lang w:val="en-US" w:eastAsia="zh-CN"/>
        </w:rPr>
        <w:t>好像測試電話號碼係觸發不到此的 ***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在 App Dashboard 設定 webhook URL 與驗證 token，用以接收回呼事件。Webhook 驗證 token 是你自己選的一個安全字串。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drawing>
          <wp:inline distT="0" distB="0" distL="114300" distR="114300">
            <wp:extent cx="6638290" cy="2512695"/>
            <wp:effectExtent l="0" t="0" r="1016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drawing>
          <wp:inline distT="0" distB="0" distL="114300" distR="114300">
            <wp:extent cx="6641465" cy="2788285"/>
            <wp:effectExtent l="0" t="0" r="6985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  <w:lang w:val="en-US" w:eastAsia="zh-CN"/>
        </w:rPr>
        <w:t xml:space="preserve">7. </w:t>
      </w: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安全與實務注意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token 應妥善保管（不要放在前端程式碼、公開 Repo）。可以設定自動輪替、監控使用情況。若 token 泄漏，立即在 Business Settings 中撤銷或重產。某些介面只會顯示 token 一次，務必存好。</w:t>
      </w:r>
      <w:r>
        <w:rPr>
          <w:rFonts w:hint="eastAsia" w:ascii="微軟正黑體" w:hAnsi="微軟正黑體" w:eastAsia="微軟正黑體" w:cs="微軟正黑體"/>
          <w:sz w:val="18"/>
          <w:szCs w:val="18"/>
        </w:rPr>
        <w:br w:type="textWrapping"/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AI 設計的界面草圖 </w:t>
      </w:r>
    </w:p>
    <w:p>
      <w:r>
        <w:drawing>
          <wp:inline distT="0" distB="0" distL="114300" distR="114300">
            <wp:extent cx="6644005" cy="5187950"/>
            <wp:effectExtent l="0" t="0" r="4445" b="1270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18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核心流程示意</w:t>
      </w:r>
    </w:p>
    <w:p>
      <w:r>
        <w:drawing>
          <wp:inline distT="0" distB="0" distL="114300" distR="114300">
            <wp:extent cx="6640830" cy="3688715"/>
            <wp:effectExtent l="0" t="0" r="7620" b="6985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 xml:space="preserve">主要三種 </w:t>
      </w:r>
      <w:r>
        <w:rPr>
          <w:rStyle w:val="6"/>
          <w:rFonts w:hint="eastAsia" w:ascii="微軟正黑體" w:hAnsi="微軟正黑體" w:eastAsia="微軟正黑體" w:cs="微軟正黑體"/>
          <w:sz w:val="18"/>
          <w:szCs w:val="18"/>
        </w:rPr>
        <w:t>role</w:t>
      </w:r>
    </w:p>
    <w:tbl>
      <w:tblPr>
        <w:tblW w:w="1025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7"/>
        <w:gridCol w:w="9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軟正黑體" w:hAnsi="微軟正黑體" w:eastAsia="微軟正黑體" w:cs="微軟正黑體"/>
                <w:b/>
                <w:sz w:val="18"/>
                <w:szCs w:val="18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kern w:val="0"/>
                <w:sz w:val="18"/>
                <w:szCs w:val="18"/>
                <w:lang w:val="en-US" w:eastAsia="zh-CN" w:bidi="ar"/>
              </w:rPr>
              <w:t>role</w:t>
            </w:r>
          </w:p>
        </w:tc>
        <w:tc>
          <w:tcPr>
            <w:tcW w:w="9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軟正黑體" w:hAnsi="微軟正黑體" w:eastAsia="微軟正黑體" w:cs="微軟正黑體"/>
                <w:b/>
                <w:sz w:val="18"/>
                <w:szCs w:val="18"/>
              </w:rPr>
            </w:pPr>
            <w:r>
              <w:rPr>
                <w:rFonts w:hint="eastAsia" w:ascii="微軟正黑體" w:hAnsi="微軟正黑體" w:eastAsia="微軟正黑體" w:cs="微軟正黑體"/>
                <w:b/>
                <w:kern w:val="0"/>
                <w:sz w:val="18"/>
                <w:szCs w:val="18"/>
                <w:lang w:val="en-US" w:eastAsia="zh-CN" w:bidi="ar"/>
              </w:rPr>
              <w:t>說明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軟正黑體" w:hAnsi="微軟正黑體" w:eastAsia="微軟正黑體" w:cs="微軟正黑體"/>
                <w:sz w:val="18"/>
                <w:szCs w:val="18"/>
              </w:rPr>
            </w:pPr>
            <w:r>
              <w:rPr>
                <w:rStyle w:val="6"/>
                <w:rFonts w:hint="eastAsia" w:ascii="微軟正黑體" w:hAnsi="微軟正黑體" w:eastAsia="微軟正黑體" w:cs="微軟正黑體"/>
                <w:kern w:val="0"/>
                <w:sz w:val="18"/>
                <w:szCs w:val="18"/>
                <w:lang w:val="en-US" w:eastAsia="zh-CN" w:bidi="ar"/>
              </w:rPr>
              <w:t>system</w:t>
            </w:r>
          </w:p>
        </w:tc>
        <w:tc>
          <w:tcPr>
            <w:tcW w:w="9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軟正黑體" w:hAnsi="微軟正黑體" w:eastAsia="微軟正黑體" w:cs="微軟正黑體"/>
                <w:sz w:val="18"/>
                <w:szCs w:val="18"/>
              </w:rPr>
            </w:pPr>
            <w:r>
              <w:rPr>
                <w:rFonts w:hint="eastAsia" w:ascii="微軟正黑體" w:hAnsi="微軟正黑體" w:eastAsia="微軟正黑體" w:cs="微軟正黑體"/>
                <w:kern w:val="0"/>
                <w:sz w:val="18"/>
                <w:szCs w:val="18"/>
                <w:lang w:val="en-US" w:eastAsia="zh-CN" w:bidi="ar"/>
              </w:rPr>
              <w:t>系統指令或固定 Prompt，用來設定模型的角色、口吻、行為規則。例如：「你是客服助理，要用繁體中文禮貌回答。」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軟正黑體" w:hAnsi="微軟正黑體" w:eastAsia="微軟正黑體" w:cs="微軟正黑體"/>
                <w:sz w:val="18"/>
                <w:szCs w:val="18"/>
              </w:rPr>
            </w:pPr>
            <w:r>
              <w:rPr>
                <w:rStyle w:val="6"/>
                <w:rFonts w:hint="eastAsia" w:ascii="微軟正黑體" w:hAnsi="微軟正黑體" w:eastAsia="微軟正黑體" w:cs="微軟正黑體"/>
                <w:kern w:val="0"/>
                <w:sz w:val="18"/>
                <w:szCs w:val="18"/>
                <w:lang w:val="en-US" w:eastAsia="zh-CN" w:bidi="ar"/>
              </w:rPr>
              <w:t>user</w:t>
            </w:r>
          </w:p>
        </w:tc>
        <w:tc>
          <w:tcPr>
            <w:tcW w:w="9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軟正黑體" w:hAnsi="微軟正黑體" w:eastAsia="微軟正黑體" w:cs="微軟正黑體"/>
                <w:sz w:val="18"/>
                <w:szCs w:val="18"/>
              </w:rPr>
            </w:pPr>
            <w:r>
              <w:rPr>
                <w:rFonts w:hint="eastAsia" w:ascii="微軟正黑體" w:hAnsi="微軟正黑體" w:eastAsia="微軟正黑體" w:cs="微軟正黑體"/>
                <w:kern w:val="0"/>
                <w:sz w:val="18"/>
                <w:szCs w:val="18"/>
                <w:lang w:val="en-US" w:eastAsia="zh-CN" w:bidi="ar"/>
              </w:rPr>
              <w:t>使用者發出的訊息。模型會視為問題或請求。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軟正黑體" w:hAnsi="微軟正黑體" w:eastAsia="微軟正黑體" w:cs="微軟正黑體"/>
                <w:sz w:val="18"/>
                <w:szCs w:val="18"/>
              </w:rPr>
            </w:pPr>
            <w:r>
              <w:rPr>
                <w:rStyle w:val="6"/>
                <w:rFonts w:hint="eastAsia" w:ascii="微軟正黑體" w:hAnsi="微軟正黑體" w:eastAsia="微軟正黑體" w:cs="微軟正黑體"/>
                <w:kern w:val="0"/>
                <w:sz w:val="18"/>
                <w:szCs w:val="18"/>
                <w:lang w:val="en-US" w:eastAsia="zh-CN" w:bidi="ar"/>
              </w:rPr>
              <w:t>assistant</w:t>
            </w:r>
          </w:p>
        </w:tc>
        <w:tc>
          <w:tcPr>
            <w:tcW w:w="9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軟正黑體" w:hAnsi="微軟正黑體" w:eastAsia="微軟正黑體" w:cs="微軟正黑體"/>
                <w:sz w:val="18"/>
                <w:szCs w:val="18"/>
              </w:rPr>
            </w:pPr>
            <w:r>
              <w:rPr>
                <w:rFonts w:hint="eastAsia" w:ascii="微軟正黑體" w:hAnsi="微軟正黑體" w:eastAsia="微軟正黑體" w:cs="微軟正黑體"/>
                <w:kern w:val="0"/>
                <w:sz w:val="18"/>
                <w:szCs w:val="18"/>
                <w:lang w:val="en-US" w:eastAsia="zh-CN" w:bidi="ar"/>
              </w:rPr>
              <w:t>模型先前生成的回覆。可以用於多輪對話上下文保存。</w:t>
            </w:r>
          </w:p>
        </w:tc>
      </w:tr>
    </w:tbl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軟正黑體" w:hAnsi="微軟正黑體" w:eastAsia="微軟正黑體" w:cs="微軟正黑體"/>
          <w:sz w:val="18"/>
          <w:szCs w:val="18"/>
          <w:highlight w:val="yellow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highlight w:val="yellow"/>
        </w:rPr>
        <w:t>PHP 目錄結構建議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/public_html/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├── index.html        ← 前端聊天框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├── chat.php          ← 後端 API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  <w:r>
        <w:rPr>
          <w:rFonts w:hint="eastAsia" w:ascii="微軟正黑體" w:hAnsi="微軟正黑體" w:eastAsia="微軟正黑體" w:cs="微軟正黑體"/>
          <w:sz w:val="18"/>
          <w:szCs w:val="18"/>
        </w:rPr>
        <w:t>└── faq_db.php        ← FAQ 資料庫連線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</w:pPr>
      <w:r>
        <w:rPr>
          <w:rFonts w:hint="eastAsia" w:ascii="微軟正黑體" w:hAnsi="微軟正黑體" w:eastAsia="微軟正黑體" w:cs="微軟正黑體"/>
          <w:b/>
          <w:bCs/>
          <w:sz w:val="18"/>
          <w:szCs w:val="18"/>
          <w:highlight w:val="yellow"/>
        </w:rPr>
        <w:t>FAQ 資料庫結構 (MySQL)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CREATE TABLE faq (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id INT AUTO_INCREMENT PRIMARY KEY,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question TEXT NOT NULL,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answer TEXT NOT NULL,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embedding TEXT NOT NULL  -- json_encode 的 float array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軟正黑體" w:hAnsi="微軟正黑體" w:eastAsia="微軟正黑體" w:cs="微軟正黑體"/>
          <w:sz w:val="18"/>
          <w:szCs w:val="18"/>
          <w:highlight w:val="yellow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highlight w:val="yellow"/>
        </w:rPr>
        <w:t>chat.php (cURL 版本)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&lt;?php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session_start();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header('Content-Type: application/json; charset=utf-8');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require_once 'faq_db.php'; // PDO $db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$OPENAI_API_KEY = "sk-xxxxx"; // ←換成你的 OpenAI Key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$MAX_HISTORY = 5;             // 保存最近對話輪數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$SIM_THRESHOLD = 0.65;        // 高相似度閾值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取得使用者訊息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$input = json_decode(file_get_contents('php://input'), 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$userMessage = trim($input['message'] ?? '');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if (!$userMessage) { 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echo json_encode(["reply"=&gt;"請輸入訊息"]); 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exit; 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初始化 Session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if (!isset($_SESSION['chat_history'])) $_SESSION['chat_history'] = [];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$_SESSION['chat_history'][] = ["role"=&gt;"user","content"=&gt;$userMessage];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if (count($_SESSION['chat_history']) &gt; $MAX_HISTORY*2) {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$_SESSION['chat_history'] = array_slice($_SESSION['chat_history'],-$MAX_HISTORY*2);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---------------- Embedding ----------------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function getEmbedding($text,$apiKey){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$data=["model"=&gt;"text-embedding-3-small","input"=&gt;$text];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$ch=curl_init('https://api.openai.com/v1/embeddings');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curl_setopt($ch,CURLOPT_RETURNTRANSFER,true);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curl_setopt($ch,CURLOPT_POST,true);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curl_setopt($ch,CURLOPT_HTTPHEADER,[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    "Content-Type: application/json",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    "Authorization: Bearer $apiKey"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]);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curl_setopt($ch,CURLOPT_POSTFIELDS,json_encode($data));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$res = curl_exec($ch);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curl_close($ch);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$resData=json_decode($res,true);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return $resData['data'][0]['embedding'] ?? [];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function cosineSimilarity($vec1,$vec2){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$dot=$norm1=$norm2=0;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foreach($vec1 as $i=&gt;$v){ $dot+=$v*$vec2[$i]; $norm1+=$v*$v; $norm2+=$vec2[$i]*$vec2[$i]; 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return $dot/(sqrt($norm1)*sqrt($norm2)+1e-8);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---------------- 查 FAQ ----------------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$faqRows = $db-&gt;query("SELECT * FROM faq")-&gt;fetchAll(PDO::FETCH_ASSOC);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$userEmbedding = getEmbedding($userMessage,$OPENAI_API_KEY);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$topFAQs=[];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foreach($faqRows as $row){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$faqEmbedding = json_decode($row['embedding'],true);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$sim = cosineSimilarity($userEmbedding,$faqEmbedding);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$topFAQs[]=['answer'=&gt;$row['answer'],'sim'=&gt;$sim,'question'=&gt;$row['question']];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排序取 top 3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usort($topFAQs, fn($a,$b)=&gt;$b['sim']&lt;=&gt;$a['sim']);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$relevantFAQ = array_slice($topFAQs,0,3);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---------------- 判斷相似度 ----------------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$contextText = '';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$logSim = [];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foreach($relevantFAQ as $f){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$logSim[] = "{$f['question']} =&gt; sim={$f['sim']}";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if($f['sim'] &gt;= $SIM_THRESHOLD){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    $contextText .= $f['answer'] . "\n";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如果找不到高相似度 FAQ → fallback 人工客服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if(trim($contextText) === ''){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$reply = "抱歉，我暫時無法提供相關資訊，您可以聯絡人工客服：service@yourcompany.com 或撥打 1234-5678。";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$_SESSION['chat_history'][]=["role"=&gt;"assistant","content"=&gt;$reply];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echo json_encode(["reply"=&gt;$reply,"log"=&gt;$logSim]);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exit;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}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---------------- GPT System Prompt ----------------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$systemPrompt = &lt;&lt;&lt;PROMPT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你是 XX 公司客服助理，回答要禮貌、繁體中文。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請根據以下 FAQ 回答使用者問題，如果無法找到答案，請禮貌告知使用者：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$contextText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PROMPT;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$messages=[["role"=&gt;"system","content"=&gt;$systemPrompt]];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$messages=array_merge($messages,$_SESSION['chat_history']);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---------------- 呼叫 GPT ----------------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$data=["model"=&gt;"gpt-4o-mini","messages"=&gt;$messages];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$ch=curl_init('https://api.openai.com/v1/chat/completions');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curl_setopt($ch,CURLOPT_RETURNTRANSFER,true);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curl_setopt($ch,CURLOPT_POST,true);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curl_setopt($ch,CURLOPT_HTTPHEADER,[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"Content-Type: application/json",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 xml:space="preserve">    "Authorization: Bearer $OPENAI_API_KEY"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]);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curl_setopt($ch,CURLOPT_POSTFIELDS,json_encode($data));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curl_setopt($ch,CURLOPT_TIMEOUT,20);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$res = curl_exec($ch);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curl_close($ch);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$resData=json_decode($res,true);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$reply=$resData['choices'][0]['message']['content'] ?? "無法取得回覆。";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// 儲存 AI 回覆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$_SESSION['chat_history'][]=["role"=&gt;"assistant","content"=&gt;$reply];</w:t>
      </w:r>
    </w:p>
    <w:p>
      <w:pP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</w:pPr>
      <w:r>
        <w:rPr>
          <w:rFonts w:hint="eastAsia" w:ascii="微軟正黑體" w:hAnsi="微軟正黑體" w:eastAsia="微軟正黑體" w:cs="微軟正黑體"/>
          <w:sz w:val="18"/>
          <w:szCs w:val="18"/>
          <w:lang w:eastAsia="zh-CN"/>
        </w:rPr>
        <w:t>echo json_encode(["reply"=&gt;$reply,"log"=&gt;$logSim]);</w:t>
      </w:r>
    </w:p>
    <w:p>
      <w:pPr>
        <w:rPr>
          <w:rFonts w:hint="eastAsia" w:ascii="SimSun" w:hAnsi="SimSun" w:eastAsia="SimSun" w:cs="SimSun"/>
          <w:sz w:val="24"/>
          <w:szCs w:val="24"/>
          <w:lang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44000"/>
    <w:rsid w:val="07144CA8"/>
    <w:rsid w:val="18A34EA3"/>
    <w:rsid w:val="1C895C43"/>
    <w:rsid w:val="28844000"/>
    <w:rsid w:val="2C6729E2"/>
    <w:rsid w:val="2E433948"/>
    <w:rsid w:val="2F3578A7"/>
    <w:rsid w:val="32451BFE"/>
    <w:rsid w:val="3C310492"/>
    <w:rsid w:val="3EC03E97"/>
    <w:rsid w:val="43F038FE"/>
    <w:rsid w:val="455873EE"/>
    <w:rsid w:val="4ECF1DEA"/>
    <w:rsid w:val="5E6D795E"/>
    <w:rsid w:val="72950606"/>
    <w:rsid w:val="7F8E5F4E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HTML Code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2025-10-21T04:26:00Z</dcterms:created>
  <dc:creator>ken</dc:creator>
  <cp:lastModifiedBy>ken</cp:lastModifiedBy>
  <dcterms:modified xsi:type="dcterms:W3CDTF">2025-10-24T08:14:01Z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